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846" w:rsidRPr="00642B5C" w:rsidRDefault="002E5846" w:rsidP="00DC1101">
      <w:pPr>
        <w:autoSpaceDE w:val="0"/>
        <w:autoSpaceDN w:val="0"/>
        <w:adjustRightInd w:val="0"/>
        <w:spacing w:after="0" w:line="240" w:lineRule="auto"/>
        <w:rPr>
          <w:rFonts w:ascii="FranklinGothic-DemiItal" w:hAnsi="FranklinGothic-DemiItal" w:cs="FranklinGothic-DemiItal"/>
          <w:b/>
          <w:bCs/>
          <w:i/>
          <w:iCs/>
          <w:color w:val="00704A"/>
          <w:sz w:val="28"/>
          <w:szCs w:val="28"/>
        </w:rPr>
      </w:pPr>
      <w:r w:rsidRPr="002E5846">
        <w:rPr>
          <w:rFonts w:ascii="FranklinGothic-DemiItal" w:hAnsi="FranklinGothic-DemiItal" w:cs="FranklinGothic-DemiItal"/>
          <w:b/>
          <w:bCs/>
          <w:i/>
          <w:iCs/>
          <w:color w:val="00704A"/>
          <w:sz w:val="28"/>
          <w:szCs w:val="28"/>
        </w:rPr>
        <w:t>Creating annotated aspects</w:t>
      </w:r>
    </w:p>
    <w:p w:rsidR="00103D66" w:rsidRDefault="00DC1101" w:rsidP="00DC1101">
      <w:pPr>
        <w:autoSpaceDE w:val="0"/>
        <w:autoSpaceDN w:val="0"/>
        <w:adjustRightInd w:val="0"/>
        <w:spacing w:after="0" w:line="240" w:lineRule="auto"/>
        <w:rPr>
          <w:rFonts w:cs="NewBaskerville-Roman"/>
        </w:rPr>
      </w:pPr>
      <w:r w:rsidRPr="00524F1F">
        <w:rPr>
          <w:rFonts w:cs="NewBaskerville-Roman"/>
        </w:rPr>
        <w:t xml:space="preserve">A key feature introduced in </w:t>
      </w:r>
      <w:proofErr w:type="spellStart"/>
      <w:r w:rsidRPr="00524F1F">
        <w:rPr>
          <w:rFonts w:cs="NewBaskerville-Roman"/>
        </w:rPr>
        <w:t>AspectJ</w:t>
      </w:r>
      <w:proofErr w:type="spellEnd"/>
      <w:r w:rsidRPr="00524F1F">
        <w:rPr>
          <w:rFonts w:cs="NewBaskerville-Roman"/>
        </w:rPr>
        <w:t xml:space="preserve"> 5 is the ability to use annotations to create aspects. Prior to </w:t>
      </w:r>
      <w:proofErr w:type="spellStart"/>
      <w:r w:rsidRPr="00524F1F">
        <w:rPr>
          <w:rFonts w:cs="NewBaskerville-Roman"/>
        </w:rPr>
        <w:t>AspectJ</w:t>
      </w:r>
      <w:proofErr w:type="spellEnd"/>
      <w:r w:rsidRPr="00524F1F">
        <w:rPr>
          <w:rFonts w:cs="NewBaskerville-Roman"/>
        </w:rPr>
        <w:t xml:space="preserve"> 5, writing </w:t>
      </w:r>
      <w:proofErr w:type="spellStart"/>
      <w:r w:rsidRPr="00524F1F">
        <w:rPr>
          <w:rFonts w:cs="NewBaskerville-Roman"/>
        </w:rPr>
        <w:t>AspectJ</w:t>
      </w:r>
      <w:proofErr w:type="spellEnd"/>
      <w:r w:rsidRPr="00524F1F">
        <w:rPr>
          <w:rFonts w:cs="NewBaskerville-Roman"/>
        </w:rPr>
        <w:t xml:space="preserve"> aspects involved learning a Java language extension. But </w:t>
      </w:r>
      <w:proofErr w:type="spellStart"/>
      <w:r w:rsidRPr="00524F1F">
        <w:rPr>
          <w:rFonts w:cs="NewBaskerville-Roman"/>
        </w:rPr>
        <w:t>AspectJ’s</w:t>
      </w:r>
      <w:proofErr w:type="spellEnd"/>
      <w:r w:rsidRPr="00524F1F">
        <w:rPr>
          <w:rFonts w:cs="NewBaskerville-Roman"/>
        </w:rPr>
        <w:t xml:space="preserve"> annotation-oriented model makes it simple to turn any class into an aspect by sprinkling a few annotations around.</w:t>
      </w:r>
    </w:p>
    <w:p w:rsidR="00F3300F" w:rsidRDefault="00F3300F" w:rsidP="00DC1101">
      <w:pPr>
        <w:autoSpaceDE w:val="0"/>
        <w:autoSpaceDN w:val="0"/>
        <w:adjustRightInd w:val="0"/>
        <w:spacing w:after="0" w:line="240" w:lineRule="auto"/>
        <w:rPr>
          <w:rFonts w:cs="NewBaskerville-Roman"/>
        </w:rPr>
      </w:pPr>
    </w:p>
    <w:p w:rsidR="00F3300F" w:rsidRPr="000D5DA6" w:rsidRDefault="00F3300F" w:rsidP="00F3300F">
      <w:pPr>
        <w:autoSpaceDE w:val="0"/>
        <w:autoSpaceDN w:val="0"/>
        <w:adjustRightInd w:val="0"/>
        <w:spacing w:after="0" w:line="240" w:lineRule="auto"/>
        <w:rPr>
          <w:rFonts w:ascii="NewBaskerville-Roman" w:hAnsi="NewBaskerville-Roman" w:cs="NewBaskerville-Roman"/>
          <w:color w:val="000000"/>
        </w:rPr>
      </w:pPr>
      <w:r w:rsidRPr="000D5DA6">
        <w:rPr>
          <w:rFonts w:ascii="NewBaskerville-Roman" w:hAnsi="NewBaskerville-Roman" w:cs="NewBaskerville-Roman"/>
          <w:color w:val="000000"/>
        </w:rPr>
        <w:t xml:space="preserve">You’ve already defined the </w:t>
      </w:r>
      <w:r w:rsidRPr="000D5DA6">
        <w:rPr>
          <w:rFonts w:ascii="Courier" w:hAnsi="Courier" w:cs="Courier"/>
          <w:color w:val="00704A"/>
        </w:rPr>
        <w:t xml:space="preserve">Performance </w:t>
      </w:r>
      <w:r w:rsidRPr="000D5DA6">
        <w:rPr>
          <w:rFonts w:ascii="NewBaskerville-Roman" w:hAnsi="NewBaskerville-Roman" w:cs="NewBaskerville-Roman"/>
          <w:color w:val="000000"/>
        </w:rPr>
        <w:t xml:space="preserve">interface as the subject of your aspect’s </w:t>
      </w:r>
      <w:proofErr w:type="spellStart"/>
      <w:r w:rsidRPr="000D5DA6">
        <w:rPr>
          <w:rFonts w:ascii="NewBaskerville-Roman" w:hAnsi="NewBaskerville-Roman" w:cs="NewBaskerville-Roman"/>
          <w:color w:val="000000"/>
        </w:rPr>
        <w:t>pointcuts</w:t>
      </w:r>
      <w:proofErr w:type="spellEnd"/>
      <w:r w:rsidRPr="000D5DA6">
        <w:rPr>
          <w:rFonts w:ascii="NewBaskerville-Roman" w:hAnsi="NewBaskerville-Roman" w:cs="NewBaskerville-Roman"/>
          <w:color w:val="000000"/>
        </w:rPr>
        <w:t xml:space="preserve">. Now let’s use </w:t>
      </w:r>
      <w:proofErr w:type="spellStart"/>
      <w:r w:rsidRPr="000D5DA6">
        <w:rPr>
          <w:rFonts w:ascii="NewBaskerville-Roman" w:hAnsi="NewBaskerville-Roman" w:cs="NewBaskerville-Roman"/>
          <w:color w:val="000000"/>
        </w:rPr>
        <w:t>AspectJ</w:t>
      </w:r>
      <w:proofErr w:type="spellEnd"/>
      <w:r w:rsidRPr="000D5DA6">
        <w:rPr>
          <w:rFonts w:ascii="NewBaskerville-Roman" w:hAnsi="NewBaskerville-Roman" w:cs="NewBaskerville-Roman"/>
          <w:color w:val="000000"/>
        </w:rPr>
        <w:t xml:space="preserve"> annotations to create an aspect.</w:t>
      </w:r>
    </w:p>
    <w:p w:rsidR="000D5DA6" w:rsidRDefault="000D5DA6" w:rsidP="00F3300F">
      <w:pPr>
        <w:autoSpaceDE w:val="0"/>
        <w:autoSpaceDN w:val="0"/>
        <w:adjustRightInd w:val="0"/>
        <w:spacing w:after="0" w:line="240" w:lineRule="auto"/>
        <w:rPr>
          <w:rFonts w:ascii="NewBaskerville-Roman" w:hAnsi="NewBaskerville-Roman" w:cs="NewBaskerville-Roman"/>
          <w:color w:val="000000"/>
          <w:sz w:val="20"/>
          <w:szCs w:val="20"/>
        </w:rPr>
      </w:pPr>
    </w:p>
    <w:p w:rsidR="000D5DA6" w:rsidRPr="00CB2255" w:rsidRDefault="000D5DA6" w:rsidP="00F3300F">
      <w:pPr>
        <w:autoSpaceDE w:val="0"/>
        <w:autoSpaceDN w:val="0"/>
        <w:adjustRightInd w:val="0"/>
        <w:spacing w:after="0" w:line="240" w:lineRule="auto"/>
        <w:rPr>
          <w:rFonts w:cs="FranklinGothic-DemiItal"/>
          <w:b/>
          <w:bCs/>
          <w:i/>
          <w:iCs/>
          <w:color w:val="00704A"/>
          <w:sz w:val="26"/>
        </w:rPr>
      </w:pPr>
      <w:r w:rsidRPr="00CB2255">
        <w:rPr>
          <w:rFonts w:cs="FranklinGothic-DemiItal"/>
          <w:b/>
          <w:bCs/>
          <w:i/>
          <w:iCs/>
          <w:color w:val="00704A"/>
          <w:sz w:val="26"/>
        </w:rPr>
        <w:t>Defining an aspect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proofErr w:type="gramStart"/>
      <w:r w:rsidRPr="00E53A50">
        <w:rPr>
          <w:rFonts w:ascii="Courier New" w:hAnsi="Courier New" w:cs="Courier New"/>
          <w:b/>
          <w:bCs/>
          <w:color w:val="7F0055"/>
          <w:sz w:val="18"/>
          <w:szCs w:val="18"/>
        </w:rPr>
        <w:t>package</w:t>
      </w:r>
      <w:proofErr w:type="gramEnd"/>
      <w:r w:rsidRPr="00E53A50">
        <w:rPr>
          <w:rFonts w:ascii="Courier New" w:hAnsi="Courier New" w:cs="Courier New"/>
          <w:color w:val="000000"/>
          <w:sz w:val="18"/>
          <w:szCs w:val="18"/>
        </w:rPr>
        <w:t xml:space="preserve"> com.aop;</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proofErr w:type="gramStart"/>
      <w:r w:rsidRPr="00E53A50">
        <w:rPr>
          <w:rFonts w:ascii="Courier New" w:hAnsi="Courier New" w:cs="Courier New"/>
          <w:b/>
          <w:bCs/>
          <w:color w:val="7F0055"/>
          <w:sz w:val="18"/>
          <w:szCs w:val="18"/>
        </w:rPr>
        <w:t>import</w:t>
      </w:r>
      <w:proofErr w:type="gramEnd"/>
      <w:r w:rsidRPr="00E53A50">
        <w:rPr>
          <w:rFonts w:ascii="Courier New" w:hAnsi="Courier New" w:cs="Courier New"/>
          <w:color w:val="000000"/>
          <w:sz w:val="18"/>
          <w:szCs w:val="18"/>
        </w:rPr>
        <w:t xml:space="preserve"> </w:t>
      </w:r>
      <w:proofErr w:type="spellStart"/>
      <w:r w:rsidRPr="00E53A50">
        <w:rPr>
          <w:rFonts w:ascii="Courier New" w:hAnsi="Courier New" w:cs="Courier New"/>
          <w:color w:val="000000"/>
          <w:sz w:val="18"/>
          <w:szCs w:val="18"/>
        </w:rPr>
        <w:t>org.aspectj.lang.annotation.AfterReturning</w:t>
      </w:r>
      <w:proofErr w:type="spellEnd"/>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proofErr w:type="gramStart"/>
      <w:r w:rsidRPr="00E53A50">
        <w:rPr>
          <w:rFonts w:ascii="Courier New" w:hAnsi="Courier New" w:cs="Courier New"/>
          <w:b/>
          <w:bCs/>
          <w:color w:val="7F0055"/>
          <w:sz w:val="18"/>
          <w:szCs w:val="18"/>
        </w:rPr>
        <w:t>import</w:t>
      </w:r>
      <w:proofErr w:type="gramEnd"/>
      <w:r w:rsidRPr="00E53A50">
        <w:rPr>
          <w:rFonts w:ascii="Courier New" w:hAnsi="Courier New" w:cs="Courier New"/>
          <w:color w:val="000000"/>
          <w:sz w:val="18"/>
          <w:szCs w:val="18"/>
        </w:rPr>
        <w:t xml:space="preserve"> </w:t>
      </w:r>
      <w:proofErr w:type="spellStart"/>
      <w:r w:rsidRPr="00E53A50">
        <w:rPr>
          <w:rFonts w:ascii="Courier New" w:hAnsi="Courier New" w:cs="Courier New"/>
          <w:color w:val="000000"/>
          <w:sz w:val="18"/>
          <w:szCs w:val="18"/>
        </w:rPr>
        <w:t>org.aspectj.lang.annotation.AfterThrowing</w:t>
      </w:r>
      <w:proofErr w:type="spellEnd"/>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proofErr w:type="gramStart"/>
      <w:r w:rsidRPr="00E53A50">
        <w:rPr>
          <w:rFonts w:ascii="Courier New" w:hAnsi="Courier New" w:cs="Courier New"/>
          <w:b/>
          <w:bCs/>
          <w:color w:val="7F0055"/>
          <w:sz w:val="18"/>
          <w:szCs w:val="18"/>
        </w:rPr>
        <w:t>import</w:t>
      </w:r>
      <w:proofErr w:type="gramEnd"/>
      <w:r w:rsidRPr="00E53A50">
        <w:rPr>
          <w:rFonts w:ascii="Courier New" w:hAnsi="Courier New" w:cs="Courier New"/>
          <w:color w:val="000000"/>
          <w:sz w:val="18"/>
          <w:szCs w:val="18"/>
        </w:rPr>
        <w:t xml:space="preserve"> </w:t>
      </w:r>
      <w:proofErr w:type="spellStart"/>
      <w:r w:rsidRPr="00E53A50">
        <w:rPr>
          <w:rFonts w:ascii="Courier New" w:hAnsi="Courier New" w:cs="Courier New"/>
          <w:color w:val="000000"/>
          <w:sz w:val="18"/>
          <w:szCs w:val="18"/>
        </w:rPr>
        <w:t>org.aspectj.lang.annotation.Aspect</w:t>
      </w:r>
      <w:proofErr w:type="spellEnd"/>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proofErr w:type="gramStart"/>
      <w:r w:rsidRPr="00E53A50">
        <w:rPr>
          <w:rFonts w:ascii="Courier New" w:hAnsi="Courier New" w:cs="Courier New"/>
          <w:b/>
          <w:bCs/>
          <w:color w:val="7F0055"/>
          <w:sz w:val="18"/>
          <w:szCs w:val="18"/>
        </w:rPr>
        <w:t>import</w:t>
      </w:r>
      <w:proofErr w:type="gramEnd"/>
      <w:r w:rsidRPr="00E53A50">
        <w:rPr>
          <w:rFonts w:ascii="Courier New" w:hAnsi="Courier New" w:cs="Courier New"/>
          <w:color w:val="000000"/>
          <w:sz w:val="18"/>
          <w:szCs w:val="18"/>
        </w:rPr>
        <w:t xml:space="preserve"> </w:t>
      </w:r>
      <w:proofErr w:type="spellStart"/>
      <w:r w:rsidRPr="00E53A50">
        <w:rPr>
          <w:rFonts w:ascii="Courier New" w:hAnsi="Courier New" w:cs="Courier New"/>
          <w:color w:val="000000"/>
          <w:sz w:val="18"/>
          <w:szCs w:val="18"/>
        </w:rPr>
        <w:t>org.aspectj.lang.annotation.Before</w:t>
      </w:r>
      <w:proofErr w:type="spellEnd"/>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646464"/>
          <w:sz w:val="18"/>
          <w:szCs w:val="18"/>
        </w:rPr>
        <w:t>@Aspect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proofErr w:type="gramStart"/>
      <w:r w:rsidRPr="00E53A50">
        <w:rPr>
          <w:rFonts w:ascii="Courier New" w:hAnsi="Courier New" w:cs="Courier New"/>
          <w:b/>
          <w:bCs/>
          <w:color w:val="7F0055"/>
          <w:sz w:val="18"/>
          <w:szCs w:val="18"/>
        </w:rPr>
        <w:t>public</w:t>
      </w:r>
      <w:proofErr w:type="gramEnd"/>
      <w:r w:rsidRPr="00E53A50">
        <w:rPr>
          <w:rFonts w:ascii="Courier New" w:hAnsi="Courier New" w:cs="Courier New"/>
          <w:color w:val="000000"/>
          <w:sz w:val="18"/>
          <w:szCs w:val="18"/>
        </w:rPr>
        <w:t xml:space="preserve"> </w:t>
      </w:r>
      <w:r w:rsidRPr="00E53A50">
        <w:rPr>
          <w:rFonts w:ascii="Courier New" w:hAnsi="Courier New" w:cs="Courier New"/>
          <w:b/>
          <w:bCs/>
          <w:color w:val="7F0055"/>
          <w:sz w:val="18"/>
          <w:szCs w:val="18"/>
        </w:rPr>
        <w:t>class</w:t>
      </w:r>
      <w:r w:rsidRPr="00E53A50">
        <w:rPr>
          <w:rFonts w:ascii="Courier New" w:hAnsi="Courier New" w:cs="Courier New"/>
          <w:color w:val="000000"/>
          <w:sz w:val="18"/>
          <w:szCs w:val="18"/>
        </w:rPr>
        <w:t xml:space="preserve"> </w:t>
      </w:r>
      <w:proofErr w:type="spellStart"/>
      <w:r w:rsidRPr="00E53A50">
        <w:rPr>
          <w:rFonts w:ascii="Courier New" w:hAnsi="Courier New" w:cs="Courier New"/>
          <w:color w:val="000000"/>
          <w:sz w:val="18"/>
          <w:szCs w:val="18"/>
        </w:rPr>
        <w:t>Audiance</w:t>
      </w:r>
      <w:proofErr w:type="spellEnd"/>
      <w:r w:rsidRPr="00E53A50">
        <w:rPr>
          <w:rFonts w:ascii="Courier New" w:hAnsi="Courier New" w:cs="Courier New"/>
          <w:color w:val="000000"/>
          <w:sz w:val="18"/>
          <w:szCs w:val="18"/>
        </w:rPr>
        <w:t xml:space="preserve"> {</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roofErr w:type="gramStart"/>
      <w:r w:rsidRPr="00E53A50">
        <w:rPr>
          <w:rFonts w:ascii="Courier New" w:hAnsi="Courier New" w:cs="Courier New"/>
          <w:color w:val="646464"/>
          <w:sz w:val="18"/>
          <w:szCs w:val="18"/>
        </w:rPr>
        <w:t>@Before</w:t>
      </w:r>
      <w:r w:rsidRPr="00E53A50">
        <w:rPr>
          <w:rFonts w:ascii="Courier New" w:hAnsi="Courier New" w:cs="Courier New"/>
          <w:color w:val="000000"/>
          <w:sz w:val="18"/>
          <w:szCs w:val="18"/>
        </w:rPr>
        <w:t>(</w:t>
      </w:r>
      <w:proofErr w:type="gramEnd"/>
      <w:r w:rsidRPr="00E53A50">
        <w:rPr>
          <w:rFonts w:ascii="Courier New" w:hAnsi="Courier New" w:cs="Courier New"/>
          <w:color w:val="2A00FF"/>
          <w:sz w:val="18"/>
          <w:szCs w:val="18"/>
        </w:rPr>
        <w:t xml:space="preserve">"execution(** </w:t>
      </w:r>
      <w:proofErr w:type="spellStart"/>
      <w:r w:rsidRPr="00E53A50">
        <w:rPr>
          <w:rFonts w:ascii="Courier New" w:hAnsi="Courier New" w:cs="Courier New"/>
          <w:color w:val="2A00FF"/>
          <w:sz w:val="18"/>
          <w:szCs w:val="18"/>
        </w:rPr>
        <w:t>com.a</w:t>
      </w:r>
      <w:r w:rsidR="000E7E88">
        <w:rPr>
          <w:rFonts w:ascii="Courier New" w:hAnsi="Courier New" w:cs="Courier New"/>
          <w:color w:val="2A00FF"/>
          <w:sz w:val="18"/>
          <w:szCs w:val="18"/>
        </w:rPr>
        <w:t>o</w:t>
      </w:r>
      <w:r w:rsidRPr="00E53A50">
        <w:rPr>
          <w:rFonts w:ascii="Courier New" w:hAnsi="Courier New" w:cs="Courier New"/>
          <w:color w:val="2A00FF"/>
          <w:sz w:val="18"/>
          <w:szCs w:val="18"/>
        </w:rPr>
        <w:t>p.Performance.perform</w:t>
      </w:r>
      <w:proofErr w:type="spellEnd"/>
      <w:r w:rsidRPr="00E53A50">
        <w:rPr>
          <w:rFonts w:ascii="Courier New" w:hAnsi="Courier New" w:cs="Courier New"/>
          <w:color w:val="2A00FF"/>
          <w:sz w:val="18"/>
          <w:szCs w:val="18"/>
        </w:rPr>
        <w:t>(..))"</w:t>
      </w:r>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roofErr w:type="gramStart"/>
      <w:r w:rsidRPr="00E53A50">
        <w:rPr>
          <w:rFonts w:ascii="Courier New" w:hAnsi="Courier New" w:cs="Courier New"/>
          <w:b/>
          <w:bCs/>
          <w:color w:val="7F0055"/>
          <w:sz w:val="18"/>
          <w:szCs w:val="18"/>
        </w:rPr>
        <w:t>public</w:t>
      </w:r>
      <w:proofErr w:type="gramEnd"/>
      <w:r w:rsidRPr="00E53A50">
        <w:rPr>
          <w:rFonts w:ascii="Courier New" w:hAnsi="Courier New" w:cs="Courier New"/>
          <w:color w:val="000000"/>
          <w:sz w:val="18"/>
          <w:szCs w:val="18"/>
        </w:rPr>
        <w:t xml:space="preserve"> </w:t>
      </w:r>
      <w:r w:rsidRPr="00E53A50">
        <w:rPr>
          <w:rFonts w:ascii="Courier New" w:hAnsi="Courier New" w:cs="Courier New"/>
          <w:b/>
          <w:bCs/>
          <w:color w:val="7F0055"/>
          <w:sz w:val="18"/>
          <w:szCs w:val="18"/>
        </w:rPr>
        <w:t>void</w:t>
      </w:r>
      <w:r w:rsidRPr="00E53A50">
        <w:rPr>
          <w:rFonts w:ascii="Courier New" w:hAnsi="Courier New" w:cs="Courier New"/>
          <w:color w:val="000000"/>
          <w:sz w:val="18"/>
          <w:szCs w:val="18"/>
        </w:rPr>
        <w:t xml:space="preserve"> </w:t>
      </w:r>
      <w:proofErr w:type="spellStart"/>
      <w:r w:rsidRPr="00E53A50">
        <w:rPr>
          <w:rFonts w:ascii="Courier New" w:hAnsi="Courier New" w:cs="Courier New"/>
          <w:color w:val="000000"/>
          <w:sz w:val="18"/>
          <w:szCs w:val="18"/>
        </w:rPr>
        <w:t>silenceCellPhones</w:t>
      </w:r>
      <w:proofErr w:type="spellEnd"/>
      <w:r w:rsidRPr="00E53A50">
        <w:rPr>
          <w:rFonts w:ascii="Courier New" w:hAnsi="Courier New" w:cs="Courier New"/>
          <w:color w:val="000000"/>
          <w:sz w:val="18"/>
          <w:szCs w:val="18"/>
        </w:rPr>
        <w:t>() {</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r w:rsidRPr="00E53A50">
        <w:rPr>
          <w:rFonts w:ascii="Courier New" w:hAnsi="Courier New" w:cs="Courier New"/>
          <w:color w:val="000000"/>
          <w:sz w:val="18"/>
          <w:szCs w:val="18"/>
        </w:rPr>
        <w:tab/>
      </w:r>
      <w:proofErr w:type="spellStart"/>
      <w:proofErr w:type="gramStart"/>
      <w:r w:rsidRPr="00E53A50">
        <w:rPr>
          <w:rFonts w:ascii="Courier New" w:hAnsi="Courier New" w:cs="Courier New"/>
          <w:color w:val="000000"/>
          <w:sz w:val="18"/>
          <w:szCs w:val="18"/>
        </w:rPr>
        <w:t>System.</w:t>
      </w:r>
      <w:r w:rsidRPr="00E53A50">
        <w:rPr>
          <w:rFonts w:ascii="Courier New" w:hAnsi="Courier New" w:cs="Courier New"/>
          <w:b/>
          <w:bCs/>
          <w:i/>
          <w:iCs/>
          <w:color w:val="0000C0"/>
          <w:sz w:val="18"/>
          <w:szCs w:val="18"/>
        </w:rPr>
        <w:t>out</w:t>
      </w:r>
      <w:r w:rsidRPr="00E53A50">
        <w:rPr>
          <w:rFonts w:ascii="Courier New" w:hAnsi="Courier New" w:cs="Courier New"/>
          <w:color w:val="000000"/>
          <w:sz w:val="18"/>
          <w:szCs w:val="18"/>
        </w:rPr>
        <w:t>.println</w:t>
      </w:r>
      <w:proofErr w:type="spellEnd"/>
      <w:r w:rsidRPr="00E53A50">
        <w:rPr>
          <w:rFonts w:ascii="Courier New" w:hAnsi="Courier New" w:cs="Courier New"/>
          <w:color w:val="000000"/>
          <w:sz w:val="18"/>
          <w:szCs w:val="18"/>
        </w:rPr>
        <w:t>(</w:t>
      </w:r>
      <w:proofErr w:type="gramEnd"/>
      <w:r w:rsidRPr="00E53A50">
        <w:rPr>
          <w:rFonts w:ascii="Courier New" w:hAnsi="Courier New" w:cs="Courier New"/>
          <w:color w:val="2A00FF"/>
          <w:sz w:val="18"/>
          <w:szCs w:val="18"/>
        </w:rPr>
        <w:t>"Silencing Cell Phones"</w:t>
      </w:r>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roofErr w:type="gramStart"/>
      <w:r w:rsidRPr="00E53A50">
        <w:rPr>
          <w:rFonts w:ascii="Courier New" w:hAnsi="Courier New" w:cs="Courier New"/>
          <w:color w:val="646464"/>
          <w:sz w:val="18"/>
          <w:szCs w:val="18"/>
        </w:rPr>
        <w:t>@Before</w:t>
      </w:r>
      <w:r w:rsidRPr="00E53A50">
        <w:rPr>
          <w:rFonts w:ascii="Courier New" w:hAnsi="Courier New" w:cs="Courier New"/>
          <w:color w:val="000000"/>
          <w:sz w:val="18"/>
          <w:szCs w:val="18"/>
        </w:rPr>
        <w:t>(</w:t>
      </w:r>
      <w:proofErr w:type="gramEnd"/>
      <w:r w:rsidRPr="00E53A50">
        <w:rPr>
          <w:rFonts w:ascii="Courier New" w:hAnsi="Courier New" w:cs="Courier New"/>
          <w:color w:val="2A00FF"/>
          <w:sz w:val="18"/>
          <w:szCs w:val="18"/>
        </w:rPr>
        <w:t xml:space="preserve">"execution( ** </w:t>
      </w:r>
      <w:proofErr w:type="spellStart"/>
      <w:r w:rsidRPr="00E53A50">
        <w:rPr>
          <w:rFonts w:ascii="Courier New" w:hAnsi="Courier New" w:cs="Courier New"/>
          <w:color w:val="2A00FF"/>
          <w:sz w:val="18"/>
          <w:szCs w:val="18"/>
        </w:rPr>
        <w:t>com.a</w:t>
      </w:r>
      <w:r w:rsidR="000E7E88">
        <w:rPr>
          <w:rFonts w:ascii="Courier New" w:hAnsi="Courier New" w:cs="Courier New"/>
          <w:color w:val="2A00FF"/>
          <w:sz w:val="18"/>
          <w:szCs w:val="18"/>
        </w:rPr>
        <w:t>o</w:t>
      </w:r>
      <w:r w:rsidRPr="00E53A50">
        <w:rPr>
          <w:rFonts w:ascii="Courier New" w:hAnsi="Courier New" w:cs="Courier New"/>
          <w:color w:val="2A00FF"/>
          <w:sz w:val="18"/>
          <w:szCs w:val="18"/>
        </w:rPr>
        <w:t>p.Performance.perform</w:t>
      </w:r>
      <w:proofErr w:type="spellEnd"/>
      <w:r w:rsidRPr="00E53A50">
        <w:rPr>
          <w:rFonts w:ascii="Courier New" w:hAnsi="Courier New" w:cs="Courier New"/>
          <w:color w:val="2A00FF"/>
          <w:sz w:val="18"/>
          <w:szCs w:val="18"/>
        </w:rPr>
        <w:t>(..))"</w:t>
      </w:r>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roofErr w:type="gramStart"/>
      <w:r w:rsidRPr="00E53A50">
        <w:rPr>
          <w:rFonts w:ascii="Courier New" w:hAnsi="Courier New" w:cs="Courier New"/>
          <w:b/>
          <w:bCs/>
          <w:color w:val="7F0055"/>
          <w:sz w:val="18"/>
          <w:szCs w:val="18"/>
        </w:rPr>
        <w:t>public</w:t>
      </w:r>
      <w:proofErr w:type="gramEnd"/>
      <w:r w:rsidRPr="00E53A50">
        <w:rPr>
          <w:rFonts w:ascii="Courier New" w:hAnsi="Courier New" w:cs="Courier New"/>
          <w:color w:val="000000"/>
          <w:sz w:val="18"/>
          <w:szCs w:val="18"/>
        </w:rPr>
        <w:t xml:space="preserve"> </w:t>
      </w:r>
      <w:r w:rsidRPr="00E53A50">
        <w:rPr>
          <w:rFonts w:ascii="Courier New" w:hAnsi="Courier New" w:cs="Courier New"/>
          <w:b/>
          <w:bCs/>
          <w:color w:val="7F0055"/>
          <w:sz w:val="18"/>
          <w:szCs w:val="18"/>
        </w:rPr>
        <w:t>void</w:t>
      </w:r>
      <w:r w:rsidRPr="00E53A50">
        <w:rPr>
          <w:rFonts w:ascii="Courier New" w:hAnsi="Courier New" w:cs="Courier New"/>
          <w:color w:val="000000"/>
          <w:sz w:val="18"/>
          <w:szCs w:val="18"/>
        </w:rPr>
        <w:t xml:space="preserve"> </w:t>
      </w:r>
      <w:proofErr w:type="spellStart"/>
      <w:r w:rsidRPr="00E53A50">
        <w:rPr>
          <w:rFonts w:ascii="Courier New" w:hAnsi="Courier New" w:cs="Courier New"/>
          <w:color w:val="000000"/>
          <w:sz w:val="18"/>
          <w:szCs w:val="18"/>
        </w:rPr>
        <w:t>takeSeats</w:t>
      </w:r>
      <w:proofErr w:type="spellEnd"/>
      <w:r w:rsidRPr="00E53A50">
        <w:rPr>
          <w:rFonts w:ascii="Courier New" w:hAnsi="Courier New" w:cs="Courier New"/>
          <w:color w:val="000000"/>
          <w:sz w:val="18"/>
          <w:szCs w:val="18"/>
        </w:rPr>
        <w:t>() {</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r w:rsidRPr="00E53A50">
        <w:rPr>
          <w:rFonts w:ascii="Courier New" w:hAnsi="Courier New" w:cs="Courier New"/>
          <w:color w:val="000000"/>
          <w:sz w:val="18"/>
          <w:szCs w:val="18"/>
        </w:rPr>
        <w:tab/>
      </w:r>
      <w:proofErr w:type="spellStart"/>
      <w:proofErr w:type="gramStart"/>
      <w:r w:rsidRPr="00E53A50">
        <w:rPr>
          <w:rFonts w:ascii="Courier New" w:hAnsi="Courier New" w:cs="Courier New"/>
          <w:color w:val="000000"/>
          <w:sz w:val="18"/>
          <w:szCs w:val="18"/>
        </w:rPr>
        <w:t>System.</w:t>
      </w:r>
      <w:r w:rsidRPr="00E53A50">
        <w:rPr>
          <w:rFonts w:ascii="Courier New" w:hAnsi="Courier New" w:cs="Courier New"/>
          <w:b/>
          <w:bCs/>
          <w:i/>
          <w:iCs/>
          <w:color w:val="0000C0"/>
          <w:sz w:val="18"/>
          <w:szCs w:val="18"/>
        </w:rPr>
        <w:t>out</w:t>
      </w:r>
      <w:r w:rsidRPr="00E53A50">
        <w:rPr>
          <w:rFonts w:ascii="Courier New" w:hAnsi="Courier New" w:cs="Courier New"/>
          <w:color w:val="000000"/>
          <w:sz w:val="18"/>
          <w:szCs w:val="18"/>
        </w:rPr>
        <w:t>.println</w:t>
      </w:r>
      <w:proofErr w:type="spellEnd"/>
      <w:r w:rsidRPr="00E53A50">
        <w:rPr>
          <w:rFonts w:ascii="Courier New" w:hAnsi="Courier New" w:cs="Courier New"/>
          <w:color w:val="000000"/>
          <w:sz w:val="18"/>
          <w:szCs w:val="18"/>
        </w:rPr>
        <w:t>(</w:t>
      </w:r>
      <w:proofErr w:type="gramEnd"/>
      <w:r w:rsidRPr="00E53A50">
        <w:rPr>
          <w:rFonts w:ascii="Courier New" w:hAnsi="Courier New" w:cs="Courier New"/>
          <w:color w:val="2A00FF"/>
          <w:sz w:val="18"/>
          <w:szCs w:val="18"/>
        </w:rPr>
        <w:t>"Taking Seats"</w:t>
      </w:r>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roofErr w:type="gramStart"/>
      <w:r w:rsidRPr="00E53A50">
        <w:rPr>
          <w:rFonts w:ascii="Courier New" w:hAnsi="Courier New" w:cs="Courier New"/>
          <w:color w:val="646464"/>
          <w:sz w:val="18"/>
          <w:szCs w:val="18"/>
        </w:rPr>
        <w:t>@</w:t>
      </w:r>
      <w:proofErr w:type="spellStart"/>
      <w:r w:rsidRPr="00E53A50">
        <w:rPr>
          <w:rFonts w:ascii="Courier New" w:hAnsi="Courier New" w:cs="Courier New"/>
          <w:color w:val="646464"/>
          <w:sz w:val="18"/>
          <w:szCs w:val="18"/>
        </w:rPr>
        <w:t>AfterReturning</w:t>
      </w:r>
      <w:proofErr w:type="spellEnd"/>
      <w:r w:rsidR="00482889" w:rsidRPr="00E53A50">
        <w:rPr>
          <w:rFonts w:ascii="Courier New" w:hAnsi="Courier New" w:cs="Courier New"/>
          <w:color w:val="000000"/>
          <w:sz w:val="18"/>
          <w:szCs w:val="18"/>
        </w:rPr>
        <w:t>(</w:t>
      </w:r>
      <w:proofErr w:type="gramEnd"/>
      <w:r w:rsidR="00482889" w:rsidRPr="00E53A50">
        <w:rPr>
          <w:rFonts w:ascii="Courier New" w:hAnsi="Courier New" w:cs="Courier New"/>
          <w:color w:val="2A00FF"/>
          <w:sz w:val="18"/>
          <w:szCs w:val="18"/>
        </w:rPr>
        <w:t xml:space="preserve">"execution(** </w:t>
      </w:r>
      <w:proofErr w:type="spellStart"/>
      <w:r w:rsidR="00482889" w:rsidRPr="00E53A50">
        <w:rPr>
          <w:rFonts w:ascii="Courier New" w:hAnsi="Courier New" w:cs="Courier New"/>
          <w:color w:val="2A00FF"/>
          <w:sz w:val="18"/>
          <w:szCs w:val="18"/>
        </w:rPr>
        <w:t>com.a</w:t>
      </w:r>
      <w:r w:rsidR="000E7E88">
        <w:rPr>
          <w:rFonts w:ascii="Courier New" w:hAnsi="Courier New" w:cs="Courier New"/>
          <w:color w:val="2A00FF"/>
          <w:sz w:val="18"/>
          <w:szCs w:val="18"/>
        </w:rPr>
        <w:t>o</w:t>
      </w:r>
      <w:r w:rsidR="00482889" w:rsidRPr="00E53A50">
        <w:rPr>
          <w:rFonts w:ascii="Courier New" w:hAnsi="Courier New" w:cs="Courier New"/>
          <w:color w:val="2A00FF"/>
          <w:sz w:val="18"/>
          <w:szCs w:val="18"/>
        </w:rPr>
        <w:t>p.Performance.perform</w:t>
      </w:r>
      <w:proofErr w:type="spellEnd"/>
      <w:r w:rsidR="00482889" w:rsidRPr="00E53A50">
        <w:rPr>
          <w:rFonts w:ascii="Courier New" w:hAnsi="Courier New" w:cs="Courier New"/>
          <w:color w:val="2A00FF"/>
          <w:sz w:val="18"/>
          <w:szCs w:val="18"/>
        </w:rPr>
        <w:t>(..))"</w:t>
      </w:r>
      <w:r w:rsidR="00482889"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roofErr w:type="gramStart"/>
      <w:r w:rsidRPr="00E53A50">
        <w:rPr>
          <w:rFonts w:ascii="Courier New" w:hAnsi="Courier New" w:cs="Courier New"/>
          <w:b/>
          <w:bCs/>
          <w:color w:val="7F0055"/>
          <w:sz w:val="18"/>
          <w:szCs w:val="18"/>
        </w:rPr>
        <w:t>public</w:t>
      </w:r>
      <w:proofErr w:type="gramEnd"/>
      <w:r w:rsidRPr="00E53A50">
        <w:rPr>
          <w:rFonts w:ascii="Courier New" w:hAnsi="Courier New" w:cs="Courier New"/>
          <w:color w:val="000000"/>
          <w:sz w:val="18"/>
          <w:szCs w:val="18"/>
        </w:rPr>
        <w:t xml:space="preserve"> </w:t>
      </w:r>
      <w:r w:rsidRPr="00E53A50">
        <w:rPr>
          <w:rFonts w:ascii="Courier New" w:hAnsi="Courier New" w:cs="Courier New"/>
          <w:b/>
          <w:bCs/>
          <w:color w:val="7F0055"/>
          <w:sz w:val="18"/>
          <w:szCs w:val="18"/>
        </w:rPr>
        <w:t>void</w:t>
      </w:r>
      <w:r w:rsidRPr="00E53A50">
        <w:rPr>
          <w:rFonts w:ascii="Courier New" w:hAnsi="Courier New" w:cs="Courier New"/>
          <w:color w:val="000000"/>
          <w:sz w:val="18"/>
          <w:szCs w:val="18"/>
        </w:rPr>
        <w:t xml:space="preserve"> applause() {</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r w:rsidRPr="00E53A50">
        <w:rPr>
          <w:rFonts w:ascii="Courier New" w:hAnsi="Courier New" w:cs="Courier New"/>
          <w:color w:val="000000"/>
          <w:sz w:val="18"/>
          <w:szCs w:val="18"/>
        </w:rPr>
        <w:tab/>
      </w:r>
      <w:proofErr w:type="spellStart"/>
      <w:proofErr w:type="gramStart"/>
      <w:r w:rsidRPr="00E53A50">
        <w:rPr>
          <w:rFonts w:ascii="Courier New" w:hAnsi="Courier New" w:cs="Courier New"/>
          <w:color w:val="000000"/>
          <w:sz w:val="18"/>
          <w:szCs w:val="18"/>
        </w:rPr>
        <w:t>System.</w:t>
      </w:r>
      <w:r w:rsidRPr="00E53A50">
        <w:rPr>
          <w:rFonts w:ascii="Courier New" w:hAnsi="Courier New" w:cs="Courier New"/>
          <w:b/>
          <w:bCs/>
          <w:i/>
          <w:iCs/>
          <w:color w:val="0000C0"/>
          <w:sz w:val="18"/>
          <w:szCs w:val="18"/>
        </w:rPr>
        <w:t>out</w:t>
      </w:r>
      <w:r w:rsidRPr="00E53A50">
        <w:rPr>
          <w:rFonts w:ascii="Courier New" w:hAnsi="Courier New" w:cs="Courier New"/>
          <w:color w:val="000000"/>
          <w:sz w:val="18"/>
          <w:szCs w:val="18"/>
        </w:rPr>
        <w:t>.println</w:t>
      </w:r>
      <w:proofErr w:type="spellEnd"/>
      <w:r w:rsidRPr="00E53A50">
        <w:rPr>
          <w:rFonts w:ascii="Courier New" w:hAnsi="Courier New" w:cs="Courier New"/>
          <w:color w:val="000000"/>
          <w:sz w:val="18"/>
          <w:szCs w:val="18"/>
        </w:rPr>
        <w:t>(</w:t>
      </w:r>
      <w:proofErr w:type="gramEnd"/>
      <w:r w:rsidRPr="00E53A50">
        <w:rPr>
          <w:rFonts w:ascii="Courier New" w:hAnsi="Courier New" w:cs="Courier New"/>
          <w:color w:val="2A00FF"/>
          <w:sz w:val="18"/>
          <w:szCs w:val="18"/>
        </w:rPr>
        <w:t xml:space="preserve">"Clap Clap </w:t>
      </w:r>
      <w:proofErr w:type="spellStart"/>
      <w:r w:rsidRPr="00E53A50">
        <w:rPr>
          <w:rFonts w:ascii="Courier New" w:hAnsi="Courier New" w:cs="Courier New"/>
          <w:color w:val="2A00FF"/>
          <w:sz w:val="18"/>
          <w:szCs w:val="18"/>
        </w:rPr>
        <w:t>Clap</w:t>
      </w:r>
      <w:proofErr w:type="spellEnd"/>
      <w:r w:rsidRPr="00E53A50">
        <w:rPr>
          <w:rFonts w:ascii="Courier New" w:hAnsi="Courier New" w:cs="Courier New"/>
          <w:color w:val="2A00FF"/>
          <w:sz w:val="18"/>
          <w:szCs w:val="18"/>
        </w:rPr>
        <w:t>"</w:t>
      </w:r>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roofErr w:type="gramStart"/>
      <w:r w:rsidRPr="00E53A50">
        <w:rPr>
          <w:rFonts w:ascii="Courier New" w:hAnsi="Courier New" w:cs="Courier New"/>
          <w:color w:val="646464"/>
          <w:sz w:val="18"/>
          <w:szCs w:val="18"/>
        </w:rPr>
        <w:t>@</w:t>
      </w:r>
      <w:proofErr w:type="spellStart"/>
      <w:r w:rsidRPr="00E53A50">
        <w:rPr>
          <w:rFonts w:ascii="Courier New" w:hAnsi="Courier New" w:cs="Courier New"/>
          <w:color w:val="646464"/>
          <w:sz w:val="18"/>
          <w:szCs w:val="18"/>
        </w:rPr>
        <w:t>AfterThrowing</w:t>
      </w:r>
      <w:proofErr w:type="spellEnd"/>
      <w:r w:rsidRPr="00E53A50">
        <w:rPr>
          <w:rFonts w:ascii="Courier New" w:hAnsi="Courier New" w:cs="Courier New"/>
          <w:color w:val="000000"/>
          <w:sz w:val="18"/>
          <w:szCs w:val="18"/>
        </w:rPr>
        <w:t>(</w:t>
      </w:r>
      <w:proofErr w:type="gramEnd"/>
      <w:r w:rsidRPr="00E53A50">
        <w:rPr>
          <w:rFonts w:ascii="Courier New" w:hAnsi="Courier New" w:cs="Courier New"/>
          <w:color w:val="2A00FF"/>
          <w:sz w:val="18"/>
          <w:szCs w:val="18"/>
        </w:rPr>
        <w:t xml:space="preserve">"execution(** </w:t>
      </w:r>
      <w:proofErr w:type="spellStart"/>
      <w:r w:rsidRPr="00E53A50">
        <w:rPr>
          <w:rFonts w:ascii="Courier New" w:hAnsi="Courier New" w:cs="Courier New"/>
          <w:color w:val="2A00FF"/>
          <w:sz w:val="18"/>
          <w:szCs w:val="18"/>
        </w:rPr>
        <w:t>com.a</w:t>
      </w:r>
      <w:r w:rsidR="000E7E88">
        <w:rPr>
          <w:rFonts w:ascii="Courier New" w:hAnsi="Courier New" w:cs="Courier New"/>
          <w:color w:val="2A00FF"/>
          <w:sz w:val="18"/>
          <w:szCs w:val="18"/>
        </w:rPr>
        <w:t>o</w:t>
      </w:r>
      <w:r w:rsidRPr="00E53A50">
        <w:rPr>
          <w:rFonts w:ascii="Courier New" w:hAnsi="Courier New" w:cs="Courier New"/>
          <w:color w:val="2A00FF"/>
          <w:sz w:val="18"/>
          <w:szCs w:val="18"/>
        </w:rPr>
        <w:t>p.Performance.perform</w:t>
      </w:r>
      <w:proofErr w:type="spellEnd"/>
      <w:r w:rsidRPr="00E53A50">
        <w:rPr>
          <w:rFonts w:ascii="Courier New" w:hAnsi="Courier New" w:cs="Courier New"/>
          <w:color w:val="2A00FF"/>
          <w:sz w:val="18"/>
          <w:szCs w:val="18"/>
        </w:rPr>
        <w:t>(..))"</w:t>
      </w:r>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proofErr w:type="gramStart"/>
      <w:r w:rsidRPr="00E53A50">
        <w:rPr>
          <w:rFonts w:ascii="Courier New" w:hAnsi="Courier New" w:cs="Courier New"/>
          <w:b/>
          <w:bCs/>
          <w:color w:val="7F0055"/>
          <w:sz w:val="18"/>
          <w:szCs w:val="18"/>
        </w:rPr>
        <w:t>public</w:t>
      </w:r>
      <w:proofErr w:type="gramEnd"/>
      <w:r w:rsidRPr="00E53A50">
        <w:rPr>
          <w:rFonts w:ascii="Courier New" w:hAnsi="Courier New" w:cs="Courier New"/>
          <w:color w:val="000000"/>
          <w:sz w:val="18"/>
          <w:szCs w:val="18"/>
        </w:rPr>
        <w:t xml:space="preserve"> </w:t>
      </w:r>
      <w:r w:rsidRPr="00E53A50">
        <w:rPr>
          <w:rFonts w:ascii="Courier New" w:hAnsi="Courier New" w:cs="Courier New"/>
          <w:b/>
          <w:bCs/>
          <w:color w:val="7F0055"/>
          <w:sz w:val="18"/>
          <w:szCs w:val="18"/>
        </w:rPr>
        <w:t>void</w:t>
      </w:r>
      <w:r w:rsidRPr="00E53A50">
        <w:rPr>
          <w:rFonts w:ascii="Courier New" w:hAnsi="Courier New" w:cs="Courier New"/>
          <w:color w:val="000000"/>
          <w:sz w:val="18"/>
          <w:szCs w:val="18"/>
        </w:rPr>
        <w:t xml:space="preserve"> </w:t>
      </w:r>
      <w:proofErr w:type="spellStart"/>
      <w:r w:rsidRPr="00E53A50">
        <w:rPr>
          <w:rFonts w:ascii="Courier New" w:hAnsi="Courier New" w:cs="Courier New"/>
          <w:color w:val="000000"/>
          <w:sz w:val="18"/>
          <w:szCs w:val="18"/>
        </w:rPr>
        <w:t>demandRefund</w:t>
      </w:r>
      <w:proofErr w:type="spellEnd"/>
      <w:r w:rsidRPr="00E53A50">
        <w:rPr>
          <w:rFonts w:ascii="Courier New" w:hAnsi="Courier New" w:cs="Courier New"/>
          <w:color w:val="000000"/>
          <w:sz w:val="18"/>
          <w:szCs w:val="18"/>
        </w:rPr>
        <w:t>() {</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r>
      <w:r w:rsidRPr="00E53A50">
        <w:rPr>
          <w:rFonts w:ascii="Courier New" w:hAnsi="Courier New" w:cs="Courier New"/>
          <w:color w:val="000000"/>
          <w:sz w:val="18"/>
          <w:szCs w:val="18"/>
        </w:rPr>
        <w:tab/>
      </w:r>
      <w:proofErr w:type="spellStart"/>
      <w:proofErr w:type="gramStart"/>
      <w:r w:rsidRPr="00E53A50">
        <w:rPr>
          <w:rFonts w:ascii="Courier New" w:hAnsi="Courier New" w:cs="Courier New"/>
          <w:color w:val="000000"/>
          <w:sz w:val="18"/>
          <w:szCs w:val="18"/>
        </w:rPr>
        <w:t>System.</w:t>
      </w:r>
      <w:r w:rsidRPr="00E53A50">
        <w:rPr>
          <w:rFonts w:ascii="Courier New" w:hAnsi="Courier New" w:cs="Courier New"/>
          <w:b/>
          <w:bCs/>
          <w:i/>
          <w:iCs/>
          <w:color w:val="0000C0"/>
          <w:sz w:val="18"/>
          <w:szCs w:val="18"/>
        </w:rPr>
        <w:t>out</w:t>
      </w:r>
      <w:r w:rsidRPr="00E53A50">
        <w:rPr>
          <w:rFonts w:ascii="Courier New" w:hAnsi="Courier New" w:cs="Courier New"/>
          <w:color w:val="000000"/>
          <w:sz w:val="18"/>
          <w:szCs w:val="18"/>
        </w:rPr>
        <w:t>.println</w:t>
      </w:r>
      <w:proofErr w:type="spellEnd"/>
      <w:r w:rsidRPr="00E53A50">
        <w:rPr>
          <w:rFonts w:ascii="Courier New" w:hAnsi="Courier New" w:cs="Courier New"/>
          <w:color w:val="000000"/>
          <w:sz w:val="18"/>
          <w:szCs w:val="18"/>
        </w:rPr>
        <w:t>(</w:t>
      </w:r>
      <w:proofErr w:type="gramEnd"/>
      <w:r w:rsidRPr="00E53A50">
        <w:rPr>
          <w:rFonts w:ascii="Courier New" w:hAnsi="Courier New" w:cs="Courier New"/>
          <w:color w:val="2A00FF"/>
          <w:sz w:val="18"/>
          <w:szCs w:val="18"/>
        </w:rPr>
        <w:t>""</w:t>
      </w:r>
      <w:r w:rsidRPr="00E53A50">
        <w:rPr>
          <w:rFonts w:ascii="Courier New" w:hAnsi="Courier New" w:cs="Courier New"/>
          <w:color w:val="000000"/>
          <w:sz w:val="18"/>
          <w:szCs w:val="18"/>
        </w:rPr>
        <w:t>);</w:t>
      </w:r>
    </w:p>
    <w:p w:rsidR="008E5C67" w:rsidRPr="00E53A50" w:rsidRDefault="008E5C67" w:rsidP="008E5C67">
      <w:pPr>
        <w:autoSpaceDE w:val="0"/>
        <w:autoSpaceDN w:val="0"/>
        <w:adjustRightInd w:val="0"/>
        <w:spacing w:after="0" w:line="240" w:lineRule="auto"/>
        <w:rPr>
          <w:rFonts w:ascii="Courier New" w:hAnsi="Courier New" w:cs="Courier New"/>
          <w:sz w:val="18"/>
          <w:szCs w:val="18"/>
        </w:rPr>
      </w:pPr>
      <w:r w:rsidRPr="00E53A50">
        <w:rPr>
          <w:rFonts w:ascii="Courier New" w:hAnsi="Courier New" w:cs="Courier New"/>
          <w:color w:val="000000"/>
          <w:sz w:val="18"/>
          <w:szCs w:val="18"/>
        </w:rPr>
        <w:tab/>
        <w:t>}</w:t>
      </w:r>
    </w:p>
    <w:p w:rsidR="000D5DA6" w:rsidRPr="00E53A50" w:rsidRDefault="008E5C67" w:rsidP="008E5C67">
      <w:pPr>
        <w:autoSpaceDE w:val="0"/>
        <w:autoSpaceDN w:val="0"/>
        <w:adjustRightInd w:val="0"/>
        <w:spacing w:after="0" w:line="240" w:lineRule="auto"/>
        <w:rPr>
          <w:rFonts w:ascii="Courier New" w:hAnsi="Courier New" w:cs="Courier New"/>
          <w:color w:val="000000"/>
          <w:sz w:val="18"/>
          <w:szCs w:val="18"/>
        </w:rPr>
      </w:pPr>
      <w:r w:rsidRPr="00E53A50">
        <w:rPr>
          <w:rFonts w:ascii="Courier New" w:hAnsi="Courier New" w:cs="Courier New"/>
          <w:color w:val="000000"/>
          <w:sz w:val="18"/>
          <w:szCs w:val="18"/>
        </w:rPr>
        <w:t>}</w:t>
      </w:r>
    </w:p>
    <w:p w:rsidR="00D2477E" w:rsidRDefault="00D2477E" w:rsidP="008E5C67">
      <w:pPr>
        <w:autoSpaceDE w:val="0"/>
        <w:autoSpaceDN w:val="0"/>
        <w:adjustRightInd w:val="0"/>
        <w:spacing w:after="0" w:line="240" w:lineRule="auto"/>
        <w:rPr>
          <w:rFonts w:ascii="Courier New" w:hAnsi="Courier New" w:cs="Courier New"/>
          <w:color w:val="000000"/>
          <w:sz w:val="20"/>
          <w:szCs w:val="20"/>
        </w:rPr>
      </w:pPr>
    </w:p>
    <w:p w:rsidR="00D2477E" w:rsidRPr="00CF562D" w:rsidRDefault="001650D3" w:rsidP="00511FE6">
      <w:pPr>
        <w:pStyle w:val="ListParagraph"/>
        <w:numPr>
          <w:ilvl w:val="0"/>
          <w:numId w:val="3"/>
        </w:numPr>
        <w:autoSpaceDE w:val="0"/>
        <w:autoSpaceDN w:val="0"/>
        <w:adjustRightInd w:val="0"/>
        <w:spacing w:after="0" w:line="240" w:lineRule="auto"/>
        <w:rPr>
          <w:rFonts w:cs="NewBaskerville-Roman"/>
          <w:color w:val="000000"/>
        </w:rPr>
      </w:pPr>
      <w:r w:rsidRPr="00CF562D">
        <w:rPr>
          <w:rFonts w:cs="NewBaskerville-Roman"/>
          <w:color w:val="000000"/>
        </w:rPr>
        <w:t xml:space="preserve">Notice how the </w:t>
      </w:r>
      <w:r w:rsidRPr="00CF562D">
        <w:rPr>
          <w:rFonts w:cs="Courier"/>
          <w:color w:val="00704A"/>
        </w:rPr>
        <w:t xml:space="preserve">Audience </w:t>
      </w:r>
      <w:r w:rsidRPr="00CF562D">
        <w:rPr>
          <w:rFonts w:cs="NewBaskerville-Roman"/>
          <w:color w:val="000000"/>
        </w:rPr>
        <w:t xml:space="preserve">class is annotated with </w:t>
      </w:r>
      <w:r w:rsidRPr="00CF562D">
        <w:rPr>
          <w:rFonts w:cs="Courier"/>
          <w:color w:val="00704A"/>
        </w:rPr>
        <w:t>@Aspect</w:t>
      </w:r>
      <w:r w:rsidRPr="00CF562D">
        <w:rPr>
          <w:rFonts w:cs="NewBaskerville-Roman"/>
          <w:color w:val="000000"/>
        </w:rPr>
        <w:t xml:space="preserve">. This annotation indicates that </w:t>
      </w:r>
      <w:r w:rsidRPr="00CF562D">
        <w:rPr>
          <w:rFonts w:cs="Courier"/>
          <w:color w:val="00704A"/>
        </w:rPr>
        <w:t xml:space="preserve">Audience </w:t>
      </w:r>
      <w:r w:rsidRPr="00CF562D">
        <w:rPr>
          <w:rFonts w:cs="NewBaskerville-Roman"/>
          <w:color w:val="000000"/>
        </w:rPr>
        <w:t>isn’t just any POJO—it’s an aspect.</w:t>
      </w:r>
      <w:r w:rsidR="00511FE6" w:rsidRPr="00CF562D">
        <w:rPr>
          <w:rFonts w:cs="NewBaskerville-Roman"/>
          <w:color w:val="000000"/>
        </w:rPr>
        <w:t xml:space="preserve"> And throughout the </w:t>
      </w:r>
      <w:r w:rsidR="00511FE6" w:rsidRPr="00CF562D">
        <w:rPr>
          <w:rFonts w:cs="Courier"/>
          <w:color w:val="00704A"/>
        </w:rPr>
        <w:t xml:space="preserve">Audience </w:t>
      </w:r>
      <w:r w:rsidR="00511FE6" w:rsidRPr="00CF562D">
        <w:rPr>
          <w:rFonts w:cs="NewBaskerville-Roman"/>
          <w:color w:val="000000"/>
        </w:rPr>
        <w:t>class</w:t>
      </w:r>
      <w:r w:rsidR="00CF562D">
        <w:rPr>
          <w:rFonts w:cs="NewBaskerville-Roman"/>
          <w:color w:val="000000"/>
        </w:rPr>
        <w:t xml:space="preserve"> </w:t>
      </w:r>
      <w:r w:rsidR="00511FE6" w:rsidRPr="00CF562D">
        <w:rPr>
          <w:rFonts w:cs="NewBaskerville-Roman"/>
          <w:color w:val="000000"/>
        </w:rPr>
        <w:t>are methods that are annotated to define the specifics of the aspect.</w:t>
      </w:r>
    </w:p>
    <w:p w:rsidR="00690DFB" w:rsidRPr="000513AF" w:rsidRDefault="001B6A04" w:rsidP="005127F2">
      <w:pPr>
        <w:pStyle w:val="ListParagraph"/>
        <w:numPr>
          <w:ilvl w:val="0"/>
          <w:numId w:val="3"/>
        </w:numPr>
        <w:autoSpaceDE w:val="0"/>
        <w:autoSpaceDN w:val="0"/>
        <w:adjustRightInd w:val="0"/>
        <w:spacing w:after="0" w:line="240" w:lineRule="auto"/>
      </w:pPr>
      <w:r w:rsidRPr="005127F2">
        <w:rPr>
          <w:rFonts w:cs="Courier"/>
          <w:color w:val="00704A"/>
        </w:rPr>
        <w:t xml:space="preserve">Audience </w:t>
      </w:r>
      <w:r w:rsidRPr="005127F2">
        <w:rPr>
          <w:rFonts w:cs="NewBaskerville-Roman"/>
          <w:color w:val="000000"/>
        </w:rPr>
        <w:t>has four methods that define things an audience might do as it observes a performance.</w:t>
      </w:r>
      <w:r w:rsidR="005127F2" w:rsidRPr="005127F2">
        <w:rPr>
          <w:rFonts w:cs="NewBaskerville-Roman"/>
          <w:color w:val="000000"/>
        </w:rPr>
        <w:t xml:space="preserve"> Before the performance, the audience should take their seats (</w:t>
      </w:r>
      <w:proofErr w:type="spellStart"/>
      <w:proofErr w:type="gramStart"/>
      <w:r w:rsidR="005127F2" w:rsidRPr="005127F2">
        <w:rPr>
          <w:rFonts w:cs="Courier"/>
          <w:color w:val="00704A"/>
        </w:rPr>
        <w:t>takeSeats</w:t>
      </w:r>
      <w:proofErr w:type="spellEnd"/>
      <w:r w:rsidR="005127F2" w:rsidRPr="005127F2">
        <w:rPr>
          <w:rFonts w:cs="Courier"/>
          <w:color w:val="00704A"/>
        </w:rPr>
        <w:t>(</w:t>
      </w:r>
      <w:proofErr w:type="gramEnd"/>
      <w:r w:rsidR="005127F2" w:rsidRPr="005127F2">
        <w:rPr>
          <w:rFonts w:cs="Courier"/>
          <w:color w:val="00704A"/>
        </w:rPr>
        <w:t>)</w:t>
      </w:r>
      <w:r w:rsidR="005127F2" w:rsidRPr="005127F2">
        <w:rPr>
          <w:rFonts w:cs="NewBaskerville-Roman"/>
          <w:color w:val="000000"/>
        </w:rPr>
        <w:t>) and silence their cell phones (</w:t>
      </w:r>
      <w:proofErr w:type="spellStart"/>
      <w:r w:rsidR="005127F2" w:rsidRPr="005127F2">
        <w:rPr>
          <w:rFonts w:cs="Courier"/>
          <w:color w:val="00704A"/>
        </w:rPr>
        <w:t>silenceCellPhones</w:t>
      </w:r>
      <w:proofErr w:type="spellEnd"/>
      <w:r w:rsidR="005127F2" w:rsidRPr="005127F2">
        <w:rPr>
          <w:rFonts w:cs="Courier"/>
          <w:color w:val="00704A"/>
        </w:rPr>
        <w:t>()</w:t>
      </w:r>
      <w:r w:rsidR="005127F2" w:rsidRPr="005127F2">
        <w:rPr>
          <w:rFonts w:cs="NewBaskerville-Roman"/>
          <w:color w:val="000000"/>
        </w:rPr>
        <w:t>).</w:t>
      </w:r>
    </w:p>
    <w:p w:rsidR="000513AF" w:rsidRPr="009652E7" w:rsidRDefault="000513AF" w:rsidP="000513AF">
      <w:pPr>
        <w:pStyle w:val="ListParagraph"/>
        <w:numPr>
          <w:ilvl w:val="0"/>
          <w:numId w:val="3"/>
        </w:numPr>
        <w:autoSpaceDE w:val="0"/>
        <w:autoSpaceDN w:val="0"/>
        <w:adjustRightInd w:val="0"/>
        <w:spacing w:after="0" w:line="240" w:lineRule="auto"/>
      </w:pPr>
      <w:r w:rsidRPr="00681DED">
        <w:rPr>
          <w:rFonts w:cs="NewBaskerville-Roman"/>
          <w:color w:val="000000"/>
        </w:rPr>
        <w:t>If the performance goes well, the audience should applaud (</w:t>
      </w:r>
      <w:proofErr w:type="gramStart"/>
      <w:r w:rsidRPr="00681DED">
        <w:rPr>
          <w:rFonts w:cs="Courier"/>
          <w:color w:val="00704A"/>
        </w:rPr>
        <w:t>applause(</w:t>
      </w:r>
      <w:proofErr w:type="gramEnd"/>
      <w:r w:rsidRPr="00681DED">
        <w:rPr>
          <w:rFonts w:cs="Courier"/>
          <w:color w:val="00704A"/>
        </w:rPr>
        <w:t>)</w:t>
      </w:r>
      <w:r w:rsidRPr="00681DED">
        <w:rPr>
          <w:rFonts w:cs="NewBaskerville-Roman"/>
          <w:color w:val="000000"/>
        </w:rPr>
        <w:t>). But if the performance fails to meet the audience’s expectations, then the audience should demand a refund (</w:t>
      </w:r>
      <w:proofErr w:type="spellStart"/>
      <w:proofErr w:type="gramStart"/>
      <w:r w:rsidRPr="00681DED">
        <w:rPr>
          <w:rFonts w:cs="Courier"/>
          <w:color w:val="00704A"/>
        </w:rPr>
        <w:t>demandRefund</w:t>
      </w:r>
      <w:proofErr w:type="spellEnd"/>
      <w:r w:rsidRPr="00681DED">
        <w:rPr>
          <w:rFonts w:cs="Courier"/>
          <w:color w:val="00704A"/>
        </w:rPr>
        <w:t>(</w:t>
      </w:r>
      <w:proofErr w:type="gramEnd"/>
      <w:r w:rsidRPr="00681DED">
        <w:rPr>
          <w:rFonts w:cs="Courier"/>
          <w:color w:val="00704A"/>
        </w:rPr>
        <w:t>)</w:t>
      </w:r>
      <w:r w:rsidRPr="00681DED">
        <w:rPr>
          <w:rFonts w:cs="NewBaskerville-Roman"/>
          <w:color w:val="000000"/>
        </w:rPr>
        <w:t>).</w:t>
      </w:r>
    </w:p>
    <w:p w:rsidR="009652E7" w:rsidRPr="00BE53A5" w:rsidRDefault="009652E7" w:rsidP="009652E7">
      <w:pPr>
        <w:pStyle w:val="ListParagraph"/>
        <w:numPr>
          <w:ilvl w:val="0"/>
          <w:numId w:val="3"/>
        </w:numPr>
        <w:autoSpaceDE w:val="0"/>
        <w:autoSpaceDN w:val="0"/>
        <w:adjustRightInd w:val="0"/>
        <w:spacing w:after="0" w:line="240" w:lineRule="auto"/>
      </w:pPr>
      <w:r w:rsidRPr="003D4607">
        <w:rPr>
          <w:rFonts w:cs="NewBaskerville-Roman"/>
        </w:rPr>
        <w:t xml:space="preserve">Those methods are annotated with advice annotations to indicate when those methods should be called. </w:t>
      </w:r>
      <w:proofErr w:type="spellStart"/>
      <w:r w:rsidRPr="003D4607">
        <w:rPr>
          <w:rFonts w:cs="NewBaskerville-Roman"/>
        </w:rPr>
        <w:t>AspectJ</w:t>
      </w:r>
      <w:proofErr w:type="spellEnd"/>
      <w:r w:rsidRPr="003D4607">
        <w:rPr>
          <w:rFonts w:cs="NewBaskerville-Roman"/>
        </w:rPr>
        <w:t xml:space="preserve"> provides five annotations for defining advice</w:t>
      </w:r>
      <w:r w:rsidR="003D4607">
        <w:rPr>
          <w:rFonts w:cs="NewBaskerville-Roman"/>
        </w:rPr>
        <w:t>.</w:t>
      </w:r>
    </w:p>
    <w:p w:rsidR="00BE53A5" w:rsidRDefault="00BE53A5" w:rsidP="00BE53A5">
      <w:pPr>
        <w:pStyle w:val="ListParagraph"/>
        <w:autoSpaceDE w:val="0"/>
        <w:autoSpaceDN w:val="0"/>
        <w:adjustRightInd w:val="0"/>
        <w:spacing w:after="0" w:line="240" w:lineRule="auto"/>
      </w:pPr>
      <w:r>
        <w:rPr>
          <w:noProof/>
        </w:rPr>
        <w:lastRenderedPageBreak/>
        <w:drawing>
          <wp:inline distT="0" distB="0" distL="0" distR="0">
            <wp:extent cx="5943600" cy="1892935"/>
            <wp:effectExtent l="19050" t="0" r="0" b="0"/>
            <wp:docPr id="1" name="Picture 0"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5"/>
                    <a:stretch>
                      <a:fillRect/>
                    </a:stretch>
                  </pic:blipFill>
                  <pic:spPr>
                    <a:xfrm>
                      <a:off x="0" y="0"/>
                      <a:ext cx="5943600" cy="1892935"/>
                    </a:xfrm>
                    <a:prstGeom prst="rect">
                      <a:avLst/>
                    </a:prstGeom>
                  </pic:spPr>
                </pic:pic>
              </a:graphicData>
            </a:graphic>
          </wp:inline>
        </w:drawing>
      </w:r>
    </w:p>
    <w:p w:rsidR="00BE53A5" w:rsidRDefault="00BE53A5" w:rsidP="00BE53A5">
      <w:pPr>
        <w:pStyle w:val="ListParagraph"/>
        <w:autoSpaceDE w:val="0"/>
        <w:autoSpaceDN w:val="0"/>
        <w:adjustRightInd w:val="0"/>
        <w:spacing w:after="0" w:line="240" w:lineRule="auto"/>
      </w:pPr>
    </w:p>
    <w:p w:rsidR="00CF3C2E" w:rsidRPr="00CF3C2E" w:rsidRDefault="006C152E" w:rsidP="007729DA">
      <w:pPr>
        <w:pStyle w:val="ListParagraph"/>
        <w:numPr>
          <w:ilvl w:val="0"/>
          <w:numId w:val="3"/>
        </w:numPr>
        <w:autoSpaceDE w:val="0"/>
        <w:autoSpaceDN w:val="0"/>
        <w:adjustRightInd w:val="0"/>
        <w:spacing w:after="0" w:line="240" w:lineRule="auto"/>
      </w:pPr>
      <w:r w:rsidRPr="00F173C1">
        <w:rPr>
          <w:rFonts w:cs="NewBaskerville-Roman"/>
          <w:color w:val="000000"/>
        </w:rPr>
        <w:t xml:space="preserve">The </w:t>
      </w:r>
      <w:r w:rsidRPr="00F173C1">
        <w:rPr>
          <w:rFonts w:cs="Courier"/>
          <w:color w:val="00704A"/>
        </w:rPr>
        <w:t xml:space="preserve">Audience </w:t>
      </w:r>
      <w:r w:rsidRPr="00F173C1">
        <w:rPr>
          <w:rFonts w:cs="NewBaskerville-Roman"/>
          <w:color w:val="000000"/>
        </w:rPr>
        <w:t>class makes use of three out of the five advice annotations.</w:t>
      </w:r>
      <w:r w:rsidR="007729DA" w:rsidRPr="00F173C1">
        <w:rPr>
          <w:rFonts w:cs="NewBaskerville-Roman"/>
          <w:color w:val="000000"/>
        </w:rPr>
        <w:t xml:space="preserve"> </w:t>
      </w:r>
    </w:p>
    <w:p w:rsidR="00093CBF" w:rsidRPr="00F173C1" w:rsidRDefault="007729DA" w:rsidP="007729DA">
      <w:pPr>
        <w:pStyle w:val="ListParagraph"/>
        <w:numPr>
          <w:ilvl w:val="0"/>
          <w:numId w:val="3"/>
        </w:numPr>
        <w:autoSpaceDE w:val="0"/>
        <w:autoSpaceDN w:val="0"/>
        <w:adjustRightInd w:val="0"/>
        <w:spacing w:after="0" w:line="240" w:lineRule="auto"/>
      </w:pPr>
      <w:r w:rsidRPr="00F173C1">
        <w:rPr>
          <w:rFonts w:cs="NewBaskerville-Roman"/>
          <w:color w:val="000000"/>
        </w:rPr>
        <w:t>The</w:t>
      </w:r>
      <w:r w:rsidR="00F173C1" w:rsidRPr="00F173C1">
        <w:rPr>
          <w:rFonts w:cs="NewBaskerville-Roman"/>
          <w:color w:val="000000"/>
        </w:rPr>
        <w:t xml:space="preserve"> </w:t>
      </w:r>
      <w:proofErr w:type="spellStart"/>
      <w:proofErr w:type="gramStart"/>
      <w:r w:rsidRPr="00F173C1">
        <w:rPr>
          <w:rFonts w:cs="Courier"/>
          <w:color w:val="00704A"/>
        </w:rPr>
        <w:t>takeSeats</w:t>
      </w:r>
      <w:proofErr w:type="spellEnd"/>
      <w:r w:rsidRPr="00F173C1">
        <w:rPr>
          <w:rFonts w:cs="Courier"/>
          <w:color w:val="00704A"/>
        </w:rPr>
        <w:t>(</w:t>
      </w:r>
      <w:proofErr w:type="gramEnd"/>
      <w:r w:rsidRPr="00F173C1">
        <w:rPr>
          <w:rFonts w:cs="Courier"/>
          <w:color w:val="00704A"/>
        </w:rPr>
        <w:t>)</w:t>
      </w:r>
      <w:r w:rsidRPr="00F173C1">
        <w:rPr>
          <w:rFonts w:cs="NewBaskerville-Roman"/>
          <w:color w:val="000000"/>
        </w:rPr>
        <w:t xml:space="preserve">and </w:t>
      </w:r>
      <w:proofErr w:type="spellStart"/>
      <w:r w:rsidRPr="00F173C1">
        <w:rPr>
          <w:rFonts w:cs="Courier"/>
          <w:color w:val="00704A"/>
        </w:rPr>
        <w:t>silenceCellPhones</w:t>
      </w:r>
      <w:proofErr w:type="spellEnd"/>
      <w:r w:rsidRPr="00F173C1">
        <w:rPr>
          <w:rFonts w:cs="Courier"/>
          <w:color w:val="00704A"/>
        </w:rPr>
        <w:t xml:space="preserve">() </w:t>
      </w:r>
      <w:r w:rsidRPr="00F173C1">
        <w:rPr>
          <w:rFonts w:cs="NewBaskerville-Roman"/>
          <w:color w:val="000000"/>
        </w:rPr>
        <w:t>methods are both annotated with</w:t>
      </w:r>
      <w:r w:rsidR="00F173C1" w:rsidRPr="00F173C1">
        <w:rPr>
          <w:rFonts w:cs="NewBaskerville-Roman"/>
          <w:color w:val="000000"/>
        </w:rPr>
        <w:t xml:space="preserve"> </w:t>
      </w:r>
      <w:r w:rsidRPr="00F173C1">
        <w:rPr>
          <w:rFonts w:cs="Courier"/>
          <w:color w:val="00704A"/>
        </w:rPr>
        <w:t>@Before</w:t>
      </w:r>
      <w:r w:rsidRPr="00F173C1">
        <w:rPr>
          <w:rFonts w:cs="NewBaskerville-Roman"/>
          <w:color w:val="000000"/>
        </w:rPr>
        <w:t>, indicating that they should be called before a performance is performed.</w:t>
      </w:r>
    </w:p>
    <w:p w:rsidR="00F173C1" w:rsidRPr="00EB5C23" w:rsidRDefault="00CF3C2E" w:rsidP="007729DA">
      <w:pPr>
        <w:pStyle w:val="ListParagraph"/>
        <w:numPr>
          <w:ilvl w:val="0"/>
          <w:numId w:val="3"/>
        </w:numPr>
        <w:autoSpaceDE w:val="0"/>
        <w:autoSpaceDN w:val="0"/>
        <w:adjustRightInd w:val="0"/>
        <w:spacing w:after="0" w:line="240" w:lineRule="auto"/>
      </w:pPr>
      <w:r w:rsidRPr="00CF3C2E">
        <w:rPr>
          <w:rFonts w:cs="NewBaskerville-Roman"/>
          <w:color w:val="000000"/>
        </w:rPr>
        <w:t xml:space="preserve">The </w:t>
      </w:r>
      <w:proofErr w:type="gramStart"/>
      <w:r w:rsidRPr="00CF3C2E">
        <w:rPr>
          <w:rFonts w:cs="Courier"/>
          <w:color w:val="00704A"/>
        </w:rPr>
        <w:t>applause(</w:t>
      </w:r>
      <w:proofErr w:type="gramEnd"/>
      <w:r w:rsidRPr="00CF3C2E">
        <w:rPr>
          <w:rFonts w:cs="Courier"/>
          <w:color w:val="00704A"/>
        </w:rPr>
        <w:t xml:space="preserve">) </w:t>
      </w:r>
      <w:r w:rsidRPr="00CF3C2E">
        <w:rPr>
          <w:rFonts w:cs="NewBaskerville-Roman"/>
          <w:color w:val="000000"/>
        </w:rPr>
        <w:t xml:space="preserve">method is annotated with </w:t>
      </w:r>
      <w:r w:rsidRPr="00CF3C2E">
        <w:rPr>
          <w:rFonts w:cs="Courier"/>
          <w:color w:val="00704A"/>
        </w:rPr>
        <w:t>@</w:t>
      </w:r>
      <w:proofErr w:type="spellStart"/>
      <w:r w:rsidRPr="00CF3C2E">
        <w:rPr>
          <w:rFonts w:cs="Courier"/>
          <w:color w:val="00704A"/>
        </w:rPr>
        <w:t>AfterReturning</w:t>
      </w:r>
      <w:proofErr w:type="spellEnd"/>
      <w:r w:rsidRPr="00CF3C2E">
        <w:rPr>
          <w:rFonts w:cs="Courier"/>
          <w:color w:val="00704A"/>
        </w:rPr>
        <w:t xml:space="preserve"> </w:t>
      </w:r>
      <w:r w:rsidRPr="00CF3C2E">
        <w:rPr>
          <w:rFonts w:cs="NewBaskerville-Roman"/>
          <w:color w:val="000000"/>
        </w:rPr>
        <w:t>so that it will be called</w:t>
      </w:r>
      <w:r w:rsidR="009713FA">
        <w:rPr>
          <w:rFonts w:cs="NewBaskerville-Roman"/>
          <w:color w:val="000000"/>
        </w:rPr>
        <w:t xml:space="preserve"> </w:t>
      </w:r>
      <w:r w:rsidR="00A3749D" w:rsidRPr="00A3749D">
        <w:rPr>
          <w:rFonts w:cs="NewBaskerville-Roman"/>
        </w:rPr>
        <w:t>after a performance returns successfully.</w:t>
      </w:r>
    </w:p>
    <w:p w:rsidR="00EB5C23" w:rsidRPr="0016027B" w:rsidRDefault="00C67A4A" w:rsidP="00C67A4A">
      <w:pPr>
        <w:pStyle w:val="ListParagraph"/>
        <w:numPr>
          <w:ilvl w:val="0"/>
          <w:numId w:val="3"/>
        </w:numPr>
        <w:autoSpaceDE w:val="0"/>
        <w:autoSpaceDN w:val="0"/>
        <w:adjustRightInd w:val="0"/>
        <w:spacing w:after="0" w:line="240" w:lineRule="auto"/>
      </w:pPr>
      <w:r w:rsidRPr="00B454EC">
        <w:rPr>
          <w:rFonts w:cs="NewBaskerville-Roman"/>
          <w:color w:val="000000"/>
        </w:rPr>
        <w:t xml:space="preserve">And the </w:t>
      </w:r>
      <w:r w:rsidRPr="00B454EC">
        <w:rPr>
          <w:rFonts w:cs="Courier"/>
          <w:color w:val="00704A"/>
        </w:rPr>
        <w:t>@</w:t>
      </w:r>
      <w:proofErr w:type="spellStart"/>
      <w:r w:rsidRPr="00B454EC">
        <w:rPr>
          <w:rFonts w:cs="Courier"/>
          <w:color w:val="00704A"/>
        </w:rPr>
        <w:t>AfterThrowing</w:t>
      </w:r>
      <w:proofErr w:type="spellEnd"/>
      <w:r w:rsidRPr="00B454EC">
        <w:rPr>
          <w:rFonts w:cs="Courier"/>
          <w:color w:val="00704A"/>
        </w:rPr>
        <w:t xml:space="preserve"> </w:t>
      </w:r>
      <w:r w:rsidRPr="00B454EC">
        <w:rPr>
          <w:rFonts w:cs="NewBaskerville-Roman"/>
          <w:color w:val="000000"/>
        </w:rPr>
        <w:t xml:space="preserve">annotation is placed on </w:t>
      </w:r>
      <w:proofErr w:type="spellStart"/>
      <w:proofErr w:type="gramStart"/>
      <w:r w:rsidRPr="00B454EC">
        <w:rPr>
          <w:rFonts w:cs="Courier"/>
          <w:color w:val="00704A"/>
        </w:rPr>
        <w:t>demandRefund</w:t>
      </w:r>
      <w:proofErr w:type="spellEnd"/>
      <w:r w:rsidRPr="00B454EC">
        <w:rPr>
          <w:rFonts w:cs="Courier"/>
          <w:color w:val="00704A"/>
        </w:rPr>
        <w:t>(</w:t>
      </w:r>
      <w:proofErr w:type="gramEnd"/>
      <w:r w:rsidRPr="00B454EC">
        <w:rPr>
          <w:rFonts w:cs="Courier"/>
          <w:color w:val="00704A"/>
        </w:rPr>
        <w:t xml:space="preserve">) </w:t>
      </w:r>
      <w:r w:rsidRPr="00B454EC">
        <w:rPr>
          <w:rFonts w:cs="NewBaskerville-Roman"/>
          <w:color w:val="000000"/>
        </w:rPr>
        <w:t>so that it will be called if any exceptions are thrown during a performance.</w:t>
      </w:r>
    </w:p>
    <w:p w:rsidR="0016027B" w:rsidRDefault="0016027B" w:rsidP="0016027B">
      <w:pPr>
        <w:autoSpaceDE w:val="0"/>
        <w:autoSpaceDN w:val="0"/>
        <w:adjustRightInd w:val="0"/>
        <w:spacing w:after="0" w:line="240" w:lineRule="auto"/>
        <w:ind w:left="360"/>
        <w:rPr>
          <w:b/>
        </w:rPr>
      </w:pPr>
      <w:r w:rsidRPr="0016027B">
        <w:rPr>
          <w:b/>
        </w:rPr>
        <w:t>Note:</w:t>
      </w:r>
    </w:p>
    <w:p w:rsidR="0016027B" w:rsidRPr="00906D33" w:rsidRDefault="0016027B" w:rsidP="0016027B">
      <w:pPr>
        <w:pStyle w:val="ListParagraph"/>
        <w:numPr>
          <w:ilvl w:val="0"/>
          <w:numId w:val="4"/>
        </w:numPr>
        <w:autoSpaceDE w:val="0"/>
        <w:autoSpaceDN w:val="0"/>
        <w:adjustRightInd w:val="0"/>
        <w:spacing w:after="0" w:line="240" w:lineRule="auto"/>
        <w:rPr>
          <w:b/>
        </w:rPr>
      </w:pPr>
      <w:r w:rsidRPr="00906D33">
        <w:rPr>
          <w:rFonts w:cs="NewBaskerville-Roman"/>
        </w:rPr>
        <w:t xml:space="preserve">You’ve probably noticed that all of these annotations are given a </w:t>
      </w:r>
      <w:proofErr w:type="spellStart"/>
      <w:r w:rsidRPr="00906D33">
        <w:rPr>
          <w:rFonts w:cs="NewBaskerville-Roman"/>
        </w:rPr>
        <w:t>pointcut</w:t>
      </w:r>
      <w:proofErr w:type="spellEnd"/>
      <w:r w:rsidRPr="00906D33">
        <w:rPr>
          <w:rFonts w:cs="NewBaskerville-Roman"/>
        </w:rPr>
        <w:t xml:space="preserve"> expression as a value.</w:t>
      </w:r>
    </w:p>
    <w:p w:rsidR="00906D33" w:rsidRPr="001365D5" w:rsidRDefault="00DC3762" w:rsidP="00DC3762">
      <w:pPr>
        <w:pStyle w:val="ListParagraph"/>
        <w:numPr>
          <w:ilvl w:val="0"/>
          <w:numId w:val="4"/>
        </w:numPr>
        <w:autoSpaceDE w:val="0"/>
        <w:autoSpaceDN w:val="0"/>
        <w:adjustRightInd w:val="0"/>
        <w:spacing w:after="0" w:line="240" w:lineRule="auto"/>
        <w:rPr>
          <w:b/>
        </w:rPr>
      </w:pPr>
      <w:r w:rsidRPr="001365D5">
        <w:rPr>
          <w:rFonts w:cs="NewBaskerville-Roman"/>
        </w:rPr>
        <w:t xml:space="preserve">And you may have noticed that it’s the same </w:t>
      </w:r>
      <w:proofErr w:type="spellStart"/>
      <w:r w:rsidRPr="001365D5">
        <w:rPr>
          <w:rFonts w:cs="NewBaskerville-Roman"/>
        </w:rPr>
        <w:t>pointcut</w:t>
      </w:r>
      <w:proofErr w:type="spellEnd"/>
      <w:r w:rsidRPr="001365D5">
        <w:rPr>
          <w:rFonts w:cs="NewBaskerville-Roman"/>
        </w:rPr>
        <w:t xml:space="preserve"> expression on all four methods.</w:t>
      </w:r>
    </w:p>
    <w:p w:rsidR="00B14DA9" w:rsidRPr="004A4A2D" w:rsidRDefault="00B14DA9" w:rsidP="00B14DA9">
      <w:pPr>
        <w:pStyle w:val="ListParagraph"/>
        <w:numPr>
          <w:ilvl w:val="0"/>
          <w:numId w:val="4"/>
        </w:numPr>
        <w:autoSpaceDE w:val="0"/>
        <w:autoSpaceDN w:val="0"/>
        <w:adjustRightInd w:val="0"/>
        <w:spacing w:after="0" w:line="240" w:lineRule="auto"/>
        <w:rPr>
          <w:b/>
        </w:rPr>
      </w:pPr>
      <w:r w:rsidRPr="001365D5">
        <w:rPr>
          <w:rFonts w:cs="NewBaskerville-Roman"/>
        </w:rPr>
        <w:t xml:space="preserve">They could each be given a different </w:t>
      </w:r>
      <w:proofErr w:type="spellStart"/>
      <w:r w:rsidRPr="001365D5">
        <w:rPr>
          <w:rFonts w:cs="NewBaskerville-Roman"/>
        </w:rPr>
        <w:t>pointcut</w:t>
      </w:r>
      <w:proofErr w:type="spellEnd"/>
      <w:r w:rsidRPr="001365D5">
        <w:rPr>
          <w:rFonts w:cs="NewBaskerville-Roman"/>
        </w:rPr>
        <w:t xml:space="preserve"> expression, but this particular </w:t>
      </w:r>
      <w:proofErr w:type="spellStart"/>
      <w:r w:rsidRPr="001365D5">
        <w:rPr>
          <w:rFonts w:cs="NewBaskerville-Roman"/>
        </w:rPr>
        <w:t>pointcut</w:t>
      </w:r>
      <w:proofErr w:type="spellEnd"/>
      <w:r w:rsidRPr="001365D5">
        <w:rPr>
          <w:rFonts w:cs="NewBaskerville-Roman"/>
        </w:rPr>
        <w:t xml:space="preserve"> suits your needs for all the advice methods.</w:t>
      </w:r>
    </w:p>
    <w:p w:rsidR="004A4A2D" w:rsidRPr="00950BEE" w:rsidRDefault="004A4A2D" w:rsidP="004A4A2D">
      <w:pPr>
        <w:pStyle w:val="ListParagraph"/>
        <w:numPr>
          <w:ilvl w:val="0"/>
          <w:numId w:val="4"/>
        </w:numPr>
        <w:autoSpaceDE w:val="0"/>
        <w:autoSpaceDN w:val="0"/>
        <w:adjustRightInd w:val="0"/>
        <w:spacing w:after="0" w:line="240" w:lineRule="auto"/>
        <w:rPr>
          <w:b/>
        </w:rPr>
      </w:pPr>
      <w:r w:rsidRPr="003C13DF">
        <w:rPr>
          <w:rFonts w:cs="NewBaskerville-Roman"/>
          <w:color w:val="000000"/>
        </w:rPr>
        <w:t xml:space="preserve">Taking a closer look at the </w:t>
      </w:r>
      <w:proofErr w:type="spellStart"/>
      <w:r w:rsidRPr="003C13DF">
        <w:rPr>
          <w:rFonts w:cs="NewBaskerville-Roman"/>
          <w:color w:val="000000"/>
        </w:rPr>
        <w:t>pointcut</w:t>
      </w:r>
      <w:proofErr w:type="spellEnd"/>
      <w:r w:rsidRPr="003C13DF">
        <w:rPr>
          <w:rFonts w:cs="NewBaskerville-Roman"/>
          <w:color w:val="000000"/>
        </w:rPr>
        <w:t xml:space="preserve"> expression given to the advice annotations, you’ll see that it triggers on the execution of the </w:t>
      </w:r>
      <w:proofErr w:type="gramStart"/>
      <w:r w:rsidRPr="003C13DF">
        <w:rPr>
          <w:rFonts w:cs="Courier"/>
          <w:color w:val="00704A"/>
        </w:rPr>
        <w:t>perform(</w:t>
      </w:r>
      <w:proofErr w:type="gramEnd"/>
      <w:r w:rsidRPr="003C13DF">
        <w:rPr>
          <w:rFonts w:cs="Courier"/>
          <w:color w:val="00704A"/>
        </w:rPr>
        <w:t xml:space="preserve">) </w:t>
      </w:r>
      <w:r w:rsidRPr="003C13DF">
        <w:rPr>
          <w:rFonts w:cs="NewBaskerville-Roman"/>
          <w:color w:val="000000"/>
        </w:rPr>
        <w:t xml:space="preserve">method on a </w:t>
      </w:r>
      <w:r w:rsidRPr="003C13DF">
        <w:rPr>
          <w:rFonts w:cs="Courier"/>
          <w:color w:val="00704A"/>
        </w:rPr>
        <w:t>Performance</w:t>
      </w:r>
      <w:r w:rsidRPr="003C13DF">
        <w:rPr>
          <w:rFonts w:cs="NewBaskerville-Roman"/>
          <w:color w:val="000000"/>
        </w:rPr>
        <w:t>.</w:t>
      </w:r>
    </w:p>
    <w:p w:rsidR="00950BEE" w:rsidRPr="004C7940" w:rsidRDefault="00B30B4D" w:rsidP="00B30B4D">
      <w:pPr>
        <w:pStyle w:val="ListParagraph"/>
        <w:numPr>
          <w:ilvl w:val="0"/>
          <w:numId w:val="4"/>
        </w:numPr>
        <w:autoSpaceDE w:val="0"/>
        <w:autoSpaceDN w:val="0"/>
        <w:adjustRightInd w:val="0"/>
        <w:spacing w:after="0" w:line="240" w:lineRule="auto"/>
        <w:rPr>
          <w:b/>
        </w:rPr>
      </w:pPr>
      <w:r w:rsidRPr="008D4BA3">
        <w:rPr>
          <w:rFonts w:cs="NewBaskerville-Roman"/>
        </w:rPr>
        <w:t xml:space="preserve">It’s a shame that you had to repeat that same </w:t>
      </w:r>
      <w:proofErr w:type="spellStart"/>
      <w:r w:rsidRPr="008D4BA3">
        <w:rPr>
          <w:rFonts w:cs="NewBaskerville-Roman"/>
        </w:rPr>
        <w:t>pointcut</w:t>
      </w:r>
      <w:proofErr w:type="spellEnd"/>
      <w:r w:rsidRPr="008D4BA3">
        <w:rPr>
          <w:rFonts w:cs="NewBaskerville-Roman"/>
        </w:rPr>
        <w:t xml:space="preserve"> expression four times.</w:t>
      </w:r>
      <w:r w:rsidR="008D4BA3" w:rsidRPr="008D4BA3">
        <w:rPr>
          <w:rFonts w:cs="NewBaskerville-Roman"/>
        </w:rPr>
        <w:t xml:space="preserve"> </w:t>
      </w:r>
      <w:r w:rsidRPr="008D4BA3">
        <w:rPr>
          <w:rFonts w:cs="NewBaskerville-Roman"/>
        </w:rPr>
        <w:t xml:space="preserve">Duplication like this doesn’t feel right. It’d be nice if you could define the </w:t>
      </w:r>
      <w:proofErr w:type="spellStart"/>
      <w:r w:rsidRPr="008D4BA3">
        <w:rPr>
          <w:rFonts w:cs="NewBaskerville-Roman"/>
        </w:rPr>
        <w:t>pointcut</w:t>
      </w:r>
      <w:proofErr w:type="spellEnd"/>
      <w:r w:rsidR="008D4BA3" w:rsidRPr="008D4BA3">
        <w:rPr>
          <w:rFonts w:cs="NewBaskerville-Roman"/>
        </w:rPr>
        <w:t xml:space="preserve"> </w:t>
      </w:r>
      <w:r w:rsidRPr="008D4BA3">
        <w:rPr>
          <w:rFonts w:cs="NewBaskerville-Roman"/>
        </w:rPr>
        <w:t>once and then reference it every time you need it.</w:t>
      </w:r>
    </w:p>
    <w:p w:rsidR="00522E9B" w:rsidRPr="00522E9B" w:rsidRDefault="004C7940" w:rsidP="00522E9B">
      <w:pPr>
        <w:pStyle w:val="ListParagraph"/>
        <w:numPr>
          <w:ilvl w:val="0"/>
          <w:numId w:val="4"/>
        </w:numPr>
        <w:autoSpaceDE w:val="0"/>
        <w:autoSpaceDN w:val="0"/>
        <w:adjustRightInd w:val="0"/>
        <w:spacing w:after="0" w:line="240" w:lineRule="auto"/>
        <w:rPr>
          <w:b/>
        </w:rPr>
      </w:pPr>
      <w:r w:rsidRPr="004C7940">
        <w:rPr>
          <w:rFonts w:cs="NewBaskerville-Roman"/>
          <w:color w:val="000000"/>
        </w:rPr>
        <w:t xml:space="preserve">Fortunately, there’s a way: the </w:t>
      </w:r>
      <w:r w:rsidRPr="004C7940">
        <w:rPr>
          <w:rFonts w:cs="Courier"/>
          <w:color w:val="00704A"/>
        </w:rPr>
        <w:t>@</w:t>
      </w:r>
      <w:proofErr w:type="spellStart"/>
      <w:r w:rsidRPr="004C7940">
        <w:rPr>
          <w:rFonts w:cs="Courier"/>
          <w:color w:val="00704A"/>
        </w:rPr>
        <w:t>Pointcut</w:t>
      </w:r>
      <w:proofErr w:type="spellEnd"/>
      <w:r w:rsidRPr="004C7940">
        <w:rPr>
          <w:rFonts w:cs="Courier"/>
          <w:color w:val="00704A"/>
        </w:rPr>
        <w:t xml:space="preserve"> </w:t>
      </w:r>
      <w:r w:rsidRPr="004C7940">
        <w:rPr>
          <w:rFonts w:cs="NewBaskerville-Roman"/>
          <w:color w:val="000000"/>
        </w:rPr>
        <w:t xml:space="preserve">annotation defines a reusable </w:t>
      </w:r>
      <w:proofErr w:type="spellStart"/>
      <w:r w:rsidRPr="004C7940">
        <w:rPr>
          <w:rFonts w:cs="NewBaskerville-Roman"/>
          <w:color w:val="000000"/>
        </w:rPr>
        <w:t>pointcut</w:t>
      </w:r>
      <w:proofErr w:type="spellEnd"/>
      <w:r w:rsidRPr="004C7940">
        <w:rPr>
          <w:rFonts w:cs="NewBaskerville-Roman"/>
          <w:color w:val="000000"/>
        </w:rPr>
        <w:t xml:space="preserve"> within </w:t>
      </w:r>
      <w:r w:rsidR="009A0436" w:rsidRPr="004C7940">
        <w:rPr>
          <w:rFonts w:cs="NewBaskerville-Roman"/>
          <w:color w:val="000000"/>
        </w:rPr>
        <w:t>a</w:t>
      </w:r>
      <w:r w:rsidRPr="004C7940">
        <w:rPr>
          <w:rFonts w:cs="NewBaskerville-Roman"/>
          <w:color w:val="000000"/>
        </w:rPr>
        <w:t xml:space="preserve"> </w:t>
      </w:r>
      <w:r w:rsidRPr="004C7940">
        <w:rPr>
          <w:rFonts w:cs="Courier"/>
          <w:color w:val="00704A"/>
        </w:rPr>
        <w:t>@</w:t>
      </w:r>
      <w:proofErr w:type="spellStart"/>
      <w:r w:rsidRPr="004C7940">
        <w:rPr>
          <w:rFonts w:cs="Courier"/>
          <w:color w:val="00704A"/>
        </w:rPr>
        <w:t>AspectJ</w:t>
      </w:r>
      <w:proofErr w:type="spellEnd"/>
      <w:r w:rsidRPr="004C7940">
        <w:rPr>
          <w:rFonts w:cs="Courier"/>
          <w:color w:val="00704A"/>
        </w:rPr>
        <w:t xml:space="preserve"> </w:t>
      </w:r>
      <w:r w:rsidRPr="004C7940">
        <w:rPr>
          <w:rFonts w:cs="NewBaskerville-Roman"/>
          <w:color w:val="000000"/>
        </w:rPr>
        <w:t xml:space="preserve">aspect. The next listing shows the </w:t>
      </w:r>
      <w:r w:rsidRPr="004C7940">
        <w:rPr>
          <w:rFonts w:cs="Courier"/>
          <w:color w:val="00704A"/>
        </w:rPr>
        <w:t xml:space="preserve">Audience </w:t>
      </w:r>
      <w:r w:rsidRPr="004C7940">
        <w:rPr>
          <w:rFonts w:cs="NewBaskerville-Roman"/>
          <w:color w:val="000000"/>
        </w:rPr>
        <w:t xml:space="preserve">aspect, updated to use </w:t>
      </w:r>
      <w:r w:rsidRPr="004C7940">
        <w:rPr>
          <w:rFonts w:cs="Courier"/>
          <w:color w:val="00704A"/>
        </w:rPr>
        <w:t>@</w:t>
      </w:r>
      <w:proofErr w:type="spellStart"/>
      <w:r w:rsidRPr="004C7940">
        <w:rPr>
          <w:rFonts w:cs="Courier"/>
          <w:color w:val="00704A"/>
        </w:rPr>
        <w:t>Pointcut</w:t>
      </w:r>
      <w:proofErr w:type="spellEnd"/>
      <w:r w:rsidRPr="004C7940">
        <w:rPr>
          <w:rFonts w:cs="NewBaskerville-Roman"/>
          <w:color w:val="000000"/>
        </w:rPr>
        <w:t>.</w:t>
      </w:r>
    </w:p>
    <w:p w:rsidR="00522E9B" w:rsidRDefault="00522E9B" w:rsidP="00522E9B">
      <w:pPr>
        <w:autoSpaceDE w:val="0"/>
        <w:autoSpaceDN w:val="0"/>
        <w:adjustRightInd w:val="0"/>
        <w:spacing w:after="0" w:line="240" w:lineRule="auto"/>
        <w:rPr>
          <w:b/>
        </w:rPr>
      </w:pP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proofErr w:type="gramStart"/>
      <w:r w:rsidRPr="00522E9B">
        <w:rPr>
          <w:rFonts w:ascii="Courier New" w:hAnsi="Courier New" w:cs="Courier New"/>
          <w:b/>
          <w:bCs/>
          <w:color w:val="7F0055"/>
          <w:sz w:val="18"/>
          <w:szCs w:val="18"/>
        </w:rPr>
        <w:t>import</w:t>
      </w:r>
      <w:proofErr w:type="gramEnd"/>
      <w:r w:rsidRPr="00522E9B">
        <w:rPr>
          <w:rFonts w:ascii="Courier New" w:hAnsi="Courier New" w:cs="Courier New"/>
          <w:color w:val="000000"/>
          <w:sz w:val="18"/>
          <w:szCs w:val="18"/>
        </w:rPr>
        <w:t xml:space="preserve"> </w:t>
      </w:r>
      <w:proofErr w:type="spellStart"/>
      <w:r w:rsidRPr="00522E9B">
        <w:rPr>
          <w:rFonts w:ascii="Courier New" w:hAnsi="Courier New" w:cs="Courier New"/>
          <w:color w:val="000000"/>
          <w:sz w:val="18"/>
          <w:szCs w:val="18"/>
        </w:rPr>
        <w:t>org.aspectj.lang.annotation.AfterReturning</w:t>
      </w:r>
      <w:proofErr w:type="spellEnd"/>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proofErr w:type="gramStart"/>
      <w:r w:rsidRPr="00522E9B">
        <w:rPr>
          <w:rFonts w:ascii="Courier New" w:hAnsi="Courier New" w:cs="Courier New"/>
          <w:b/>
          <w:bCs/>
          <w:color w:val="7F0055"/>
          <w:sz w:val="18"/>
          <w:szCs w:val="18"/>
        </w:rPr>
        <w:t>import</w:t>
      </w:r>
      <w:proofErr w:type="gramEnd"/>
      <w:r w:rsidRPr="00522E9B">
        <w:rPr>
          <w:rFonts w:ascii="Courier New" w:hAnsi="Courier New" w:cs="Courier New"/>
          <w:color w:val="000000"/>
          <w:sz w:val="18"/>
          <w:szCs w:val="18"/>
        </w:rPr>
        <w:t xml:space="preserve"> </w:t>
      </w:r>
      <w:proofErr w:type="spellStart"/>
      <w:r w:rsidRPr="00522E9B">
        <w:rPr>
          <w:rFonts w:ascii="Courier New" w:hAnsi="Courier New" w:cs="Courier New"/>
          <w:color w:val="000000"/>
          <w:sz w:val="18"/>
          <w:szCs w:val="18"/>
        </w:rPr>
        <w:t>org.aspectj.lang.annotation.AfterThrowing</w:t>
      </w:r>
      <w:proofErr w:type="spellEnd"/>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proofErr w:type="gramStart"/>
      <w:r w:rsidRPr="00522E9B">
        <w:rPr>
          <w:rFonts w:ascii="Courier New" w:hAnsi="Courier New" w:cs="Courier New"/>
          <w:b/>
          <w:bCs/>
          <w:color w:val="7F0055"/>
          <w:sz w:val="18"/>
          <w:szCs w:val="18"/>
        </w:rPr>
        <w:t>import</w:t>
      </w:r>
      <w:proofErr w:type="gramEnd"/>
      <w:r w:rsidRPr="00522E9B">
        <w:rPr>
          <w:rFonts w:ascii="Courier New" w:hAnsi="Courier New" w:cs="Courier New"/>
          <w:color w:val="000000"/>
          <w:sz w:val="18"/>
          <w:szCs w:val="18"/>
        </w:rPr>
        <w:t xml:space="preserve"> </w:t>
      </w:r>
      <w:proofErr w:type="spellStart"/>
      <w:r w:rsidRPr="00522E9B">
        <w:rPr>
          <w:rFonts w:ascii="Courier New" w:hAnsi="Courier New" w:cs="Courier New"/>
          <w:color w:val="000000"/>
          <w:sz w:val="18"/>
          <w:szCs w:val="18"/>
        </w:rPr>
        <w:t>org.aspectj.lang.annotation.Aspect</w:t>
      </w:r>
      <w:proofErr w:type="spellEnd"/>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proofErr w:type="gramStart"/>
      <w:r w:rsidRPr="00522E9B">
        <w:rPr>
          <w:rFonts w:ascii="Courier New" w:hAnsi="Courier New" w:cs="Courier New"/>
          <w:b/>
          <w:bCs/>
          <w:color w:val="7F0055"/>
          <w:sz w:val="18"/>
          <w:szCs w:val="18"/>
        </w:rPr>
        <w:t>import</w:t>
      </w:r>
      <w:proofErr w:type="gramEnd"/>
      <w:r w:rsidRPr="00522E9B">
        <w:rPr>
          <w:rFonts w:ascii="Courier New" w:hAnsi="Courier New" w:cs="Courier New"/>
          <w:color w:val="000000"/>
          <w:sz w:val="18"/>
          <w:szCs w:val="18"/>
        </w:rPr>
        <w:t xml:space="preserve"> </w:t>
      </w:r>
      <w:proofErr w:type="spellStart"/>
      <w:r w:rsidRPr="00522E9B">
        <w:rPr>
          <w:rFonts w:ascii="Courier New" w:hAnsi="Courier New" w:cs="Courier New"/>
          <w:color w:val="000000"/>
          <w:sz w:val="18"/>
          <w:szCs w:val="18"/>
        </w:rPr>
        <w:t>org.aspectj.lang.annotation.Before</w:t>
      </w:r>
      <w:proofErr w:type="spellEnd"/>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proofErr w:type="gramStart"/>
      <w:r w:rsidRPr="00522E9B">
        <w:rPr>
          <w:rFonts w:ascii="Courier New" w:hAnsi="Courier New" w:cs="Courier New"/>
          <w:b/>
          <w:bCs/>
          <w:color w:val="7F0055"/>
          <w:sz w:val="18"/>
          <w:szCs w:val="18"/>
        </w:rPr>
        <w:t>import</w:t>
      </w:r>
      <w:proofErr w:type="gramEnd"/>
      <w:r w:rsidRPr="00522E9B">
        <w:rPr>
          <w:rFonts w:ascii="Courier New" w:hAnsi="Courier New" w:cs="Courier New"/>
          <w:color w:val="000000"/>
          <w:sz w:val="18"/>
          <w:szCs w:val="18"/>
        </w:rPr>
        <w:t xml:space="preserve"> </w:t>
      </w:r>
      <w:proofErr w:type="spellStart"/>
      <w:r w:rsidRPr="00522E9B">
        <w:rPr>
          <w:rFonts w:ascii="Courier New" w:hAnsi="Courier New" w:cs="Courier New"/>
          <w:color w:val="000000"/>
          <w:sz w:val="18"/>
          <w:szCs w:val="18"/>
        </w:rPr>
        <w:t>org.aspectj.lang.annotation.Pointcut</w:t>
      </w:r>
      <w:proofErr w:type="spellEnd"/>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646464"/>
          <w:sz w:val="18"/>
          <w:szCs w:val="18"/>
        </w:rPr>
        <w:t>@Aspect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proofErr w:type="gramStart"/>
      <w:r w:rsidRPr="00522E9B">
        <w:rPr>
          <w:rFonts w:ascii="Courier New" w:hAnsi="Courier New" w:cs="Courier New"/>
          <w:b/>
          <w:bCs/>
          <w:color w:val="7F0055"/>
          <w:sz w:val="18"/>
          <w:szCs w:val="18"/>
        </w:rPr>
        <w:t>public</w:t>
      </w:r>
      <w:proofErr w:type="gramEnd"/>
      <w:r w:rsidRPr="00522E9B">
        <w:rPr>
          <w:rFonts w:ascii="Courier New" w:hAnsi="Courier New" w:cs="Courier New"/>
          <w:color w:val="000000"/>
          <w:sz w:val="18"/>
          <w:szCs w:val="18"/>
        </w:rPr>
        <w:t xml:space="preserve"> </w:t>
      </w:r>
      <w:r w:rsidRPr="00522E9B">
        <w:rPr>
          <w:rFonts w:ascii="Courier New" w:hAnsi="Courier New" w:cs="Courier New"/>
          <w:b/>
          <w:bCs/>
          <w:color w:val="7F0055"/>
          <w:sz w:val="18"/>
          <w:szCs w:val="18"/>
        </w:rPr>
        <w:t>class</w:t>
      </w:r>
      <w:r w:rsidRPr="00522E9B">
        <w:rPr>
          <w:rFonts w:ascii="Courier New" w:hAnsi="Courier New" w:cs="Courier New"/>
          <w:color w:val="000000"/>
          <w:sz w:val="18"/>
          <w:szCs w:val="18"/>
        </w:rPr>
        <w:t xml:space="preserve"> </w:t>
      </w:r>
      <w:proofErr w:type="spellStart"/>
      <w:r w:rsidRPr="00522E9B">
        <w:rPr>
          <w:rFonts w:ascii="Courier New" w:hAnsi="Courier New" w:cs="Courier New"/>
          <w:color w:val="000000"/>
          <w:sz w:val="18"/>
          <w:szCs w:val="18"/>
        </w:rPr>
        <w:t>Audiance</w:t>
      </w:r>
      <w:proofErr w:type="spellEnd"/>
      <w:r w:rsidRPr="00522E9B">
        <w:rPr>
          <w:rFonts w:ascii="Courier New" w:hAnsi="Courier New" w:cs="Courier New"/>
          <w:color w:val="000000"/>
          <w:sz w:val="18"/>
          <w:szCs w:val="18"/>
        </w:rPr>
        <w:t xml:space="preserve"> {</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color w:val="646464"/>
          <w:sz w:val="18"/>
          <w:szCs w:val="18"/>
        </w:rPr>
        <w:t>@</w:t>
      </w:r>
      <w:proofErr w:type="spellStart"/>
      <w:r w:rsidRPr="00522E9B">
        <w:rPr>
          <w:rFonts w:ascii="Courier New" w:hAnsi="Courier New" w:cs="Courier New"/>
          <w:color w:val="646464"/>
          <w:sz w:val="18"/>
          <w:szCs w:val="18"/>
        </w:rPr>
        <w:t>Pointcut</w:t>
      </w:r>
      <w:proofErr w:type="spellEnd"/>
      <w:r w:rsidRPr="00522E9B">
        <w:rPr>
          <w:rFonts w:ascii="Courier New" w:hAnsi="Courier New" w:cs="Courier New"/>
          <w:color w:val="000000"/>
          <w:sz w:val="18"/>
          <w:szCs w:val="18"/>
        </w:rPr>
        <w:t>(</w:t>
      </w:r>
      <w:proofErr w:type="gramEnd"/>
      <w:r w:rsidRPr="00522E9B">
        <w:rPr>
          <w:rFonts w:ascii="Courier New" w:hAnsi="Courier New" w:cs="Courier New"/>
          <w:color w:val="2A00FF"/>
          <w:sz w:val="18"/>
          <w:szCs w:val="18"/>
        </w:rPr>
        <w:t xml:space="preserve">"execution (** </w:t>
      </w:r>
      <w:proofErr w:type="spellStart"/>
      <w:r w:rsidRPr="00522E9B">
        <w:rPr>
          <w:rFonts w:ascii="Courier New" w:hAnsi="Courier New" w:cs="Courier New"/>
          <w:color w:val="2A00FF"/>
          <w:sz w:val="18"/>
          <w:szCs w:val="18"/>
        </w:rPr>
        <w:t>com.a</w:t>
      </w:r>
      <w:r w:rsidR="007A351D">
        <w:rPr>
          <w:rFonts w:ascii="Courier New" w:hAnsi="Courier New" w:cs="Courier New"/>
          <w:color w:val="2A00FF"/>
          <w:sz w:val="18"/>
          <w:szCs w:val="18"/>
        </w:rPr>
        <w:t>o</w:t>
      </w:r>
      <w:r w:rsidRPr="00522E9B">
        <w:rPr>
          <w:rFonts w:ascii="Courier New" w:hAnsi="Courier New" w:cs="Courier New"/>
          <w:color w:val="2A00FF"/>
          <w:sz w:val="18"/>
          <w:szCs w:val="18"/>
        </w:rPr>
        <w:t>p.Performance.perform</w:t>
      </w:r>
      <w:proofErr w:type="spellEnd"/>
      <w:r w:rsidRPr="00522E9B">
        <w:rPr>
          <w:rFonts w:ascii="Courier New" w:hAnsi="Courier New" w:cs="Courier New"/>
          <w:color w:val="2A00FF"/>
          <w:sz w:val="18"/>
          <w:szCs w:val="18"/>
        </w:rPr>
        <w:t>(..))"</w:t>
      </w:r>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b/>
          <w:bCs/>
          <w:color w:val="7F0055"/>
          <w:sz w:val="18"/>
          <w:szCs w:val="18"/>
        </w:rPr>
        <w:t>public</w:t>
      </w:r>
      <w:proofErr w:type="gramEnd"/>
      <w:r w:rsidRPr="00522E9B">
        <w:rPr>
          <w:rFonts w:ascii="Courier New" w:hAnsi="Courier New" w:cs="Courier New"/>
          <w:color w:val="000000"/>
          <w:sz w:val="18"/>
          <w:szCs w:val="18"/>
        </w:rPr>
        <w:t xml:space="preserve"> </w:t>
      </w:r>
      <w:r w:rsidRPr="00522E9B">
        <w:rPr>
          <w:rFonts w:ascii="Courier New" w:hAnsi="Courier New" w:cs="Courier New"/>
          <w:b/>
          <w:bCs/>
          <w:color w:val="7F0055"/>
          <w:sz w:val="18"/>
          <w:szCs w:val="18"/>
        </w:rPr>
        <w:t>void</w:t>
      </w:r>
      <w:r w:rsidRPr="00522E9B">
        <w:rPr>
          <w:rFonts w:ascii="Courier New" w:hAnsi="Courier New" w:cs="Courier New"/>
          <w:color w:val="000000"/>
          <w:sz w:val="18"/>
          <w:szCs w:val="18"/>
        </w:rPr>
        <w:t xml:space="preserve"> performance() {}</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color w:val="646464"/>
          <w:sz w:val="18"/>
          <w:szCs w:val="18"/>
        </w:rPr>
        <w:t>@Before</w:t>
      </w:r>
      <w:r w:rsidRPr="00522E9B">
        <w:rPr>
          <w:rFonts w:ascii="Courier New" w:hAnsi="Courier New" w:cs="Courier New"/>
          <w:color w:val="000000"/>
          <w:sz w:val="18"/>
          <w:szCs w:val="18"/>
        </w:rPr>
        <w:t>(</w:t>
      </w:r>
      <w:proofErr w:type="gramEnd"/>
      <w:r w:rsidRPr="00522E9B">
        <w:rPr>
          <w:rFonts w:ascii="Courier New" w:hAnsi="Courier New" w:cs="Courier New"/>
          <w:color w:val="2A00FF"/>
          <w:sz w:val="18"/>
          <w:szCs w:val="18"/>
        </w:rPr>
        <w:t>"performance()"</w:t>
      </w:r>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b/>
          <w:bCs/>
          <w:color w:val="7F0055"/>
          <w:sz w:val="18"/>
          <w:szCs w:val="18"/>
        </w:rPr>
        <w:t>public</w:t>
      </w:r>
      <w:proofErr w:type="gramEnd"/>
      <w:r w:rsidRPr="00522E9B">
        <w:rPr>
          <w:rFonts w:ascii="Courier New" w:hAnsi="Courier New" w:cs="Courier New"/>
          <w:color w:val="000000"/>
          <w:sz w:val="18"/>
          <w:szCs w:val="18"/>
        </w:rPr>
        <w:t xml:space="preserve"> </w:t>
      </w:r>
      <w:r w:rsidRPr="00522E9B">
        <w:rPr>
          <w:rFonts w:ascii="Courier New" w:hAnsi="Courier New" w:cs="Courier New"/>
          <w:b/>
          <w:bCs/>
          <w:color w:val="7F0055"/>
          <w:sz w:val="18"/>
          <w:szCs w:val="18"/>
        </w:rPr>
        <w:t>void</w:t>
      </w:r>
      <w:r w:rsidRPr="00522E9B">
        <w:rPr>
          <w:rFonts w:ascii="Courier New" w:hAnsi="Courier New" w:cs="Courier New"/>
          <w:color w:val="000000"/>
          <w:sz w:val="18"/>
          <w:szCs w:val="18"/>
        </w:rPr>
        <w:t xml:space="preserve"> </w:t>
      </w:r>
      <w:proofErr w:type="spellStart"/>
      <w:r w:rsidRPr="00522E9B">
        <w:rPr>
          <w:rFonts w:ascii="Courier New" w:hAnsi="Courier New" w:cs="Courier New"/>
          <w:color w:val="000000"/>
          <w:sz w:val="18"/>
          <w:szCs w:val="18"/>
        </w:rPr>
        <w:t>silenceCellPhones</w:t>
      </w:r>
      <w:proofErr w:type="spellEnd"/>
      <w:r w:rsidRPr="00522E9B">
        <w:rPr>
          <w:rFonts w:ascii="Courier New" w:hAnsi="Courier New" w:cs="Courier New"/>
          <w:color w:val="000000"/>
          <w:sz w:val="18"/>
          <w:szCs w:val="18"/>
        </w:rPr>
        <w:t>() {</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r w:rsidRPr="00522E9B">
        <w:rPr>
          <w:rFonts w:ascii="Courier New" w:hAnsi="Courier New" w:cs="Courier New"/>
          <w:color w:val="000000"/>
          <w:sz w:val="18"/>
          <w:szCs w:val="18"/>
        </w:rPr>
        <w:tab/>
      </w:r>
      <w:proofErr w:type="spellStart"/>
      <w:proofErr w:type="gramStart"/>
      <w:r w:rsidRPr="00522E9B">
        <w:rPr>
          <w:rFonts w:ascii="Courier New" w:hAnsi="Courier New" w:cs="Courier New"/>
          <w:color w:val="000000"/>
          <w:sz w:val="18"/>
          <w:szCs w:val="18"/>
        </w:rPr>
        <w:t>System.</w:t>
      </w:r>
      <w:r w:rsidRPr="00522E9B">
        <w:rPr>
          <w:rFonts w:ascii="Courier New" w:hAnsi="Courier New" w:cs="Courier New"/>
          <w:b/>
          <w:bCs/>
          <w:i/>
          <w:iCs/>
          <w:color w:val="0000C0"/>
          <w:sz w:val="18"/>
          <w:szCs w:val="18"/>
        </w:rPr>
        <w:t>out</w:t>
      </w:r>
      <w:r w:rsidRPr="00522E9B">
        <w:rPr>
          <w:rFonts w:ascii="Courier New" w:hAnsi="Courier New" w:cs="Courier New"/>
          <w:color w:val="000000"/>
          <w:sz w:val="18"/>
          <w:szCs w:val="18"/>
        </w:rPr>
        <w:t>.println</w:t>
      </w:r>
      <w:proofErr w:type="spellEnd"/>
      <w:r w:rsidRPr="00522E9B">
        <w:rPr>
          <w:rFonts w:ascii="Courier New" w:hAnsi="Courier New" w:cs="Courier New"/>
          <w:color w:val="000000"/>
          <w:sz w:val="18"/>
          <w:szCs w:val="18"/>
        </w:rPr>
        <w:t>(</w:t>
      </w:r>
      <w:proofErr w:type="gramEnd"/>
      <w:r w:rsidRPr="00522E9B">
        <w:rPr>
          <w:rFonts w:ascii="Courier New" w:hAnsi="Courier New" w:cs="Courier New"/>
          <w:color w:val="2A00FF"/>
          <w:sz w:val="18"/>
          <w:szCs w:val="18"/>
        </w:rPr>
        <w:t>"Silencing Cell Phones"</w:t>
      </w:r>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color w:val="646464"/>
          <w:sz w:val="18"/>
          <w:szCs w:val="18"/>
        </w:rPr>
        <w:t>@Before</w:t>
      </w:r>
      <w:r w:rsidRPr="00522E9B">
        <w:rPr>
          <w:rFonts w:ascii="Courier New" w:hAnsi="Courier New" w:cs="Courier New"/>
          <w:color w:val="000000"/>
          <w:sz w:val="18"/>
          <w:szCs w:val="18"/>
        </w:rPr>
        <w:t>(</w:t>
      </w:r>
      <w:proofErr w:type="gramEnd"/>
      <w:r w:rsidRPr="00522E9B">
        <w:rPr>
          <w:rFonts w:ascii="Courier New" w:hAnsi="Courier New" w:cs="Courier New"/>
          <w:color w:val="2A00FF"/>
          <w:sz w:val="18"/>
          <w:szCs w:val="18"/>
        </w:rPr>
        <w:t>"performance()"</w:t>
      </w:r>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b/>
          <w:bCs/>
          <w:color w:val="7F0055"/>
          <w:sz w:val="18"/>
          <w:szCs w:val="18"/>
        </w:rPr>
        <w:t>public</w:t>
      </w:r>
      <w:proofErr w:type="gramEnd"/>
      <w:r w:rsidRPr="00522E9B">
        <w:rPr>
          <w:rFonts w:ascii="Courier New" w:hAnsi="Courier New" w:cs="Courier New"/>
          <w:color w:val="000000"/>
          <w:sz w:val="18"/>
          <w:szCs w:val="18"/>
        </w:rPr>
        <w:t xml:space="preserve"> </w:t>
      </w:r>
      <w:r w:rsidRPr="00522E9B">
        <w:rPr>
          <w:rFonts w:ascii="Courier New" w:hAnsi="Courier New" w:cs="Courier New"/>
          <w:b/>
          <w:bCs/>
          <w:color w:val="7F0055"/>
          <w:sz w:val="18"/>
          <w:szCs w:val="18"/>
        </w:rPr>
        <w:t>void</w:t>
      </w:r>
      <w:r w:rsidRPr="00522E9B">
        <w:rPr>
          <w:rFonts w:ascii="Courier New" w:hAnsi="Courier New" w:cs="Courier New"/>
          <w:color w:val="000000"/>
          <w:sz w:val="18"/>
          <w:szCs w:val="18"/>
        </w:rPr>
        <w:t xml:space="preserve"> </w:t>
      </w:r>
      <w:proofErr w:type="spellStart"/>
      <w:r w:rsidRPr="00522E9B">
        <w:rPr>
          <w:rFonts w:ascii="Courier New" w:hAnsi="Courier New" w:cs="Courier New"/>
          <w:color w:val="000000"/>
          <w:sz w:val="18"/>
          <w:szCs w:val="18"/>
        </w:rPr>
        <w:t>takeSeats</w:t>
      </w:r>
      <w:proofErr w:type="spellEnd"/>
      <w:r w:rsidRPr="00522E9B">
        <w:rPr>
          <w:rFonts w:ascii="Courier New" w:hAnsi="Courier New" w:cs="Courier New"/>
          <w:color w:val="000000"/>
          <w:sz w:val="18"/>
          <w:szCs w:val="18"/>
        </w:rPr>
        <w:t>() {</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r w:rsidRPr="00522E9B">
        <w:rPr>
          <w:rFonts w:ascii="Courier New" w:hAnsi="Courier New" w:cs="Courier New"/>
          <w:color w:val="000000"/>
          <w:sz w:val="18"/>
          <w:szCs w:val="18"/>
        </w:rPr>
        <w:tab/>
      </w:r>
      <w:proofErr w:type="spellStart"/>
      <w:proofErr w:type="gramStart"/>
      <w:r w:rsidRPr="00522E9B">
        <w:rPr>
          <w:rFonts w:ascii="Courier New" w:hAnsi="Courier New" w:cs="Courier New"/>
          <w:color w:val="000000"/>
          <w:sz w:val="18"/>
          <w:szCs w:val="18"/>
        </w:rPr>
        <w:t>System.</w:t>
      </w:r>
      <w:r w:rsidRPr="00522E9B">
        <w:rPr>
          <w:rFonts w:ascii="Courier New" w:hAnsi="Courier New" w:cs="Courier New"/>
          <w:b/>
          <w:bCs/>
          <w:i/>
          <w:iCs/>
          <w:color w:val="0000C0"/>
          <w:sz w:val="18"/>
          <w:szCs w:val="18"/>
        </w:rPr>
        <w:t>out</w:t>
      </w:r>
      <w:r w:rsidRPr="00522E9B">
        <w:rPr>
          <w:rFonts w:ascii="Courier New" w:hAnsi="Courier New" w:cs="Courier New"/>
          <w:color w:val="000000"/>
          <w:sz w:val="18"/>
          <w:szCs w:val="18"/>
        </w:rPr>
        <w:t>.println</w:t>
      </w:r>
      <w:proofErr w:type="spellEnd"/>
      <w:r w:rsidRPr="00522E9B">
        <w:rPr>
          <w:rFonts w:ascii="Courier New" w:hAnsi="Courier New" w:cs="Courier New"/>
          <w:color w:val="000000"/>
          <w:sz w:val="18"/>
          <w:szCs w:val="18"/>
        </w:rPr>
        <w:t>(</w:t>
      </w:r>
      <w:proofErr w:type="gramEnd"/>
      <w:r w:rsidRPr="00522E9B">
        <w:rPr>
          <w:rFonts w:ascii="Courier New" w:hAnsi="Courier New" w:cs="Courier New"/>
          <w:color w:val="2A00FF"/>
          <w:sz w:val="18"/>
          <w:szCs w:val="18"/>
        </w:rPr>
        <w:t>"Taking Seats"</w:t>
      </w:r>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lastRenderedPageBreak/>
        <w:tab/>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color w:val="646464"/>
          <w:sz w:val="18"/>
          <w:szCs w:val="18"/>
        </w:rPr>
        <w:t>@</w:t>
      </w:r>
      <w:proofErr w:type="spellStart"/>
      <w:r w:rsidRPr="00522E9B">
        <w:rPr>
          <w:rFonts w:ascii="Courier New" w:hAnsi="Courier New" w:cs="Courier New"/>
          <w:color w:val="646464"/>
          <w:sz w:val="18"/>
          <w:szCs w:val="18"/>
        </w:rPr>
        <w:t>AfterReturning</w:t>
      </w:r>
      <w:proofErr w:type="spellEnd"/>
      <w:r w:rsidRPr="00522E9B">
        <w:rPr>
          <w:rFonts w:ascii="Courier New" w:hAnsi="Courier New" w:cs="Courier New"/>
          <w:color w:val="000000"/>
          <w:sz w:val="18"/>
          <w:szCs w:val="18"/>
        </w:rPr>
        <w:t>(</w:t>
      </w:r>
      <w:proofErr w:type="gramEnd"/>
      <w:r w:rsidRPr="00522E9B">
        <w:rPr>
          <w:rFonts w:ascii="Courier New" w:hAnsi="Courier New" w:cs="Courier New"/>
          <w:color w:val="2A00FF"/>
          <w:sz w:val="18"/>
          <w:szCs w:val="18"/>
        </w:rPr>
        <w:t>"performance()"</w:t>
      </w:r>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b/>
          <w:bCs/>
          <w:color w:val="7F0055"/>
          <w:sz w:val="18"/>
          <w:szCs w:val="18"/>
        </w:rPr>
        <w:t>public</w:t>
      </w:r>
      <w:proofErr w:type="gramEnd"/>
      <w:r w:rsidRPr="00522E9B">
        <w:rPr>
          <w:rFonts w:ascii="Courier New" w:hAnsi="Courier New" w:cs="Courier New"/>
          <w:color w:val="000000"/>
          <w:sz w:val="18"/>
          <w:szCs w:val="18"/>
        </w:rPr>
        <w:t xml:space="preserve"> </w:t>
      </w:r>
      <w:r w:rsidRPr="00522E9B">
        <w:rPr>
          <w:rFonts w:ascii="Courier New" w:hAnsi="Courier New" w:cs="Courier New"/>
          <w:b/>
          <w:bCs/>
          <w:color w:val="7F0055"/>
          <w:sz w:val="18"/>
          <w:szCs w:val="18"/>
        </w:rPr>
        <w:t>void</w:t>
      </w:r>
      <w:r w:rsidRPr="00522E9B">
        <w:rPr>
          <w:rFonts w:ascii="Courier New" w:hAnsi="Courier New" w:cs="Courier New"/>
          <w:color w:val="000000"/>
          <w:sz w:val="18"/>
          <w:szCs w:val="18"/>
        </w:rPr>
        <w:t xml:space="preserve"> applause() {</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r w:rsidRPr="00522E9B">
        <w:rPr>
          <w:rFonts w:ascii="Courier New" w:hAnsi="Courier New" w:cs="Courier New"/>
          <w:color w:val="000000"/>
          <w:sz w:val="18"/>
          <w:szCs w:val="18"/>
        </w:rPr>
        <w:tab/>
      </w:r>
      <w:proofErr w:type="spellStart"/>
      <w:proofErr w:type="gramStart"/>
      <w:r w:rsidRPr="00522E9B">
        <w:rPr>
          <w:rFonts w:ascii="Courier New" w:hAnsi="Courier New" w:cs="Courier New"/>
          <w:color w:val="000000"/>
          <w:sz w:val="18"/>
          <w:szCs w:val="18"/>
        </w:rPr>
        <w:t>System.</w:t>
      </w:r>
      <w:r w:rsidRPr="00522E9B">
        <w:rPr>
          <w:rFonts w:ascii="Courier New" w:hAnsi="Courier New" w:cs="Courier New"/>
          <w:b/>
          <w:bCs/>
          <w:i/>
          <w:iCs/>
          <w:color w:val="0000C0"/>
          <w:sz w:val="18"/>
          <w:szCs w:val="18"/>
        </w:rPr>
        <w:t>out</w:t>
      </w:r>
      <w:r w:rsidRPr="00522E9B">
        <w:rPr>
          <w:rFonts w:ascii="Courier New" w:hAnsi="Courier New" w:cs="Courier New"/>
          <w:color w:val="000000"/>
          <w:sz w:val="18"/>
          <w:szCs w:val="18"/>
        </w:rPr>
        <w:t>.println</w:t>
      </w:r>
      <w:proofErr w:type="spellEnd"/>
      <w:r w:rsidRPr="00522E9B">
        <w:rPr>
          <w:rFonts w:ascii="Courier New" w:hAnsi="Courier New" w:cs="Courier New"/>
          <w:color w:val="000000"/>
          <w:sz w:val="18"/>
          <w:szCs w:val="18"/>
        </w:rPr>
        <w:t>(</w:t>
      </w:r>
      <w:proofErr w:type="gramEnd"/>
      <w:r w:rsidRPr="00522E9B">
        <w:rPr>
          <w:rFonts w:ascii="Courier New" w:hAnsi="Courier New" w:cs="Courier New"/>
          <w:color w:val="2A00FF"/>
          <w:sz w:val="18"/>
          <w:szCs w:val="18"/>
        </w:rPr>
        <w:t xml:space="preserve">"Clap Clap </w:t>
      </w:r>
      <w:proofErr w:type="spellStart"/>
      <w:r w:rsidRPr="00522E9B">
        <w:rPr>
          <w:rFonts w:ascii="Courier New" w:hAnsi="Courier New" w:cs="Courier New"/>
          <w:color w:val="2A00FF"/>
          <w:sz w:val="18"/>
          <w:szCs w:val="18"/>
        </w:rPr>
        <w:t>Clap</w:t>
      </w:r>
      <w:proofErr w:type="spellEnd"/>
      <w:r w:rsidRPr="00522E9B">
        <w:rPr>
          <w:rFonts w:ascii="Courier New" w:hAnsi="Courier New" w:cs="Courier New"/>
          <w:color w:val="2A00FF"/>
          <w:sz w:val="18"/>
          <w:szCs w:val="18"/>
        </w:rPr>
        <w:t>"</w:t>
      </w:r>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color w:val="646464"/>
          <w:sz w:val="18"/>
          <w:szCs w:val="18"/>
        </w:rPr>
        <w:t>@</w:t>
      </w:r>
      <w:proofErr w:type="spellStart"/>
      <w:r w:rsidRPr="00522E9B">
        <w:rPr>
          <w:rFonts w:ascii="Courier New" w:hAnsi="Courier New" w:cs="Courier New"/>
          <w:color w:val="646464"/>
          <w:sz w:val="18"/>
          <w:szCs w:val="18"/>
        </w:rPr>
        <w:t>AfterThrowing</w:t>
      </w:r>
      <w:proofErr w:type="spellEnd"/>
      <w:r w:rsidRPr="00522E9B">
        <w:rPr>
          <w:rFonts w:ascii="Courier New" w:hAnsi="Courier New" w:cs="Courier New"/>
          <w:color w:val="000000"/>
          <w:sz w:val="18"/>
          <w:szCs w:val="18"/>
        </w:rPr>
        <w:t>(</w:t>
      </w:r>
      <w:proofErr w:type="gramEnd"/>
      <w:r w:rsidRPr="00522E9B">
        <w:rPr>
          <w:rFonts w:ascii="Courier New" w:hAnsi="Courier New" w:cs="Courier New"/>
          <w:color w:val="2A00FF"/>
          <w:sz w:val="18"/>
          <w:szCs w:val="18"/>
        </w:rPr>
        <w:t>"performance()"</w:t>
      </w:r>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proofErr w:type="gramStart"/>
      <w:r w:rsidRPr="00522E9B">
        <w:rPr>
          <w:rFonts w:ascii="Courier New" w:hAnsi="Courier New" w:cs="Courier New"/>
          <w:b/>
          <w:bCs/>
          <w:color w:val="7F0055"/>
          <w:sz w:val="18"/>
          <w:szCs w:val="18"/>
        </w:rPr>
        <w:t>public</w:t>
      </w:r>
      <w:proofErr w:type="gramEnd"/>
      <w:r w:rsidRPr="00522E9B">
        <w:rPr>
          <w:rFonts w:ascii="Courier New" w:hAnsi="Courier New" w:cs="Courier New"/>
          <w:color w:val="000000"/>
          <w:sz w:val="18"/>
          <w:szCs w:val="18"/>
        </w:rPr>
        <w:t xml:space="preserve"> </w:t>
      </w:r>
      <w:r w:rsidRPr="00522E9B">
        <w:rPr>
          <w:rFonts w:ascii="Courier New" w:hAnsi="Courier New" w:cs="Courier New"/>
          <w:b/>
          <w:bCs/>
          <w:color w:val="7F0055"/>
          <w:sz w:val="18"/>
          <w:szCs w:val="18"/>
        </w:rPr>
        <w:t>void</w:t>
      </w:r>
      <w:r w:rsidRPr="00522E9B">
        <w:rPr>
          <w:rFonts w:ascii="Courier New" w:hAnsi="Courier New" w:cs="Courier New"/>
          <w:color w:val="000000"/>
          <w:sz w:val="18"/>
          <w:szCs w:val="18"/>
        </w:rPr>
        <w:t xml:space="preserve"> </w:t>
      </w:r>
      <w:proofErr w:type="spellStart"/>
      <w:r w:rsidRPr="00522E9B">
        <w:rPr>
          <w:rFonts w:ascii="Courier New" w:hAnsi="Courier New" w:cs="Courier New"/>
          <w:color w:val="000000"/>
          <w:sz w:val="18"/>
          <w:szCs w:val="18"/>
        </w:rPr>
        <w:t>demandRefund</w:t>
      </w:r>
      <w:proofErr w:type="spellEnd"/>
      <w:r w:rsidRPr="00522E9B">
        <w:rPr>
          <w:rFonts w:ascii="Courier New" w:hAnsi="Courier New" w:cs="Courier New"/>
          <w:color w:val="000000"/>
          <w:sz w:val="18"/>
          <w:szCs w:val="18"/>
        </w:rPr>
        <w:t>() {</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r>
      <w:r w:rsidRPr="00522E9B">
        <w:rPr>
          <w:rFonts w:ascii="Courier New" w:hAnsi="Courier New" w:cs="Courier New"/>
          <w:color w:val="000000"/>
          <w:sz w:val="18"/>
          <w:szCs w:val="18"/>
        </w:rPr>
        <w:tab/>
      </w:r>
      <w:proofErr w:type="spellStart"/>
      <w:proofErr w:type="gramStart"/>
      <w:r w:rsidRPr="00522E9B">
        <w:rPr>
          <w:rFonts w:ascii="Courier New" w:hAnsi="Courier New" w:cs="Courier New"/>
          <w:color w:val="000000"/>
          <w:sz w:val="18"/>
          <w:szCs w:val="18"/>
        </w:rPr>
        <w:t>System.</w:t>
      </w:r>
      <w:r w:rsidRPr="00522E9B">
        <w:rPr>
          <w:rFonts w:ascii="Courier New" w:hAnsi="Courier New" w:cs="Courier New"/>
          <w:b/>
          <w:bCs/>
          <w:i/>
          <w:iCs/>
          <w:color w:val="0000C0"/>
          <w:sz w:val="18"/>
          <w:szCs w:val="18"/>
        </w:rPr>
        <w:t>out</w:t>
      </w:r>
      <w:r w:rsidRPr="00522E9B">
        <w:rPr>
          <w:rFonts w:ascii="Courier New" w:hAnsi="Courier New" w:cs="Courier New"/>
          <w:color w:val="000000"/>
          <w:sz w:val="18"/>
          <w:szCs w:val="18"/>
        </w:rPr>
        <w:t>.println</w:t>
      </w:r>
      <w:proofErr w:type="spellEnd"/>
      <w:r w:rsidRPr="00522E9B">
        <w:rPr>
          <w:rFonts w:ascii="Courier New" w:hAnsi="Courier New" w:cs="Courier New"/>
          <w:color w:val="000000"/>
          <w:sz w:val="18"/>
          <w:szCs w:val="18"/>
        </w:rPr>
        <w:t>(</w:t>
      </w:r>
      <w:proofErr w:type="gramEnd"/>
      <w:r w:rsidRPr="00522E9B">
        <w:rPr>
          <w:rFonts w:ascii="Courier New" w:hAnsi="Courier New" w:cs="Courier New"/>
          <w:color w:val="2A00FF"/>
          <w:sz w:val="18"/>
          <w:szCs w:val="18"/>
        </w:rPr>
        <w:t xml:space="preserve">"Slap Slap </w:t>
      </w:r>
      <w:proofErr w:type="spellStart"/>
      <w:r w:rsidRPr="00522E9B">
        <w:rPr>
          <w:rFonts w:ascii="Courier New" w:hAnsi="Courier New" w:cs="Courier New"/>
          <w:color w:val="2A00FF"/>
          <w:sz w:val="18"/>
          <w:szCs w:val="18"/>
        </w:rPr>
        <w:t>Slap</w:t>
      </w:r>
      <w:proofErr w:type="spellEnd"/>
      <w:r w:rsidRPr="00522E9B">
        <w:rPr>
          <w:rFonts w:ascii="Courier New" w:hAnsi="Courier New" w:cs="Courier New"/>
          <w:color w:val="2A00FF"/>
          <w:sz w:val="18"/>
          <w:szCs w:val="18"/>
        </w:rPr>
        <w:t>...Give My Money Back"</w:t>
      </w:r>
      <w:r w:rsidRPr="00522E9B">
        <w:rPr>
          <w:rFonts w:ascii="Courier New" w:hAnsi="Courier New" w:cs="Courier New"/>
          <w:color w:val="000000"/>
          <w:sz w:val="18"/>
          <w:szCs w:val="18"/>
        </w:rPr>
        <w:t>);</w:t>
      </w:r>
    </w:p>
    <w:p w:rsidR="00522E9B" w:rsidRPr="00522E9B" w:rsidRDefault="00522E9B" w:rsidP="00522E9B">
      <w:pPr>
        <w:autoSpaceDE w:val="0"/>
        <w:autoSpaceDN w:val="0"/>
        <w:adjustRightInd w:val="0"/>
        <w:spacing w:after="0" w:line="240" w:lineRule="auto"/>
        <w:rPr>
          <w:rFonts w:ascii="Courier New" w:hAnsi="Courier New" w:cs="Courier New"/>
          <w:sz w:val="18"/>
          <w:szCs w:val="18"/>
        </w:rPr>
      </w:pPr>
      <w:r w:rsidRPr="00522E9B">
        <w:rPr>
          <w:rFonts w:ascii="Courier New" w:hAnsi="Courier New" w:cs="Courier New"/>
          <w:color w:val="000000"/>
          <w:sz w:val="18"/>
          <w:szCs w:val="18"/>
        </w:rPr>
        <w:tab/>
        <w:t>}</w:t>
      </w:r>
    </w:p>
    <w:p w:rsidR="00522E9B" w:rsidRDefault="00522E9B" w:rsidP="00522E9B">
      <w:pPr>
        <w:autoSpaceDE w:val="0"/>
        <w:autoSpaceDN w:val="0"/>
        <w:adjustRightInd w:val="0"/>
        <w:spacing w:after="0" w:line="240" w:lineRule="auto"/>
        <w:rPr>
          <w:rFonts w:ascii="Courier New" w:hAnsi="Courier New" w:cs="Courier New"/>
          <w:color w:val="000000"/>
          <w:sz w:val="18"/>
          <w:szCs w:val="18"/>
        </w:rPr>
      </w:pPr>
      <w:r w:rsidRPr="00522E9B">
        <w:rPr>
          <w:rFonts w:ascii="Courier New" w:hAnsi="Courier New" w:cs="Courier New"/>
          <w:color w:val="000000"/>
          <w:sz w:val="18"/>
          <w:szCs w:val="18"/>
        </w:rPr>
        <w:t>}</w:t>
      </w:r>
    </w:p>
    <w:p w:rsidR="00AC7E9D" w:rsidRDefault="00AC7E9D" w:rsidP="00522E9B">
      <w:pPr>
        <w:autoSpaceDE w:val="0"/>
        <w:autoSpaceDN w:val="0"/>
        <w:adjustRightInd w:val="0"/>
        <w:spacing w:after="0" w:line="240" w:lineRule="auto"/>
        <w:rPr>
          <w:rFonts w:ascii="Courier New" w:hAnsi="Courier New" w:cs="Courier New"/>
          <w:color w:val="000000"/>
          <w:sz w:val="18"/>
          <w:szCs w:val="18"/>
        </w:rPr>
      </w:pPr>
    </w:p>
    <w:p w:rsidR="00416E78" w:rsidRPr="004E7DB3" w:rsidRDefault="00CB511C" w:rsidP="00FE0204">
      <w:pPr>
        <w:pStyle w:val="ListParagraph"/>
        <w:numPr>
          <w:ilvl w:val="0"/>
          <w:numId w:val="3"/>
        </w:numPr>
        <w:autoSpaceDE w:val="0"/>
        <w:autoSpaceDN w:val="0"/>
        <w:adjustRightInd w:val="0"/>
        <w:spacing w:after="0" w:line="240" w:lineRule="auto"/>
        <w:rPr>
          <w:b/>
        </w:rPr>
      </w:pPr>
      <w:r w:rsidRPr="00FE0204">
        <w:rPr>
          <w:rFonts w:cs="NewBaskerville-Roman"/>
          <w:color w:val="000000"/>
        </w:rPr>
        <w:t xml:space="preserve">In </w:t>
      </w:r>
      <w:r w:rsidRPr="00FE0204">
        <w:rPr>
          <w:rFonts w:cs="Courier"/>
          <w:color w:val="00704A"/>
        </w:rPr>
        <w:t>Audience</w:t>
      </w:r>
      <w:r w:rsidRPr="00FE0204">
        <w:rPr>
          <w:rFonts w:cs="NewBaskerville-Roman"/>
          <w:color w:val="000000"/>
        </w:rPr>
        <w:t xml:space="preserve">, the </w:t>
      </w:r>
      <w:proofErr w:type="gramStart"/>
      <w:r w:rsidRPr="00FE0204">
        <w:rPr>
          <w:rFonts w:cs="Courier"/>
          <w:color w:val="00704A"/>
        </w:rPr>
        <w:t>performance(</w:t>
      </w:r>
      <w:proofErr w:type="gramEnd"/>
      <w:r w:rsidRPr="00FE0204">
        <w:rPr>
          <w:rFonts w:cs="Courier"/>
          <w:color w:val="00704A"/>
        </w:rPr>
        <w:t xml:space="preserve">) </w:t>
      </w:r>
      <w:r w:rsidRPr="00FE0204">
        <w:rPr>
          <w:rFonts w:cs="NewBaskerville-Roman"/>
          <w:color w:val="000000"/>
        </w:rPr>
        <w:t xml:space="preserve">method is annotated with </w:t>
      </w:r>
      <w:r w:rsidRPr="00FE0204">
        <w:rPr>
          <w:rFonts w:cs="Courier"/>
          <w:color w:val="00704A"/>
        </w:rPr>
        <w:t>@</w:t>
      </w:r>
      <w:proofErr w:type="spellStart"/>
      <w:r w:rsidRPr="00FE0204">
        <w:rPr>
          <w:rFonts w:cs="Courier"/>
          <w:color w:val="00704A"/>
        </w:rPr>
        <w:t>Pointcut</w:t>
      </w:r>
      <w:proofErr w:type="spellEnd"/>
      <w:r w:rsidRPr="00FE0204">
        <w:rPr>
          <w:rFonts w:cs="NewBaskerville-Roman"/>
          <w:color w:val="000000"/>
        </w:rPr>
        <w:t xml:space="preserve">. The value given to the </w:t>
      </w:r>
      <w:r w:rsidRPr="00FE0204">
        <w:rPr>
          <w:rFonts w:cs="Courier"/>
          <w:color w:val="00704A"/>
        </w:rPr>
        <w:t>@</w:t>
      </w:r>
      <w:proofErr w:type="spellStart"/>
      <w:r w:rsidRPr="00FE0204">
        <w:rPr>
          <w:rFonts w:cs="Courier"/>
          <w:color w:val="00704A"/>
        </w:rPr>
        <w:t>Pointcut</w:t>
      </w:r>
      <w:proofErr w:type="spellEnd"/>
      <w:r w:rsidRPr="00FE0204">
        <w:rPr>
          <w:rFonts w:cs="Courier"/>
          <w:color w:val="00704A"/>
        </w:rPr>
        <w:t xml:space="preserve"> </w:t>
      </w:r>
      <w:r w:rsidRPr="00FE0204">
        <w:rPr>
          <w:rFonts w:cs="NewBaskerville-Roman"/>
          <w:color w:val="000000"/>
        </w:rPr>
        <w:t xml:space="preserve">annotation is a </w:t>
      </w:r>
      <w:proofErr w:type="spellStart"/>
      <w:r w:rsidRPr="00FE0204">
        <w:rPr>
          <w:rFonts w:cs="NewBaskerville-Roman"/>
          <w:color w:val="000000"/>
        </w:rPr>
        <w:t>pointcut</w:t>
      </w:r>
      <w:proofErr w:type="spellEnd"/>
      <w:r w:rsidRPr="00FE0204">
        <w:rPr>
          <w:rFonts w:cs="NewBaskerville-Roman"/>
          <w:color w:val="000000"/>
        </w:rPr>
        <w:t xml:space="preserve"> expression, just like the ones you used previously with the advice annotations.</w:t>
      </w:r>
      <w:r w:rsidR="00A215BD" w:rsidRPr="00FE0204">
        <w:rPr>
          <w:rFonts w:ascii="NewBaskerville-Roman" w:hAnsi="NewBaskerville-Roman" w:cs="NewBaskerville-Roman"/>
          <w:color w:val="000000"/>
          <w:sz w:val="20"/>
          <w:szCs w:val="20"/>
        </w:rPr>
        <w:t xml:space="preserve"> </w:t>
      </w:r>
      <w:r w:rsidR="00A215BD" w:rsidRPr="00FE0204">
        <w:rPr>
          <w:rFonts w:cs="NewBaskerville-Roman"/>
          <w:color w:val="000000"/>
        </w:rPr>
        <w:t xml:space="preserve">By annotating </w:t>
      </w:r>
      <w:proofErr w:type="gramStart"/>
      <w:r w:rsidR="00A215BD" w:rsidRPr="00FE0204">
        <w:rPr>
          <w:rFonts w:cs="Courier"/>
          <w:color w:val="00704A"/>
        </w:rPr>
        <w:t>performance(</w:t>
      </w:r>
      <w:proofErr w:type="gramEnd"/>
      <w:r w:rsidR="00A215BD" w:rsidRPr="00FE0204">
        <w:rPr>
          <w:rFonts w:cs="Courier"/>
          <w:color w:val="00704A"/>
        </w:rPr>
        <w:t xml:space="preserve">) </w:t>
      </w:r>
      <w:r w:rsidR="00A215BD" w:rsidRPr="00FE0204">
        <w:rPr>
          <w:rFonts w:cs="NewBaskerville-Roman"/>
          <w:color w:val="000000"/>
        </w:rPr>
        <w:t xml:space="preserve">with </w:t>
      </w:r>
      <w:r w:rsidR="00A215BD" w:rsidRPr="00FE0204">
        <w:rPr>
          <w:rFonts w:cs="Courier"/>
          <w:color w:val="00704A"/>
        </w:rPr>
        <w:t>@</w:t>
      </w:r>
      <w:proofErr w:type="spellStart"/>
      <w:r w:rsidR="00A215BD" w:rsidRPr="00FE0204">
        <w:rPr>
          <w:rFonts w:cs="Courier"/>
          <w:color w:val="00704A"/>
        </w:rPr>
        <w:t>Pointcut</w:t>
      </w:r>
      <w:proofErr w:type="spellEnd"/>
      <w:r w:rsidR="00A215BD" w:rsidRPr="00FE0204">
        <w:rPr>
          <w:rFonts w:cs="Courier"/>
          <w:color w:val="00704A"/>
        </w:rPr>
        <w:t xml:space="preserve"> </w:t>
      </w:r>
      <w:r w:rsidR="00A215BD" w:rsidRPr="00FE0204">
        <w:rPr>
          <w:rFonts w:cs="NewBaskerville-Roman"/>
          <w:color w:val="000000"/>
        </w:rPr>
        <w:t xml:space="preserve">in this way, you essentially extend the </w:t>
      </w:r>
      <w:proofErr w:type="spellStart"/>
      <w:r w:rsidR="00A215BD" w:rsidRPr="00FE0204">
        <w:rPr>
          <w:rFonts w:cs="NewBaskerville-Roman"/>
          <w:color w:val="000000"/>
        </w:rPr>
        <w:t>pointcut</w:t>
      </w:r>
      <w:proofErr w:type="spellEnd"/>
      <w:r w:rsidR="00A215BD" w:rsidRPr="00FE0204">
        <w:rPr>
          <w:rFonts w:cs="NewBaskerville-Roman"/>
          <w:color w:val="000000"/>
        </w:rPr>
        <w:t xml:space="preserve"> expression language so that you can use </w:t>
      </w:r>
      <w:r w:rsidR="00A215BD" w:rsidRPr="00FE0204">
        <w:rPr>
          <w:rFonts w:cs="Courier"/>
          <w:color w:val="00704A"/>
        </w:rPr>
        <w:t xml:space="preserve">performance() </w:t>
      </w:r>
      <w:r w:rsidR="00A215BD" w:rsidRPr="00FE0204">
        <w:rPr>
          <w:rFonts w:cs="NewBaskerville-Roman"/>
          <w:color w:val="000000"/>
        </w:rPr>
        <w:t xml:space="preserve">in your </w:t>
      </w:r>
      <w:proofErr w:type="spellStart"/>
      <w:r w:rsidR="00A215BD" w:rsidRPr="00FE0204">
        <w:rPr>
          <w:rFonts w:cs="NewBaskerville-Roman"/>
          <w:color w:val="000000"/>
        </w:rPr>
        <w:t>pointcut</w:t>
      </w:r>
      <w:proofErr w:type="spellEnd"/>
      <w:r w:rsidR="00A215BD" w:rsidRPr="00FE0204">
        <w:rPr>
          <w:rFonts w:cs="NewBaskerville-Roman"/>
          <w:color w:val="000000"/>
        </w:rPr>
        <w:t xml:space="preserve"> expressions anywhere you’d otherwise use the longer expression.</w:t>
      </w:r>
      <w:r w:rsidR="00FE0204" w:rsidRPr="00FE0204">
        <w:rPr>
          <w:rFonts w:ascii="NewBaskerville-Roman" w:hAnsi="NewBaskerville-Roman" w:cs="NewBaskerville-Roman"/>
          <w:color w:val="000000"/>
          <w:sz w:val="20"/>
          <w:szCs w:val="20"/>
        </w:rPr>
        <w:t xml:space="preserve"> </w:t>
      </w:r>
      <w:r w:rsidR="00FE0204" w:rsidRPr="00FE0204">
        <w:rPr>
          <w:rFonts w:cs="NewBaskerville-Roman"/>
          <w:color w:val="000000"/>
        </w:rPr>
        <w:t xml:space="preserve">As you can see, you replace the longer expression in all the advice annotations with </w:t>
      </w:r>
      <w:proofErr w:type="gramStart"/>
      <w:r w:rsidR="00FE0204" w:rsidRPr="00FE0204">
        <w:rPr>
          <w:rFonts w:cs="Courier"/>
          <w:color w:val="00704A"/>
        </w:rPr>
        <w:t>performance(</w:t>
      </w:r>
      <w:proofErr w:type="gramEnd"/>
      <w:r w:rsidR="00FE0204" w:rsidRPr="00FE0204">
        <w:rPr>
          <w:rFonts w:cs="Courier"/>
          <w:color w:val="00704A"/>
        </w:rPr>
        <w:t>)</w:t>
      </w:r>
      <w:r w:rsidR="00FE0204" w:rsidRPr="00FE0204">
        <w:rPr>
          <w:rFonts w:cs="NewBaskerville-Roman"/>
          <w:color w:val="000000"/>
        </w:rPr>
        <w:t>.</w:t>
      </w:r>
    </w:p>
    <w:p w:rsidR="004E7DB3" w:rsidRPr="0051298C" w:rsidRDefault="004E7DB3" w:rsidP="004E7DB3">
      <w:pPr>
        <w:pStyle w:val="ListParagraph"/>
        <w:numPr>
          <w:ilvl w:val="0"/>
          <w:numId w:val="3"/>
        </w:numPr>
        <w:autoSpaceDE w:val="0"/>
        <w:autoSpaceDN w:val="0"/>
        <w:adjustRightInd w:val="0"/>
        <w:spacing w:after="0" w:line="240" w:lineRule="auto"/>
        <w:rPr>
          <w:b/>
        </w:rPr>
      </w:pPr>
      <w:r w:rsidRPr="004E7DB3">
        <w:rPr>
          <w:rFonts w:cs="NewBaskerville-Roman"/>
          <w:color w:val="000000"/>
        </w:rPr>
        <w:t xml:space="preserve">The body of the </w:t>
      </w:r>
      <w:proofErr w:type="gramStart"/>
      <w:r w:rsidRPr="004E7DB3">
        <w:rPr>
          <w:rFonts w:cs="Courier"/>
          <w:color w:val="00704A"/>
        </w:rPr>
        <w:t>performance(</w:t>
      </w:r>
      <w:proofErr w:type="gramEnd"/>
      <w:r w:rsidRPr="004E7DB3">
        <w:rPr>
          <w:rFonts w:cs="Courier"/>
          <w:color w:val="00704A"/>
        </w:rPr>
        <w:t xml:space="preserve">) </w:t>
      </w:r>
      <w:r w:rsidRPr="004E7DB3">
        <w:rPr>
          <w:rFonts w:cs="NewBaskerville-Roman"/>
          <w:color w:val="000000"/>
        </w:rPr>
        <w:t xml:space="preserve">method is irrelevant and, in fact, should be empty. The method itself is just a marker, giving the </w:t>
      </w:r>
      <w:r w:rsidRPr="004E7DB3">
        <w:rPr>
          <w:rFonts w:cs="Courier"/>
          <w:color w:val="00704A"/>
        </w:rPr>
        <w:t>@</w:t>
      </w:r>
      <w:proofErr w:type="spellStart"/>
      <w:r w:rsidRPr="004E7DB3">
        <w:rPr>
          <w:rFonts w:cs="Courier"/>
          <w:color w:val="00704A"/>
        </w:rPr>
        <w:t>Pointcut</w:t>
      </w:r>
      <w:proofErr w:type="spellEnd"/>
      <w:r w:rsidRPr="004E7DB3">
        <w:rPr>
          <w:rFonts w:cs="Courier"/>
          <w:color w:val="00704A"/>
        </w:rPr>
        <w:t xml:space="preserve"> </w:t>
      </w:r>
      <w:r w:rsidRPr="004E7DB3">
        <w:rPr>
          <w:rFonts w:cs="NewBaskerville-Roman"/>
          <w:color w:val="000000"/>
        </w:rPr>
        <w:t>annotation something to attach itself to.</w:t>
      </w:r>
    </w:p>
    <w:p w:rsidR="0051298C" w:rsidRPr="00E53A50" w:rsidRDefault="000659C0" w:rsidP="000659C0">
      <w:pPr>
        <w:pStyle w:val="ListParagraph"/>
        <w:numPr>
          <w:ilvl w:val="0"/>
          <w:numId w:val="3"/>
        </w:numPr>
        <w:autoSpaceDE w:val="0"/>
        <w:autoSpaceDN w:val="0"/>
        <w:adjustRightInd w:val="0"/>
        <w:spacing w:after="0" w:line="240" w:lineRule="auto"/>
        <w:rPr>
          <w:b/>
        </w:rPr>
      </w:pPr>
      <w:r w:rsidRPr="001026F0">
        <w:rPr>
          <w:rFonts w:cs="NewBaskerville-Roman"/>
          <w:color w:val="000000"/>
        </w:rPr>
        <w:t xml:space="preserve">Note that aside from the annotations and the no-op </w:t>
      </w:r>
      <w:proofErr w:type="gramStart"/>
      <w:r w:rsidRPr="001026F0">
        <w:rPr>
          <w:rFonts w:cs="Courier"/>
          <w:color w:val="00704A"/>
        </w:rPr>
        <w:t>performance(</w:t>
      </w:r>
      <w:proofErr w:type="gramEnd"/>
      <w:r w:rsidRPr="001026F0">
        <w:rPr>
          <w:rFonts w:cs="Courier"/>
          <w:color w:val="00704A"/>
        </w:rPr>
        <w:t xml:space="preserve">) </w:t>
      </w:r>
      <w:r w:rsidRPr="001026F0">
        <w:rPr>
          <w:rFonts w:cs="NewBaskerville-Roman"/>
          <w:color w:val="000000"/>
        </w:rPr>
        <w:t xml:space="preserve">method, the </w:t>
      </w:r>
      <w:r w:rsidRPr="001026F0">
        <w:rPr>
          <w:rFonts w:cs="Courier"/>
          <w:color w:val="00704A"/>
        </w:rPr>
        <w:t xml:space="preserve">Audience </w:t>
      </w:r>
      <w:r w:rsidRPr="001026F0">
        <w:rPr>
          <w:rFonts w:cs="NewBaskerville-Roman"/>
          <w:color w:val="000000"/>
        </w:rPr>
        <w:t xml:space="preserve">class is essentially a POJO. Its methods can be called just like methods on any other Java class. Its methods can be individually unit-tested just as in any other Java class. </w:t>
      </w:r>
      <w:r w:rsidRPr="001026F0">
        <w:rPr>
          <w:rFonts w:cs="Courier"/>
          <w:color w:val="00704A"/>
        </w:rPr>
        <w:t xml:space="preserve">Audience </w:t>
      </w:r>
      <w:r w:rsidRPr="001026F0">
        <w:rPr>
          <w:rFonts w:cs="NewBaskerville-Roman"/>
          <w:color w:val="000000"/>
        </w:rPr>
        <w:t>is just another Java class that happens to be annotated to be used as an aspect.</w:t>
      </w:r>
    </w:p>
    <w:p w:rsidR="00E53A50" w:rsidRPr="008C480D" w:rsidRDefault="00E53A50" w:rsidP="000659C0">
      <w:pPr>
        <w:pStyle w:val="ListParagraph"/>
        <w:numPr>
          <w:ilvl w:val="0"/>
          <w:numId w:val="3"/>
        </w:numPr>
        <w:autoSpaceDE w:val="0"/>
        <w:autoSpaceDN w:val="0"/>
        <w:adjustRightInd w:val="0"/>
        <w:spacing w:after="0" w:line="240" w:lineRule="auto"/>
        <w:rPr>
          <w:b/>
        </w:rPr>
      </w:pPr>
      <w:r w:rsidRPr="00E53A50">
        <w:rPr>
          <w:rFonts w:cs="NewBaskerville-Roman"/>
        </w:rPr>
        <w:t>And, just like any other Java class, it can be wired as a bean in Spring:</w:t>
      </w:r>
    </w:p>
    <w:p w:rsidR="00AB6F61" w:rsidRDefault="00AB6F61" w:rsidP="00AB6F61">
      <w:pPr>
        <w:autoSpaceDE w:val="0"/>
        <w:autoSpaceDN w:val="0"/>
        <w:adjustRightInd w:val="0"/>
        <w:spacing w:after="0" w:line="240" w:lineRule="auto"/>
        <w:ind w:firstLine="720"/>
        <w:rPr>
          <w:rFonts w:ascii="Courier New" w:hAnsi="Courier New" w:cs="Courier New"/>
          <w:sz w:val="28"/>
          <w:szCs w:val="28"/>
        </w:rPr>
      </w:pPr>
      <w:r>
        <w:rPr>
          <w:rFonts w:ascii="Courier New" w:hAnsi="Courier New" w:cs="Courier New"/>
          <w:color w:val="646464"/>
          <w:sz w:val="28"/>
          <w:szCs w:val="28"/>
        </w:rPr>
        <w:t>@Bean</w:t>
      </w:r>
    </w:p>
    <w:p w:rsidR="00AB6F61" w:rsidRPr="00AB6F61" w:rsidRDefault="00AB6F61" w:rsidP="00AB6F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ab/>
      </w:r>
      <w:proofErr w:type="gramStart"/>
      <w:r w:rsidRPr="00AB6F61">
        <w:rPr>
          <w:rFonts w:ascii="Courier New" w:hAnsi="Courier New" w:cs="Courier New"/>
          <w:b/>
          <w:bCs/>
          <w:color w:val="7F0055"/>
          <w:sz w:val="24"/>
          <w:szCs w:val="24"/>
        </w:rPr>
        <w:t>public</w:t>
      </w:r>
      <w:proofErr w:type="gramEnd"/>
      <w:r w:rsidRPr="00AB6F61">
        <w:rPr>
          <w:rFonts w:ascii="Courier New" w:hAnsi="Courier New" w:cs="Courier New"/>
          <w:color w:val="000000"/>
          <w:sz w:val="24"/>
          <w:szCs w:val="24"/>
        </w:rPr>
        <w:t xml:space="preserve"> </w:t>
      </w:r>
      <w:proofErr w:type="spellStart"/>
      <w:r w:rsidRPr="00AB6F61">
        <w:rPr>
          <w:rFonts w:ascii="Courier New" w:hAnsi="Courier New" w:cs="Courier New"/>
          <w:color w:val="000000"/>
          <w:sz w:val="24"/>
          <w:szCs w:val="24"/>
        </w:rPr>
        <w:t>Audiance</w:t>
      </w:r>
      <w:proofErr w:type="spellEnd"/>
      <w:r w:rsidRPr="00AB6F61">
        <w:rPr>
          <w:rFonts w:ascii="Courier New" w:hAnsi="Courier New" w:cs="Courier New"/>
          <w:color w:val="000000"/>
          <w:sz w:val="24"/>
          <w:szCs w:val="24"/>
        </w:rPr>
        <w:t xml:space="preserve"> </w:t>
      </w:r>
      <w:proofErr w:type="spellStart"/>
      <w:r w:rsidRPr="00AB6F61">
        <w:rPr>
          <w:rFonts w:ascii="Courier New" w:hAnsi="Courier New" w:cs="Courier New"/>
          <w:color w:val="000000"/>
          <w:sz w:val="24"/>
          <w:szCs w:val="24"/>
        </w:rPr>
        <w:t>audiance</w:t>
      </w:r>
      <w:proofErr w:type="spellEnd"/>
      <w:r w:rsidRPr="00AB6F61">
        <w:rPr>
          <w:rFonts w:ascii="Courier New" w:hAnsi="Courier New" w:cs="Courier New"/>
          <w:color w:val="000000"/>
          <w:sz w:val="24"/>
          <w:szCs w:val="24"/>
        </w:rPr>
        <w:t>() {</w:t>
      </w:r>
    </w:p>
    <w:p w:rsidR="00AB6F61" w:rsidRPr="00AB6F61" w:rsidRDefault="00AB6F61" w:rsidP="00AB6F61">
      <w:pPr>
        <w:autoSpaceDE w:val="0"/>
        <w:autoSpaceDN w:val="0"/>
        <w:adjustRightInd w:val="0"/>
        <w:spacing w:after="0" w:line="240" w:lineRule="auto"/>
        <w:rPr>
          <w:rFonts w:ascii="Courier New" w:hAnsi="Courier New" w:cs="Courier New"/>
          <w:sz w:val="24"/>
          <w:szCs w:val="24"/>
        </w:rPr>
      </w:pPr>
      <w:r w:rsidRPr="00AB6F61">
        <w:rPr>
          <w:rFonts w:ascii="Courier New" w:hAnsi="Courier New" w:cs="Courier New"/>
          <w:color w:val="000000"/>
          <w:sz w:val="24"/>
          <w:szCs w:val="24"/>
        </w:rPr>
        <w:tab/>
      </w:r>
      <w:r w:rsidRPr="00AB6F61">
        <w:rPr>
          <w:rFonts w:ascii="Courier New" w:hAnsi="Courier New" w:cs="Courier New"/>
          <w:color w:val="000000"/>
          <w:sz w:val="24"/>
          <w:szCs w:val="24"/>
        </w:rPr>
        <w:tab/>
      </w:r>
      <w:proofErr w:type="gramStart"/>
      <w:r w:rsidRPr="00AB6F61">
        <w:rPr>
          <w:rFonts w:ascii="Courier New" w:hAnsi="Courier New" w:cs="Courier New"/>
          <w:b/>
          <w:bCs/>
          <w:color w:val="7F0055"/>
          <w:sz w:val="24"/>
          <w:szCs w:val="24"/>
        </w:rPr>
        <w:t>return</w:t>
      </w:r>
      <w:proofErr w:type="gramEnd"/>
      <w:r w:rsidRPr="00AB6F61">
        <w:rPr>
          <w:rFonts w:ascii="Courier New" w:hAnsi="Courier New" w:cs="Courier New"/>
          <w:color w:val="000000"/>
          <w:sz w:val="24"/>
          <w:szCs w:val="24"/>
        </w:rPr>
        <w:t xml:space="preserve"> </w:t>
      </w:r>
      <w:r w:rsidRPr="00AB6F61">
        <w:rPr>
          <w:rFonts w:ascii="Courier New" w:hAnsi="Courier New" w:cs="Courier New"/>
          <w:b/>
          <w:bCs/>
          <w:color w:val="7F0055"/>
          <w:sz w:val="24"/>
          <w:szCs w:val="24"/>
        </w:rPr>
        <w:t>new</w:t>
      </w:r>
      <w:r w:rsidRPr="00AB6F61">
        <w:rPr>
          <w:rFonts w:ascii="Courier New" w:hAnsi="Courier New" w:cs="Courier New"/>
          <w:color w:val="000000"/>
          <w:sz w:val="24"/>
          <w:szCs w:val="24"/>
        </w:rPr>
        <w:t xml:space="preserve"> </w:t>
      </w:r>
      <w:proofErr w:type="spellStart"/>
      <w:r w:rsidRPr="00AB6F61">
        <w:rPr>
          <w:rFonts w:ascii="Courier New" w:hAnsi="Courier New" w:cs="Courier New"/>
          <w:color w:val="000000"/>
          <w:sz w:val="24"/>
          <w:szCs w:val="24"/>
        </w:rPr>
        <w:t>Audiance</w:t>
      </w:r>
      <w:proofErr w:type="spellEnd"/>
      <w:r w:rsidRPr="00AB6F61">
        <w:rPr>
          <w:rFonts w:ascii="Courier New" w:hAnsi="Courier New" w:cs="Courier New"/>
          <w:color w:val="000000"/>
          <w:sz w:val="24"/>
          <w:szCs w:val="24"/>
        </w:rPr>
        <w:t>();</w:t>
      </w:r>
    </w:p>
    <w:p w:rsidR="00AB6F61" w:rsidRPr="00AB6F61" w:rsidRDefault="00AB6F61" w:rsidP="00AB6F61">
      <w:pPr>
        <w:pStyle w:val="ListParagraph"/>
        <w:autoSpaceDE w:val="0"/>
        <w:autoSpaceDN w:val="0"/>
        <w:adjustRightInd w:val="0"/>
        <w:spacing w:after="0" w:line="240" w:lineRule="auto"/>
        <w:rPr>
          <w:rFonts w:ascii="Courier New" w:hAnsi="Courier New" w:cs="Courier New"/>
          <w:color w:val="000000"/>
          <w:sz w:val="24"/>
          <w:szCs w:val="24"/>
        </w:rPr>
      </w:pPr>
      <w:r w:rsidRPr="00AB6F61">
        <w:rPr>
          <w:rFonts w:ascii="Courier New" w:hAnsi="Courier New" w:cs="Courier New"/>
          <w:color w:val="000000"/>
          <w:sz w:val="24"/>
          <w:szCs w:val="24"/>
        </w:rPr>
        <w:t>}</w:t>
      </w:r>
    </w:p>
    <w:p w:rsidR="00C726C3" w:rsidRPr="00AB6F61" w:rsidRDefault="00AB6F61" w:rsidP="00AB6F61">
      <w:pPr>
        <w:pStyle w:val="ListParagraph"/>
        <w:numPr>
          <w:ilvl w:val="0"/>
          <w:numId w:val="3"/>
        </w:numPr>
        <w:autoSpaceDE w:val="0"/>
        <w:autoSpaceDN w:val="0"/>
        <w:adjustRightInd w:val="0"/>
        <w:spacing w:after="0" w:line="240" w:lineRule="auto"/>
        <w:rPr>
          <w:b/>
        </w:rPr>
      </w:pPr>
      <w:r w:rsidRPr="00AB6F61">
        <w:rPr>
          <w:rFonts w:cs="NewBaskerville-Roman"/>
          <w:color w:val="000000"/>
        </w:rPr>
        <w:t xml:space="preserve">If you were to stop here, </w:t>
      </w:r>
      <w:r w:rsidRPr="00AB6F61">
        <w:rPr>
          <w:rFonts w:cs="Courier"/>
          <w:color w:val="00704A"/>
        </w:rPr>
        <w:t xml:space="preserve">Audience </w:t>
      </w:r>
      <w:r w:rsidRPr="00AB6F61">
        <w:rPr>
          <w:rFonts w:cs="NewBaskerville-Roman"/>
          <w:color w:val="000000"/>
        </w:rPr>
        <w:t xml:space="preserve">would only be a bean in the </w:t>
      </w:r>
      <w:proofErr w:type="gramStart"/>
      <w:r w:rsidRPr="00AB6F61">
        <w:rPr>
          <w:rFonts w:cs="NewBaskerville-Roman"/>
          <w:color w:val="000000"/>
        </w:rPr>
        <w:t>Spring</w:t>
      </w:r>
      <w:proofErr w:type="gramEnd"/>
      <w:r w:rsidRPr="00AB6F61">
        <w:rPr>
          <w:rFonts w:cs="NewBaskerville-Roman"/>
          <w:color w:val="000000"/>
        </w:rPr>
        <w:t xml:space="preserve"> container. Even though it’s annotated with </w:t>
      </w:r>
      <w:proofErr w:type="spellStart"/>
      <w:r w:rsidRPr="00AB6F61">
        <w:rPr>
          <w:rFonts w:cs="NewBaskerville-Roman"/>
          <w:color w:val="000000"/>
        </w:rPr>
        <w:t>AspectJ</w:t>
      </w:r>
      <w:proofErr w:type="spellEnd"/>
      <w:r w:rsidRPr="00AB6F61">
        <w:rPr>
          <w:rFonts w:cs="NewBaskerville-Roman"/>
          <w:color w:val="000000"/>
        </w:rPr>
        <w:t xml:space="preserve"> annotations, it wouldn’t be treated as an aspect without something that interpreted those annotations and created the proxies that turn it into an aspect.</w:t>
      </w:r>
    </w:p>
    <w:p w:rsidR="00AB6F61" w:rsidRPr="00AB6F61" w:rsidRDefault="00AB6F61" w:rsidP="00AB6F61">
      <w:pPr>
        <w:pStyle w:val="ListParagraph"/>
        <w:numPr>
          <w:ilvl w:val="0"/>
          <w:numId w:val="3"/>
        </w:numPr>
        <w:autoSpaceDE w:val="0"/>
        <w:autoSpaceDN w:val="0"/>
        <w:adjustRightInd w:val="0"/>
        <w:spacing w:after="0" w:line="240" w:lineRule="auto"/>
        <w:rPr>
          <w:rFonts w:cs="NewBaskerville-Roman"/>
          <w:color w:val="000000"/>
        </w:rPr>
      </w:pPr>
      <w:r w:rsidRPr="00AB6F61">
        <w:rPr>
          <w:rFonts w:cs="NewBaskerville-Roman"/>
          <w:color w:val="000000"/>
        </w:rPr>
        <w:t xml:space="preserve">If you’re using </w:t>
      </w:r>
      <w:proofErr w:type="spellStart"/>
      <w:r w:rsidRPr="00AB6F61">
        <w:rPr>
          <w:rFonts w:cs="NewBaskerville-Roman"/>
          <w:color w:val="000000"/>
        </w:rPr>
        <w:t>JavaConfig</w:t>
      </w:r>
      <w:proofErr w:type="spellEnd"/>
      <w:r w:rsidRPr="00AB6F61">
        <w:rPr>
          <w:rFonts w:cs="NewBaskerville-Roman"/>
          <w:color w:val="000000"/>
        </w:rPr>
        <w:t>, you can turn on auto-</w:t>
      </w:r>
      <w:proofErr w:type="spellStart"/>
      <w:r w:rsidRPr="00AB6F61">
        <w:rPr>
          <w:rFonts w:cs="NewBaskerville-Roman"/>
          <w:color w:val="000000"/>
        </w:rPr>
        <w:t>proxying</w:t>
      </w:r>
      <w:proofErr w:type="spellEnd"/>
      <w:r w:rsidRPr="00AB6F61">
        <w:rPr>
          <w:rFonts w:cs="NewBaskerville-Roman"/>
          <w:color w:val="000000"/>
        </w:rPr>
        <w:t xml:space="preserve"> by applying the</w:t>
      </w:r>
    </w:p>
    <w:p w:rsidR="00AB6F61" w:rsidRDefault="00AB6F61" w:rsidP="00AB6F61">
      <w:pPr>
        <w:pStyle w:val="ListParagraph"/>
        <w:autoSpaceDE w:val="0"/>
        <w:autoSpaceDN w:val="0"/>
        <w:adjustRightInd w:val="0"/>
        <w:spacing w:after="0" w:line="240" w:lineRule="auto"/>
        <w:rPr>
          <w:rFonts w:ascii="NewBaskerville-Roman" w:hAnsi="NewBaskerville-Roman" w:cs="NewBaskerville-Roman"/>
          <w:color w:val="000000"/>
          <w:sz w:val="20"/>
          <w:szCs w:val="20"/>
        </w:rPr>
      </w:pPr>
      <w:r w:rsidRPr="00AB6F61">
        <w:rPr>
          <w:rFonts w:cs="Courier"/>
          <w:color w:val="00704A"/>
        </w:rPr>
        <w:t>@</w:t>
      </w:r>
      <w:proofErr w:type="spellStart"/>
      <w:r w:rsidRPr="00AB6F61">
        <w:rPr>
          <w:rFonts w:cs="Courier"/>
          <w:color w:val="00704A"/>
        </w:rPr>
        <w:t>EnableAspectJAutoProxy</w:t>
      </w:r>
      <w:proofErr w:type="spellEnd"/>
      <w:r w:rsidRPr="00AB6F61">
        <w:rPr>
          <w:rFonts w:cs="Courier"/>
          <w:color w:val="00704A"/>
        </w:rPr>
        <w:t xml:space="preserve"> </w:t>
      </w:r>
      <w:r w:rsidRPr="00AB6F61">
        <w:rPr>
          <w:rFonts w:cs="NewBaskerville-Roman"/>
          <w:color w:val="000000"/>
        </w:rPr>
        <w:t>annotation at the class level of the configuration class</w:t>
      </w:r>
      <w:r>
        <w:rPr>
          <w:rFonts w:ascii="NewBaskerville-Roman" w:hAnsi="NewBaskerville-Roman" w:cs="NewBaskerville-Roman"/>
          <w:color w:val="000000"/>
          <w:sz w:val="20"/>
          <w:szCs w:val="20"/>
        </w:rPr>
        <w:t>.</w:t>
      </w:r>
    </w:p>
    <w:p w:rsidR="00A15E0C" w:rsidRDefault="00A15E0C" w:rsidP="00AB6F61">
      <w:pPr>
        <w:pStyle w:val="ListParagraph"/>
        <w:autoSpaceDE w:val="0"/>
        <w:autoSpaceDN w:val="0"/>
        <w:adjustRightInd w:val="0"/>
        <w:spacing w:after="0" w:line="240" w:lineRule="auto"/>
        <w:rPr>
          <w:rFonts w:ascii="NewBaskerville-Roman" w:hAnsi="NewBaskerville-Roman" w:cs="NewBaskerville-Roman"/>
          <w:color w:val="000000"/>
          <w:sz w:val="20"/>
          <w:szCs w:val="20"/>
        </w:rPr>
      </w:pPr>
    </w:p>
    <w:p w:rsidR="00617897" w:rsidRPr="00617897" w:rsidRDefault="00617897" w:rsidP="00617897">
      <w:pPr>
        <w:autoSpaceDE w:val="0"/>
        <w:autoSpaceDN w:val="0"/>
        <w:adjustRightInd w:val="0"/>
        <w:spacing w:after="0" w:line="240" w:lineRule="auto"/>
        <w:ind w:left="720"/>
        <w:rPr>
          <w:rFonts w:ascii="Courier New" w:hAnsi="Courier New" w:cs="Courier New"/>
          <w:sz w:val="18"/>
          <w:szCs w:val="18"/>
        </w:rPr>
      </w:pPr>
      <w:r w:rsidRPr="00617897">
        <w:rPr>
          <w:rFonts w:ascii="Courier New" w:hAnsi="Courier New" w:cs="Courier New"/>
          <w:color w:val="646464"/>
          <w:sz w:val="18"/>
          <w:szCs w:val="18"/>
        </w:rPr>
        <w:t>@Configuration</w:t>
      </w:r>
    </w:p>
    <w:p w:rsidR="00617897" w:rsidRPr="00617897" w:rsidRDefault="00617897" w:rsidP="00617897">
      <w:pPr>
        <w:autoSpaceDE w:val="0"/>
        <w:autoSpaceDN w:val="0"/>
        <w:adjustRightInd w:val="0"/>
        <w:spacing w:after="0" w:line="240" w:lineRule="auto"/>
        <w:ind w:left="720"/>
        <w:rPr>
          <w:rFonts w:ascii="Courier New" w:hAnsi="Courier New" w:cs="Courier New"/>
          <w:sz w:val="18"/>
          <w:szCs w:val="18"/>
        </w:rPr>
      </w:pPr>
      <w:r w:rsidRPr="00617897">
        <w:rPr>
          <w:rFonts w:ascii="Courier New" w:hAnsi="Courier New" w:cs="Courier New"/>
          <w:color w:val="646464"/>
          <w:sz w:val="18"/>
          <w:szCs w:val="18"/>
        </w:rPr>
        <w:t>@</w:t>
      </w:r>
      <w:proofErr w:type="spellStart"/>
      <w:r w:rsidRPr="00617897">
        <w:rPr>
          <w:rFonts w:ascii="Courier New" w:hAnsi="Courier New" w:cs="Courier New"/>
          <w:color w:val="646464"/>
          <w:sz w:val="18"/>
          <w:szCs w:val="18"/>
          <w:highlight w:val="lightGray"/>
        </w:rPr>
        <w:t>EnableAspectJAutoProxy</w:t>
      </w:r>
      <w:proofErr w:type="spellEnd"/>
    </w:p>
    <w:p w:rsidR="00617897" w:rsidRPr="00617897" w:rsidRDefault="00617897" w:rsidP="00A15E0C">
      <w:pPr>
        <w:autoSpaceDE w:val="0"/>
        <w:autoSpaceDN w:val="0"/>
        <w:adjustRightInd w:val="0"/>
        <w:spacing w:after="0" w:line="240" w:lineRule="auto"/>
        <w:ind w:left="720"/>
        <w:rPr>
          <w:rFonts w:ascii="Courier New" w:hAnsi="Courier New" w:cs="Courier New"/>
          <w:sz w:val="18"/>
          <w:szCs w:val="18"/>
        </w:rPr>
      </w:pPr>
      <w:proofErr w:type="gramStart"/>
      <w:r w:rsidRPr="00617897">
        <w:rPr>
          <w:rFonts w:ascii="Courier New" w:hAnsi="Courier New" w:cs="Courier New"/>
          <w:b/>
          <w:bCs/>
          <w:color w:val="7F0055"/>
          <w:sz w:val="18"/>
          <w:szCs w:val="18"/>
        </w:rPr>
        <w:t>public</w:t>
      </w:r>
      <w:proofErr w:type="gramEnd"/>
      <w:r w:rsidRPr="00617897">
        <w:rPr>
          <w:rFonts w:ascii="Courier New" w:hAnsi="Courier New" w:cs="Courier New"/>
          <w:color w:val="000000"/>
          <w:sz w:val="18"/>
          <w:szCs w:val="18"/>
        </w:rPr>
        <w:t xml:space="preserve"> </w:t>
      </w:r>
      <w:r w:rsidRPr="00617897">
        <w:rPr>
          <w:rFonts w:ascii="Courier New" w:hAnsi="Courier New" w:cs="Courier New"/>
          <w:b/>
          <w:bCs/>
          <w:color w:val="7F0055"/>
          <w:sz w:val="18"/>
          <w:szCs w:val="18"/>
        </w:rPr>
        <w:t>class</w:t>
      </w:r>
      <w:r w:rsidRPr="00617897">
        <w:rPr>
          <w:rFonts w:ascii="Courier New" w:hAnsi="Courier New" w:cs="Courier New"/>
          <w:color w:val="000000"/>
          <w:sz w:val="18"/>
          <w:szCs w:val="18"/>
        </w:rPr>
        <w:t xml:space="preserve"> </w:t>
      </w:r>
      <w:proofErr w:type="spellStart"/>
      <w:r w:rsidRPr="00617897">
        <w:rPr>
          <w:rFonts w:ascii="Courier New" w:hAnsi="Courier New" w:cs="Courier New"/>
          <w:color w:val="000000"/>
          <w:sz w:val="18"/>
          <w:szCs w:val="18"/>
        </w:rPr>
        <w:t>Config</w:t>
      </w:r>
      <w:proofErr w:type="spellEnd"/>
      <w:r w:rsidRPr="00617897">
        <w:rPr>
          <w:rFonts w:ascii="Courier New" w:hAnsi="Courier New" w:cs="Courier New"/>
          <w:color w:val="000000"/>
          <w:sz w:val="18"/>
          <w:szCs w:val="18"/>
        </w:rPr>
        <w:t xml:space="preserve"> {</w:t>
      </w:r>
    </w:p>
    <w:p w:rsidR="00617897" w:rsidRPr="00617897" w:rsidRDefault="00617897" w:rsidP="00617897">
      <w:pPr>
        <w:autoSpaceDE w:val="0"/>
        <w:autoSpaceDN w:val="0"/>
        <w:adjustRightInd w:val="0"/>
        <w:spacing w:after="0" w:line="240" w:lineRule="auto"/>
        <w:rPr>
          <w:rFonts w:ascii="Courier New" w:hAnsi="Courier New" w:cs="Courier New"/>
          <w:sz w:val="18"/>
          <w:szCs w:val="18"/>
        </w:rPr>
      </w:pPr>
      <w:r w:rsidRPr="00617897">
        <w:rPr>
          <w:rFonts w:ascii="Courier New" w:hAnsi="Courier New" w:cs="Courier New"/>
          <w:color w:val="000000"/>
          <w:sz w:val="18"/>
          <w:szCs w:val="18"/>
        </w:rPr>
        <w:tab/>
      </w:r>
      <w:r>
        <w:rPr>
          <w:rFonts w:ascii="Courier New" w:hAnsi="Courier New" w:cs="Courier New"/>
          <w:color w:val="000000"/>
          <w:sz w:val="18"/>
          <w:szCs w:val="18"/>
        </w:rPr>
        <w:tab/>
      </w:r>
      <w:r w:rsidRPr="00617897">
        <w:rPr>
          <w:rFonts w:ascii="Courier New" w:hAnsi="Courier New" w:cs="Courier New"/>
          <w:color w:val="646464"/>
          <w:sz w:val="18"/>
          <w:szCs w:val="18"/>
        </w:rPr>
        <w:t>@Bean</w:t>
      </w:r>
    </w:p>
    <w:p w:rsidR="00617897" w:rsidRPr="00617897" w:rsidRDefault="00617897" w:rsidP="00617897">
      <w:pPr>
        <w:autoSpaceDE w:val="0"/>
        <w:autoSpaceDN w:val="0"/>
        <w:adjustRightInd w:val="0"/>
        <w:spacing w:after="0" w:line="240" w:lineRule="auto"/>
        <w:rPr>
          <w:rFonts w:ascii="Courier New" w:hAnsi="Courier New" w:cs="Courier New"/>
          <w:sz w:val="18"/>
          <w:szCs w:val="18"/>
        </w:rPr>
      </w:pPr>
      <w:r w:rsidRPr="00617897">
        <w:rPr>
          <w:rFonts w:ascii="Courier New" w:hAnsi="Courier New" w:cs="Courier New"/>
          <w:color w:val="000000"/>
          <w:sz w:val="18"/>
          <w:szCs w:val="18"/>
        </w:rPr>
        <w:tab/>
      </w:r>
      <w:r>
        <w:rPr>
          <w:rFonts w:ascii="Courier New" w:hAnsi="Courier New" w:cs="Courier New"/>
          <w:color w:val="000000"/>
          <w:sz w:val="18"/>
          <w:szCs w:val="18"/>
        </w:rPr>
        <w:tab/>
      </w:r>
      <w:proofErr w:type="gramStart"/>
      <w:r w:rsidRPr="00617897">
        <w:rPr>
          <w:rFonts w:ascii="Courier New" w:hAnsi="Courier New" w:cs="Courier New"/>
          <w:b/>
          <w:bCs/>
          <w:color w:val="7F0055"/>
          <w:sz w:val="18"/>
          <w:szCs w:val="18"/>
        </w:rPr>
        <w:t>public</w:t>
      </w:r>
      <w:proofErr w:type="gramEnd"/>
      <w:r w:rsidRPr="00617897">
        <w:rPr>
          <w:rFonts w:ascii="Courier New" w:hAnsi="Courier New" w:cs="Courier New"/>
          <w:color w:val="000000"/>
          <w:sz w:val="18"/>
          <w:szCs w:val="18"/>
        </w:rPr>
        <w:t xml:space="preserve"> </w:t>
      </w:r>
      <w:proofErr w:type="spellStart"/>
      <w:r w:rsidRPr="00617897">
        <w:rPr>
          <w:rFonts w:ascii="Courier New" w:hAnsi="Courier New" w:cs="Courier New"/>
          <w:color w:val="000000"/>
          <w:sz w:val="18"/>
          <w:szCs w:val="18"/>
        </w:rPr>
        <w:t>Audiance</w:t>
      </w:r>
      <w:proofErr w:type="spellEnd"/>
      <w:r w:rsidRPr="00617897">
        <w:rPr>
          <w:rFonts w:ascii="Courier New" w:hAnsi="Courier New" w:cs="Courier New"/>
          <w:color w:val="000000"/>
          <w:sz w:val="18"/>
          <w:szCs w:val="18"/>
        </w:rPr>
        <w:t xml:space="preserve"> </w:t>
      </w:r>
      <w:proofErr w:type="spellStart"/>
      <w:r w:rsidRPr="00617897">
        <w:rPr>
          <w:rFonts w:ascii="Courier New" w:hAnsi="Courier New" w:cs="Courier New"/>
          <w:color w:val="000000"/>
          <w:sz w:val="18"/>
          <w:szCs w:val="18"/>
        </w:rPr>
        <w:t>audiance</w:t>
      </w:r>
      <w:proofErr w:type="spellEnd"/>
      <w:r w:rsidRPr="00617897">
        <w:rPr>
          <w:rFonts w:ascii="Courier New" w:hAnsi="Courier New" w:cs="Courier New"/>
          <w:color w:val="000000"/>
          <w:sz w:val="18"/>
          <w:szCs w:val="18"/>
        </w:rPr>
        <w:t>() {</w:t>
      </w:r>
    </w:p>
    <w:p w:rsidR="00617897" w:rsidRPr="00617897" w:rsidRDefault="00617897" w:rsidP="00617897">
      <w:pPr>
        <w:autoSpaceDE w:val="0"/>
        <w:autoSpaceDN w:val="0"/>
        <w:adjustRightInd w:val="0"/>
        <w:spacing w:after="0" w:line="240" w:lineRule="auto"/>
        <w:rPr>
          <w:rFonts w:ascii="Courier New" w:hAnsi="Courier New" w:cs="Courier New"/>
          <w:sz w:val="18"/>
          <w:szCs w:val="18"/>
        </w:rPr>
      </w:pPr>
      <w:r w:rsidRPr="00617897">
        <w:rPr>
          <w:rFonts w:ascii="Courier New" w:hAnsi="Courier New" w:cs="Courier New"/>
          <w:color w:val="000000"/>
          <w:sz w:val="18"/>
          <w:szCs w:val="18"/>
        </w:rPr>
        <w:tab/>
      </w:r>
      <w:r w:rsidRPr="00617897">
        <w:rPr>
          <w:rFonts w:ascii="Courier New" w:hAnsi="Courier New" w:cs="Courier New"/>
          <w:color w:val="000000"/>
          <w:sz w:val="18"/>
          <w:szCs w:val="18"/>
        </w:rPr>
        <w:tab/>
      </w:r>
      <w:r>
        <w:rPr>
          <w:rFonts w:ascii="Courier New" w:hAnsi="Courier New" w:cs="Courier New"/>
          <w:color w:val="000000"/>
          <w:sz w:val="18"/>
          <w:szCs w:val="18"/>
        </w:rPr>
        <w:tab/>
      </w:r>
      <w:proofErr w:type="gramStart"/>
      <w:r w:rsidRPr="00617897">
        <w:rPr>
          <w:rFonts w:ascii="Courier New" w:hAnsi="Courier New" w:cs="Courier New"/>
          <w:b/>
          <w:bCs/>
          <w:color w:val="7F0055"/>
          <w:sz w:val="18"/>
          <w:szCs w:val="18"/>
        </w:rPr>
        <w:t>return</w:t>
      </w:r>
      <w:proofErr w:type="gramEnd"/>
      <w:r w:rsidRPr="00617897">
        <w:rPr>
          <w:rFonts w:ascii="Courier New" w:hAnsi="Courier New" w:cs="Courier New"/>
          <w:color w:val="000000"/>
          <w:sz w:val="18"/>
          <w:szCs w:val="18"/>
        </w:rPr>
        <w:t xml:space="preserve"> </w:t>
      </w:r>
      <w:r w:rsidRPr="00617897">
        <w:rPr>
          <w:rFonts w:ascii="Courier New" w:hAnsi="Courier New" w:cs="Courier New"/>
          <w:b/>
          <w:bCs/>
          <w:color w:val="7F0055"/>
          <w:sz w:val="18"/>
          <w:szCs w:val="18"/>
        </w:rPr>
        <w:t>new</w:t>
      </w:r>
      <w:r w:rsidRPr="00617897">
        <w:rPr>
          <w:rFonts w:ascii="Courier New" w:hAnsi="Courier New" w:cs="Courier New"/>
          <w:color w:val="000000"/>
          <w:sz w:val="18"/>
          <w:szCs w:val="18"/>
        </w:rPr>
        <w:t xml:space="preserve"> </w:t>
      </w:r>
      <w:proofErr w:type="spellStart"/>
      <w:r w:rsidRPr="00617897">
        <w:rPr>
          <w:rFonts w:ascii="Courier New" w:hAnsi="Courier New" w:cs="Courier New"/>
          <w:color w:val="000000"/>
          <w:sz w:val="18"/>
          <w:szCs w:val="18"/>
        </w:rPr>
        <w:t>Audiance</w:t>
      </w:r>
      <w:proofErr w:type="spellEnd"/>
      <w:r w:rsidRPr="00617897">
        <w:rPr>
          <w:rFonts w:ascii="Courier New" w:hAnsi="Courier New" w:cs="Courier New"/>
          <w:color w:val="000000"/>
          <w:sz w:val="18"/>
          <w:szCs w:val="18"/>
        </w:rPr>
        <w:t>();</w:t>
      </w:r>
    </w:p>
    <w:p w:rsidR="00617897" w:rsidRPr="00617897" w:rsidRDefault="00617897" w:rsidP="00617897">
      <w:pPr>
        <w:autoSpaceDE w:val="0"/>
        <w:autoSpaceDN w:val="0"/>
        <w:adjustRightInd w:val="0"/>
        <w:spacing w:after="0" w:line="240" w:lineRule="auto"/>
        <w:rPr>
          <w:rFonts w:ascii="Courier New" w:hAnsi="Courier New" w:cs="Courier New"/>
          <w:sz w:val="18"/>
          <w:szCs w:val="18"/>
        </w:rPr>
      </w:pPr>
      <w:r w:rsidRPr="00617897">
        <w:rPr>
          <w:rFonts w:ascii="Courier New" w:hAnsi="Courier New" w:cs="Courier New"/>
          <w:color w:val="000000"/>
          <w:sz w:val="18"/>
          <w:szCs w:val="18"/>
        </w:rPr>
        <w:tab/>
      </w:r>
      <w:r>
        <w:rPr>
          <w:rFonts w:ascii="Courier New" w:hAnsi="Courier New" w:cs="Courier New"/>
          <w:color w:val="000000"/>
          <w:sz w:val="18"/>
          <w:szCs w:val="18"/>
        </w:rPr>
        <w:tab/>
      </w:r>
      <w:r w:rsidRPr="00617897">
        <w:rPr>
          <w:rFonts w:ascii="Courier New" w:hAnsi="Courier New" w:cs="Courier New"/>
          <w:color w:val="000000"/>
          <w:sz w:val="18"/>
          <w:szCs w:val="18"/>
        </w:rPr>
        <w:t>}</w:t>
      </w:r>
    </w:p>
    <w:p w:rsidR="00165C24" w:rsidRDefault="00617897" w:rsidP="00617897">
      <w:pPr>
        <w:pStyle w:val="ListParagraph"/>
        <w:autoSpaceDE w:val="0"/>
        <w:autoSpaceDN w:val="0"/>
        <w:adjustRightInd w:val="0"/>
        <w:spacing w:after="0" w:line="240" w:lineRule="auto"/>
        <w:rPr>
          <w:rFonts w:ascii="Courier New" w:hAnsi="Courier New" w:cs="Courier New"/>
          <w:color w:val="000000"/>
          <w:sz w:val="18"/>
          <w:szCs w:val="18"/>
        </w:rPr>
      </w:pPr>
      <w:r w:rsidRPr="00617897">
        <w:rPr>
          <w:rFonts w:ascii="Courier New" w:hAnsi="Courier New" w:cs="Courier New"/>
          <w:color w:val="000000"/>
          <w:sz w:val="18"/>
          <w:szCs w:val="18"/>
        </w:rPr>
        <w:t>}</w:t>
      </w:r>
    </w:p>
    <w:p w:rsidR="00DE1794" w:rsidRDefault="00DE1794"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AE2296" w:rsidRPr="00617897" w:rsidRDefault="00AE2296" w:rsidP="00617897">
      <w:pPr>
        <w:pStyle w:val="ListParagraph"/>
        <w:autoSpaceDE w:val="0"/>
        <w:autoSpaceDN w:val="0"/>
        <w:adjustRightInd w:val="0"/>
        <w:spacing w:after="0" w:line="240" w:lineRule="auto"/>
        <w:rPr>
          <w:rFonts w:ascii="NewBaskerville-Roman" w:hAnsi="NewBaskerville-Roman" w:cs="NewBaskerville-Roman"/>
          <w:color w:val="000000"/>
          <w:sz w:val="18"/>
          <w:szCs w:val="18"/>
        </w:rPr>
      </w:pPr>
    </w:p>
    <w:p w:rsidR="00165C24" w:rsidRPr="00AE2296" w:rsidRDefault="00165C24" w:rsidP="00165C24">
      <w:pPr>
        <w:pStyle w:val="ListParagraph"/>
        <w:numPr>
          <w:ilvl w:val="0"/>
          <w:numId w:val="3"/>
        </w:numPr>
        <w:autoSpaceDE w:val="0"/>
        <w:autoSpaceDN w:val="0"/>
        <w:adjustRightInd w:val="0"/>
        <w:spacing w:after="0" w:line="240" w:lineRule="auto"/>
        <w:rPr>
          <w:b/>
        </w:rPr>
      </w:pPr>
      <w:r w:rsidRPr="00165C24">
        <w:rPr>
          <w:rFonts w:cs="NewBaskerville-Roman"/>
          <w:color w:val="000000"/>
        </w:rPr>
        <w:lastRenderedPageBreak/>
        <w:t xml:space="preserve">If, however, you’re using XML to wire your beans in Spring, then you need to use the </w:t>
      </w:r>
      <w:r w:rsidRPr="00165C24">
        <w:rPr>
          <w:rFonts w:cs="Courier"/>
          <w:color w:val="00704A"/>
        </w:rPr>
        <w:t>&lt;</w:t>
      </w:r>
      <w:proofErr w:type="spellStart"/>
      <w:r w:rsidRPr="00165C24">
        <w:rPr>
          <w:rFonts w:cs="Courier"/>
          <w:color w:val="00704A"/>
        </w:rPr>
        <w:t>aop</w:t>
      </w:r>
      <w:proofErr w:type="gramStart"/>
      <w:r w:rsidRPr="00165C24">
        <w:rPr>
          <w:rFonts w:cs="Courier"/>
          <w:color w:val="00704A"/>
        </w:rPr>
        <w:t>:aspectj</w:t>
      </w:r>
      <w:proofErr w:type="gramEnd"/>
      <w:r w:rsidRPr="00165C24">
        <w:rPr>
          <w:rFonts w:cs="Courier"/>
          <w:color w:val="00704A"/>
        </w:rPr>
        <w:t>-autoproxy</w:t>
      </w:r>
      <w:proofErr w:type="spellEnd"/>
      <w:r w:rsidRPr="00165C24">
        <w:rPr>
          <w:rFonts w:cs="Courier"/>
          <w:color w:val="00704A"/>
        </w:rPr>
        <w:t xml:space="preserve">&gt; </w:t>
      </w:r>
      <w:r w:rsidRPr="00165C24">
        <w:rPr>
          <w:rFonts w:cs="NewBaskerville-Roman"/>
          <w:color w:val="000000"/>
        </w:rPr>
        <w:t xml:space="preserve">element from Spring’s </w:t>
      </w:r>
      <w:proofErr w:type="spellStart"/>
      <w:r w:rsidRPr="00165C24">
        <w:rPr>
          <w:rFonts w:cs="Courier"/>
          <w:color w:val="00704A"/>
        </w:rPr>
        <w:t>aop</w:t>
      </w:r>
      <w:proofErr w:type="spellEnd"/>
      <w:r w:rsidRPr="00165C24">
        <w:rPr>
          <w:rFonts w:cs="Courier"/>
          <w:color w:val="00704A"/>
        </w:rPr>
        <w:t xml:space="preserve"> </w:t>
      </w:r>
      <w:r w:rsidRPr="00165C24">
        <w:rPr>
          <w:rFonts w:cs="NewBaskerville-Roman"/>
          <w:color w:val="000000"/>
        </w:rPr>
        <w:t>namespace. The XML configuration in the following listing shows how this is done.</w:t>
      </w:r>
    </w:p>
    <w:p w:rsidR="00AE2296" w:rsidRDefault="00AE2296" w:rsidP="00AE2296">
      <w:pPr>
        <w:pStyle w:val="ListParagraph"/>
        <w:autoSpaceDE w:val="0"/>
        <w:autoSpaceDN w:val="0"/>
        <w:adjustRightInd w:val="0"/>
        <w:spacing w:after="0" w:line="240" w:lineRule="auto"/>
        <w:rPr>
          <w:b/>
        </w:rPr>
      </w:pPr>
      <w:r>
        <w:rPr>
          <w:b/>
          <w:noProof/>
        </w:rPr>
        <w:drawing>
          <wp:inline distT="0" distB="0" distL="0" distR="0">
            <wp:extent cx="5943600" cy="2352675"/>
            <wp:effectExtent l="19050" t="0" r="0" b="0"/>
            <wp:docPr id="3" name="Picture 2"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6"/>
                    <a:stretch>
                      <a:fillRect/>
                    </a:stretch>
                  </pic:blipFill>
                  <pic:spPr>
                    <a:xfrm>
                      <a:off x="0" y="0"/>
                      <a:ext cx="5943600" cy="2352675"/>
                    </a:xfrm>
                    <a:prstGeom prst="rect">
                      <a:avLst/>
                    </a:prstGeom>
                  </pic:spPr>
                </pic:pic>
              </a:graphicData>
            </a:graphic>
          </wp:inline>
        </w:drawing>
      </w:r>
    </w:p>
    <w:p w:rsidR="00AE2296" w:rsidRPr="00AF63CA" w:rsidRDefault="002D634A" w:rsidP="002D634A">
      <w:pPr>
        <w:pStyle w:val="ListParagraph"/>
        <w:numPr>
          <w:ilvl w:val="0"/>
          <w:numId w:val="3"/>
        </w:numPr>
        <w:autoSpaceDE w:val="0"/>
        <w:autoSpaceDN w:val="0"/>
        <w:adjustRightInd w:val="0"/>
        <w:spacing w:after="0" w:line="240" w:lineRule="auto"/>
        <w:rPr>
          <w:b/>
        </w:rPr>
      </w:pPr>
      <w:r w:rsidRPr="002D634A">
        <w:rPr>
          <w:rFonts w:cs="NewBaskerville-Roman"/>
          <w:color w:val="000000"/>
        </w:rPr>
        <w:t xml:space="preserve">Whether you use </w:t>
      </w:r>
      <w:proofErr w:type="spellStart"/>
      <w:r w:rsidRPr="002D634A">
        <w:rPr>
          <w:rFonts w:cs="NewBaskerville-Roman"/>
          <w:color w:val="000000"/>
        </w:rPr>
        <w:t>JavaConfig</w:t>
      </w:r>
      <w:proofErr w:type="spellEnd"/>
      <w:r w:rsidRPr="002D634A">
        <w:rPr>
          <w:rFonts w:cs="NewBaskerville-Roman"/>
          <w:color w:val="000000"/>
        </w:rPr>
        <w:t xml:space="preserve"> or XML, </w:t>
      </w:r>
      <w:proofErr w:type="spellStart"/>
      <w:r w:rsidRPr="002D634A">
        <w:rPr>
          <w:rFonts w:cs="NewBaskerville-Roman"/>
          <w:color w:val="000000"/>
        </w:rPr>
        <w:t>AspectJ</w:t>
      </w:r>
      <w:proofErr w:type="spellEnd"/>
      <w:r w:rsidRPr="002D634A">
        <w:rPr>
          <w:rFonts w:cs="NewBaskerville-Roman"/>
          <w:color w:val="000000"/>
        </w:rPr>
        <w:t xml:space="preserve"> auto-</w:t>
      </w:r>
      <w:proofErr w:type="spellStart"/>
      <w:r w:rsidRPr="002D634A">
        <w:rPr>
          <w:rFonts w:cs="NewBaskerville-Roman"/>
          <w:color w:val="000000"/>
        </w:rPr>
        <w:t>proxying</w:t>
      </w:r>
      <w:proofErr w:type="spellEnd"/>
      <w:r w:rsidRPr="002D634A">
        <w:rPr>
          <w:rFonts w:cs="NewBaskerville-Roman"/>
          <w:color w:val="000000"/>
        </w:rPr>
        <w:t xml:space="preserve"> uses the </w:t>
      </w:r>
      <w:r w:rsidRPr="002D634A">
        <w:rPr>
          <w:rFonts w:cs="Courier"/>
          <w:color w:val="00704A"/>
        </w:rPr>
        <w:t>@Aspect</w:t>
      </w:r>
      <w:r w:rsidR="00DE653D">
        <w:rPr>
          <w:rFonts w:cs="Courier"/>
          <w:color w:val="00704A"/>
        </w:rPr>
        <w:t xml:space="preserve"> </w:t>
      </w:r>
      <w:r w:rsidRPr="002D634A">
        <w:rPr>
          <w:rFonts w:cs="NewBaskerville-Roman"/>
          <w:color w:val="000000"/>
        </w:rPr>
        <w:t xml:space="preserve">annotated bean to create a proxy around any other beans for which the aspect’s </w:t>
      </w:r>
      <w:proofErr w:type="spellStart"/>
      <w:r w:rsidRPr="002D634A">
        <w:rPr>
          <w:rFonts w:cs="NewBaskerville-Roman"/>
          <w:color w:val="000000"/>
        </w:rPr>
        <w:t>pointcuts</w:t>
      </w:r>
      <w:proofErr w:type="spellEnd"/>
      <w:r w:rsidRPr="002D634A">
        <w:rPr>
          <w:rFonts w:cs="NewBaskerville-Roman"/>
          <w:color w:val="000000"/>
        </w:rPr>
        <w:t xml:space="preserve"> are a match.</w:t>
      </w:r>
    </w:p>
    <w:p w:rsidR="00AF63CA" w:rsidRPr="00E9523B" w:rsidRDefault="00AF63CA" w:rsidP="00AF63CA">
      <w:pPr>
        <w:pStyle w:val="ListParagraph"/>
        <w:numPr>
          <w:ilvl w:val="0"/>
          <w:numId w:val="3"/>
        </w:numPr>
        <w:autoSpaceDE w:val="0"/>
        <w:autoSpaceDN w:val="0"/>
        <w:adjustRightInd w:val="0"/>
        <w:spacing w:after="0" w:line="240" w:lineRule="auto"/>
        <w:rPr>
          <w:b/>
        </w:rPr>
      </w:pPr>
      <w:r w:rsidRPr="00AF63CA">
        <w:rPr>
          <w:rFonts w:cs="NewBaskerville-Roman"/>
          <w:color w:val="000000"/>
        </w:rPr>
        <w:t xml:space="preserve">It’s important to understand that </w:t>
      </w:r>
      <w:proofErr w:type="gramStart"/>
      <w:r w:rsidRPr="00AF63CA">
        <w:rPr>
          <w:rFonts w:cs="NewBaskerville-Roman"/>
          <w:color w:val="000000"/>
        </w:rPr>
        <w:t>Spring’s</w:t>
      </w:r>
      <w:proofErr w:type="gramEnd"/>
      <w:r w:rsidRPr="00AF63CA">
        <w:rPr>
          <w:rFonts w:cs="NewBaskerville-Roman"/>
          <w:color w:val="000000"/>
        </w:rPr>
        <w:t xml:space="preserve"> </w:t>
      </w:r>
      <w:proofErr w:type="spellStart"/>
      <w:r w:rsidRPr="00AF63CA">
        <w:rPr>
          <w:rFonts w:cs="NewBaskerville-Roman"/>
          <w:color w:val="000000"/>
        </w:rPr>
        <w:t>AspectJ</w:t>
      </w:r>
      <w:proofErr w:type="spellEnd"/>
      <w:r w:rsidRPr="00AF63CA">
        <w:rPr>
          <w:rFonts w:cs="NewBaskerville-Roman"/>
          <w:color w:val="000000"/>
        </w:rPr>
        <w:t xml:space="preserve"> auto-</w:t>
      </w:r>
      <w:proofErr w:type="spellStart"/>
      <w:r w:rsidRPr="00AF63CA">
        <w:rPr>
          <w:rFonts w:cs="NewBaskerville-Roman"/>
          <w:color w:val="000000"/>
        </w:rPr>
        <w:t>proxying</w:t>
      </w:r>
      <w:proofErr w:type="spellEnd"/>
      <w:r w:rsidRPr="00AF63CA">
        <w:rPr>
          <w:rFonts w:cs="NewBaskerville-Roman"/>
          <w:color w:val="000000"/>
        </w:rPr>
        <w:t xml:space="preserve"> only uses </w:t>
      </w:r>
      <w:r w:rsidRPr="00AF63CA">
        <w:rPr>
          <w:rFonts w:cs="Courier"/>
          <w:color w:val="00704A"/>
        </w:rPr>
        <w:t>@</w:t>
      </w:r>
      <w:proofErr w:type="spellStart"/>
      <w:r w:rsidRPr="00AF63CA">
        <w:rPr>
          <w:rFonts w:cs="Courier"/>
          <w:color w:val="00704A"/>
        </w:rPr>
        <w:t>AspectJ</w:t>
      </w:r>
      <w:proofErr w:type="spellEnd"/>
      <w:r w:rsidRPr="00AF63CA">
        <w:rPr>
          <w:rFonts w:cs="Courier"/>
          <w:color w:val="00704A"/>
        </w:rPr>
        <w:t xml:space="preserve"> </w:t>
      </w:r>
      <w:r w:rsidRPr="00AF63CA">
        <w:rPr>
          <w:rFonts w:cs="NewBaskerville-Roman"/>
          <w:color w:val="000000"/>
        </w:rPr>
        <w:t xml:space="preserve">annotations as a guide for creating proxy-based aspects. Under the covers, it’s still </w:t>
      </w:r>
      <w:proofErr w:type="gramStart"/>
      <w:r w:rsidRPr="00AF63CA">
        <w:rPr>
          <w:rFonts w:cs="NewBaskerville-Roman"/>
          <w:color w:val="000000"/>
        </w:rPr>
        <w:t>Spring’s</w:t>
      </w:r>
      <w:proofErr w:type="gramEnd"/>
      <w:r w:rsidRPr="00AF63CA">
        <w:rPr>
          <w:rFonts w:cs="NewBaskerville-Roman"/>
          <w:color w:val="000000"/>
        </w:rPr>
        <w:t xml:space="preserve"> proxy-based aspects. This is significant because it means that although you’re using </w:t>
      </w:r>
      <w:r w:rsidRPr="00AF63CA">
        <w:rPr>
          <w:rFonts w:cs="Courier"/>
          <w:color w:val="00704A"/>
        </w:rPr>
        <w:t>@</w:t>
      </w:r>
      <w:proofErr w:type="spellStart"/>
      <w:r w:rsidRPr="00AF63CA">
        <w:rPr>
          <w:rFonts w:cs="Courier"/>
          <w:color w:val="00704A"/>
        </w:rPr>
        <w:t>AspectJ</w:t>
      </w:r>
      <w:proofErr w:type="spellEnd"/>
      <w:r w:rsidRPr="00AF63CA">
        <w:rPr>
          <w:rFonts w:cs="Courier"/>
          <w:color w:val="00704A"/>
        </w:rPr>
        <w:t xml:space="preserve"> </w:t>
      </w:r>
      <w:r w:rsidRPr="00AF63CA">
        <w:rPr>
          <w:rFonts w:cs="NewBaskerville-Roman"/>
          <w:color w:val="000000"/>
        </w:rPr>
        <w:t xml:space="preserve">annotations, you’re still limited to </w:t>
      </w:r>
      <w:proofErr w:type="spellStart"/>
      <w:r w:rsidRPr="00AF63CA">
        <w:rPr>
          <w:rFonts w:cs="NewBaskerville-Roman"/>
          <w:color w:val="000000"/>
        </w:rPr>
        <w:t>proxying</w:t>
      </w:r>
      <w:proofErr w:type="spellEnd"/>
      <w:r w:rsidRPr="00AF63CA">
        <w:rPr>
          <w:rFonts w:cs="NewBaskerville-Roman"/>
          <w:color w:val="000000"/>
        </w:rPr>
        <w:t xml:space="preserve"> method invocations.</w:t>
      </w:r>
    </w:p>
    <w:p w:rsidR="00E9523B" w:rsidRDefault="00E9523B" w:rsidP="00E9523B">
      <w:pPr>
        <w:autoSpaceDE w:val="0"/>
        <w:autoSpaceDN w:val="0"/>
        <w:adjustRightInd w:val="0"/>
        <w:spacing w:after="0" w:line="240" w:lineRule="auto"/>
        <w:rPr>
          <w:b/>
        </w:rPr>
      </w:pPr>
    </w:p>
    <w:p w:rsidR="00E9523B" w:rsidRDefault="00E9523B" w:rsidP="00E9523B">
      <w:pPr>
        <w:autoSpaceDE w:val="0"/>
        <w:autoSpaceDN w:val="0"/>
        <w:adjustRightInd w:val="0"/>
        <w:spacing w:after="0" w:line="240" w:lineRule="auto"/>
        <w:rPr>
          <w:b/>
        </w:rPr>
      </w:pPr>
    </w:p>
    <w:p w:rsidR="00E9523B" w:rsidRDefault="00E9523B" w:rsidP="00E9523B">
      <w:pPr>
        <w:autoSpaceDE w:val="0"/>
        <w:autoSpaceDN w:val="0"/>
        <w:adjustRightInd w:val="0"/>
        <w:spacing w:after="0" w:line="240" w:lineRule="auto"/>
        <w:rPr>
          <w:b/>
        </w:rPr>
      </w:pPr>
    </w:p>
    <w:p w:rsidR="00E9523B" w:rsidRDefault="00E9523B" w:rsidP="00E9523B">
      <w:pPr>
        <w:autoSpaceDE w:val="0"/>
        <w:autoSpaceDN w:val="0"/>
        <w:adjustRightInd w:val="0"/>
        <w:spacing w:after="0" w:line="240" w:lineRule="auto"/>
        <w:rPr>
          <w:rFonts w:ascii="FranklinGothic-DemiItal" w:hAnsi="FranklinGothic-DemiItal" w:cs="FranklinGothic-DemiItal"/>
          <w:b/>
          <w:bCs/>
          <w:i/>
          <w:iCs/>
          <w:color w:val="00704A"/>
          <w:sz w:val="23"/>
          <w:szCs w:val="21"/>
        </w:rPr>
      </w:pPr>
      <w:r w:rsidRPr="00E9523B">
        <w:rPr>
          <w:rFonts w:ascii="FranklinGothic-DemiItal" w:hAnsi="FranklinGothic-DemiItal" w:cs="FranklinGothic-DemiItal"/>
          <w:b/>
          <w:bCs/>
          <w:i/>
          <w:iCs/>
          <w:color w:val="00704A"/>
          <w:sz w:val="23"/>
          <w:szCs w:val="21"/>
        </w:rPr>
        <w:t>Creating around advice</w:t>
      </w:r>
    </w:p>
    <w:p w:rsidR="00A47835" w:rsidRPr="00974956" w:rsidRDefault="007B66AA" w:rsidP="007B66AA">
      <w:pPr>
        <w:pStyle w:val="ListParagraph"/>
        <w:numPr>
          <w:ilvl w:val="0"/>
          <w:numId w:val="3"/>
        </w:numPr>
        <w:autoSpaceDE w:val="0"/>
        <w:autoSpaceDN w:val="0"/>
        <w:adjustRightInd w:val="0"/>
        <w:spacing w:after="0" w:line="240" w:lineRule="auto"/>
        <w:rPr>
          <w:b/>
        </w:rPr>
      </w:pPr>
      <w:r w:rsidRPr="00A46A3B">
        <w:rPr>
          <w:rFonts w:cs="NewBaskerville-Roman"/>
        </w:rPr>
        <w:t>Around advice is the most powerful advice type. It allows you to write logic that completely wraps the advised method. It’s essentially like writing both before advice and after advice in a single advice method.</w:t>
      </w:r>
      <w:r w:rsidR="00BE2710">
        <w:rPr>
          <w:rFonts w:cs="NewBaskerville-Roman"/>
        </w:rPr>
        <w:t xml:space="preserve"> </w:t>
      </w:r>
    </w:p>
    <w:p w:rsidR="00974956" w:rsidRDefault="00974956" w:rsidP="00974956">
      <w:pPr>
        <w:autoSpaceDE w:val="0"/>
        <w:autoSpaceDN w:val="0"/>
        <w:adjustRightInd w:val="0"/>
        <w:spacing w:after="0" w:line="240" w:lineRule="auto"/>
        <w:rPr>
          <w:b/>
        </w:rPr>
      </w:pP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proofErr w:type="gramStart"/>
      <w:r w:rsidRPr="00974956">
        <w:rPr>
          <w:rFonts w:ascii="Courier New" w:hAnsi="Courier New" w:cs="Courier New"/>
          <w:b/>
          <w:bCs/>
          <w:color w:val="7F0055"/>
          <w:sz w:val="18"/>
          <w:szCs w:val="18"/>
        </w:rPr>
        <w:t>import</w:t>
      </w:r>
      <w:proofErr w:type="gramEnd"/>
      <w:r w:rsidRPr="00974956">
        <w:rPr>
          <w:rFonts w:ascii="Courier New" w:hAnsi="Courier New" w:cs="Courier New"/>
          <w:color w:val="000000"/>
          <w:sz w:val="18"/>
          <w:szCs w:val="18"/>
        </w:rPr>
        <w:t xml:space="preserve"> </w:t>
      </w:r>
      <w:proofErr w:type="spellStart"/>
      <w:r w:rsidRPr="00974956">
        <w:rPr>
          <w:rFonts w:ascii="Courier New" w:hAnsi="Courier New" w:cs="Courier New"/>
          <w:color w:val="000000"/>
          <w:sz w:val="18"/>
          <w:szCs w:val="18"/>
        </w:rPr>
        <w:t>org.aspectj.lang.ProceedingJoinPoint</w:t>
      </w:r>
      <w:proofErr w:type="spellEnd"/>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proofErr w:type="gramStart"/>
      <w:r w:rsidRPr="00974956">
        <w:rPr>
          <w:rFonts w:ascii="Courier New" w:hAnsi="Courier New" w:cs="Courier New"/>
          <w:b/>
          <w:bCs/>
          <w:color w:val="7F0055"/>
          <w:sz w:val="18"/>
          <w:szCs w:val="18"/>
        </w:rPr>
        <w:t>import</w:t>
      </w:r>
      <w:proofErr w:type="gramEnd"/>
      <w:r w:rsidRPr="00974956">
        <w:rPr>
          <w:rFonts w:ascii="Courier New" w:hAnsi="Courier New" w:cs="Courier New"/>
          <w:color w:val="000000"/>
          <w:sz w:val="18"/>
          <w:szCs w:val="18"/>
        </w:rPr>
        <w:t xml:space="preserve"> </w:t>
      </w:r>
      <w:proofErr w:type="spellStart"/>
      <w:r w:rsidRPr="00974956">
        <w:rPr>
          <w:rFonts w:ascii="Courier New" w:hAnsi="Courier New" w:cs="Courier New"/>
          <w:color w:val="000000"/>
          <w:sz w:val="18"/>
          <w:szCs w:val="18"/>
        </w:rPr>
        <w:t>org.aspectj.lang.annotation.Around</w:t>
      </w:r>
      <w:proofErr w:type="spellEnd"/>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proofErr w:type="gramStart"/>
      <w:r w:rsidRPr="00974956">
        <w:rPr>
          <w:rFonts w:ascii="Courier New" w:hAnsi="Courier New" w:cs="Courier New"/>
          <w:b/>
          <w:bCs/>
          <w:color w:val="7F0055"/>
          <w:sz w:val="18"/>
          <w:szCs w:val="18"/>
        </w:rPr>
        <w:t>import</w:t>
      </w:r>
      <w:proofErr w:type="gramEnd"/>
      <w:r w:rsidRPr="00974956">
        <w:rPr>
          <w:rFonts w:ascii="Courier New" w:hAnsi="Courier New" w:cs="Courier New"/>
          <w:color w:val="000000"/>
          <w:sz w:val="18"/>
          <w:szCs w:val="18"/>
        </w:rPr>
        <w:t xml:space="preserve"> </w:t>
      </w:r>
      <w:proofErr w:type="spellStart"/>
      <w:r w:rsidRPr="00974956">
        <w:rPr>
          <w:rFonts w:ascii="Courier New" w:hAnsi="Courier New" w:cs="Courier New"/>
          <w:color w:val="000000"/>
          <w:sz w:val="18"/>
          <w:szCs w:val="18"/>
        </w:rPr>
        <w:t>org.aspectj.lang.annotation.Aspect</w:t>
      </w:r>
      <w:proofErr w:type="spellEnd"/>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proofErr w:type="gramStart"/>
      <w:r w:rsidRPr="00974956">
        <w:rPr>
          <w:rFonts w:ascii="Courier New" w:hAnsi="Courier New" w:cs="Courier New"/>
          <w:b/>
          <w:bCs/>
          <w:color w:val="7F0055"/>
          <w:sz w:val="18"/>
          <w:szCs w:val="18"/>
        </w:rPr>
        <w:t>import</w:t>
      </w:r>
      <w:proofErr w:type="gramEnd"/>
      <w:r w:rsidRPr="00974956">
        <w:rPr>
          <w:rFonts w:ascii="Courier New" w:hAnsi="Courier New" w:cs="Courier New"/>
          <w:color w:val="000000"/>
          <w:sz w:val="18"/>
          <w:szCs w:val="18"/>
        </w:rPr>
        <w:t xml:space="preserve"> </w:t>
      </w:r>
      <w:proofErr w:type="spellStart"/>
      <w:r w:rsidRPr="00974956">
        <w:rPr>
          <w:rFonts w:ascii="Courier New" w:hAnsi="Courier New" w:cs="Courier New"/>
          <w:color w:val="000000"/>
          <w:sz w:val="18"/>
          <w:szCs w:val="18"/>
        </w:rPr>
        <w:t>org.aspectj.lang.annotation.Pointcut</w:t>
      </w:r>
      <w:proofErr w:type="spellEnd"/>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646464"/>
          <w:sz w:val="18"/>
          <w:szCs w:val="18"/>
        </w:rPr>
        <w:t>@Aspect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proofErr w:type="gramStart"/>
      <w:r w:rsidRPr="00974956">
        <w:rPr>
          <w:rFonts w:ascii="Courier New" w:hAnsi="Courier New" w:cs="Courier New"/>
          <w:b/>
          <w:bCs/>
          <w:color w:val="7F0055"/>
          <w:sz w:val="18"/>
          <w:szCs w:val="18"/>
        </w:rPr>
        <w:t>public</w:t>
      </w:r>
      <w:proofErr w:type="gramEnd"/>
      <w:r w:rsidRPr="00974956">
        <w:rPr>
          <w:rFonts w:ascii="Courier New" w:hAnsi="Courier New" w:cs="Courier New"/>
          <w:color w:val="000000"/>
          <w:sz w:val="18"/>
          <w:szCs w:val="18"/>
        </w:rPr>
        <w:t xml:space="preserve"> </w:t>
      </w:r>
      <w:r w:rsidRPr="00974956">
        <w:rPr>
          <w:rFonts w:ascii="Courier New" w:hAnsi="Courier New" w:cs="Courier New"/>
          <w:b/>
          <w:bCs/>
          <w:color w:val="7F0055"/>
          <w:sz w:val="18"/>
          <w:szCs w:val="18"/>
        </w:rPr>
        <w:t>class</w:t>
      </w:r>
      <w:r w:rsidRPr="00974956">
        <w:rPr>
          <w:rFonts w:ascii="Courier New" w:hAnsi="Courier New" w:cs="Courier New"/>
          <w:color w:val="000000"/>
          <w:sz w:val="18"/>
          <w:szCs w:val="18"/>
        </w:rPr>
        <w:t xml:space="preserve"> </w:t>
      </w:r>
      <w:proofErr w:type="spellStart"/>
      <w:r w:rsidRPr="00974956">
        <w:rPr>
          <w:rFonts w:ascii="Courier New" w:hAnsi="Courier New" w:cs="Courier New"/>
          <w:color w:val="000000"/>
          <w:sz w:val="18"/>
          <w:szCs w:val="18"/>
        </w:rPr>
        <w:t>Audiance</w:t>
      </w:r>
      <w:proofErr w:type="spellEnd"/>
      <w:r w:rsidRPr="00974956">
        <w:rPr>
          <w:rFonts w:ascii="Courier New" w:hAnsi="Courier New" w:cs="Courier New"/>
          <w:color w:val="000000"/>
          <w:sz w:val="18"/>
          <w:szCs w:val="18"/>
        </w:rPr>
        <w:t xml:space="preserve"> {</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proofErr w:type="gramStart"/>
      <w:r w:rsidRPr="00974956">
        <w:rPr>
          <w:rFonts w:ascii="Courier New" w:hAnsi="Courier New" w:cs="Courier New"/>
          <w:color w:val="646464"/>
          <w:sz w:val="18"/>
          <w:szCs w:val="18"/>
        </w:rPr>
        <w:t>@</w:t>
      </w:r>
      <w:proofErr w:type="spellStart"/>
      <w:r w:rsidRPr="00974956">
        <w:rPr>
          <w:rFonts w:ascii="Courier New" w:hAnsi="Courier New" w:cs="Courier New"/>
          <w:color w:val="646464"/>
          <w:sz w:val="18"/>
          <w:szCs w:val="18"/>
        </w:rPr>
        <w:t>Pointcut</w:t>
      </w:r>
      <w:proofErr w:type="spellEnd"/>
      <w:r w:rsidRPr="00974956">
        <w:rPr>
          <w:rFonts w:ascii="Courier New" w:hAnsi="Courier New" w:cs="Courier New"/>
          <w:color w:val="000000"/>
          <w:sz w:val="18"/>
          <w:szCs w:val="18"/>
        </w:rPr>
        <w:t>(</w:t>
      </w:r>
      <w:proofErr w:type="gramEnd"/>
      <w:r w:rsidRPr="00974956">
        <w:rPr>
          <w:rFonts w:ascii="Courier New" w:hAnsi="Courier New" w:cs="Courier New"/>
          <w:color w:val="2A00FF"/>
          <w:sz w:val="18"/>
          <w:szCs w:val="18"/>
        </w:rPr>
        <w:t xml:space="preserve">"execution (** </w:t>
      </w:r>
      <w:proofErr w:type="spellStart"/>
      <w:r w:rsidRPr="00974956">
        <w:rPr>
          <w:rFonts w:ascii="Courier New" w:hAnsi="Courier New" w:cs="Courier New"/>
          <w:color w:val="2A00FF"/>
          <w:sz w:val="18"/>
          <w:szCs w:val="18"/>
        </w:rPr>
        <w:t>com.aop.Performance.perform</w:t>
      </w:r>
      <w:proofErr w:type="spellEnd"/>
      <w:r w:rsidRPr="00974956">
        <w:rPr>
          <w:rFonts w:ascii="Courier New" w:hAnsi="Courier New" w:cs="Courier New"/>
          <w:color w:val="2A00FF"/>
          <w:sz w:val="18"/>
          <w:szCs w:val="18"/>
        </w:rPr>
        <w:t>(..))"</w:t>
      </w:r>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proofErr w:type="gramStart"/>
      <w:r w:rsidRPr="00974956">
        <w:rPr>
          <w:rFonts w:ascii="Courier New" w:hAnsi="Courier New" w:cs="Courier New"/>
          <w:b/>
          <w:bCs/>
          <w:color w:val="7F0055"/>
          <w:sz w:val="18"/>
          <w:szCs w:val="18"/>
        </w:rPr>
        <w:t>public</w:t>
      </w:r>
      <w:proofErr w:type="gramEnd"/>
      <w:r w:rsidRPr="00974956">
        <w:rPr>
          <w:rFonts w:ascii="Courier New" w:hAnsi="Courier New" w:cs="Courier New"/>
          <w:color w:val="000000"/>
          <w:sz w:val="18"/>
          <w:szCs w:val="18"/>
        </w:rPr>
        <w:t xml:space="preserve"> </w:t>
      </w:r>
      <w:r w:rsidRPr="00974956">
        <w:rPr>
          <w:rFonts w:ascii="Courier New" w:hAnsi="Courier New" w:cs="Courier New"/>
          <w:b/>
          <w:bCs/>
          <w:color w:val="7F0055"/>
          <w:sz w:val="18"/>
          <w:szCs w:val="18"/>
        </w:rPr>
        <w:t>void</w:t>
      </w:r>
      <w:r w:rsidRPr="00974956">
        <w:rPr>
          <w:rFonts w:ascii="Courier New" w:hAnsi="Courier New" w:cs="Courier New"/>
          <w:color w:val="000000"/>
          <w:sz w:val="18"/>
          <w:szCs w:val="18"/>
        </w:rPr>
        <w:t xml:space="preserve"> performance() {}</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proofErr w:type="gramStart"/>
      <w:r w:rsidRPr="00974956">
        <w:rPr>
          <w:rFonts w:ascii="Courier New" w:hAnsi="Courier New" w:cs="Courier New"/>
          <w:color w:val="646464"/>
          <w:sz w:val="18"/>
          <w:szCs w:val="18"/>
        </w:rPr>
        <w:t>@Around</w:t>
      </w:r>
      <w:r w:rsidRPr="00974956">
        <w:rPr>
          <w:rFonts w:ascii="Courier New" w:hAnsi="Courier New" w:cs="Courier New"/>
          <w:color w:val="000000"/>
          <w:sz w:val="18"/>
          <w:szCs w:val="18"/>
        </w:rPr>
        <w:t>(</w:t>
      </w:r>
      <w:proofErr w:type="gramEnd"/>
      <w:r w:rsidRPr="00974956">
        <w:rPr>
          <w:rFonts w:ascii="Courier New" w:hAnsi="Courier New" w:cs="Courier New"/>
          <w:color w:val="2A00FF"/>
          <w:sz w:val="18"/>
          <w:szCs w:val="18"/>
        </w:rPr>
        <w:t>"performance()"</w:t>
      </w:r>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proofErr w:type="gramStart"/>
      <w:r w:rsidRPr="00974956">
        <w:rPr>
          <w:rFonts w:ascii="Courier New" w:hAnsi="Courier New" w:cs="Courier New"/>
          <w:b/>
          <w:bCs/>
          <w:color w:val="7F0055"/>
          <w:sz w:val="18"/>
          <w:szCs w:val="18"/>
        </w:rPr>
        <w:t>public</w:t>
      </w:r>
      <w:proofErr w:type="gramEnd"/>
      <w:r w:rsidRPr="00974956">
        <w:rPr>
          <w:rFonts w:ascii="Courier New" w:hAnsi="Courier New" w:cs="Courier New"/>
          <w:color w:val="000000"/>
          <w:sz w:val="18"/>
          <w:szCs w:val="18"/>
        </w:rPr>
        <w:t xml:space="preserve"> </w:t>
      </w:r>
      <w:r w:rsidRPr="00974956">
        <w:rPr>
          <w:rFonts w:ascii="Courier New" w:hAnsi="Courier New" w:cs="Courier New"/>
          <w:b/>
          <w:bCs/>
          <w:color w:val="7F0055"/>
          <w:sz w:val="18"/>
          <w:szCs w:val="18"/>
        </w:rPr>
        <w:t>void</w:t>
      </w:r>
      <w:r w:rsidRPr="00974956">
        <w:rPr>
          <w:rFonts w:ascii="Courier New" w:hAnsi="Courier New" w:cs="Courier New"/>
          <w:color w:val="000000"/>
          <w:sz w:val="18"/>
          <w:szCs w:val="18"/>
        </w:rPr>
        <w:t xml:space="preserve"> </w:t>
      </w:r>
      <w:proofErr w:type="spellStart"/>
      <w:r w:rsidRPr="00974956">
        <w:rPr>
          <w:rFonts w:ascii="Courier New" w:hAnsi="Courier New" w:cs="Courier New"/>
          <w:color w:val="000000"/>
          <w:sz w:val="18"/>
          <w:szCs w:val="18"/>
        </w:rPr>
        <w:t>watchPerformace</w:t>
      </w:r>
      <w:proofErr w:type="spellEnd"/>
      <w:r w:rsidRPr="00974956">
        <w:rPr>
          <w:rFonts w:ascii="Courier New" w:hAnsi="Courier New" w:cs="Courier New"/>
          <w:color w:val="000000"/>
          <w:sz w:val="18"/>
          <w:szCs w:val="18"/>
        </w:rPr>
        <w:t>(</w:t>
      </w:r>
      <w:proofErr w:type="spellStart"/>
      <w:r w:rsidRPr="00974956">
        <w:rPr>
          <w:rFonts w:ascii="Courier New" w:hAnsi="Courier New" w:cs="Courier New"/>
          <w:color w:val="000000"/>
          <w:sz w:val="18"/>
          <w:szCs w:val="18"/>
        </w:rPr>
        <w:t>ProceedingJoinPoint</w:t>
      </w:r>
      <w:proofErr w:type="spellEnd"/>
      <w:r w:rsidRPr="00974956">
        <w:rPr>
          <w:rFonts w:ascii="Courier New" w:hAnsi="Courier New" w:cs="Courier New"/>
          <w:color w:val="000000"/>
          <w:sz w:val="18"/>
          <w:szCs w:val="18"/>
        </w:rPr>
        <w:t xml:space="preserve"> </w:t>
      </w:r>
      <w:proofErr w:type="spellStart"/>
      <w:r w:rsidRPr="00974956">
        <w:rPr>
          <w:rFonts w:ascii="Courier New" w:hAnsi="Courier New" w:cs="Courier New"/>
          <w:color w:val="6A3E3E"/>
          <w:sz w:val="18"/>
          <w:szCs w:val="18"/>
        </w:rPr>
        <w:t>jp</w:t>
      </w:r>
      <w:proofErr w:type="spellEnd"/>
      <w:r w:rsidRPr="00974956">
        <w:rPr>
          <w:rFonts w:ascii="Courier New" w:hAnsi="Courier New" w:cs="Courier New"/>
          <w:color w:val="000000"/>
          <w:sz w:val="18"/>
          <w:szCs w:val="18"/>
        </w:rPr>
        <w:t>) {</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proofErr w:type="gramStart"/>
      <w:r w:rsidRPr="00974956">
        <w:rPr>
          <w:rFonts w:ascii="Courier New" w:hAnsi="Courier New" w:cs="Courier New"/>
          <w:b/>
          <w:bCs/>
          <w:color w:val="7F0055"/>
          <w:sz w:val="18"/>
          <w:szCs w:val="18"/>
        </w:rPr>
        <w:t>try</w:t>
      </w:r>
      <w:proofErr w:type="gramEnd"/>
      <w:r w:rsidRPr="00974956">
        <w:rPr>
          <w:rFonts w:ascii="Courier New" w:hAnsi="Courier New" w:cs="Courier New"/>
          <w:color w:val="000000"/>
          <w:sz w:val="18"/>
          <w:szCs w:val="18"/>
        </w:rPr>
        <w:t xml:space="preserve"> {</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proofErr w:type="spellStart"/>
      <w:proofErr w:type="gramStart"/>
      <w:r w:rsidRPr="00974956">
        <w:rPr>
          <w:rFonts w:ascii="Courier New" w:hAnsi="Courier New" w:cs="Courier New"/>
          <w:color w:val="000000"/>
          <w:sz w:val="18"/>
          <w:szCs w:val="18"/>
        </w:rPr>
        <w:t>System.</w:t>
      </w:r>
      <w:r w:rsidRPr="00974956">
        <w:rPr>
          <w:rFonts w:ascii="Courier New" w:hAnsi="Courier New" w:cs="Courier New"/>
          <w:b/>
          <w:bCs/>
          <w:i/>
          <w:iCs/>
          <w:color w:val="0000C0"/>
          <w:sz w:val="18"/>
          <w:szCs w:val="18"/>
        </w:rPr>
        <w:t>out</w:t>
      </w:r>
      <w:r w:rsidRPr="00974956">
        <w:rPr>
          <w:rFonts w:ascii="Courier New" w:hAnsi="Courier New" w:cs="Courier New"/>
          <w:color w:val="000000"/>
          <w:sz w:val="18"/>
          <w:szCs w:val="18"/>
        </w:rPr>
        <w:t>.println</w:t>
      </w:r>
      <w:proofErr w:type="spellEnd"/>
      <w:r w:rsidRPr="00974956">
        <w:rPr>
          <w:rFonts w:ascii="Courier New" w:hAnsi="Courier New" w:cs="Courier New"/>
          <w:color w:val="000000"/>
          <w:sz w:val="18"/>
          <w:szCs w:val="18"/>
        </w:rPr>
        <w:t>(</w:t>
      </w:r>
      <w:proofErr w:type="gramEnd"/>
      <w:r w:rsidRPr="00974956">
        <w:rPr>
          <w:rFonts w:ascii="Courier New" w:hAnsi="Courier New" w:cs="Courier New"/>
          <w:color w:val="2A00FF"/>
          <w:sz w:val="18"/>
          <w:szCs w:val="18"/>
        </w:rPr>
        <w:t>"Silencing Cell Phones"</w:t>
      </w:r>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proofErr w:type="spellStart"/>
      <w:proofErr w:type="gramStart"/>
      <w:r w:rsidRPr="00974956">
        <w:rPr>
          <w:rFonts w:ascii="Courier New" w:hAnsi="Courier New" w:cs="Courier New"/>
          <w:color w:val="000000"/>
          <w:sz w:val="18"/>
          <w:szCs w:val="18"/>
        </w:rPr>
        <w:t>System.</w:t>
      </w:r>
      <w:r w:rsidRPr="00974956">
        <w:rPr>
          <w:rFonts w:ascii="Courier New" w:hAnsi="Courier New" w:cs="Courier New"/>
          <w:b/>
          <w:bCs/>
          <w:i/>
          <w:iCs/>
          <w:color w:val="0000C0"/>
          <w:sz w:val="18"/>
          <w:szCs w:val="18"/>
        </w:rPr>
        <w:t>out</w:t>
      </w:r>
      <w:r w:rsidRPr="00974956">
        <w:rPr>
          <w:rFonts w:ascii="Courier New" w:hAnsi="Courier New" w:cs="Courier New"/>
          <w:color w:val="000000"/>
          <w:sz w:val="18"/>
          <w:szCs w:val="18"/>
        </w:rPr>
        <w:t>.println</w:t>
      </w:r>
      <w:proofErr w:type="spellEnd"/>
      <w:r w:rsidRPr="00974956">
        <w:rPr>
          <w:rFonts w:ascii="Courier New" w:hAnsi="Courier New" w:cs="Courier New"/>
          <w:color w:val="000000"/>
          <w:sz w:val="18"/>
          <w:szCs w:val="18"/>
        </w:rPr>
        <w:t>(</w:t>
      </w:r>
      <w:proofErr w:type="gramEnd"/>
      <w:r w:rsidRPr="00974956">
        <w:rPr>
          <w:rFonts w:ascii="Courier New" w:hAnsi="Courier New" w:cs="Courier New"/>
          <w:color w:val="2A00FF"/>
          <w:sz w:val="18"/>
          <w:szCs w:val="18"/>
        </w:rPr>
        <w:t>"Taking Seats"</w:t>
      </w:r>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proofErr w:type="spellStart"/>
      <w:proofErr w:type="gramStart"/>
      <w:r w:rsidRPr="00974956">
        <w:rPr>
          <w:rFonts w:ascii="Courier New" w:hAnsi="Courier New" w:cs="Courier New"/>
          <w:color w:val="6A3E3E"/>
          <w:sz w:val="18"/>
          <w:szCs w:val="18"/>
        </w:rPr>
        <w:t>jp</w:t>
      </w:r>
      <w:r w:rsidRPr="00974956">
        <w:rPr>
          <w:rFonts w:ascii="Courier New" w:hAnsi="Courier New" w:cs="Courier New"/>
          <w:color w:val="000000"/>
          <w:sz w:val="18"/>
          <w:szCs w:val="18"/>
        </w:rPr>
        <w:t>.proceed</w:t>
      </w:r>
      <w:proofErr w:type="spellEnd"/>
      <w:r w:rsidRPr="00974956">
        <w:rPr>
          <w:rFonts w:ascii="Courier New" w:hAnsi="Courier New" w:cs="Courier New"/>
          <w:color w:val="000000"/>
          <w:sz w:val="18"/>
          <w:szCs w:val="18"/>
        </w:rPr>
        <w:t>(</w:t>
      </w:r>
      <w:proofErr w:type="gramEnd"/>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proofErr w:type="spellStart"/>
      <w:proofErr w:type="gramStart"/>
      <w:r w:rsidRPr="00974956">
        <w:rPr>
          <w:rFonts w:ascii="Courier New" w:hAnsi="Courier New" w:cs="Courier New"/>
          <w:color w:val="000000"/>
          <w:sz w:val="18"/>
          <w:szCs w:val="18"/>
        </w:rPr>
        <w:t>System.</w:t>
      </w:r>
      <w:r w:rsidRPr="00974956">
        <w:rPr>
          <w:rFonts w:ascii="Courier New" w:hAnsi="Courier New" w:cs="Courier New"/>
          <w:b/>
          <w:bCs/>
          <w:i/>
          <w:iCs/>
          <w:color w:val="0000C0"/>
          <w:sz w:val="18"/>
          <w:szCs w:val="18"/>
        </w:rPr>
        <w:t>out</w:t>
      </w:r>
      <w:r w:rsidRPr="00974956">
        <w:rPr>
          <w:rFonts w:ascii="Courier New" w:hAnsi="Courier New" w:cs="Courier New"/>
          <w:color w:val="000000"/>
          <w:sz w:val="18"/>
          <w:szCs w:val="18"/>
        </w:rPr>
        <w:t>.println</w:t>
      </w:r>
      <w:proofErr w:type="spellEnd"/>
      <w:r w:rsidRPr="00974956">
        <w:rPr>
          <w:rFonts w:ascii="Courier New" w:hAnsi="Courier New" w:cs="Courier New"/>
          <w:color w:val="000000"/>
          <w:sz w:val="18"/>
          <w:szCs w:val="18"/>
        </w:rPr>
        <w:t>(</w:t>
      </w:r>
      <w:proofErr w:type="gramEnd"/>
      <w:r w:rsidRPr="00974956">
        <w:rPr>
          <w:rFonts w:ascii="Courier New" w:hAnsi="Courier New" w:cs="Courier New"/>
          <w:color w:val="2A00FF"/>
          <w:sz w:val="18"/>
          <w:szCs w:val="18"/>
        </w:rPr>
        <w:t xml:space="preserve">"Clap Clap </w:t>
      </w:r>
      <w:proofErr w:type="spellStart"/>
      <w:r w:rsidRPr="00974956">
        <w:rPr>
          <w:rFonts w:ascii="Courier New" w:hAnsi="Courier New" w:cs="Courier New"/>
          <w:color w:val="2A00FF"/>
          <w:sz w:val="18"/>
          <w:szCs w:val="18"/>
        </w:rPr>
        <w:t>Clap</w:t>
      </w:r>
      <w:proofErr w:type="spellEnd"/>
      <w:r w:rsidRPr="00974956">
        <w:rPr>
          <w:rFonts w:ascii="Courier New" w:hAnsi="Courier New" w:cs="Courier New"/>
          <w:color w:val="2A00FF"/>
          <w:sz w:val="18"/>
          <w:szCs w:val="18"/>
        </w:rPr>
        <w:t>"</w:t>
      </w:r>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r w:rsidRPr="00974956">
        <w:rPr>
          <w:rFonts w:ascii="Courier New" w:hAnsi="Courier New" w:cs="Courier New"/>
          <w:color w:val="000000"/>
          <w:sz w:val="18"/>
          <w:szCs w:val="18"/>
        </w:rPr>
        <w:tab/>
        <w:t xml:space="preserve">} </w:t>
      </w:r>
      <w:r w:rsidRPr="00974956">
        <w:rPr>
          <w:rFonts w:ascii="Courier New" w:hAnsi="Courier New" w:cs="Courier New"/>
          <w:b/>
          <w:bCs/>
          <w:color w:val="7F0055"/>
          <w:sz w:val="18"/>
          <w:szCs w:val="18"/>
        </w:rPr>
        <w:t>catch</w:t>
      </w:r>
      <w:r w:rsidRPr="00974956">
        <w:rPr>
          <w:rFonts w:ascii="Courier New" w:hAnsi="Courier New" w:cs="Courier New"/>
          <w:color w:val="000000"/>
          <w:sz w:val="18"/>
          <w:szCs w:val="18"/>
        </w:rPr>
        <w:t xml:space="preserve"> (</w:t>
      </w:r>
      <w:proofErr w:type="spellStart"/>
      <w:r w:rsidRPr="00974956">
        <w:rPr>
          <w:rFonts w:ascii="Courier New" w:hAnsi="Courier New" w:cs="Courier New"/>
          <w:color w:val="000000"/>
          <w:sz w:val="18"/>
          <w:szCs w:val="18"/>
        </w:rPr>
        <w:t>Throwable</w:t>
      </w:r>
      <w:proofErr w:type="spellEnd"/>
      <w:r w:rsidRPr="00974956">
        <w:rPr>
          <w:rFonts w:ascii="Courier New" w:hAnsi="Courier New" w:cs="Courier New"/>
          <w:color w:val="000000"/>
          <w:sz w:val="18"/>
          <w:szCs w:val="18"/>
        </w:rPr>
        <w:t xml:space="preserve"> </w:t>
      </w:r>
      <w:r w:rsidRPr="00974956">
        <w:rPr>
          <w:rFonts w:ascii="Courier New" w:hAnsi="Courier New" w:cs="Courier New"/>
          <w:color w:val="6A3E3E"/>
          <w:sz w:val="18"/>
          <w:szCs w:val="18"/>
        </w:rPr>
        <w:t>e</w:t>
      </w:r>
      <w:r w:rsidRPr="00974956">
        <w:rPr>
          <w:rFonts w:ascii="Courier New" w:hAnsi="Courier New" w:cs="Courier New"/>
          <w:color w:val="000000"/>
          <w:sz w:val="18"/>
          <w:szCs w:val="18"/>
        </w:rPr>
        <w:t>) {</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r w:rsidRPr="00974956">
        <w:rPr>
          <w:rFonts w:ascii="Courier New" w:hAnsi="Courier New" w:cs="Courier New"/>
          <w:color w:val="000000"/>
          <w:sz w:val="18"/>
          <w:szCs w:val="18"/>
        </w:rPr>
        <w:tab/>
      </w:r>
      <w:proofErr w:type="spellStart"/>
      <w:proofErr w:type="gramStart"/>
      <w:r w:rsidRPr="00974956">
        <w:rPr>
          <w:rFonts w:ascii="Courier New" w:hAnsi="Courier New" w:cs="Courier New"/>
          <w:color w:val="000000"/>
          <w:sz w:val="18"/>
          <w:szCs w:val="18"/>
        </w:rPr>
        <w:t>System.</w:t>
      </w:r>
      <w:r w:rsidRPr="00974956">
        <w:rPr>
          <w:rFonts w:ascii="Courier New" w:hAnsi="Courier New" w:cs="Courier New"/>
          <w:b/>
          <w:bCs/>
          <w:i/>
          <w:iCs/>
          <w:color w:val="0000C0"/>
          <w:sz w:val="18"/>
          <w:szCs w:val="18"/>
        </w:rPr>
        <w:t>out</w:t>
      </w:r>
      <w:r w:rsidRPr="00974956">
        <w:rPr>
          <w:rFonts w:ascii="Courier New" w:hAnsi="Courier New" w:cs="Courier New"/>
          <w:color w:val="000000"/>
          <w:sz w:val="18"/>
          <w:szCs w:val="18"/>
        </w:rPr>
        <w:t>.println</w:t>
      </w:r>
      <w:proofErr w:type="spellEnd"/>
      <w:r w:rsidRPr="00974956">
        <w:rPr>
          <w:rFonts w:ascii="Courier New" w:hAnsi="Courier New" w:cs="Courier New"/>
          <w:color w:val="000000"/>
          <w:sz w:val="18"/>
          <w:szCs w:val="18"/>
        </w:rPr>
        <w:t>(</w:t>
      </w:r>
      <w:proofErr w:type="gramEnd"/>
      <w:r w:rsidRPr="00974956">
        <w:rPr>
          <w:rFonts w:ascii="Courier New" w:hAnsi="Courier New" w:cs="Courier New"/>
          <w:color w:val="2A00FF"/>
          <w:sz w:val="18"/>
          <w:szCs w:val="18"/>
        </w:rPr>
        <w:t xml:space="preserve">"Slap Slap </w:t>
      </w:r>
      <w:proofErr w:type="spellStart"/>
      <w:r w:rsidRPr="00974956">
        <w:rPr>
          <w:rFonts w:ascii="Courier New" w:hAnsi="Courier New" w:cs="Courier New"/>
          <w:color w:val="2A00FF"/>
          <w:sz w:val="18"/>
          <w:szCs w:val="18"/>
        </w:rPr>
        <w:t>Slap</w:t>
      </w:r>
      <w:proofErr w:type="spellEnd"/>
      <w:r w:rsidRPr="00974956">
        <w:rPr>
          <w:rFonts w:ascii="Courier New" w:hAnsi="Courier New" w:cs="Courier New"/>
          <w:color w:val="2A00FF"/>
          <w:sz w:val="18"/>
          <w:szCs w:val="18"/>
        </w:rPr>
        <w:t>...Give My Money Back"</w:t>
      </w:r>
      <w:r w:rsidRPr="00974956">
        <w:rPr>
          <w:rFonts w:ascii="Courier New" w:hAnsi="Courier New" w:cs="Courier New"/>
          <w:color w:val="000000"/>
          <w:sz w:val="18"/>
          <w:szCs w:val="18"/>
        </w:rPr>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r>
      <w:r w:rsidRPr="00974956">
        <w:rPr>
          <w:rFonts w:ascii="Courier New" w:hAnsi="Courier New" w:cs="Courier New"/>
          <w:color w:val="000000"/>
          <w:sz w:val="18"/>
          <w:szCs w:val="18"/>
        </w:rPr>
        <w:tab/>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ab/>
        <w:t>}</w:t>
      </w:r>
    </w:p>
    <w:p w:rsidR="00974956" w:rsidRPr="00974956" w:rsidRDefault="00974956" w:rsidP="00974956">
      <w:pPr>
        <w:autoSpaceDE w:val="0"/>
        <w:autoSpaceDN w:val="0"/>
        <w:adjustRightInd w:val="0"/>
        <w:spacing w:after="0" w:line="240" w:lineRule="auto"/>
        <w:rPr>
          <w:rFonts w:ascii="Courier New" w:hAnsi="Courier New" w:cs="Courier New"/>
          <w:sz w:val="18"/>
          <w:szCs w:val="18"/>
        </w:rPr>
      </w:pPr>
      <w:r w:rsidRPr="00974956">
        <w:rPr>
          <w:rFonts w:ascii="Courier New" w:hAnsi="Courier New" w:cs="Courier New"/>
          <w:color w:val="000000"/>
          <w:sz w:val="18"/>
          <w:szCs w:val="18"/>
        </w:rPr>
        <w:t>}</w:t>
      </w:r>
    </w:p>
    <w:p w:rsidR="00974956" w:rsidRPr="00953E8A" w:rsidRDefault="006752B2" w:rsidP="006752B2">
      <w:pPr>
        <w:pStyle w:val="ListParagraph"/>
        <w:numPr>
          <w:ilvl w:val="0"/>
          <w:numId w:val="3"/>
        </w:numPr>
        <w:autoSpaceDE w:val="0"/>
        <w:autoSpaceDN w:val="0"/>
        <w:adjustRightInd w:val="0"/>
        <w:spacing w:after="0" w:line="240" w:lineRule="auto"/>
        <w:rPr>
          <w:b/>
        </w:rPr>
      </w:pPr>
      <w:r w:rsidRPr="004F339D">
        <w:rPr>
          <w:rFonts w:cs="NewBaskerville-Roman"/>
          <w:color w:val="000000"/>
        </w:rPr>
        <w:lastRenderedPageBreak/>
        <w:t xml:space="preserve">Here the </w:t>
      </w:r>
      <w:r w:rsidRPr="004F339D">
        <w:rPr>
          <w:rFonts w:cs="Courier"/>
          <w:color w:val="00704A"/>
        </w:rPr>
        <w:t xml:space="preserve">@Around </w:t>
      </w:r>
      <w:r w:rsidRPr="004F339D">
        <w:rPr>
          <w:rFonts w:cs="NewBaskerville-Roman"/>
          <w:color w:val="000000"/>
        </w:rPr>
        <w:t xml:space="preserve">annotation indicates that the </w:t>
      </w:r>
      <w:proofErr w:type="spellStart"/>
      <w:proofErr w:type="gramStart"/>
      <w:r w:rsidRPr="004F339D">
        <w:rPr>
          <w:rFonts w:cs="Courier"/>
          <w:color w:val="00704A"/>
        </w:rPr>
        <w:t>watchPerformance</w:t>
      </w:r>
      <w:proofErr w:type="spellEnd"/>
      <w:r w:rsidRPr="004F339D">
        <w:rPr>
          <w:rFonts w:cs="Courier"/>
          <w:color w:val="00704A"/>
        </w:rPr>
        <w:t>(</w:t>
      </w:r>
      <w:proofErr w:type="gramEnd"/>
      <w:r w:rsidRPr="004F339D">
        <w:rPr>
          <w:rFonts w:cs="Courier"/>
          <w:color w:val="00704A"/>
        </w:rPr>
        <w:t xml:space="preserve">) </w:t>
      </w:r>
      <w:r w:rsidRPr="004F339D">
        <w:rPr>
          <w:rFonts w:cs="NewBaskerville-Roman"/>
          <w:color w:val="000000"/>
        </w:rPr>
        <w:t xml:space="preserve">method is to be applied as around advice to the </w:t>
      </w:r>
      <w:r w:rsidRPr="004F339D">
        <w:rPr>
          <w:rFonts w:cs="Courier"/>
          <w:color w:val="00704A"/>
        </w:rPr>
        <w:t xml:space="preserve">performance() </w:t>
      </w:r>
      <w:proofErr w:type="spellStart"/>
      <w:r w:rsidRPr="004F339D">
        <w:rPr>
          <w:rFonts w:cs="NewBaskerville-Roman"/>
          <w:color w:val="000000"/>
        </w:rPr>
        <w:t>pointcut</w:t>
      </w:r>
      <w:proofErr w:type="spellEnd"/>
      <w:r w:rsidRPr="004F339D">
        <w:rPr>
          <w:rFonts w:cs="NewBaskerville-Roman"/>
          <w:color w:val="000000"/>
        </w:rPr>
        <w:t>.</w:t>
      </w:r>
    </w:p>
    <w:p w:rsidR="00953E8A" w:rsidRPr="00052316" w:rsidRDefault="00953E8A" w:rsidP="00052316">
      <w:pPr>
        <w:pStyle w:val="ListParagraph"/>
        <w:numPr>
          <w:ilvl w:val="0"/>
          <w:numId w:val="3"/>
        </w:numPr>
        <w:autoSpaceDE w:val="0"/>
        <w:autoSpaceDN w:val="0"/>
        <w:adjustRightInd w:val="0"/>
        <w:spacing w:after="0" w:line="240" w:lineRule="auto"/>
        <w:rPr>
          <w:b/>
        </w:rPr>
      </w:pPr>
      <w:r w:rsidRPr="00052316">
        <w:rPr>
          <w:rFonts w:cs="NewBaskerville-Roman"/>
        </w:rPr>
        <w:t>In this advice, the audience will silence their cell phones and take their seats before the performance and will applaud after the performance.</w:t>
      </w:r>
      <w:r w:rsidR="00235082" w:rsidRPr="00052316">
        <w:rPr>
          <w:rFonts w:cs="NewBaskerville-Roman"/>
        </w:rPr>
        <w:t xml:space="preserve"> And just like before, if an exception is thrown during the performance, the audience will ask for their money back.</w:t>
      </w:r>
    </w:p>
    <w:p w:rsidR="006036E2" w:rsidRPr="00F3085C" w:rsidRDefault="00EC0795" w:rsidP="00EC0795">
      <w:pPr>
        <w:pStyle w:val="ListParagraph"/>
        <w:numPr>
          <w:ilvl w:val="0"/>
          <w:numId w:val="3"/>
        </w:numPr>
        <w:autoSpaceDE w:val="0"/>
        <w:autoSpaceDN w:val="0"/>
        <w:adjustRightInd w:val="0"/>
        <w:spacing w:after="0" w:line="240" w:lineRule="auto"/>
        <w:rPr>
          <w:b/>
        </w:rPr>
      </w:pPr>
      <w:r w:rsidRPr="003233C5">
        <w:rPr>
          <w:rFonts w:cs="NewBaskerville-Roman"/>
        </w:rPr>
        <w:t>As you can see, the effect of this advice is identical to what you did earlier with</w:t>
      </w:r>
      <w:r w:rsidR="003233C5" w:rsidRPr="003233C5">
        <w:rPr>
          <w:rFonts w:cs="NewBaskerville-Roman"/>
        </w:rPr>
        <w:t xml:space="preserve"> </w:t>
      </w:r>
      <w:r w:rsidRPr="003233C5">
        <w:rPr>
          <w:rFonts w:cs="NewBaskerville-Roman"/>
        </w:rPr>
        <w:t>before and after advice. But here it’s all in a single advice method, whereas before it</w:t>
      </w:r>
      <w:r w:rsidR="003233C5" w:rsidRPr="003233C5">
        <w:rPr>
          <w:rFonts w:cs="NewBaskerville-Roman"/>
        </w:rPr>
        <w:t xml:space="preserve"> </w:t>
      </w:r>
      <w:r w:rsidRPr="003233C5">
        <w:rPr>
          <w:rFonts w:cs="NewBaskerville-Roman"/>
        </w:rPr>
        <w:t>was spread across four distinct advice methods</w:t>
      </w:r>
      <w:r w:rsidRPr="003233C5">
        <w:rPr>
          <w:rFonts w:ascii="NewBaskerville-Roman" w:hAnsi="NewBaskerville-Roman" w:cs="NewBaskerville-Roman"/>
          <w:sz w:val="20"/>
          <w:szCs w:val="20"/>
        </w:rPr>
        <w:t>.</w:t>
      </w:r>
    </w:p>
    <w:p w:rsidR="00F3085C" w:rsidRPr="00F3085C" w:rsidRDefault="00F3085C" w:rsidP="00F3085C">
      <w:pPr>
        <w:pStyle w:val="ListParagraph"/>
        <w:numPr>
          <w:ilvl w:val="0"/>
          <w:numId w:val="3"/>
        </w:numPr>
        <w:autoSpaceDE w:val="0"/>
        <w:autoSpaceDN w:val="0"/>
        <w:adjustRightInd w:val="0"/>
        <w:spacing w:after="0" w:line="240" w:lineRule="auto"/>
        <w:rPr>
          <w:b/>
        </w:rPr>
      </w:pPr>
      <w:r w:rsidRPr="00F3085C">
        <w:rPr>
          <w:rFonts w:cs="NewBaskerville-Roman"/>
          <w:color w:val="000000"/>
        </w:rPr>
        <w:t xml:space="preserve">The first thing you’ll notice about this new advice method is that it’s given a </w:t>
      </w:r>
      <w:proofErr w:type="spellStart"/>
      <w:r w:rsidRPr="00F3085C">
        <w:rPr>
          <w:rFonts w:cs="Courier"/>
          <w:color w:val="00704A"/>
        </w:rPr>
        <w:t>ProceedingJoinPoint</w:t>
      </w:r>
      <w:proofErr w:type="spellEnd"/>
      <w:r w:rsidRPr="00F3085C">
        <w:rPr>
          <w:rFonts w:cs="Courier"/>
          <w:color w:val="00704A"/>
        </w:rPr>
        <w:t xml:space="preserve"> </w:t>
      </w:r>
      <w:r w:rsidRPr="00F3085C">
        <w:rPr>
          <w:rFonts w:cs="NewBaskerville-Roman"/>
          <w:color w:val="000000"/>
        </w:rPr>
        <w:t>as a parameter.</w:t>
      </w:r>
    </w:p>
    <w:p w:rsidR="00F3085C" w:rsidRPr="00F74B30" w:rsidRDefault="00F3085C" w:rsidP="00C511A0">
      <w:pPr>
        <w:pStyle w:val="ListParagraph"/>
        <w:numPr>
          <w:ilvl w:val="0"/>
          <w:numId w:val="3"/>
        </w:numPr>
        <w:autoSpaceDE w:val="0"/>
        <w:autoSpaceDN w:val="0"/>
        <w:adjustRightInd w:val="0"/>
        <w:spacing w:after="0" w:line="240" w:lineRule="auto"/>
        <w:rPr>
          <w:b/>
        </w:rPr>
      </w:pPr>
      <w:r w:rsidRPr="00C511A0">
        <w:rPr>
          <w:rFonts w:cs="NewBaskerville-Roman"/>
        </w:rPr>
        <w:t>This object is necessary because it’s how you can invoke the advised method from within your advice.</w:t>
      </w:r>
      <w:r w:rsidR="00C511A0" w:rsidRPr="00C511A0">
        <w:rPr>
          <w:rFonts w:cs="NewBaskerville-Roman"/>
          <w:color w:val="000000"/>
        </w:rPr>
        <w:t xml:space="preserve"> </w:t>
      </w:r>
      <w:r w:rsidR="00C511A0">
        <w:rPr>
          <w:rFonts w:cs="NewBaskerville-Roman"/>
          <w:color w:val="000000"/>
        </w:rPr>
        <w:t>T</w:t>
      </w:r>
      <w:r w:rsidR="00C511A0" w:rsidRPr="00C511A0">
        <w:rPr>
          <w:rFonts w:cs="NewBaskerville-Roman"/>
          <w:color w:val="000000"/>
        </w:rPr>
        <w:t xml:space="preserve">he advice method will do everything it needs to do; and when it’s ready to pass control to the advised method, it will call </w:t>
      </w:r>
      <w:proofErr w:type="spellStart"/>
      <w:r w:rsidR="00C511A0" w:rsidRPr="00C511A0">
        <w:rPr>
          <w:rFonts w:cs="Courier"/>
          <w:color w:val="00704A"/>
        </w:rPr>
        <w:t>ProceedingJoinPoint</w:t>
      </w:r>
      <w:r w:rsidR="00C511A0" w:rsidRPr="00C511A0">
        <w:rPr>
          <w:rFonts w:cs="NewBaskerville-Roman"/>
          <w:color w:val="000000"/>
        </w:rPr>
        <w:t>’s</w:t>
      </w:r>
      <w:proofErr w:type="spellEnd"/>
      <w:r w:rsidR="00C511A0" w:rsidRPr="00C511A0">
        <w:rPr>
          <w:rFonts w:cs="NewBaskerville-Roman"/>
          <w:color w:val="000000"/>
        </w:rPr>
        <w:t xml:space="preserve"> </w:t>
      </w:r>
      <w:proofErr w:type="gramStart"/>
      <w:r w:rsidR="00C511A0" w:rsidRPr="00C511A0">
        <w:rPr>
          <w:rFonts w:cs="Courier"/>
          <w:color w:val="00704A"/>
        </w:rPr>
        <w:t>proceed(</w:t>
      </w:r>
      <w:proofErr w:type="gramEnd"/>
      <w:r w:rsidR="00C511A0" w:rsidRPr="00C511A0">
        <w:rPr>
          <w:rFonts w:cs="Courier"/>
          <w:color w:val="00704A"/>
        </w:rPr>
        <w:t xml:space="preserve">) </w:t>
      </w:r>
      <w:r w:rsidR="00C511A0" w:rsidRPr="00C511A0">
        <w:rPr>
          <w:rFonts w:cs="NewBaskerville-Roman"/>
          <w:color w:val="000000"/>
        </w:rPr>
        <w:t>method.</w:t>
      </w:r>
    </w:p>
    <w:p w:rsidR="00F74B30" w:rsidRPr="0027690C" w:rsidRDefault="00F74B30" w:rsidP="00A63030">
      <w:pPr>
        <w:pStyle w:val="ListParagraph"/>
        <w:numPr>
          <w:ilvl w:val="0"/>
          <w:numId w:val="3"/>
        </w:numPr>
        <w:autoSpaceDE w:val="0"/>
        <w:autoSpaceDN w:val="0"/>
        <w:adjustRightInd w:val="0"/>
        <w:spacing w:after="0" w:line="240" w:lineRule="auto"/>
        <w:rPr>
          <w:b/>
        </w:rPr>
      </w:pPr>
      <w:r w:rsidRPr="00A63030">
        <w:rPr>
          <w:rFonts w:cs="NewBaskerville-Roman"/>
          <w:color w:val="000000"/>
        </w:rPr>
        <w:t xml:space="preserve">Note that it’s crucial that you remember to include a call to the </w:t>
      </w:r>
      <w:proofErr w:type="gramStart"/>
      <w:r w:rsidRPr="00A63030">
        <w:rPr>
          <w:rFonts w:cs="Courier"/>
          <w:color w:val="00704A"/>
        </w:rPr>
        <w:t>proceed(</w:t>
      </w:r>
      <w:proofErr w:type="gramEnd"/>
      <w:r w:rsidRPr="00A63030">
        <w:rPr>
          <w:rFonts w:cs="Courier"/>
          <w:color w:val="00704A"/>
        </w:rPr>
        <w:t>)</w:t>
      </w:r>
      <w:r w:rsidRPr="00A63030">
        <w:rPr>
          <w:rFonts w:cs="NewBaskerville-Roman"/>
          <w:color w:val="000000"/>
        </w:rPr>
        <w:t>method. If you don’t, then your advice will effectively block access to the advised method.</w:t>
      </w:r>
      <w:r w:rsidR="00A63030" w:rsidRPr="00A63030">
        <w:rPr>
          <w:rFonts w:ascii="NewBaskerville-Roman" w:hAnsi="NewBaskerville-Roman" w:cs="NewBaskerville-Roman"/>
          <w:sz w:val="20"/>
          <w:szCs w:val="20"/>
        </w:rPr>
        <w:t xml:space="preserve"> </w:t>
      </w:r>
      <w:r w:rsidR="00A63030" w:rsidRPr="00A63030">
        <w:rPr>
          <w:rFonts w:cs="NewBaskerville-Roman"/>
        </w:rPr>
        <w:t>Maybe that’s what you want, but chances are good that you do want the advised method to be executed at some point.</w:t>
      </w:r>
    </w:p>
    <w:p w:rsidR="0027690C" w:rsidRPr="00A86F5D" w:rsidRDefault="0027690C" w:rsidP="0027690C">
      <w:pPr>
        <w:pStyle w:val="ListParagraph"/>
        <w:numPr>
          <w:ilvl w:val="0"/>
          <w:numId w:val="3"/>
        </w:numPr>
        <w:autoSpaceDE w:val="0"/>
        <w:autoSpaceDN w:val="0"/>
        <w:adjustRightInd w:val="0"/>
        <w:spacing w:after="0" w:line="240" w:lineRule="auto"/>
        <w:rPr>
          <w:b/>
        </w:rPr>
      </w:pPr>
      <w:r w:rsidRPr="0027690C">
        <w:rPr>
          <w:rFonts w:cs="NewBaskerville-Roman"/>
          <w:color w:val="000000"/>
        </w:rPr>
        <w:t xml:space="preserve">What’s also interesting is that just as you can omit a call to the </w:t>
      </w:r>
      <w:proofErr w:type="gramStart"/>
      <w:r w:rsidRPr="0027690C">
        <w:rPr>
          <w:rFonts w:cs="Courier"/>
          <w:color w:val="00704A"/>
        </w:rPr>
        <w:t>proceed(</w:t>
      </w:r>
      <w:proofErr w:type="gramEnd"/>
      <w:r w:rsidRPr="0027690C">
        <w:rPr>
          <w:rFonts w:cs="Courier"/>
          <w:color w:val="00704A"/>
        </w:rPr>
        <w:t xml:space="preserve">) </w:t>
      </w:r>
      <w:r w:rsidRPr="0027690C">
        <w:rPr>
          <w:rFonts w:cs="NewBaskerville-Roman"/>
          <w:color w:val="000000"/>
        </w:rPr>
        <w:t>method to block access to the advised method, you can also invoke it multiple times from within the advice.</w:t>
      </w:r>
    </w:p>
    <w:p w:rsidR="00C64594" w:rsidRPr="00A5112B" w:rsidRDefault="00A86F5D" w:rsidP="00A5112B">
      <w:pPr>
        <w:pStyle w:val="ListParagraph"/>
        <w:numPr>
          <w:ilvl w:val="0"/>
          <w:numId w:val="3"/>
        </w:numPr>
        <w:autoSpaceDE w:val="0"/>
        <w:autoSpaceDN w:val="0"/>
        <w:adjustRightInd w:val="0"/>
        <w:spacing w:after="0" w:line="240" w:lineRule="auto"/>
        <w:rPr>
          <w:b/>
        </w:rPr>
      </w:pPr>
      <w:r w:rsidRPr="006916FF">
        <w:rPr>
          <w:rFonts w:cs="NewBaskerville-Roman"/>
        </w:rPr>
        <w:t>One reason for doing this may be to implement retry logic to perform</w:t>
      </w:r>
      <w:r w:rsidR="006916FF" w:rsidRPr="006916FF">
        <w:rPr>
          <w:rFonts w:cs="NewBaskerville-Roman"/>
        </w:rPr>
        <w:t xml:space="preserve"> </w:t>
      </w:r>
      <w:r w:rsidRPr="006916FF">
        <w:rPr>
          <w:rFonts w:cs="NewBaskerville-Roman"/>
        </w:rPr>
        <w:t>repeated attempts on the advised method should it fail.</w:t>
      </w:r>
    </w:p>
    <w:p w:rsidR="00A5112B" w:rsidRDefault="00A5112B" w:rsidP="00A5112B">
      <w:pPr>
        <w:autoSpaceDE w:val="0"/>
        <w:autoSpaceDN w:val="0"/>
        <w:adjustRightInd w:val="0"/>
        <w:spacing w:after="0" w:line="240" w:lineRule="auto"/>
        <w:ind w:left="360"/>
        <w:rPr>
          <w:b/>
        </w:rPr>
      </w:pPr>
    </w:p>
    <w:p w:rsidR="00A5112B" w:rsidRDefault="00A5112B" w:rsidP="00A5112B">
      <w:pPr>
        <w:autoSpaceDE w:val="0"/>
        <w:autoSpaceDN w:val="0"/>
        <w:adjustRightInd w:val="0"/>
        <w:spacing w:after="0" w:line="240" w:lineRule="auto"/>
        <w:ind w:left="360"/>
        <w:rPr>
          <w:rFonts w:ascii="FranklinGothic-DemiItal" w:hAnsi="FranklinGothic-DemiItal" w:cs="FranklinGothic-DemiItal"/>
          <w:b/>
          <w:bCs/>
          <w:i/>
          <w:iCs/>
          <w:color w:val="00704A"/>
        </w:rPr>
      </w:pPr>
      <w:r w:rsidRPr="00A5112B">
        <w:rPr>
          <w:rFonts w:ascii="FranklinGothic-DemiItal" w:hAnsi="FranklinGothic-DemiItal" w:cs="FranklinGothic-DemiItal"/>
          <w:b/>
          <w:bCs/>
          <w:i/>
          <w:iCs/>
          <w:color w:val="00704A"/>
        </w:rPr>
        <w:t>Handling parameters in advice</w:t>
      </w:r>
    </w:p>
    <w:p w:rsidR="003B16C4" w:rsidRPr="00D40D02" w:rsidRDefault="000D1FAB" w:rsidP="000D1FAB">
      <w:pPr>
        <w:pStyle w:val="ListParagraph"/>
        <w:numPr>
          <w:ilvl w:val="0"/>
          <w:numId w:val="3"/>
        </w:numPr>
        <w:autoSpaceDE w:val="0"/>
        <w:autoSpaceDN w:val="0"/>
        <w:adjustRightInd w:val="0"/>
        <w:spacing w:after="0" w:line="240" w:lineRule="auto"/>
        <w:rPr>
          <w:b/>
        </w:rPr>
      </w:pPr>
      <w:r w:rsidRPr="00D40D02">
        <w:rPr>
          <w:rFonts w:cs="NewBaskerville-Roman"/>
        </w:rPr>
        <w:t>What if your aspect was to advise a method that does take parameters? Could the aspect access the parameters that are passed into the method and use them?</w:t>
      </w:r>
    </w:p>
    <w:p w:rsidR="005B292E" w:rsidRPr="00D40D02" w:rsidRDefault="00260A56" w:rsidP="00D40D02">
      <w:pPr>
        <w:pStyle w:val="ListParagraph"/>
        <w:numPr>
          <w:ilvl w:val="0"/>
          <w:numId w:val="3"/>
        </w:numPr>
        <w:autoSpaceDE w:val="0"/>
        <w:autoSpaceDN w:val="0"/>
        <w:adjustRightInd w:val="0"/>
        <w:spacing w:after="0" w:line="240" w:lineRule="auto"/>
        <w:rPr>
          <w:b/>
        </w:rPr>
      </w:pPr>
      <w:r w:rsidRPr="00D40D02">
        <w:rPr>
          <w:rFonts w:cs="NewBaskerville-Roman"/>
          <w:color w:val="000000"/>
        </w:rPr>
        <w:t xml:space="preserve">To illustrate, let’s revisit the </w:t>
      </w:r>
      <w:proofErr w:type="spellStart"/>
      <w:r w:rsidRPr="00D40D02">
        <w:rPr>
          <w:rFonts w:cs="Courier"/>
          <w:color w:val="00704A"/>
        </w:rPr>
        <w:t>BlankDisc</w:t>
      </w:r>
      <w:proofErr w:type="spellEnd"/>
      <w:r w:rsidRPr="00D40D02">
        <w:rPr>
          <w:rFonts w:cs="Courier"/>
          <w:color w:val="00704A"/>
        </w:rPr>
        <w:t xml:space="preserve"> </w:t>
      </w:r>
      <w:r w:rsidRPr="00D40D02">
        <w:rPr>
          <w:rFonts w:cs="NewBaskerville-Roman"/>
          <w:color w:val="000000"/>
        </w:rPr>
        <w:t>class</w:t>
      </w:r>
      <w:r w:rsidR="00D40D02" w:rsidRPr="00D40D02">
        <w:rPr>
          <w:rFonts w:cs="NewBaskerville-Roman"/>
          <w:color w:val="000000"/>
        </w:rPr>
        <w:t xml:space="preserve">, the </w:t>
      </w:r>
      <w:proofErr w:type="gramStart"/>
      <w:r w:rsidR="00D40D02" w:rsidRPr="00D40D02">
        <w:rPr>
          <w:rFonts w:cs="Courier"/>
          <w:color w:val="00704A"/>
        </w:rPr>
        <w:t>play(</w:t>
      </w:r>
      <w:proofErr w:type="gramEnd"/>
      <w:r w:rsidR="00D40D02" w:rsidRPr="00D40D02">
        <w:rPr>
          <w:rFonts w:cs="Courier"/>
          <w:color w:val="00704A"/>
        </w:rPr>
        <w:t>)</w:t>
      </w:r>
      <w:r w:rsidR="00D40D02" w:rsidRPr="00D40D02">
        <w:rPr>
          <w:rFonts w:cs="NewBaskerville-Roman"/>
          <w:color w:val="000000"/>
        </w:rPr>
        <w:t xml:space="preserve">method cycles through all the tracks and calls </w:t>
      </w:r>
      <w:proofErr w:type="spellStart"/>
      <w:r w:rsidR="00D40D02" w:rsidRPr="00D40D02">
        <w:rPr>
          <w:rFonts w:cs="Courier"/>
          <w:color w:val="00704A"/>
        </w:rPr>
        <w:t>playTrack</w:t>
      </w:r>
      <w:proofErr w:type="spellEnd"/>
      <w:r w:rsidR="00D40D02" w:rsidRPr="00D40D02">
        <w:rPr>
          <w:rFonts w:cs="Courier"/>
          <w:color w:val="00704A"/>
        </w:rPr>
        <w:t xml:space="preserve">() </w:t>
      </w:r>
      <w:r w:rsidR="00D40D02" w:rsidRPr="00D40D02">
        <w:rPr>
          <w:rFonts w:cs="NewBaskerville-Roman"/>
          <w:color w:val="000000"/>
        </w:rPr>
        <w:t xml:space="preserve">for each track. But you could call the </w:t>
      </w:r>
      <w:proofErr w:type="spellStart"/>
      <w:proofErr w:type="gramStart"/>
      <w:r w:rsidR="00D40D02" w:rsidRPr="00D40D02">
        <w:rPr>
          <w:rFonts w:cs="Courier"/>
          <w:color w:val="00704A"/>
        </w:rPr>
        <w:t>playTrack</w:t>
      </w:r>
      <w:proofErr w:type="spellEnd"/>
      <w:r w:rsidR="00D40D02" w:rsidRPr="00D40D02">
        <w:rPr>
          <w:rFonts w:cs="Courier"/>
          <w:color w:val="00704A"/>
        </w:rPr>
        <w:t>(</w:t>
      </w:r>
      <w:proofErr w:type="gramEnd"/>
      <w:r w:rsidR="00D40D02" w:rsidRPr="00D40D02">
        <w:rPr>
          <w:rFonts w:cs="Courier"/>
          <w:color w:val="00704A"/>
        </w:rPr>
        <w:t xml:space="preserve">) </w:t>
      </w:r>
      <w:r w:rsidR="00D40D02" w:rsidRPr="00D40D02">
        <w:rPr>
          <w:rFonts w:cs="NewBaskerville-Roman"/>
          <w:color w:val="000000"/>
        </w:rPr>
        <w:t>method directly to play an individual track.</w:t>
      </w:r>
    </w:p>
    <w:p w:rsidR="00D40D02" w:rsidRPr="004251CF" w:rsidRDefault="00D40D02" w:rsidP="00D40D02">
      <w:pPr>
        <w:pStyle w:val="ListParagraph"/>
        <w:numPr>
          <w:ilvl w:val="0"/>
          <w:numId w:val="3"/>
        </w:numPr>
        <w:autoSpaceDE w:val="0"/>
        <w:autoSpaceDN w:val="0"/>
        <w:adjustRightInd w:val="0"/>
        <w:spacing w:after="0" w:line="240" w:lineRule="auto"/>
        <w:rPr>
          <w:b/>
        </w:rPr>
      </w:pPr>
      <w:r w:rsidRPr="00C16513">
        <w:rPr>
          <w:rFonts w:cs="NewBaskerville-Roman"/>
          <w:color w:val="000000"/>
        </w:rPr>
        <w:t xml:space="preserve">Suppose you want to keep a count of how many times each track is played. One way to do this is to change the </w:t>
      </w:r>
      <w:proofErr w:type="spellStart"/>
      <w:proofErr w:type="gramStart"/>
      <w:r w:rsidRPr="00C16513">
        <w:rPr>
          <w:rFonts w:cs="Courier"/>
          <w:color w:val="00704A"/>
        </w:rPr>
        <w:t>playTrack</w:t>
      </w:r>
      <w:proofErr w:type="spellEnd"/>
      <w:r w:rsidRPr="00C16513">
        <w:rPr>
          <w:rFonts w:cs="Courier"/>
          <w:color w:val="00704A"/>
        </w:rPr>
        <w:t>(</w:t>
      </w:r>
      <w:proofErr w:type="gramEnd"/>
      <w:r w:rsidRPr="00C16513">
        <w:rPr>
          <w:rFonts w:cs="Courier"/>
          <w:color w:val="00704A"/>
        </w:rPr>
        <w:t xml:space="preserve">) </w:t>
      </w:r>
      <w:r w:rsidRPr="00C16513">
        <w:rPr>
          <w:rFonts w:cs="NewBaskerville-Roman"/>
          <w:color w:val="000000"/>
        </w:rPr>
        <w:t xml:space="preserve">method to directly keep track of that count each time it’s called. But track-counting logic is a separate concern from playing a track and therefore doesn’t belong in the </w:t>
      </w:r>
      <w:proofErr w:type="spellStart"/>
      <w:proofErr w:type="gramStart"/>
      <w:r w:rsidRPr="00C16513">
        <w:rPr>
          <w:rFonts w:cs="Courier"/>
          <w:color w:val="00704A"/>
        </w:rPr>
        <w:t>playTrack</w:t>
      </w:r>
      <w:proofErr w:type="spellEnd"/>
      <w:r w:rsidRPr="00C16513">
        <w:rPr>
          <w:rFonts w:cs="Courier"/>
          <w:color w:val="00704A"/>
        </w:rPr>
        <w:t>(</w:t>
      </w:r>
      <w:proofErr w:type="gramEnd"/>
      <w:r w:rsidRPr="00C16513">
        <w:rPr>
          <w:rFonts w:cs="Courier"/>
          <w:color w:val="00704A"/>
        </w:rPr>
        <w:t xml:space="preserve">) </w:t>
      </w:r>
      <w:r w:rsidRPr="00C16513">
        <w:rPr>
          <w:rFonts w:cs="NewBaskerville-Roman"/>
          <w:color w:val="000000"/>
        </w:rPr>
        <w:t>method. This looks like a job for an aspect.</w:t>
      </w:r>
    </w:p>
    <w:p w:rsidR="004251CF" w:rsidRPr="006005DE" w:rsidRDefault="004251CF" w:rsidP="004251CF">
      <w:pPr>
        <w:pStyle w:val="ListParagraph"/>
        <w:numPr>
          <w:ilvl w:val="0"/>
          <w:numId w:val="3"/>
        </w:numPr>
        <w:autoSpaceDE w:val="0"/>
        <w:autoSpaceDN w:val="0"/>
        <w:adjustRightInd w:val="0"/>
        <w:spacing w:after="0" w:line="240" w:lineRule="auto"/>
        <w:rPr>
          <w:b/>
        </w:rPr>
      </w:pPr>
      <w:r w:rsidRPr="00CE7170">
        <w:rPr>
          <w:rFonts w:cs="NewBaskerville-Roman"/>
          <w:color w:val="000000"/>
        </w:rPr>
        <w:t xml:space="preserve">To keep a running count of how many times a track is played, let’s create </w:t>
      </w:r>
      <w:r w:rsidRPr="00CE7170">
        <w:rPr>
          <w:rFonts w:cs="Courier"/>
          <w:color w:val="00704A"/>
        </w:rPr>
        <w:t>Track-Counter</w:t>
      </w:r>
      <w:r w:rsidRPr="00CE7170">
        <w:rPr>
          <w:rFonts w:cs="NewBaskerville-Roman"/>
          <w:color w:val="000000"/>
        </w:rPr>
        <w:t xml:space="preserve">, an aspect that advises </w:t>
      </w:r>
      <w:proofErr w:type="spellStart"/>
      <w:proofErr w:type="gramStart"/>
      <w:r w:rsidRPr="00CE7170">
        <w:rPr>
          <w:rFonts w:cs="Courier"/>
          <w:color w:val="00704A"/>
        </w:rPr>
        <w:t>playTrack</w:t>
      </w:r>
      <w:proofErr w:type="spellEnd"/>
      <w:r w:rsidRPr="00CE7170">
        <w:rPr>
          <w:rFonts w:cs="Courier"/>
          <w:color w:val="00704A"/>
        </w:rPr>
        <w:t>(</w:t>
      </w:r>
      <w:proofErr w:type="gramEnd"/>
      <w:r w:rsidRPr="00CE7170">
        <w:rPr>
          <w:rFonts w:cs="Courier"/>
          <w:color w:val="00704A"/>
        </w:rPr>
        <w:t>)</w:t>
      </w:r>
      <w:r w:rsidRPr="00CE7170">
        <w:rPr>
          <w:rFonts w:cs="NewBaskerville-Roman"/>
          <w:color w:val="000000"/>
        </w:rPr>
        <w:t>. The following listing shows just such an aspect.</w:t>
      </w:r>
    </w:p>
    <w:p w:rsidR="006005DE" w:rsidRDefault="006005DE" w:rsidP="006005DE">
      <w:pPr>
        <w:pStyle w:val="ListParagraph"/>
        <w:autoSpaceDE w:val="0"/>
        <w:autoSpaceDN w:val="0"/>
        <w:adjustRightInd w:val="0"/>
        <w:spacing w:after="0" w:line="240" w:lineRule="auto"/>
        <w:rPr>
          <w:b/>
        </w:rPr>
      </w:pPr>
      <w:r>
        <w:rPr>
          <w:b/>
          <w:noProof/>
        </w:rPr>
        <w:lastRenderedPageBreak/>
        <w:drawing>
          <wp:inline distT="0" distB="0" distL="0" distR="0">
            <wp:extent cx="4069036" cy="2935705"/>
            <wp:effectExtent l="19050" t="0" r="7664" b="0"/>
            <wp:docPr id="2" name="Picture 1"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7"/>
                    <a:stretch>
                      <a:fillRect/>
                    </a:stretch>
                  </pic:blipFill>
                  <pic:spPr>
                    <a:xfrm>
                      <a:off x="0" y="0"/>
                      <a:ext cx="4069892" cy="2936322"/>
                    </a:xfrm>
                    <a:prstGeom prst="rect">
                      <a:avLst/>
                    </a:prstGeom>
                  </pic:spPr>
                </pic:pic>
              </a:graphicData>
            </a:graphic>
          </wp:inline>
        </w:drawing>
      </w:r>
    </w:p>
    <w:p w:rsidR="003049DC" w:rsidRDefault="003049DC" w:rsidP="006005DE">
      <w:pPr>
        <w:pStyle w:val="ListParagraph"/>
        <w:autoSpaceDE w:val="0"/>
        <w:autoSpaceDN w:val="0"/>
        <w:adjustRightInd w:val="0"/>
        <w:spacing w:after="0" w:line="240" w:lineRule="auto"/>
        <w:rPr>
          <w:b/>
        </w:rPr>
      </w:pPr>
    </w:p>
    <w:p w:rsidR="003049DC" w:rsidRDefault="003049DC" w:rsidP="006005DE">
      <w:pPr>
        <w:pStyle w:val="ListParagraph"/>
        <w:autoSpaceDE w:val="0"/>
        <w:autoSpaceDN w:val="0"/>
        <w:adjustRightInd w:val="0"/>
        <w:spacing w:after="0" w:line="240" w:lineRule="auto"/>
        <w:rPr>
          <w:b/>
        </w:rPr>
      </w:pPr>
      <w:r>
        <w:rPr>
          <w:b/>
          <w:noProof/>
        </w:rPr>
        <w:drawing>
          <wp:inline distT="0" distB="0" distL="0" distR="0">
            <wp:extent cx="3253539" cy="1183490"/>
            <wp:effectExtent l="19050" t="0" r="4011" b="0"/>
            <wp:docPr id="4" name="Picture 3"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8"/>
                    <a:stretch>
                      <a:fillRect/>
                    </a:stretch>
                  </pic:blipFill>
                  <pic:spPr>
                    <a:xfrm>
                      <a:off x="0" y="0"/>
                      <a:ext cx="3254434" cy="1183816"/>
                    </a:xfrm>
                    <a:prstGeom prst="rect">
                      <a:avLst/>
                    </a:prstGeom>
                  </pic:spPr>
                </pic:pic>
              </a:graphicData>
            </a:graphic>
          </wp:inline>
        </w:drawing>
      </w:r>
    </w:p>
    <w:p w:rsidR="005C739A" w:rsidRPr="00BE5409" w:rsidRDefault="005C739A" w:rsidP="005C739A">
      <w:pPr>
        <w:pStyle w:val="ListParagraph"/>
        <w:numPr>
          <w:ilvl w:val="0"/>
          <w:numId w:val="3"/>
        </w:numPr>
        <w:autoSpaceDE w:val="0"/>
        <w:autoSpaceDN w:val="0"/>
        <w:adjustRightInd w:val="0"/>
        <w:spacing w:after="0" w:line="240" w:lineRule="auto"/>
        <w:rPr>
          <w:b/>
        </w:rPr>
      </w:pPr>
      <w:r w:rsidRPr="005C739A">
        <w:rPr>
          <w:rFonts w:cs="NewBaskerville-Roman"/>
          <w:color w:val="000000"/>
        </w:rPr>
        <w:t xml:space="preserve">As with the other aspects you’ve created so far, this aspect uses </w:t>
      </w:r>
      <w:r w:rsidRPr="005C739A">
        <w:rPr>
          <w:rFonts w:cs="Courier"/>
          <w:color w:val="00704A"/>
        </w:rPr>
        <w:t>@</w:t>
      </w:r>
      <w:proofErr w:type="spellStart"/>
      <w:r w:rsidRPr="005C739A">
        <w:rPr>
          <w:rFonts w:cs="Courier"/>
          <w:color w:val="00704A"/>
        </w:rPr>
        <w:t>Pointcut</w:t>
      </w:r>
      <w:proofErr w:type="spellEnd"/>
      <w:r w:rsidRPr="005C739A">
        <w:rPr>
          <w:rFonts w:cs="Courier"/>
          <w:color w:val="00704A"/>
        </w:rPr>
        <w:t xml:space="preserve"> </w:t>
      </w:r>
      <w:r w:rsidRPr="005C739A">
        <w:rPr>
          <w:rFonts w:cs="NewBaskerville-Roman"/>
          <w:color w:val="000000"/>
        </w:rPr>
        <w:t xml:space="preserve">to define a named </w:t>
      </w:r>
      <w:proofErr w:type="spellStart"/>
      <w:r w:rsidRPr="005C739A">
        <w:rPr>
          <w:rFonts w:cs="NewBaskerville-Roman"/>
          <w:color w:val="000000"/>
        </w:rPr>
        <w:t>pointcut</w:t>
      </w:r>
      <w:proofErr w:type="spellEnd"/>
      <w:r w:rsidRPr="005C739A">
        <w:rPr>
          <w:rFonts w:cs="NewBaskerville-Roman"/>
          <w:color w:val="000000"/>
        </w:rPr>
        <w:t xml:space="preserve"> and </w:t>
      </w:r>
      <w:r w:rsidRPr="005C739A">
        <w:rPr>
          <w:rFonts w:cs="Courier"/>
          <w:color w:val="00704A"/>
        </w:rPr>
        <w:t xml:space="preserve">@Before </w:t>
      </w:r>
      <w:r w:rsidRPr="005C739A">
        <w:rPr>
          <w:rFonts w:cs="NewBaskerville-Roman"/>
          <w:color w:val="000000"/>
        </w:rPr>
        <w:t>to declare a method as supplying before advice.</w:t>
      </w:r>
    </w:p>
    <w:p w:rsidR="00BE5409" w:rsidRPr="009D74C4" w:rsidRDefault="00BE5409" w:rsidP="00BE5409">
      <w:pPr>
        <w:pStyle w:val="ListParagraph"/>
        <w:numPr>
          <w:ilvl w:val="0"/>
          <w:numId w:val="3"/>
        </w:numPr>
        <w:autoSpaceDE w:val="0"/>
        <w:autoSpaceDN w:val="0"/>
        <w:adjustRightInd w:val="0"/>
        <w:spacing w:after="0" w:line="240" w:lineRule="auto"/>
        <w:rPr>
          <w:b/>
        </w:rPr>
      </w:pPr>
      <w:r w:rsidRPr="00EF28F2">
        <w:rPr>
          <w:rFonts w:cs="NewBaskerville-Roman"/>
        </w:rPr>
        <w:t xml:space="preserve">What’s different here, however, is that the </w:t>
      </w:r>
      <w:proofErr w:type="spellStart"/>
      <w:r w:rsidRPr="00EF28F2">
        <w:rPr>
          <w:rFonts w:cs="NewBaskerville-Roman"/>
        </w:rPr>
        <w:t>pointcut</w:t>
      </w:r>
      <w:proofErr w:type="spellEnd"/>
      <w:r w:rsidRPr="00EF28F2">
        <w:rPr>
          <w:rFonts w:cs="NewBaskerville-Roman"/>
        </w:rPr>
        <w:t xml:space="preserve"> also declares parameters to be supplied to the advice method.</w:t>
      </w:r>
    </w:p>
    <w:p w:rsidR="009D74C4" w:rsidRPr="0032084D" w:rsidRDefault="009D74C4" w:rsidP="009D74C4">
      <w:pPr>
        <w:pStyle w:val="ListParagraph"/>
        <w:numPr>
          <w:ilvl w:val="0"/>
          <w:numId w:val="3"/>
        </w:numPr>
        <w:autoSpaceDE w:val="0"/>
        <w:autoSpaceDN w:val="0"/>
        <w:adjustRightInd w:val="0"/>
        <w:spacing w:after="0" w:line="240" w:lineRule="auto"/>
        <w:rPr>
          <w:b/>
        </w:rPr>
      </w:pPr>
      <w:r w:rsidRPr="009D74C4">
        <w:rPr>
          <w:rFonts w:cs="NewBaskerville-Roman"/>
          <w:color w:val="000000"/>
        </w:rPr>
        <w:t xml:space="preserve">The thing to focus on in the figure is the </w:t>
      </w:r>
      <w:proofErr w:type="spellStart"/>
      <w:proofErr w:type="gramStart"/>
      <w:r w:rsidRPr="009D74C4">
        <w:rPr>
          <w:rFonts w:cs="Courier"/>
          <w:color w:val="00704A"/>
        </w:rPr>
        <w:t>args</w:t>
      </w:r>
      <w:proofErr w:type="spellEnd"/>
      <w:r w:rsidRPr="009D74C4">
        <w:rPr>
          <w:rFonts w:cs="Courier"/>
          <w:color w:val="00704A"/>
        </w:rPr>
        <w:t>(</w:t>
      </w:r>
      <w:proofErr w:type="spellStart"/>
      <w:proofErr w:type="gramEnd"/>
      <w:r w:rsidRPr="009D74C4">
        <w:rPr>
          <w:rFonts w:cs="Courier"/>
          <w:color w:val="00704A"/>
        </w:rPr>
        <w:t>trackNumber</w:t>
      </w:r>
      <w:proofErr w:type="spellEnd"/>
      <w:r w:rsidRPr="009D74C4">
        <w:rPr>
          <w:rFonts w:cs="Courier"/>
          <w:color w:val="00704A"/>
        </w:rPr>
        <w:t xml:space="preserve">) </w:t>
      </w:r>
      <w:r w:rsidRPr="009D74C4">
        <w:rPr>
          <w:rFonts w:cs="NewBaskerville-Roman"/>
          <w:color w:val="000000"/>
        </w:rPr>
        <w:t xml:space="preserve">qualifier in the </w:t>
      </w:r>
      <w:proofErr w:type="spellStart"/>
      <w:r w:rsidRPr="009D74C4">
        <w:rPr>
          <w:rFonts w:cs="NewBaskerville-Roman"/>
          <w:color w:val="000000"/>
        </w:rPr>
        <w:t>pointcut</w:t>
      </w:r>
      <w:proofErr w:type="spellEnd"/>
      <w:r w:rsidRPr="009D74C4">
        <w:rPr>
          <w:rFonts w:cs="NewBaskerville-Roman"/>
          <w:color w:val="000000"/>
        </w:rPr>
        <w:t xml:space="preserve"> expression.</w:t>
      </w:r>
    </w:p>
    <w:p w:rsidR="0032084D" w:rsidRPr="00155B16" w:rsidRDefault="0032084D" w:rsidP="0032084D">
      <w:pPr>
        <w:pStyle w:val="ListParagraph"/>
        <w:numPr>
          <w:ilvl w:val="0"/>
          <w:numId w:val="3"/>
        </w:numPr>
        <w:autoSpaceDE w:val="0"/>
        <w:autoSpaceDN w:val="0"/>
        <w:adjustRightInd w:val="0"/>
        <w:spacing w:after="0" w:line="240" w:lineRule="auto"/>
        <w:rPr>
          <w:b/>
        </w:rPr>
      </w:pPr>
      <w:r w:rsidRPr="0032084D">
        <w:rPr>
          <w:rFonts w:cs="NewBaskerville-Roman"/>
          <w:color w:val="000000"/>
        </w:rPr>
        <w:t xml:space="preserve">This indicates that any </w:t>
      </w:r>
      <w:proofErr w:type="spellStart"/>
      <w:r w:rsidRPr="0032084D">
        <w:rPr>
          <w:rFonts w:cs="Courier"/>
          <w:color w:val="00704A"/>
        </w:rPr>
        <w:t>int</w:t>
      </w:r>
      <w:proofErr w:type="spellEnd"/>
      <w:r w:rsidRPr="0032084D">
        <w:rPr>
          <w:rFonts w:cs="Courier"/>
          <w:color w:val="00704A"/>
        </w:rPr>
        <w:t xml:space="preserve"> </w:t>
      </w:r>
      <w:r w:rsidRPr="0032084D">
        <w:rPr>
          <w:rFonts w:cs="NewBaskerville-Roman"/>
          <w:color w:val="000000"/>
        </w:rPr>
        <w:t xml:space="preserve">argument that is passed into the execution of </w:t>
      </w:r>
      <w:proofErr w:type="spellStart"/>
      <w:proofErr w:type="gramStart"/>
      <w:r w:rsidRPr="0032084D">
        <w:rPr>
          <w:rFonts w:cs="Courier"/>
          <w:color w:val="00704A"/>
        </w:rPr>
        <w:t>playTrack</w:t>
      </w:r>
      <w:proofErr w:type="spellEnd"/>
      <w:r w:rsidRPr="0032084D">
        <w:rPr>
          <w:rFonts w:cs="Courier"/>
          <w:color w:val="00704A"/>
        </w:rPr>
        <w:t>(</w:t>
      </w:r>
      <w:proofErr w:type="gramEnd"/>
      <w:r w:rsidRPr="0032084D">
        <w:rPr>
          <w:rFonts w:cs="Courier"/>
          <w:color w:val="00704A"/>
        </w:rPr>
        <w:t xml:space="preserve">) </w:t>
      </w:r>
      <w:r w:rsidRPr="0032084D">
        <w:rPr>
          <w:rFonts w:cs="NewBaskerville-Roman"/>
          <w:color w:val="000000"/>
        </w:rPr>
        <w:t>should also be passed into the advice.</w:t>
      </w:r>
    </w:p>
    <w:p w:rsidR="00155B16" w:rsidRPr="003051C4" w:rsidRDefault="00155B16" w:rsidP="00155B16">
      <w:pPr>
        <w:pStyle w:val="ListParagraph"/>
        <w:numPr>
          <w:ilvl w:val="0"/>
          <w:numId w:val="3"/>
        </w:numPr>
        <w:autoSpaceDE w:val="0"/>
        <w:autoSpaceDN w:val="0"/>
        <w:adjustRightInd w:val="0"/>
        <w:spacing w:after="0" w:line="240" w:lineRule="auto"/>
        <w:rPr>
          <w:b/>
        </w:rPr>
      </w:pPr>
      <w:r w:rsidRPr="00A85B15">
        <w:rPr>
          <w:rFonts w:cs="NewBaskerville-Roman"/>
          <w:color w:val="000000"/>
        </w:rPr>
        <w:t>The parameter name,</w:t>
      </w:r>
      <w:r w:rsidR="00A85B15" w:rsidRPr="00A85B15">
        <w:rPr>
          <w:rFonts w:cs="NewBaskerville-Roman"/>
          <w:color w:val="000000"/>
        </w:rPr>
        <w:t xml:space="preserve"> </w:t>
      </w:r>
      <w:proofErr w:type="spellStart"/>
      <w:r w:rsidRPr="00A85B15">
        <w:rPr>
          <w:rFonts w:cs="Courier"/>
          <w:color w:val="00704A"/>
        </w:rPr>
        <w:t>trackNumber</w:t>
      </w:r>
      <w:proofErr w:type="spellEnd"/>
      <w:r w:rsidRPr="00A85B15">
        <w:rPr>
          <w:rFonts w:cs="NewBaskerville-Roman"/>
          <w:color w:val="000000"/>
        </w:rPr>
        <w:t xml:space="preserve">, also matches the parameter in the </w:t>
      </w:r>
      <w:proofErr w:type="spellStart"/>
      <w:r w:rsidRPr="00A85B15">
        <w:rPr>
          <w:rFonts w:cs="NewBaskerville-Roman"/>
          <w:color w:val="000000"/>
        </w:rPr>
        <w:t>pointcut</w:t>
      </w:r>
      <w:proofErr w:type="spellEnd"/>
      <w:r w:rsidRPr="00A85B15">
        <w:rPr>
          <w:rFonts w:cs="NewBaskerville-Roman"/>
          <w:color w:val="000000"/>
        </w:rPr>
        <w:t xml:space="preserve"> method signature.</w:t>
      </w:r>
    </w:p>
    <w:p w:rsidR="003051C4" w:rsidRPr="009543DC" w:rsidRDefault="003051C4" w:rsidP="005B2C4A">
      <w:pPr>
        <w:pStyle w:val="ListParagraph"/>
        <w:numPr>
          <w:ilvl w:val="0"/>
          <w:numId w:val="3"/>
        </w:numPr>
        <w:autoSpaceDE w:val="0"/>
        <w:autoSpaceDN w:val="0"/>
        <w:adjustRightInd w:val="0"/>
        <w:spacing w:after="0" w:line="240" w:lineRule="auto"/>
        <w:rPr>
          <w:b/>
        </w:rPr>
      </w:pPr>
      <w:r w:rsidRPr="005B2C4A">
        <w:rPr>
          <w:rFonts w:cs="NewBaskerville-Roman"/>
          <w:color w:val="000000"/>
        </w:rPr>
        <w:t xml:space="preserve">That carries over into the advice method where the </w:t>
      </w:r>
      <w:r w:rsidRPr="005B2C4A">
        <w:rPr>
          <w:rFonts w:cs="Courier"/>
          <w:color w:val="00704A"/>
        </w:rPr>
        <w:t xml:space="preserve">@Before </w:t>
      </w:r>
      <w:r w:rsidRPr="005B2C4A">
        <w:rPr>
          <w:rFonts w:cs="NewBaskerville-Roman"/>
          <w:color w:val="000000"/>
        </w:rPr>
        <w:t xml:space="preserve">annotation is defined with the named </w:t>
      </w:r>
      <w:proofErr w:type="spellStart"/>
      <w:r w:rsidRPr="005B2C4A">
        <w:rPr>
          <w:rFonts w:cs="NewBaskerville-Roman"/>
          <w:color w:val="000000"/>
        </w:rPr>
        <w:t>pointcut</w:t>
      </w:r>
      <w:proofErr w:type="spellEnd"/>
      <w:r w:rsidRPr="005B2C4A">
        <w:rPr>
          <w:rFonts w:cs="NewBaskerville-Roman"/>
          <w:color w:val="000000"/>
        </w:rPr>
        <w:t xml:space="preserve">, </w:t>
      </w:r>
      <w:proofErr w:type="spellStart"/>
      <w:proofErr w:type="gramStart"/>
      <w:r w:rsidRPr="005B2C4A">
        <w:rPr>
          <w:rFonts w:cs="Courier"/>
          <w:color w:val="00704A"/>
        </w:rPr>
        <w:t>trackPlayed</w:t>
      </w:r>
      <w:proofErr w:type="spellEnd"/>
      <w:r w:rsidRPr="005B2C4A">
        <w:rPr>
          <w:rFonts w:cs="Courier"/>
          <w:color w:val="00704A"/>
        </w:rPr>
        <w:t>(</w:t>
      </w:r>
      <w:proofErr w:type="spellStart"/>
      <w:proofErr w:type="gramEnd"/>
      <w:r w:rsidRPr="005B2C4A">
        <w:rPr>
          <w:rFonts w:cs="Courier"/>
          <w:color w:val="00704A"/>
        </w:rPr>
        <w:t>trackNumber</w:t>
      </w:r>
      <w:proofErr w:type="spellEnd"/>
      <w:r w:rsidRPr="005B2C4A">
        <w:rPr>
          <w:rFonts w:cs="Courier"/>
          <w:color w:val="00704A"/>
        </w:rPr>
        <w:t>)</w:t>
      </w:r>
      <w:r w:rsidRPr="005B2C4A">
        <w:rPr>
          <w:rFonts w:cs="NewBaskerville-Roman"/>
          <w:color w:val="000000"/>
        </w:rPr>
        <w:t>.</w:t>
      </w:r>
      <w:r w:rsidR="002F291A" w:rsidRPr="005B2C4A">
        <w:rPr>
          <w:rFonts w:cs="NewBaskerville-Roman"/>
          <w:color w:val="000000"/>
        </w:rPr>
        <w:t xml:space="preserve"> </w:t>
      </w:r>
      <w:r w:rsidR="002F291A" w:rsidRPr="005B2C4A">
        <w:rPr>
          <w:rFonts w:cs="NewBaskerville-Roman"/>
        </w:rPr>
        <w:t xml:space="preserve">The parameter in the </w:t>
      </w:r>
      <w:proofErr w:type="spellStart"/>
      <w:r w:rsidR="002F291A" w:rsidRPr="005B2C4A">
        <w:rPr>
          <w:rFonts w:cs="NewBaskerville-Roman"/>
        </w:rPr>
        <w:t>pointcut</w:t>
      </w:r>
      <w:proofErr w:type="spellEnd"/>
      <w:r w:rsidR="005B2C4A" w:rsidRPr="005B2C4A">
        <w:rPr>
          <w:rFonts w:cs="NewBaskerville-Roman"/>
        </w:rPr>
        <w:t xml:space="preserve"> </w:t>
      </w:r>
      <w:r w:rsidR="002F291A" w:rsidRPr="005B2C4A">
        <w:rPr>
          <w:rFonts w:cs="NewBaskerville-Roman"/>
        </w:rPr>
        <w:t xml:space="preserve">aligns with the parameter of the same name in the </w:t>
      </w:r>
      <w:proofErr w:type="spellStart"/>
      <w:r w:rsidR="002F291A" w:rsidRPr="005B2C4A">
        <w:rPr>
          <w:rFonts w:cs="NewBaskerville-Roman"/>
        </w:rPr>
        <w:t>pointcut</w:t>
      </w:r>
      <w:proofErr w:type="spellEnd"/>
      <w:r w:rsidR="002F291A" w:rsidRPr="005B2C4A">
        <w:rPr>
          <w:rFonts w:cs="NewBaskerville-Roman"/>
        </w:rPr>
        <w:t xml:space="preserve"> method, completing</w:t>
      </w:r>
      <w:r w:rsidR="005B2C4A" w:rsidRPr="005B2C4A">
        <w:rPr>
          <w:rFonts w:cs="NewBaskerville-Roman"/>
        </w:rPr>
        <w:t xml:space="preserve"> </w:t>
      </w:r>
      <w:r w:rsidR="002F291A" w:rsidRPr="005B2C4A">
        <w:rPr>
          <w:rFonts w:cs="NewBaskerville-Roman"/>
        </w:rPr>
        <w:t xml:space="preserve">the path of the parameter from the named </w:t>
      </w:r>
      <w:proofErr w:type="spellStart"/>
      <w:r w:rsidR="002F291A" w:rsidRPr="005B2C4A">
        <w:rPr>
          <w:rFonts w:cs="NewBaskerville-Roman"/>
        </w:rPr>
        <w:t>pointcut</w:t>
      </w:r>
      <w:proofErr w:type="spellEnd"/>
      <w:r w:rsidR="002F291A" w:rsidRPr="005B2C4A">
        <w:rPr>
          <w:rFonts w:cs="NewBaskerville-Roman"/>
        </w:rPr>
        <w:t xml:space="preserve"> to the advice method.</w:t>
      </w:r>
    </w:p>
    <w:p w:rsidR="009543DC" w:rsidRPr="002D6A30" w:rsidRDefault="009543DC" w:rsidP="009543DC">
      <w:pPr>
        <w:pStyle w:val="ListParagraph"/>
        <w:numPr>
          <w:ilvl w:val="0"/>
          <w:numId w:val="3"/>
        </w:numPr>
        <w:autoSpaceDE w:val="0"/>
        <w:autoSpaceDN w:val="0"/>
        <w:adjustRightInd w:val="0"/>
        <w:spacing w:after="0" w:line="240" w:lineRule="auto"/>
        <w:rPr>
          <w:b/>
        </w:rPr>
      </w:pPr>
      <w:r w:rsidRPr="009543DC">
        <w:rPr>
          <w:rFonts w:cs="NewBaskerville-Roman"/>
          <w:color w:val="000000"/>
        </w:rPr>
        <w:t xml:space="preserve">Now you can configure </w:t>
      </w:r>
      <w:proofErr w:type="spellStart"/>
      <w:r w:rsidRPr="009543DC">
        <w:rPr>
          <w:rFonts w:cs="Courier"/>
          <w:color w:val="00704A"/>
        </w:rPr>
        <w:t>BlankDisc</w:t>
      </w:r>
      <w:proofErr w:type="spellEnd"/>
      <w:r w:rsidRPr="009543DC">
        <w:rPr>
          <w:rFonts w:cs="Courier"/>
          <w:color w:val="00704A"/>
        </w:rPr>
        <w:t xml:space="preserve"> </w:t>
      </w:r>
      <w:r w:rsidRPr="009543DC">
        <w:rPr>
          <w:rFonts w:cs="NewBaskerville-Roman"/>
          <w:color w:val="000000"/>
        </w:rPr>
        <w:t xml:space="preserve">and </w:t>
      </w:r>
      <w:proofErr w:type="spellStart"/>
      <w:r w:rsidRPr="009543DC">
        <w:rPr>
          <w:rFonts w:cs="Courier"/>
          <w:color w:val="00704A"/>
        </w:rPr>
        <w:t>TrackCounter</w:t>
      </w:r>
      <w:proofErr w:type="spellEnd"/>
      <w:r w:rsidRPr="009543DC">
        <w:rPr>
          <w:rFonts w:cs="Courier"/>
          <w:color w:val="00704A"/>
        </w:rPr>
        <w:t xml:space="preserve"> </w:t>
      </w:r>
      <w:r w:rsidRPr="009543DC">
        <w:rPr>
          <w:rFonts w:cs="NewBaskerville-Roman"/>
          <w:color w:val="000000"/>
        </w:rPr>
        <w:t xml:space="preserve">as beans in the Spring configuration and enable </w:t>
      </w:r>
      <w:proofErr w:type="spellStart"/>
      <w:r w:rsidRPr="009543DC">
        <w:rPr>
          <w:rFonts w:cs="NewBaskerville-Roman"/>
          <w:color w:val="000000"/>
        </w:rPr>
        <w:t>AspectJ</w:t>
      </w:r>
      <w:proofErr w:type="spellEnd"/>
      <w:r w:rsidRPr="009543DC">
        <w:rPr>
          <w:rFonts w:cs="NewBaskerville-Roman"/>
          <w:color w:val="000000"/>
        </w:rPr>
        <w:t xml:space="preserve"> auto-</w:t>
      </w:r>
      <w:proofErr w:type="spellStart"/>
      <w:r w:rsidRPr="009543DC">
        <w:rPr>
          <w:rFonts w:cs="NewBaskerville-Roman"/>
          <w:color w:val="000000"/>
        </w:rPr>
        <w:t>proxying</w:t>
      </w:r>
      <w:proofErr w:type="spellEnd"/>
      <w:r w:rsidRPr="009543DC">
        <w:rPr>
          <w:rFonts w:cs="NewBaskerville-Roman"/>
          <w:color w:val="000000"/>
        </w:rPr>
        <w:t>, as shown next</w:t>
      </w:r>
      <w:r w:rsidR="002D6A30">
        <w:rPr>
          <w:rFonts w:cs="NewBaskerville-Roman"/>
          <w:color w:val="000000"/>
        </w:rPr>
        <w:t>:</w:t>
      </w:r>
    </w:p>
    <w:p w:rsidR="002D6A30" w:rsidRDefault="002D6A30" w:rsidP="002D6A30">
      <w:pPr>
        <w:pStyle w:val="ListParagraph"/>
        <w:autoSpaceDE w:val="0"/>
        <w:autoSpaceDN w:val="0"/>
        <w:adjustRightInd w:val="0"/>
        <w:spacing w:after="0" w:line="240" w:lineRule="auto"/>
        <w:rPr>
          <w:b/>
        </w:rPr>
      </w:pPr>
      <w:r>
        <w:rPr>
          <w:b/>
          <w:noProof/>
        </w:rPr>
        <w:lastRenderedPageBreak/>
        <w:drawing>
          <wp:inline distT="0" distB="0" distL="0" distR="0">
            <wp:extent cx="3681830" cy="2378242"/>
            <wp:effectExtent l="19050" t="0" r="0" b="0"/>
            <wp:docPr id="5" name="Picture 4"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9"/>
                    <a:stretch>
                      <a:fillRect/>
                    </a:stretch>
                  </pic:blipFill>
                  <pic:spPr>
                    <a:xfrm>
                      <a:off x="0" y="0"/>
                      <a:ext cx="3682920" cy="2378946"/>
                    </a:xfrm>
                    <a:prstGeom prst="rect">
                      <a:avLst/>
                    </a:prstGeom>
                  </pic:spPr>
                </pic:pic>
              </a:graphicData>
            </a:graphic>
          </wp:inline>
        </w:drawing>
      </w:r>
    </w:p>
    <w:p w:rsidR="00EF6544" w:rsidRDefault="00EF6544" w:rsidP="002D6A30">
      <w:pPr>
        <w:pStyle w:val="ListParagraph"/>
        <w:autoSpaceDE w:val="0"/>
        <w:autoSpaceDN w:val="0"/>
        <w:adjustRightInd w:val="0"/>
        <w:spacing w:after="0" w:line="240" w:lineRule="auto"/>
        <w:rPr>
          <w:b/>
        </w:rPr>
      </w:pPr>
      <w:r>
        <w:rPr>
          <w:b/>
          <w:noProof/>
        </w:rPr>
        <w:drawing>
          <wp:inline distT="0" distB="0" distL="0" distR="0">
            <wp:extent cx="3609446" cy="1233613"/>
            <wp:effectExtent l="19050" t="0" r="0" b="0"/>
            <wp:docPr id="6" name="Picture 5"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0"/>
                    <a:stretch>
                      <a:fillRect/>
                    </a:stretch>
                  </pic:blipFill>
                  <pic:spPr>
                    <a:xfrm>
                      <a:off x="0" y="0"/>
                      <a:ext cx="3608837" cy="1233405"/>
                    </a:xfrm>
                    <a:prstGeom prst="rect">
                      <a:avLst/>
                    </a:prstGeom>
                  </pic:spPr>
                </pic:pic>
              </a:graphicData>
            </a:graphic>
          </wp:inline>
        </w:drawing>
      </w:r>
    </w:p>
    <w:p w:rsidR="00EF6544" w:rsidRDefault="00EF6544" w:rsidP="00EF6544">
      <w:pPr>
        <w:autoSpaceDE w:val="0"/>
        <w:autoSpaceDN w:val="0"/>
        <w:adjustRightInd w:val="0"/>
        <w:spacing w:after="0" w:line="240" w:lineRule="auto"/>
        <w:rPr>
          <w:b/>
        </w:rPr>
      </w:pPr>
    </w:p>
    <w:p w:rsidR="00EF6544" w:rsidRDefault="00EF6544" w:rsidP="00EF6544">
      <w:pPr>
        <w:autoSpaceDE w:val="0"/>
        <w:autoSpaceDN w:val="0"/>
        <w:adjustRightInd w:val="0"/>
        <w:spacing w:after="0" w:line="240" w:lineRule="auto"/>
        <w:rPr>
          <w:rFonts w:ascii="FranklinGothic-DemiItal" w:hAnsi="FranklinGothic-DemiItal" w:cs="FranklinGothic-DemiItal"/>
          <w:b/>
          <w:bCs/>
          <w:i/>
          <w:iCs/>
          <w:color w:val="00704A"/>
          <w:sz w:val="23"/>
          <w:szCs w:val="21"/>
        </w:rPr>
      </w:pPr>
      <w:r w:rsidRPr="00EF6544">
        <w:rPr>
          <w:rFonts w:ascii="FranklinGothic-DemiItal" w:hAnsi="FranklinGothic-DemiItal" w:cs="FranklinGothic-DemiItal"/>
          <w:b/>
          <w:bCs/>
          <w:i/>
          <w:iCs/>
          <w:color w:val="00704A"/>
          <w:sz w:val="23"/>
          <w:szCs w:val="21"/>
        </w:rPr>
        <w:t>Annotating introductions</w:t>
      </w:r>
    </w:p>
    <w:p w:rsidR="00156C90" w:rsidRDefault="00C207FD" w:rsidP="00C207FD">
      <w:pPr>
        <w:autoSpaceDE w:val="0"/>
        <w:autoSpaceDN w:val="0"/>
        <w:adjustRightInd w:val="0"/>
        <w:spacing w:after="0" w:line="240" w:lineRule="auto"/>
        <w:rPr>
          <w:rFonts w:cs="NewBaskerville-Roman"/>
        </w:rPr>
      </w:pPr>
      <w:r w:rsidRPr="00C207FD">
        <w:rPr>
          <w:rFonts w:cs="NewBaskerville-Roman"/>
        </w:rPr>
        <w:t>Some languages, such as Ruby and Groovy, have the notion of open classes. They</w:t>
      </w:r>
      <w:r>
        <w:rPr>
          <w:rFonts w:cs="NewBaskerville-Roman"/>
        </w:rPr>
        <w:t xml:space="preserve"> </w:t>
      </w:r>
      <w:r w:rsidRPr="00C207FD">
        <w:rPr>
          <w:rFonts w:cs="NewBaskerville-Roman"/>
        </w:rPr>
        <w:t>make it possible to add new methods to an object or class without directly changing</w:t>
      </w:r>
      <w:r>
        <w:rPr>
          <w:rFonts w:cs="NewBaskerville-Roman"/>
        </w:rPr>
        <w:t xml:space="preserve"> </w:t>
      </w:r>
      <w:r w:rsidRPr="00C207FD">
        <w:rPr>
          <w:rFonts w:cs="NewBaskerville-Roman"/>
        </w:rPr>
        <w:t>the definition of those objects or classes. Unfortunately, Java isn’t that dynamic. Once</w:t>
      </w:r>
      <w:r>
        <w:rPr>
          <w:rFonts w:cs="NewBaskerville-Roman"/>
        </w:rPr>
        <w:t xml:space="preserve"> </w:t>
      </w:r>
      <w:r w:rsidRPr="00C207FD">
        <w:rPr>
          <w:rFonts w:cs="NewBaskerville-Roman"/>
        </w:rPr>
        <w:t>a class has been compiled, there’s little you can do to append new functionality to it.</w:t>
      </w:r>
    </w:p>
    <w:p w:rsidR="000A421B" w:rsidRPr="003A1799" w:rsidRDefault="000A421B" w:rsidP="000A421B">
      <w:pPr>
        <w:pStyle w:val="ListParagraph"/>
        <w:numPr>
          <w:ilvl w:val="0"/>
          <w:numId w:val="3"/>
        </w:numPr>
        <w:autoSpaceDE w:val="0"/>
        <w:autoSpaceDN w:val="0"/>
        <w:adjustRightInd w:val="0"/>
        <w:spacing w:after="0" w:line="240" w:lineRule="auto"/>
        <w:rPr>
          <w:b/>
        </w:rPr>
      </w:pPr>
      <w:r w:rsidRPr="009544AB">
        <w:rPr>
          <w:rFonts w:cs="NewBaskerville-Roman"/>
        </w:rPr>
        <w:t>But if you think about it, isn’t that what you’ve been doing in this chapter with aspects? Sure, you haven’t added any new methods to objects, but you’re adding new functionality around the methods that the objects already have. If an aspect can wrap existing methods with additional functionality, why not add new methods to the object?</w:t>
      </w:r>
    </w:p>
    <w:p w:rsidR="003A1799" w:rsidRPr="00C1690F" w:rsidRDefault="003A1799" w:rsidP="003A1799">
      <w:pPr>
        <w:pStyle w:val="ListParagraph"/>
        <w:numPr>
          <w:ilvl w:val="0"/>
          <w:numId w:val="3"/>
        </w:numPr>
        <w:autoSpaceDE w:val="0"/>
        <w:autoSpaceDN w:val="0"/>
        <w:adjustRightInd w:val="0"/>
        <w:spacing w:after="0" w:line="240" w:lineRule="auto"/>
        <w:rPr>
          <w:b/>
        </w:rPr>
      </w:pPr>
      <w:r w:rsidRPr="00C1690F">
        <w:rPr>
          <w:rFonts w:cs="NewBaskerville-Roman"/>
        </w:rPr>
        <w:t xml:space="preserve">In fact, using an AOP concept known as </w:t>
      </w:r>
      <w:r w:rsidRPr="00C1690F">
        <w:rPr>
          <w:rFonts w:cs="NewBaskerville-Italic"/>
          <w:i/>
          <w:iCs/>
        </w:rPr>
        <w:t>introduction</w:t>
      </w:r>
      <w:r w:rsidRPr="00C1690F">
        <w:rPr>
          <w:rFonts w:cs="NewBaskerville-Roman"/>
        </w:rPr>
        <w:t>, aspects can attach new</w:t>
      </w:r>
      <w:r w:rsidR="00C1690F" w:rsidRPr="00C1690F">
        <w:rPr>
          <w:rFonts w:cs="NewBaskerville-Roman"/>
        </w:rPr>
        <w:t xml:space="preserve"> </w:t>
      </w:r>
      <w:r w:rsidRPr="00C1690F">
        <w:rPr>
          <w:rFonts w:cs="NewBaskerville-Roman"/>
        </w:rPr>
        <w:t xml:space="preserve">methods to </w:t>
      </w:r>
      <w:proofErr w:type="gramStart"/>
      <w:r w:rsidRPr="00C1690F">
        <w:rPr>
          <w:rFonts w:cs="NewBaskerville-Roman"/>
        </w:rPr>
        <w:t>Spring</w:t>
      </w:r>
      <w:proofErr w:type="gramEnd"/>
      <w:r w:rsidRPr="00C1690F">
        <w:rPr>
          <w:rFonts w:cs="NewBaskerville-Roman"/>
        </w:rPr>
        <w:t xml:space="preserve"> beans</w:t>
      </w:r>
      <w:r w:rsidRPr="00C1690F">
        <w:rPr>
          <w:rFonts w:ascii="NewBaskerville-Roman" w:hAnsi="NewBaskerville-Roman" w:cs="NewBaskerville-Roman"/>
          <w:sz w:val="20"/>
          <w:szCs w:val="20"/>
        </w:rPr>
        <w:t>.</w:t>
      </w:r>
    </w:p>
    <w:p w:rsidR="00C1690F" w:rsidRPr="00F0400A" w:rsidRDefault="00C1690F" w:rsidP="00C1690F">
      <w:pPr>
        <w:pStyle w:val="ListParagraph"/>
        <w:numPr>
          <w:ilvl w:val="0"/>
          <w:numId w:val="3"/>
        </w:numPr>
        <w:autoSpaceDE w:val="0"/>
        <w:autoSpaceDN w:val="0"/>
        <w:adjustRightInd w:val="0"/>
        <w:spacing w:after="0" w:line="240" w:lineRule="auto"/>
        <w:rPr>
          <w:b/>
        </w:rPr>
      </w:pPr>
      <w:r w:rsidRPr="001F24B5">
        <w:rPr>
          <w:rFonts w:cs="NewBaskerville-Roman"/>
        </w:rPr>
        <w:t xml:space="preserve">Recall that in </w:t>
      </w:r>
      <w:proofErr w:type="gramStart"/>
      <w:r w:rsidRPr="001F24B5">
        <w:rPr>
          <w:rFonts w:cs="NewBaskerville-Roman"/>
        </w:rPr>
        <w:t>Spring</w:t>
      </w:r>
      <w:proofErr w:type="gramEnd"/>
      <w:r w:rsidRPr="001F24B5">
        <w:rPr>
          <w:rFonts w:cs="NewBaskerville-Roman"/>
        </w:rPr>
        <w:t>, aspects are proxies that implement the same interfaces as the beans they wrap. What if, in addition to implementing those interfaces, the proxy is also exposed through some new interface? Then any bean that’s advised by the aspect will appear to implement the new interface, even if its underlying implementation class doesn’t.</w:t>
      </w:r>
    </w:p>
    <w:p w:rsidR="00F0400A" w:rsidRDefault="00F0400A" w:rsidP="00F0400A">
      <w:pPr>
        <w:pStyle w:val="ListParagraph"/>
        <w:autoSpaceDE w:val="0"/>
        <w:autoSpaceDN w:val="0"/>
        <w:adjustRightInd w:val="0"/>
        <w:spacing w:after="0" w:line="240" w:lineRule="auto"/>
        <w:rPr>
          <w:b/>
        </w:rPr>
      </w:pPr>
      <w:r>
        <w:rPr>
          <w:b/>
          <w:noProof/>
        </w:rPr>
        <w:drawing>
          <wp:inline distT="0" distB="0" distL="0" distR="0">
            <wp:extent cx="2395287" cy="1276463"/>
            <wp:effectExtent l="19050" t="0" r="5013" b="0"/>
            <wp:docPr id="7" name="Picture 6"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1"/>
                    <a:stretch>
                      <a:fillRect/>
                    </a:stretch>
                  </pic:blipFill>
                  <pic:spPr>
                    <a:xfrm>
                      <a:off x="0" y="0"/>
                      <a:ext cx="2395380" cy="1276512"/>
                    </a:xfrm>
                    <a:prstGeom prst="rect">
                      <a:avLst/>
                    </a:prstGeom>
                  </pic:spPr>
                </pic:pic>
              </a:graphicData>
            </a:graphic>
          </wp:inline>
        </w:drawing>
      </w:r>
    </w:p>
    <w:p w:rsidR="00F0400A" w:rsidRPr="006A2471" w:rsidRDefault="00127D85" w:rsidP="00127D85">
      <w:pPr>
        <w:pStyle w:val="ListParagraph"/>
        <w:numPr>
          <w:ilvl w:val="0"/>
          <w:numId w:val="3"/>
        </w:numPr>
        <w:autoSpaceDE w:val="0"/>
        <w:autoSpaceDN w:val="0"/>
        <w:adjustRightInd w:val="0"/>
        <w:spacing w:after="0" w:line="240" w:lineRule="auto"/>
        <w:rPr>
          <w:b/>
        </w:rPr>
      </w:pPr>
      <w:r w:rsidRPr="00DE191C">
        <w:rPr>
          <w:rFonts w:cs="NewBaskerville-Roman"/>
        </w:rPr>
        <w:t xml:space="preserve">Notice that when a method on the introduced interface is called, the proxy </w:t>
      </w:r>
      <w:proofErr w:type="gramStart"/>
      <w:r w:rsidRPr="00DE191C">
        <w:rPr>
          <w:rFonts w:cs="NewBaskerville-Roman"/>
        </w:rPr>
        <w:t>delegates  the</w:t>
      </w:r>
      <w:proofErr w:type="gramEnd"/>
      <w:r w:rsidRPr="00DE191C">
        <w:rPr>
          <w:rFonts w:cs="NewBaskerville-Roman"/>
        </w:rPr>
        <w:t xml:space="preserve"> call to some other object that provides the implementation of the new interface.</w:t>
      </w:r>
    </w:p>
    <w:p w:rsidR="006A2471" w:rsidRPr="006A2471" w:rsidRDefault="006A2471" w:rsidP="006A2471">
      <w:pPr>
        <w:pStyle w:val="ListParagraph"/>
        <w:numPr>
          <w:ilvl w:val="0"/>
          <w:numId w:val="3"/>
        </w:numPr>
        <w:autoSpaceDE w:val="0"/>
        <w:autoSpaceDN w:val="0"/>
        <w:adjustRightInd w:val="0"/>
        <w:spacing w:after="0" w:line="240" w:lineRule="auto"/>
        <w:rPr>
          <w:b/>
        </w:rPr>
      </w:pPr>
      <w:r w:rsidRPr="006A2471">
        <w:rPr>
          <w:rFonts w:cs="NewBaskerville-Roman"/>
        </w:rPr>
        <w:t>Effectively, this gives you one bean whose implementation is split across multiple classes.</w:t>
      </w:r>
    </w:p>
    <w:p w:rsidR="006A2471" w:rsidRPr="00085F57" w:rsidRDefault="003F7734" w:rsidP="003F7734">
      <w:pPr>
        <w:pStyle w:val="ListParagraph"/>
        <w:numPr>
          <w:ilvl w:val="0"/>
          <w:numId w:val="3"/>
        </w:numPr>
        <w:autoSpaceDE w:val="0"/>
        <w:autoSpaceDN w:val="0"/>
        <w:adjustRightInd w:val="0"/>
        <w:spacing w:after="0" w:line="240" w:lineRule="auto"/>
        <w:rPr>
          <w:b/>
        </w:rPr>
      </w:pPr>
      <w:r w:rsidRPr="003F7734">
        <w:rPr>
          <w:rFonts w:cs="NewBaskerville-Roman"/>
          <w:color w:val="000000"/>
        </w:rPr>
        <w:lastRenderedPageBreak/>
        <w:t xml:space="preserve">Putting this idea to work, let’s say you want to introduce the following </w:t>
      </w:r>
      <w:proofErr w:type="spellStart"/>
      <w:r w:rsidRPr="003F7734">
        <w:rPr>
          <w:rFonts w:cs="Courier"/>
          <w:color w:val="00704A"/>
        </w:rPr>
        <w:t>Encoreable</w:t>
      </w:r>
      <w:proofErr w:type="spellEnd"/>
      <w:r w:rsidRPr="003F7734">
        <w:rPr>
          <w:rFonts w:cs="Courier"/>
          <w:color w:val="00704A"/>
        </w:rPr>
        <w:t xml:space="preserve"> </w:t>
      </w:r>
      <w:r w:rsidRPr="003F7734">
        <w:rPr>
          <w:rFonts w:cs="NewBaskerville-Roman"/>
          <w:color w:val="000000"/>
        </w:rPr>
        <w:t xml:space="preserve">interface to any implementation of </w:t>
      </w:r>
      <w:r w:rsidRPr="003F7734">
        <w:rPr>
          <w:rFonts w:cs="Courier"/>
          <w:color w:val="00704A"/>
        </w:rPr>
        <w:t>Performance</w:t>
      </w:r>
      <w:r w:rsidRPr="003F7734">
        <w:rPr>
          <w:rFonts w:cs="NewBaskerville-Roman"/>
          <w:color w:val="000000"/>
        </w:rPr>
        <w:t>:</w:t>
      </w:r>
    </w:p>
    <w:p w:rsidR="00085F57" w:rsidRPr="003F7734" w:rsidRDefault="00085F57" w:rsidP="00085F57">
      <w:pPr>
        <w:pStyle w:val="ListParagraph"/>
        <w:autoSpaceDE w:val="0"/>
        <w:autoSpaceDN w:val="0"/>
        <w:adjustRightInd w:val="0"/>
        <w:spacing w:after="0" w:line="240" w:lineRule="auto"/>
        <w:rPr>
          <w:b/>
        </w:rPr>
      </w:pPr>
    </w:p>
    <w:p w:rsidR="003F7734" w:rsidRDefault="00085F57" w:rsidP="003F7734">
      <w:pPr>
        <w:pStyle w:val="ListParagraph"/>
        <w:autoSpaceDE w:val="0"/>
        <w:autoSpaceDN w:val="0"/>
        <w:adjustRightInd w:val="0"/>
        <w:spacing w:after="0" w:line="240" w:lineRule="auto"/>
        <w:rPr>
          <w:b/>
        </w:rPr>
      </w:pPr>
      <w:r>
        <w:rPr>
          <w:b/>
          <w:noProof/>
        </w:rPr>
        <w:drawing>
          <wp:inline distT="0" distB="0" distL="0" distR="0">
            <wp:extent cx="2654008" cy="906379"/>
            <wp:effectExtent l="19050" t="0" r="0" b="0"/>
            <wp:docPr id="8" name="Picture 7"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2"/>
                    <a:stretch>
                      <a:fillRect/>
                    </a:stretch>
                  </pic:blipFill>
                  <pic:spPr>
                    <a:xfrm>
                      <a:off x="0" y="0"/>
                      <a:ext cx="2656749" cy="907315"/>
                    </a:xfrm>
                    <a:prstGeom prst="rect">
                      <a:avLst/>
                    </a:prstGeom>
                  </pic:spPr>
                </pic:pic>
              </a:graphicData>
            </a:graphic>
          </wp:inline>
        </w:drawing>
      </w:r>
    </w:p>
    <w:p w:rsidR="00085F57" w:rsidRPr="004B200F" w:rsidRDefault="000B4DBF" w:rsidP="0039003C">
      <w:pPr>
        <w:pStyle w:val="ListParagraph"/>
        <w:numPr>
          <w:ilvl w:val="0"/>
          <w:numId w:val="3"/>
        </w:numPr>
        <w:autoSpaceDE w:val="0"/>
        <w:autoSpaceDN w:val="0"/>
        <w:adjustRightInd w:val="0"/>
        <w:spacing w:after="0" w:line="240" w:lineRule="auto"/>
        <w:rPr>
          <w:b/>
        </w:rPr>
      </w:pPr>
      <w:r w:rsidRPr="0039003C">
        <w:rPr>
          <w:rFonts w:cs="NewBaskerville-Roman"/>
          <w:color w:val="000000"/>
        </w:rPr>
        <w:t xml:space="preserve">You need a way to apply this interface to your </w:t>
      </w:r>
      <w:r w:rsidRPr="0039003C">
        <w:rPr>
          <w:rFonts w:cs="Courier"/>
          <w:color w:val="00704A"/>
        </w:rPr>
        <w:t xml:space="preserve">Performance </w:t>
      </w:r>
      <w:r w:rsidRPr="0039003C">
        <w:rPr>
          <w:rFonts w:cs="NewBaskerville-Roman"/>
          <w:color w:val="000000"/>
        </w:rPr>
        <w:t>implementations.</w:t>
      </w:r>
      <w:r w:rsidR="00F3330F" w:rsidRPr="0039003C">
        <w:rPr>
          <w:rFonts w:cs="NewBaskerville-Roman"/>
          <w:color w:val="000000"/>
        </w:rPr>
        <w:t xml:space="preserve"> You could visit all implementations of </w:t>
      </w:r>
      <w:r w:rsidR="00F3330F" w:rsidRPr="0039003C">
        <w:rPr>
          <w:rFonts w:cs="Courier"/>
          <w:color w:val="00704A"/>
        </w:rPr>
        <w:t xml:space="preserve">Performance </w:t>
      </w:r>
      <w:r w:rsidR="00F3330F" w:rsidRPr="0039003C">
        <w:rPr>
          <w:rFonts w:cs="NewBaskerville-Roman"/>
          <w:color w:val="000000"/>
        </w:rPr>
        <w:t xml:space="preserve">and change them so that they also implement </w:t>
      </w:r>
      <w:proofErr w:type="spellStart"/>
      <w:r w:rsidR="00F3330F" w:rsidRPr="0039003C">
        <w:rPr>
          <w:rFonts w:cs="Courier"/>
          <w:color w:val="00704A"/>
        </w:rPr>
        <w:t>Encoreable</w:t>
      </w:r>
      <w:proofErr w:type="spellEnd"/>
      <w:r w:rsidR="00F3330F" w:rsidRPr="0039003C">
        <w:rPr>
          <w:rFonts w:cs="NewBaskerville-Roman"/>
          <w:color w:val="000000"/>
        </w:rPr>
        <w:t xml:space="preserve">. But from a design standpoint, that may not be the best move. Not all </w:t>
      </w:r>
      <w:r w:rsidR="00F3330F" w:rsidRPr="0039003C">
        <w:rPr>
          <w:rFonts w:cs="Courier"/>
          <w:color w:val="00704A"/>
        </w:rPr>
        <w:t>Performance</w:t>
      </w:r>
      <w:r w:rsidR="00F3330F" w:rsidRPr="0039003C">
        <w:rPr>
          <w:rFonts w:cs="NewBaskerville-Roman"/>
          <w:color w:val="000000"/>
        </w:rPr>
        <w:t xml:space="preserve">s will necessarily be </w:t>
      </w:r>
      <w:proofErr w:type="spellStart"/>
      <w:r w:rsidR="00F3330F" w:rsidRPr="0039003C">
        <w:rPr>
          <w:rFonts w:cs="Courier"/>
          <w:color w:val="00704A"/>
        </w:rPr>
        <w:t>Encoreable</w:t>
      </w:r>
      <w:proofErr w:type="spellEnd"/>
      <w:r w:rsidR="00F3330F" w:rsidRPr="0039003C">
        <w:rPr>
          <w:rFonts w:cs="NewBaskerville-Roman"/>
          <w:color w:val="000000"/>
        </w:rPr>
        <w:t>.</w:t>
      </w:r>
    </w:p>
    <w:p w:rsidR="004B200F" w:rsidRPr="005657AA" w:rsidRDefault="004B200F" w:rsidP="004B200F">
      <w:pPr>
        <w:pStyle w:val="ListParagraph"/>
        <w:numPr>
          <w:ilvl w:val="0"/>
          <w:numId w:val="3"/>
        </w:numPr>
        <w:autoSpaceDE w:val="0"/>
        <w:autoSpaceDN w:val="0"/>
        <w:adjustRightInd w:val="0"/>
        <w:spacing w:after="0" w:line="240" w:lineRule="auto"/>
        <w:rPr>
          <w:b/>
        </w:rPr>
      </w:pPr>
      <w:r w:rsidRPr="006E5982">
        <w:rPr>
          <w:rFonts w:cs="NewBaskerville-Roman"/>
          <w:color w:val="000000"/>
        </w:rPr>
        <w:t xml:space="preserve">Moreover, it may not be possible to change all implementations of </w:t>
      </w:r>
      <w:r w:rsidRPr="006E5982">
        <w:rPr>
          <w:rFonts w:cs="Courier"/>
          <w:color w:val="00704A"/>
        </w:rPr>
        <w:t>Performance</w:t>
      </w:r>
      <w:r w:rsidRPr="006E5982">
        <w:rPr>
          <w:rFonts w:cs="NewBaskerville-Roman"/>
          <w:color w:val="000000"/>
        </w:rPr>
        <w:t xml:space="preserve">, especially if you’re working with </w:t>
      </w:r>
      <w:r w:rsidR="00EE1D58" w:rsidRPr="006E5982">
        <w:rPr>
          <w:rFonts w:cs="NewBaskerville-Roman"/>
          <w:color w:val="000000"/>
        </w:rPr>
        <w:t>third-party</w:t>
      </w:r>
      <w:r w:rsidRPr="006E5982">
        <w:rPr>
          <w:rFonts w:cs="NewBaskerville-Roman"/>
          <w:color w:val="000000"/>
        </w:rPr>
        <w:t xml:space="preserve"> implementations and don’t have the source code.</w:t>
      </w:r>
    </w:p>
    <w:p w:rsidR="005657AA" w:rsidRPr="00587ECE" w:rsidRDefault="006D35AD" w:rsidP="006D35AD">
      <w:pPr>
        <w:pStyle w:val="ListParagraph"/>
        <w:numPr>
          <w:ilvl w:val="0"/>
          <w:numId w:val="3"/>
        </w:numPr>
        <w:autoSpaceDE w:val="0"/>
        <w:autoSpaceDN w:val="0"/>
        <w:adjustRightInd w:val="0"/>
        <w:spacing w:after="0" w:line="240" w:lineRule="auto"/>
        <w:rPr>
          <w:b/>
        </w:rPr>
      </w:pPr>
      <w:r w:rsidRPr="00D43575">
        <w:rPr>
          <w:rFonts w:cs="NewBaskerville-Roman"/>
        </w:rPr>
        <w:t>Fortunately, AOP introductions can help you without compromising design choices or requiring invasive changes to the existing implementations. To pull it off, you create a new aspect:</w:t>
      </w:r>
    </w:p>
    <w:p w:rsidR="00587ECE" w:rsidRPr="00D43575" w:rsidRDefault="00587ECE" w:rsidP="00587ECE">
      <w:pPr>
        <w:pStyle w:val="ListParagraph"/>
        <w:autoSpaceDE w:val="0"/>
        <w:autoSpaceDN w:val="0"/>
        <w:adjustRightInd w:val="0"/>
        <w:spacing w:after="0" w:line="240" w:lineRule="auto"/>
        <w:rPr>
          <w:b/>
        </w:rPr>
      </w:pPr>
    </w:p>
    <w:p w:rsidR="00D43575" w:rsidRDefault="00DD18C2" w:rsidP="00D43575">
      <w:pPr>
        <w:pStyle w:val="ListParagraph"/>
        <w:autoSpaceDE w:val="0"/>
        <w:autoSpaceDN w:val="0"/>
        <w:adjustRightInd w:val="0"/>
        <w:spacing w:after="0" w:line="240" w:lineRule="auto"/>
        <w:rPr>
          <w:b/>
        </w:rPr>
      </w:pPr>
      <w:r>
        <w:rPr>
          <w:b/>
          <w:noProof/>
        </w:rPr>
        <w:drawing>
          <wp:inline distT="0" distB="0" distL="0" distR="0">
            <wp:extent cx="3237497" cy="1437850"/>
            <wp:effectExtent l="19050" t="0" r="1003" b="0"/>
            <wp:docPr id="9" name="Picture 8"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3"/>
                    <a:stretch>
                      <a:fillRect/>
                    </a:stretch>
                  </pic:blipFill>
                  <pic:spPr>
                    <a:xfrm>
                      <a:off x="0" y="0"/>
                      <a:ext cx="3238439" cy="1438268"/>
                    </a:xfrm>
                    <a:prstGeom prst="rect">
                      <a:avLst/>
                    </a:prstGeom>
                  </pic:spPr>
                </pic:pic>
              </a:graphicData>
            </a:graphic>
          </wp:inline>
        </w:drawing>
      </w:r>
    </w:p>
    <w:p w:rsidR="00AD67B8" w:rsidRPr="00DB0FF8" w:rsidRDefault="00AD67B8" w:rsidP="00AD67B8">
      <w:pPr>
        <w:pStyle w:val="ListParagraph"/>
        <w:numPr>
          <w:ilvl w:val="0"/>
          <w:numId w:val="3"/>
        </w:numPr>
        <w:autoSpaceDE w:val="0"/>
        <w:autoSpaceDN w:val="0"/>
        <w:adjustRightInd w:val="0"/>
        <w:spacing w:after="0" w:line="240" w:lineRule="auto"/>
        <w:rPr>
          <w:b/>
        </w:rPr>
      </w:pPr>
      <w:r w:rsidRPr="00AD67B8">
        <w:rPr>
          <w:rFonts w:cs="NewBaskerville-Roman"/>
          <w:color w:val="000000"/>
        </w:rPr>
        <w:t xml:space="preserve">As you can see, </w:t>
      </w:r>
      <w:proofErr w:type="spellStart"/>
      <w:r w:rsidRPr="00AD67B8">
        <w:rPr>
          <w:rFonts w:cs="Courier"/>
          <w:color w:val="00704A"/>
        </w:rPr>
        <w:t>EncoreableIntroducer</w:t>
      </w:r>
      <w:proofErr w:type="spellEnd"/>
      <w:r w:rsidRPr="00AD67B8">
        <w:rPr>
          <w:rFonts w:cs="Courier"/>
          <w:color w:val="00704A"/>
        </w:rPr>
        <w:t xml:space="preserve"> </w:t>
      </w:r>
      <w:r w:rsidRPr="00AD67B8">
        <w:rPr>
          <w:rFonts w:cs="NewBaskerville-Roman"/>
          <w:color w:val="000000"/>
        </w:rPr>
        <w:t xml:space="preserve">is an aspect. But unlike the aspects you’ve created so far, it doesn’t provide before, after, or around advice. Instead, it introduces the </w:t>
      </w:r>
      <w:proofErr w:type="spellStart"/>
      <w:r w:rsidRPr="00AD67B8">
        <w:rPr>
          <w:rFonts w:cs="Courier"/>
          <w:color w:val="00704A"/>
        </w:rPr>
        <w:t>Encoreable</w:t>
      </w:r>
      <w:proofErr w:type="spellEnd"/>
      <w:r w:rsidRPr="00AD67B8">
        <w:rPr>
          <w:rFonts w:cs="Courier"/>
          <w:color w:val="00704A"/>
        </w:rPr>
        <w:t xml:space="preserve"> </w:t>
      </w:r>
      <w:r w:rsidRPr="00AD67B8">
        <w:rPr>
          <w:rFonts w:cs="NewBaskerville-Roman"/>
          <w:color w:val="000000"/>
        </w:rPr>
        <w:t xml:space="preserve">interface to </w:t>
      </w:r>
      <w:r w:rsidRPr="00AD67B8">
        <w:rPr>
          <w:rFonts w:cs="Courier"/>
          <w:color w:val="00704A"/>
        </w:rPr>
        <w:t xml:space="preserve">Performance </w:t>
      </w:r>
      <w:r w:rsidRPr="00AD67B8">
        <w:rPr>
          <w:rFonts w:cs="NewBaskerville-Roman"/>
          <w:color w:val="000000"/>
        </w:rPr>
        <w:t xml:space="preserve">beans using the </w:t>
      </w:r>
      <w:r w:rsidRPr="00AD67B8">
        <w:rPr>
          <w:rFonts w:cs="Courier"/>
          <w:color w:val="00704A"/>
        </w:rPr>
        <w:t>@</w:t>
      </w:r>
      <w:proofErr w:type="spellStart"/>
      <w:r w:rsidRPr="00AD67B8">
        <w:rPr>
          <w:rFonts w:cs="Courier"/>
          <w:color w:val="00704A"/>
        </w:rPr>
        <w:t>DeclareParents</w:t>
      </w:r>
      <w:proofErr w:type="spellEnd"/>
      <w:r w:rsidRPr="00AD67B8">
        <w:rPr>
          <w:rFonts w:cs="Courier"/>
          <w:color w:val="00704A"/>
        </w:rPr>
        <w:t xml:space="preserve"> </w:t>
      </w:r>
      <w:r w:rsidRPr="00AD67B8">
        <w:rPr>
          <w:rFonts w:cs="NewBaskerville-Roman"/>
          <w:color w:val="000000"/>
        </w:rPr>
        <w:t>annotation.</w:t>
      </w:r>
    </w:p>
    <w:p w:rsidR="00DB0FF8" w:rsidRPr="00DB0FF8" w:rsidRDefault="00DB0FF8" w:rsidP="00DB0FF8">
      <w:pPr>
        <w:pStyle w:val="ListParagraph"/>
        <w:numPr>
          <w:ilvl w:val="0"/>
          <w:numId w:val="3"/>
        </w:numPr>
        <w:autoSpaceDE w:val="0"/>
        <w:autoSpaceDN w:val="0"/>
        <w:adjustRightInd w:val="0"/>
        <w:spacing w:after="0" w:line="240" w:lineRule="auto"/>
        <w:rPr>
          <w:b/>
        </w:rPr>
      </w:pPr>
      <w:r w:rsidRPr="00DB0FF8">
        <w:rPr>
          <w:rFonts w:cs="NewBaskerville-Roman"/>
          <w:color w:val="000000"/>
        </w:rPr>
        <w:t xml:space="preserve">The </w:t>
      </w:r>
      <w:r w:rsidRPr="00DB0FF8">
        <w:rPr>
          <w:rFonts w:cs="Courier"/>
          <w:color w:val="00704A"/>
        </w:rPr>
        <w:t>@</w:t>
      </w:r>
      <w:proofErr w:type="spellStart"/>
      <w:r w:rsidRPr="00DB0FF8">
        <w:rPr>
          <w:rFonts w:cs="Courier"/>
          <w:color w:val="00704A"/>
        </w:rPr>
        <w:t>DeclareParents</w:t>
      </w:r>
      <w:proofErr w:type="spellEnd"/>
      <w:r w:rsidRPr="00DB0FF8">
        <w:rPr>
          <w:rFonts w:cs="Courier"/>
          <w:color w:val="00704A"/>
        </w:rPr>
        <w:t xml:space="preserve"> </w:t>
      </w:r>
      <w:r w:rsidRPr="00DB0FF8">
        <w:rPr>
          <w:rFonts w:cs="NewBaskerville-Roman"/>
          <w:color w:val="000000"/>
        </w:rPr>
        <w:t>annotation is made up of three parts:</w:t>
      </w:r>
    </w:p>
    <w:p w:rsidR="00DB0FF8" w:rsidRPr="00DB0FF8" w:rsidRDefault="00DB0FF8" w:rsidP="00DB0FF8">
      <w:pPr>
        <w:pStyle w:val="ListParagraph"/>
        <w:numPr>
          <w:ilvl w:val="0"/>
          <w:numId w:val="5"/>
        </w:numPr>
        <w:autoSpaceDE w:val="0"/>
        <w:autoSpaceDN w:val="0"/>
        <w:adjustRightInd w:val="0"/>
        <w:spacing w:after="0" w:line="240" w:lineRule="auto"/>
        <w:rPr>
          <w:b/>
        </w:rPr>
      </w:pPr>
      <w:r w:rsidRPr="00DB0FF8">
        <w:rPr>
          <w:rFonts w:cs="NewBaskerville-Roman"/>
          <w:color w:val="000000"/>
        </w:rPr>
        <w:t xml:space="preserve">The </w:t>
      </w:r>
      <w:r w:rsidRPr="00DB0FF8">
        <w:rPr>
          <w:rFonts w:cs="Courier"/>
          <w:color w:val="00704A"/>
        </w:rPr>
        <w:t xml:space="preserve">value </w:t>
      </w:r>
      <w:r w:rsidRPr="00DB0FF8">
        <w:rPr>
          <w:rFonts w:cs="NewBaskerville-Roman"/>
          <w:color w:val="000000"/>
        </w:rPr>
        <w:t xml:space="preserve">attribute identifies the kinds of beans that should be introduced with the interface. In this case, that’s anything that implements the </w:t>
      </w:r>
      <w:r w:rsidRPr="00DB0FF8">
        <w:rPr>
          <w:rFonts w:cs="Courier"/>
          <w:color w:val="00704A"/>
        </w:rPr>
        <w:t xml:space="preserve">Performance </w:t>
      </w:r>
      <w:r w:rsidRPr="00DB0FF8">
        <w:rPr>
          <w:rFonts w:cs="NewBaskerville-Roman"/>
          <w:color w:val="000000"/>
        </w:rPr>
        <w:t xml:space="preserve">interface. (The plus sign at the end specifies any subtype of </w:t>
      </w:r>
      <w:r w:rsidRPr="00DB0FF8">
        <w:rPr>
          <w:rFonts w:cs="Courier"/>
          <w:color w:val="00704A"/>
        </w:rPr>
        <w:t>Performance</w:t>
      </w:r>
      <w:r w:rsidRPr="00DB0FF8">
        <w:rPr>
          <w:rFonts w:cs="NewBaskerville-Roman"/>
          <w:color w:val="000000"/>
        </w:rPr>
        <w:t xml:space="preserve">, as opposed to </w:t>
      </w:r>
      <w:r w:rsidRPr="00DB0FF8">
        <w:rPr>
          <w:rFonts w:cs="Courier"/>
          <w:color w:val="00704A"/>
        </w:rPr>
        <w:t xml:space="preserve">Performance </w:t>
      </w:r>
      <w:r w:rsidRPr="00DB0FF8">
        <w:rPr>
          <w:rFonts w:cs="NewBaskerville-Roman"/>
          <w:color w:val="000000"/>
        </w:rPr>
        <w:t>itself.)</w:t>
      </w:r>
    </w:p>
    <w:p w:rsidR="00DB0FF8" w:rsidRPr="00EE608B" w:rsidRDefault="009A324F" w:rsidP="009A324F">
      <w:pPr>
        <w:pStyle w:val="ListParagraph"/>
        <w:numPr>
          <w:ilvl w:val="0"/>
          <w:numId w:val="5"/>
        </w:numPr>
        <w:autoSpaceDE w:val="0"/>
        <w:autoSpaceDN w:val="0"/>
        <w:adjustRightInd w:val="0"/>
        <w:spacing w:after="0" w:line="240" w:lineRule="auto"/>
        <w:rPr>
          <w:b/>
        </w:rPr>
      </w:pPr>
      <w:r w:rsidRPr="00546C64">
        <w:rPr>
          <w:rFonts w:cs="NewBaskerville-Roman"/>
          <w:color w:val="000000"/>
        </w:rPr>
        <w:t xml:space="preserve">The </w:t>
      </w:r>
      <w:proofErr w:type="spellStart"/>
      <w:r w:rsidRPr="00546C64">
        <w:rPr>
          <w:rFonts w:cs="Courier"/>
          <w:color w:val="00704A"/>
        </w:rPr>
        <w:t>defaultImpl</w:t>
      </w:r>
      <w:proofErr w:type="spellEnd"/>
      <w:r w:rsidRPr="00546C64">
        <w:rPr>
          <w:rFonts w:cs="Courier"/>
          <w:color w:val="00704A"/>
        </w:rPr>
        <w:t xml:space="preserve"> </w:t>
      </w:r>
      <w:r w:rsidRPr="00546C64">
        <w:rPr>
          <w:rFonts w:cs="NewBaskerville-Roman"/>
          <w:color w:val="000000"/>
        </w:rPr>
        <w:t xml:space="preserve">attribute identifies the class that will provide the implementation for the introduction. Here you’re saying that </w:t>
      </w:r>
      <w:proofErr w:type="spellStart"/>
      <w:r w:rsidRPr="00546C64">
        <w:rPr>
          <w:rFonts w:cs="Courier"/>
          <w:color w:val="00704A"/>
        </w:rPr>
        <w:t>DefaultEncoreable</w:t>
      </w:r>
      <w:proofErr w:type="spellEnd"/>
      <w:r w:rsidRPr="00546C64">
        <w:rPr>
          <w:rFonts w:cs="Courier"/>
          <w:color w:val="00704A"/>
        </w:rPr>
        <w:t xml:space="preserve"> </w:t>
      </w:r>
      <w:r w:rsidRPr="00546C64">
        <w:rPr>
          <w:rFonts w:cs="NewBaskerville-Roman"/>
          <w:color w:val="000000"/>
        </w:rPr>
        <w:t>will provide that implementation.</w:t>
      </w:r>
    </w:p>
    <w:p w:rsidR="00EE608B" w:rsidRPr="00CF4DD8" w:rsidRDefault="00EE608B" w:rsidP="00EE608B">
      <w:pPr>
        <w:pStyle w:val="ListParagraph"/>
        <w:numPr>
          <w:ilvl w:val="0"/>
          <w:numId w:val="5"/>
        </w:numPr>
        <w:autoSpaceDE w:val="0"/>
        <w:autoSpaceDN w:val="0"/>
        <w:adjustRightInd w:val="0"/>
        <w:spacing w:after="0" w:line="240" w:lineRule="auto"/>
        <w:rPr>
          <w:b/>
        </w:rPr>
      </w:pPr>
      <w:r w:rsidRPr="00EE608B">
        <w:rPr>
          <w:rFonts w:cs="NewBaskerville-Roman"/>
          <w:color w:val="000000"/>
        </w:rPr>
        <w:t xml:space="preserve">The static property that is annotated by </w:t>
      </w:r>
      <w:r w:rsidRPr="00EE608B">
        <w:rPr>
          <w:rFonts w:cs="Courier"/>
          <w:color w:val="00704A"/>
        </w:rPr>
        <w:t>@</w:t>
      </w:r>
      <w:proofErr w:type="spellStart"/>
      <w:r w:rsidRPr="00EE608B">
        <w:rPr>
          <w:rFonts w:cs="Courier"/>
          <w:color w:val="00704A"/>
        </w:rPr>
        <w:t>DeclareParents</w:t>
      </w:r>
      <w:proofErr w:type="spellEnd"/>
      <w:r w:rsidRPr="00EE608B">
        <w:rPr>
          <w:rFonts w:cs="Courier"/>
          <w:color w:val="00704A"/>
        </w:rPr>
        <w:t xml:space="preserve"> </w:t>
      </w:r>
      <w:r w:rsidRPr="00EE608B">
        <w:rPr>
          <w:rFonts w:cs="NewBaskerville-Roman"/>
          <w:color w:val="000000"/>
        </w:rPr>
        <w:t xml:space="preserve">specifies the interface that’s to be introduced. In this case, you’re introducing the </w:t>
      </w:r>
      <w:proofErr w:type="spellStart"/>
      <w:r w:rsidRPr="00EE608B">
        <w:rPr>
          <w:rFonts w:cs="Courier"/>
          <w:color w:val="00704A"/>
        </w:rPr>
        <w:t>Encoreable</w:t>
      </w:r>
      <w:proofErr w:type="spellEnd"/>
      <w:r w:rsidRPr="00EE608B">
        <w:rPr>
          <w:rFonts w:cs="Courier"/>
          <w:color w:val="00704A"/>
        </w:rPr>
        <w:t xml:space="preserve"> </w:t>
      </w:r>
      <w:r w:rsidRPr="00EE608B">
        <w:rPr>
          <w:rFonts w:cs="NewBaskerville-Roman"/>
          <w:color w:val="000000"/>
        </w:rPr>
        <w:t>interface.</w:t>
      </w:r>
    </w:p>
    <w:p w:rsidR="00CF4DD8" w:rsidRPr="00CF4DD8" w:rsidRDefault="00CF4DD8" w:rsidP="00CF4DD8">
      <w:pPr>
        <w:pStyle w:val="ListParagraph"/>
        <w:numPr>
          <w:ilvl w:val="0"/>
          <w:numId w:val="3"/>
        </w:numPr>
        <w:autoSpaceDE w:val="0"/>
        <w:autoSpaceDN w:val="0"/>
        <w:adjustRightInd w:val="0"/>
        <w:spacing w:after="0" w:line="240" w:lineRule="auto"/>
        <w:rPr>
          <w:b/>
        </w:rPr>
      </w:pPr>
      <w:r w:rsidRPr="00CF4DD8">
        <w:rPr>
          <w:rFonts w:cs="NewBaskerville-Roman"/>
          <w:color w:val="000000"/>
        </w:rPr>
        <w:t xml:space="preserve">As with any aspect, you need to declare </w:t>
      </w:r>
      <w:proofErr w:type="spellStart"/>
      <w:r w:rsidRPr="00CF4DD8">
        <w:rPr>
          <w:rFonts w:cs="Courier"/>
          <w:color w:val="00704A"/>
        </w:rPr>
        <w:t>EncoreableIntroducer</w:t>
      </w:r>
      <w:proofErr w:type="spellEnd"/>
      <w:r w:rsidRPr="00CF4DD8">
        <w:rPr>
          <w:rFonts w:cs="Courier"/>
          <w:color w:val="00704A"/>
        </w:rPr>
        <w:t xml:space="preserve"> </w:t>
      </w:r>
      <w:r w:rsidRPr="00CF4DD8">
        <w:rPr>
          <w:rFonts w:cs="NewBaskerville-Roman"/>
          <w:color w:val="000000"/>
        </w:rPr>
        <w:t>as a bean in the Spring application context:</w:t>
      </w:r>
    </w:p>
    <w:p w:rsidR="00CF4DD8" w:rsidRDefault="005C2ACE" w:rsidP="00CF4DD8">
      <w:pPr>
        <w:pStyle w:val="ListParagraph"/>
        <w:autoSpaceDE w:val="0"/>
        <w:autoSpaceDN w:val="0"/>
        <w:adjustRightInd w:val="0"/>
        <w:spacing w:after="0" w:line="240" w:lineRule="auto"/>
        <w:rPr>
          <w:b/>
        </w:rPr>
      </w:pPr>
      <w:r>
        <w:rPr>
          <w:b/>
          <w:noProof/>
        </w:rPr>
        <w:drawing>
          <wp:inline distT="0" distB="0" distL="0" distR="0">
            <wp:extent cx="3647308" cy="212558"/>
            <wp:effectExtent l="19050" t="0" r="0" b="0"/>
            <wp:docPr id="10" name="Picture 9" desc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p.png"/>
                    <pic:cNvPicPr/>
                  </pic:nvPicPr>
                  <pic:blipFill>
                    <a:blip r:embed="rId14"/>
                    <a:stretch>
                      <a:fillRect/>
                    </a:stretch>
                  </pic:blipFill>
                  <pic:spPr>
                    <a:xfrm>
                      <a:off x="0" y="0"/>
                      <a:ext cx="3648260" cy="212614"/>
                    </a:xfrm>
                    <a:prstGeom prst="rect">
                      <a:avLst/>
                    </a:prstGeom>
                  </pic:spPr>
                </pic:pic>
              </a:graphicData>
            </a:graphic>
          </wp:inline>
        </w:drawing>
      </w:r>
    </w:p>
    <w:p w:rsidR="005C2ACE" w:rsidRPr="00653ADC" w:rsidRDefault="005C2ACE" w:rsidP="005C2ACE">
      <w:pPr>
        <w:pStyle w:val="ListParagraph"/>
        <w:numPr>
          <w:ilvl w:val="0"/>
          <w:numId w:val="3"/>
        </w:numPr>
        <w:autoSpaceDE w:val="0"/>
        <w:autoSpaceDN w:val="0"/>
        <w:adjustRightInd w:val="0"/>
        <w:spacing w:after="0" w:line="240" w:lineRule="auto"/>
        <w:rPr>
          <w:b/>
        </w:rPr>
      </w:pPr>
      <w:r w:rsidRPr="005C2ACE">
        <w:rPr>
          <w:rFonts w:cs="NewBaskerville-Roman"/>
          <w:color w:val="000000"/>
        </w:rPr>
        <w:t>Spring auto-</w:t>
      </w:r>
      <w:proofErr w:type="spellStart"/>
      <w:r w:rsidRPr="005C2ACE">
        <w:rPr>
          <w:rFonts w:cs="NewBaskerville-Roman"/>
          <w:color w:val="000000"/>
        </w:rPr>
        <w:t>proxying</w:t>
      </w:r>
      <w:proofErr w:type="spellEnd"/>
      <w:r w:rsidRPr="005C2ACE">
        <w:rPr>
          <w:rFonts w:cs="NewBaskerville-Roman"/>
          <w:color w:val="000000"/>
        </w:rPr>
        <w:t xml:space="preserve"> will take it from there. When </w:t>
      </w:r>
      <w:proofErr w:type="gramStart"/>
      <w:r w:rsidRPr="005C2ACE">
        <w:rPr>
          <w:rFonts w:cs="NewBaskerville-Roman"/>
          <w:color w:val="000000"/>
        </w:rPr>
        <w:t>Spring</w:t>
      </w:r>
      <w:proofErr w:type="gramEnd"/>
      <w:r w:rsidRPr="005C2ACE">
        <w:rPr>
          <w:rFonts w:cs="NewBaskerville-Roman"/>
          <w:color w:val="000000"/>
        </w:rPr>
        <w:t xml:space="preserve"> discovers a bean annotated with </w:t>
      </w:r>
      <w:r w:rsidRPr="005C2ACE">
        <w:rPr>
          <w:rFonts w:cs="Courier"/>
          <w:color w:val="00704A"/>
        </w:rPr>
        <w:t>@Aspect</w:t>
      </w:r>
      <w:r w:rsidRPr="005C2ACE">
        <w:rPr>
          <w:rFonts w:cs="NewBaskerville-Roman"/>
          <w:color w:val="000000"/>
        </w:rPr>
        <w:t xml:space="preserve">, it will automatically create a proxy that delegates calls to either the </w:t>
      </w:r>
      <w:proofErr w:type="spellStart"/>
      <w:r w:rsidRPr="005C2ACE">
        <w:rPr>
          <w:rFonts w:cs="NewBaskerville-Roman"/>
          <w:color w:val="000000"/>
        </w:rPr>
        <w:t>proxied</w:t>
      </w:r>
      <w:proofErr w:type="spellEnd"/>
      <w:r w:rsidRPr="005C2ACE">
        <w:rPr>
          <w:rFonts w:cs="NewBaskerville-Roman"/>
          <w:color w:val="000000"/>
        </w:rPr>
        <w:t xml:space="preserve"> bean or to the introduction implementation, depending on whether the method called belongs to the </w:t>
      </w:r>
      <w:proofErr w:type="spellStart"/>
      <w:r w:rsidRPr="005C2ACE">
        <w:rPr>
          <w:rFonts w:cs="NewBaskerville-Roman"/>
          <w:color w:val="000000"/>
        </w:rPr>
        <w:t>proxied</w:t>
      </w:r>
      <w:proofErr w:type="spellEnd"/>
      <w:r w:rsidRPr="005C2ACE">
        <w:rPr>
          <w:rFonts w:cs="NewBaskerville-Roman"/>
          <w:color w:val="000000"/>
        </w:rPr>
        <w:t xml:space="preserve"> bean or to the introduced interface.</w:t>
      </w:r>
    </w:p>
    <w:p w:rsidR="00653ADC" w:rsidRPr="00FE3BBF" w:rsidRDefault="00653ADC" w:rsidP="00653ADC">
      <w:pPr>
        <w:pStyle w:val="ListParagraph"/>
        <w:numPr>
          <w:ilvl w:val="0"/>
          <w:numId w:val="3"/>
        </w:numPr>
        <w:autoSpaceDE w:val="0"/>
        <w:autoSpaceDN w:val="0"/>
        <w:adjustRightInd w:val="0"/>
        <w:spacing w:after="0" w:line="240" w:lineRule="auto"/>
        <w:rPr>
          <w:b/>
        </w:rPr>
      </w:pPr>
      <w:r w:rsidRPr="008E2002">
        <w:rPr>
          <w:rFonts w:cs="NewBaskerville-Roman"/>
        </w:rPr>
        <w:t>Annotations and auto-</w:t>
      </w:r>
      <w:proofErr w:type="spellStart"/>
      <w:r w:rsidRPr="008E2002">
        <w:rPr>
          <w:rFonts w:cs="NewBaskerville-Roman"/>
        </w:rPr>
        <w:t>proxying</w:t>
      </w:r>
      <w:proofErr w:type="spellEnd"/>
      <w:r w:rsidRPr="008E2002">
        <w:rPr>
          <w:rFonts w:cs="NewBaskerville-Roman"/>
        </w:rPr>
        <w:t xml:space="preserve"> provide a convenient programming model for creating aspects in </w:t>
      </w:r>
      <w:proofErr w:type="gramStart"/>
      <w:r w:rsidRPr="008E2002">
        <w:rPr>
          <w:rFonts w:cs="NewBaskerville-Roman"/>
        </w:rPr>
        <w:t>Spring</w:t>
      </w:r>
      <w:proofErr w:type="gramEnd"/>
      <w:r w:rsidRPr="008E2002">
        <w:rPr>
          <w:rFonts w:cs="NewBaskerville-Roman"/>
        </w:rPr>
        <w:t xml:space="preserve">. It’s simple and involves only minimal </w:t>
      </w:r>
      <w:proofErr w:type="gramStart"/>
      <w:r w:rsidRPr="008E2002">
        <w:rPr>
          <w:rFonts w:cs="NewBaskerville-Roman"/>
        </w:rPr>
        <w:t>Spring</w:t>
      </w:r>
      <w:proofErr w:type="gramEnd"/>
      <w:r w:rsidRPr="008E2002">
        <w:rPr>
          <w:rFonts w:cs="NewBaskerville-Roman"/>
        </w:rPr>
        <w:t xml:space="preserve"> configuration.</w:t>
      </w:r>
    </w:p>
    <w:p w:rsidR="00FE3BBF" w:rsidRPr="00FE3BBF" w:rsidRDefault="00FE3BBF" w:rsidP="00FE3BBF">
      <w:pPr>
        <w:pStyle w:val="ListParagraph"/>
        <w:numPr>
          <w:ilvl w:val="0"/>
          <w:numId w:val="3"/>
        </w:numPr>
        <w:autoSpaceDE w:val="0"/>
        <w:autoSpaceDN w:val="0"/>
        <w:adjustRightInd w:val="0"/>
        <w:spacing w:after="0" w:line="240" w:lineRule="auto"/>
        <w:rPr>
          <w:rFonts w:cs="NewBaskerville-Roman"/>
          <w:vanish/>
          <w:specVanish/>
        </w:rPr>
      </w:pPr>
      <w:r w:rsidRPr="00FE3BBF">
        <w:rPr>
          <w:rFonts w:cs="NewBaskerville-Roman"/>
        </w:rPr>
        <w:t>But annotation-oriented aspect declaration has one clear disadvantage: you must be</w:t>
      </w:r>
    </w:p>
    <w:p w:rsidR="00FE3BBF" w:rsidRPr="00FE3BBF" w:rsidRDefault="00FE3BBF" w:rsidP="00FE3BBF">
      <w:pPr>
        <w:pStyle w:val="ListParagraph"/>
        <w:numPr>
          <w:ilvl w:val="0"/>
          <w:numId w:val="3"/>
        </w:numPr>
        <w:autoSpaceDE w:val="0"/>
        <w:autoSpaceDN w:val="0"/>
        <w:adjustRightInd w:val="0"/>
        <w:spacing w:after="0" w:line="240" w:lineRule="auto"/>
        <w:rPr>
          <w:b/>
          <w:vanish/>
          <w:specVanish/>
        </w:rPr>
      </w:pPr>
      <w:r w:rsidRPr="00FE3BBF">
        <w:rPr>
          <w:rFonts w:cs="NewBaskerville-Roman"/>
        </w:rPr>
        <w:t xml:space="preserve"> </w:t>
      </w:r>
      <w:proofErr w:type="gramStart"/>
      <w:r w:rsidRPr="00FE3BBF">
        <w:rPr>
          <w:rFonts w:cs="NewBaskerville-Roman"/>
        </w:rPr>
        <w:t>able</w:t>
      </w:r>
      <w:proofErr w:type="gramEnd"/>
      <w:r w:rsidRPr="00FE3BBF">
        <w:rPr>
          <w:rFonts w:cs="NewBaskerville-Roman"/>
        </w:rPr>
        <w:t xml:space="preserve"> to annotate the advice class. And to do that, you must have the source code.</w:t>
      </w:r>
      <w:r>
        <w:rPr>
          <w:rFonts w:ascii="NewBaskerville-Roman" w:hAnsi="NewBaskerville-Roman" w:cs="NewBaskerville-Roman"/>
          <w:sz w:val="20"/>
          <w:szCs w:val="20"/>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Pr="00FE3BBF" w:rsidRDefault="00FE3BBF" w:rsidP="00FE3BBF">
      <w:pPr>
        <w:rPr>
          <w:b/>
          <w:vanish/>
          <w:specVanish/>
        </w:rPr>
      </w:pPr>
      <w:r>
        <w:rPr>
          <w:b/>
        </w:rPr>
        <w:t xml:space="preserve"> </w:t>
      </w:r>
    </w:p>
    <w:p w:rsidR="00FE3BBF" w:rsidRDefault="00FE3BBF" w:rsidP="00FE3BBF">
      <w:pPr>
        <w:rPr>
          <w:b/>
        </w:rPr>
      </w:pPr>
      <w:r>
        <w:rPr>
          <w:b/>
        </w:rPr>
        <w:t xml:space="preserve"> </w:t>
      </w:r>
    </w:p>
    <w:p w:rsidR="00FE3BBF" w:rsidRPr="008E2002" w:rsidRDefault="00FE3BBF" w:rsidP="00FE3BBF">
      <w:pPr>
        <w:rPr>
          <w:b/>
        </w:rPr>
      </w:pPr>
    </w:p>
    <w:sectPr w:rsidR="00FE3BBF" w:rsidRPr="008E2002" w:rsidSect="000B3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F7C"/>
    <w:multiLevelType w:val="hybridMultilevel"/>
    <w:tmpl w:val="CAAA71E8"/>
    <w:lvl w:ilvl="0" w:tplc="1A84BC98">
      <w:numFmt w:val="bullet"/>
      <w:lvlText w:val=""/>
      <w:lvlJc w:val="left"/>
      <w:pPr>
        <w:ind w:left="720" w:hanging="360"/>
      </w:pPr>
      <w:rPr>
        <w:rFonts w:ascii="Wingdings" w:eastAsiaTheme="minorEastAsia" w:hAnsi="Wingdings" w:cs="NewBaskerville-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9123F"/>
    <w:multiLevelType w:val="hybridMultilevel"/>
    <w:tmpl w:val="CACA4A2E"/>
    <w:lvl w:ilvl="0" w:tplc="1DBAF304">
      <w:numFmt w:val="bullet"/>
      <w:lvlText w:val=""/>
      <w:lvlJc w:val="left"/>
      <w:pPr>
        <w:ind w:left="720" w:hanging="360"/>
      </w:pPr>
      <w:rPr>
        <w:rFonts w:ascii="Wingdings" w:eastAsiaTheme="minorEastAsia" w:hAnsi="Wingdings" w:cs="NewBaskerville-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C715A"/>
    <w:multiLevelType w:val="hybridMultilevel"/>
    <w:tmpl w:val="341681E2"/>
    <w:lvl w:ilvl="0" w:tplc="A2B0C02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72F4B"/>
    <w:multiLevelType w:val="hybridMultilevel"/>
    <w:tmpl w:val="4DB460AA"/>
    <w:lvl w:ilvl="0" w:tplc="2172544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4756085"/>
    <w:multiLevelType w:val="hybridMultilevel"/>
    <w:tmpl w:val="1D02205C"/>
    <w:lvl w:ilvl="0" w:tplc="43626B20">
      <w:numFmt w:val="bullet"/>
      <w:lvlText w:val=""/>
      <w:lvlJc w:val="left"/>
      <w:pPr>
        <w:ind w:left="720" w:hanging="360"/>
      </w:pPr>
      <w:rPr>
        <w:rFonts w:ascii="Wingdings" w:eastAsiaTheme="minorEastAsia" w:hAnsi="Wingdings"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15B6F"/>
    <w:multiLevelType w:val="hybridMultilevel"/>
    <w:tmpl w:val="41E45868"/>
    <w:lvl w:ilvl="0" w:tplc="577A4B1E">
      <w:numFmt w:val="bullet"/>
      <w:lvlText w:val=""/>
      <w:lvlJc w:val="left"/>
      <w:pPr>
        <w:ind w:left="1080" w:hanging="360"/>
      </w:pPr>
      <w:rPr>
        <w:rFonts w:ascii="Symbol" w:eastAsiaTheme="minorEastAsia" w:hAnsi="Symbol" w:cs="NewBaskerville-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DC1101"/>
    <w:rsid w:val="000034E2"/>
    <w:rsid w:val="0002312F"/>
    <w:rsid w:val="000513AF"/>
    <w:rsid w:val="00052316"/>
    <w:rsid w:val="000659C0"/>
    <w:rsid w:val="00085F57"/>
    <w:rsid w:val="00093CBF"/>
    <w:rsid w:val="000A421B"/>
    <w:rsid w:val="000B3C6B"/>
    <w:rsid w:val="000B4DBF"/>
    <w:rsid w:val="000B5704"/>
    <w:rsid w:val="000D1FAB"/>
    <w:rsid w:val="000D5DA6"/>
    <w:rsid w:val="000E7E88"/>
    <w:rsid w:val="000F1CFC"/>
    <w:rsid w:val="001026F0"/>
    <w:rsid w:val="00103D66"/>
    <w:rsid w:val="0011103A"/>
    <w:rsid w:val="00127D85"/>
    <w:rsid w:val="001365D5"/>
    <w:rsid w:val="001368C1"/>
    <w:rsid w:val="00155B16"/>
    <w:rsid w:val="00156C90"/>
    <w:rsid w:val="0016027B"/>
    <w:rsid w:val="001650D3"/>
    <w:rsid w:val="00165C24"/>
    <w:rsid w:val="0018523B"/>
    <w:rsid w:val="001B6A04"/>
    <w:rsid w:val="001D7AC7"/>
    <w:rsid w:val="001F24B5"/>
    <w:rsid w:val="00200BCD"/>
    <w:rsid w:val="00216D22"/>
    <w:rsid w:val="00235082"/>
    <w:rsid w:val="00260A56"/>
    <w:rsid w:val="0027690C"/>
    <w:rsid w:val="002D634A"/>
    <w:rsid w:val="002D6A30"/>
    <w:rsid w:val="002E5846"/>
    <w:rsid w:val="002F0DF1"/>
    <w:rsid w:val="002F291A"/>
    <w:rsid w:val="003049DC"/>
    <w:rsid w:val="003051C4"/>
    <w:rsid w:val="0032084D"/>
    <w:rsid w:val="003233C5"/>
    <w:rsid w:val="0039003C"/>
    <w:rsid w:val="003A1799"/>
    <w:rsid w:val="003B16C4"/>
    <w:rsid w:val="003C13DF"/>
    <w:rsid w:val="003D4607"/>
    <w:rsid w:val="003F7734"/>
    <w:rsid w:val="004046AD"/>
    <w:rsid w:val="00416E78"/>
    <w:rsid w:val="004251CF"/>
    <w:rsid w:val="00482889"/>
    <w:rsid w:val="004A4A2D"/>
    <w:rsid w:val="004B200F"/>
    <w:rsid w:val="004C441B"/>
    <w:rsid w:val="004C7940"/>
    <w:rsid w:val="004E7DB3"/>
    <w:rsid w:val="004F316C"/>
    <w:rsid w:val="004F339D"/>
    <w:rsid w:val="00511FE6"/>
    <w:rsid w:val="005127F2"/>
    <w:rsid w:val="0051298C"/>
    <w:rsid w:val="00522E9B"/>
    <w:rsid w:val="00524F1F"/>
    <w:rsid w:val="00546C64"/>
    <w:rsid w:val="005657AA"/>
    <w:rsid w:val="00587ECE"/>
    <w:rsid w:val="005B292E"/>
    <w:rsid w:val="005B2C4A"/>
    <w:rsid w:val="005B4666"/>
    <w:rsid w:val="005C2ACE"/>
    <w:rsid w:val="005C739A"/>
    <w:rsid w:val="006005DE"/>
    <w:rsid w:val="006036E2"/>
    <w:rsid w:val="00617897"/>
    <w:rsid w:val="006246FD"/>
    <w:rsid w:val="00642B5C"/>
    <w:rsid w:val="00653ADC"/>
    <w:rsid w:val="006752B2"/>
    <w:rsid w:val="00681DED"/>
    <w:rsid w:val="00690DFB"/>
    <w:rsid w:val="006916FF"/>
    <w:rsid w:val="006A2471"/>
    <w:rsid w:val="006C152E"/>
    <w:rsid w:val="006D35AD"/>
    <w:rsid w:val="006E5982"/>
    <w:rsid w:val="00741178"/>
    <w:rsid w:val="00743DCA"/>
    <w:rsid w:val="007729DA"/>
    <w:rsid w:val="007A351D"/>
    <w:rsid w:val="007B66AA"/>
    <w:rsid w:val="008B5FE6"/>
    <w:rsid w:val="008C480D"/>
    <w:rsid w:val="008D4BA3"/>
    <w:rsid w:val="008E2002"/>
    <w:rsid w:val="008E5C67"/>
    <w:rsid w:val="00906D33"/>
    <w:rsid w:val="00950BEE"/>
    <w:rsid w:val="00953E8A"/>
    <w:rsid w:val="009543DC"/>
    <w:rsid w:val="009544AB"/>
    <w:rsid w:val="00957AC9"/>
    <w:rsid w:val="009652E7"/>
    <w:rsid w:val="00967562"/>
    <w:rsid w:val="009713FA"/>
    <w:rsid w:val="00974956"/>
    <w:rsid w:val="009871AD"/>
    <w:rsid w:val="009A0436"/>
    <w:rsid w:val="009A324F"/>
    <w:rsid w:val="009D74C4"/>
    <w:rsid w:val="00A15E0C"/>
    <w:rsid w:val="00A215BD"/>
    <w:rsid w:val="00A3716E"/>
    <w:rsid w:val="00A3749D"/>
    <w:rsid w:val="00A46A3B"/>
    <w:rsid w:val="00A47835"/>
    <w:rsid w:val="00A5112B"/>
    <w:rsid w:val="00A63030"/>
    <w:rsid w:val="00A85B15"/>
    <w:rsid w:val="00A86F5D"/>
    <w:rsid w:val="00AA6799"/>
    <w:rsid w:val="00AB6F61"/>
    <w:rsid w:val="00AC7E9D"/>
    <w:rsid w:val="00AD67B8"/>
    <w:rsid w:val="00AE2296"/>
    <w:rsid w:val="00AF63CA"/>
    <w:rsid w:val="00B14DA9"/>
    <w:rsid w:val="00B30B4D"/>
    <w:rsid w:val="00B454EC"/>
    <w:rsid w:val="00BD7483"/>
    <w:rsid w:val="00BE2710"/>
    <w:rsid w:val="00BE53A5"/>
    <w:rsid w:val="00BE5409"/>
    <w:rsid w:val="00C122E5"/>
    <w:rsid w:val="00C16513"/>
    <w:rsid w:val="00C1690F"/>
    <w:rsid w:val="00C207FD"/>
    <w:rsid w:val="00C37689"/>
    <w:rsid w:val="00C44988"/>
    <w:rsid w:val="00C50B15"/>
    <w:rsid w:val="00C511A0"/>
    <w:rsid w:val="00C64594"/>
    <w:rsid w:val="00C67A4A"/>
    <w:rsid w:val="00C726C3"/>
    <w:rsid w:val="00C83F29"/>
    <w:rsid w:val="00CB2255"/>
    <w:rsid w:val="00CB511C"/>
    <w:rsid w:val="00CE7170"/>
    <w:rsid w:val="00CF3C2E"/>
    <w:rsid w:val="00CF4DD8"/>
    <w:rsid w:val="00CF562D"/>
    <w:rsid w:val="00D028FA"/>
    <w:rsid w:val="00D144E5"/>
    <w:rsid w:val="00D2477E"/>
    <w:rsid w:val="00D40D02"/>
    <w:rsid w:val="00D43575"/>
    <w:rsid w:val="00D43FEA"/>
    <w:rsid w:val="00DB0FF8"/>
    <w:rsid w:val="00DC1101"/>
    <w:rsid w:val="00DC3762"/>
    <w:rsid w:val="00DD18C2"/>
    <w:rsid w:val="00DE1794"/>
    <w:rsid w:val="00DE191C"/>
    <w:rsid w:val="00DE653D"/>
    <w:rsid w:val="00E0540B"/>
    <w:rsid w:val="00E53A50"/>
    <w:rsid w:val="00E9523B"/>
    <w:rsid w:val="00EB5C23"/>
    <w:rsid w:val="00EC0795"/>
    <w:rsid w:val="00ED4344"/>
    <w:rsid w:val="00EE1D58"/>
    <w:rsid w:val="00EE608B"/>
    <w:rsid w:val="00EF28A4"/>
    <w:rsid w:val="00EF28F2"/>
    <w:rsid w:val="00EF4990"/>
    <w:rsid w:val="00EF6544"/>
    <w:rsid w:val="00F0400A"/>
    <w:rsid w:val="00F13765"/>
    <w:rsid w:val="00F173C1"/>
    <w:rsid w:val="00F21A2F"/>
    <w:rsid w:val="00F3085C"/>
    <w:rsid w:val="00F3300F"/>
    <w:rsid w:val="00F3330F"/>
    <w:rsid w:val="00F56457"/>
    <w:rsid w:val="00F63EED"/>
    <w:rsid w:val="00F74B30"/>
    <w:rsid w:val="00F90609"/>
    <w:rsid w:val="00FE0204"/>
    <w:rsid w:val="00FE3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7E"/>
    <w:pPr>
      <w:ind w:left="720"/>
      <w:contextualSpacing/>
    </w:pPr>
  </w:style>
  <w:style w:type="paragraph" w:styleId="BalloonText">
    <w:name w:val="Balloon Text"/>
    <w:basedOn w:val="Normal"/>
    <w:link w:val="BalloonTextChar"/>
    <w:uiPriority w:val="99"/>
    <w:semiHidden/>
    <w:unhideWhenUsed/>
    <w:rsid w:val="00BE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3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9</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325</cp:revision>
  <dcterms:created xsi:type="dcterms:W3CDTF">2017-08-21T09:00:00Z</dcterms:created>
  <dcterms:modified xsi:type="dcterms:W3CDTF">2017-08-24T17:00:00Z</dcterms:modified>
</cp:coreProperties>
</file>