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6561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8"/>
          <w:szCs w:val="28"/>
        </w:rPr>
      </w:pPr>
      <w:r w:rsidRPr="00606561">
        <w:rPr>
          <w:rFonts w:ascii="FranklinGothic-DemiItal" w:hAnsi="FranklinGothic-DemiItal" w:cs="FranklinGothic-DemiItal"/>
          <w:b/>
          <w:bCs/>
          <w:i/>
          <w:iCs/>
          <w:color w:val="00704A"/>
          <w:sz w:val="28"/>
          <w:szCs w:val="28"/>
        </w:rPr>
        <w:t>Summary</w:t>
      </w:r>
    </w:p>
    <w:p w:rsidR="00606561" w:rsidRPr="009C56A2" w:rsidRDefault="00593EC4" w:rsidP="00593EC4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C56A2">
        <w:rPr>
          <w:rFonts w:cs="NewBaskerville-Roman"/>
        </w:rPr>
        <w:t>Spring comes with a powerful and flexible web framework. Employing annotations, Spring MVC offers a near-POJO development model, making simple work of developing controllers that handle requests and are easy to test.</w:t>
      </w:r>
    </w:p>
    <w:p w:rsidR="00593EC4" w:rsidRPr="009C56A2" w:rsidRDefault="00593EC4" w:rsidP="00593EC4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593EC4" w:rsidRPr="009C56A2" w:rsidRDefault="00593EC4" w:rsidP="00593EC4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C56A2">
        <w:rPr>
          <w:rFonts w:cs="NewBaskerville-Roman"/>
        </w:rPr>
        <w:t>When it comes to writing controller handler methods, Spring MVC is extremely flexible. As a rule of thumb, if your handler method needs something, then it should ask for that object as a parameter. Likewise, anything it doesn’t need should be left out of the parameter list. This leads to infinite possibilities in request handling, while</w:t>
      </w:r>
    </w:p>
    <w:p w:rsidR="00593EC4" w:rsidRPr="009C56A2" w:rsidRDefault="00026854" w:rsidP="00593EC4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gramStart"/>
      <w:r w:rsidRPr="009C56A2">
        <w:rPr>
          <w:rFonts w:cs="NewBaskerville-Roman"/>
        </w:rPr>
        <w:t>Maintaining</w:t>
      </w:r>
      <w:r w:rsidR="00593EC4" w:rsidRPr="009C56A2">
        <w:rPr>
          <w:rFonts w:cs="NewBaskerville-Roman"/>
        </w:rPr>
        <w:t xml:space="preserve"> a simple programming model.</w:t>
      </w:r>
      <w:proofErr w:type="gramEnd"/>
    </w:p>
    <w:p w:rsidR="00026854" w:rsidRPr="009C56A2" w:rsidRDefault="00026854" w:rsidP="00026854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C56A2">
        <w:rPr>
          <w:rFonts w:cs="NewBaskerville-Roman"/>
        </w:rPr>
        <w:t>Although much of this chapter focused on request handling with controllers, response rendering is also important. We briefly looked at how to write views for your controllers using JSPs.</w:t>
      </w:r>
    </w:p>
    <w:p w:rsidR="00026854" w:rsidRPr="00606561" w:rsidRDefault="00026854" w:rsidP="0002685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026854" w:rsidRPr="0060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06561"/>
    <w:rsid w:val="00026854"/>
    <w:rsid w:val="00593EC4"/>
    <w:rsid w:val="00606561"/>
    <w:rsid w:val="009C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2017-09-17T17:30:00Z</dcterms:created>
  <dcterms:modified xsi:type="dcterms:W3CDTF">2017-09-17T17:32:00Z</dcterms:modified>
</cp:coreProperties>
</file>