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i/>
          <w:i/>
          <w:iCs/>
          <w:color w:val="009933"/>
          <w:sz w:val="36"/>
          <w:szCs w:val="24"/>
        </w:rPr>
      </w:pPr>
      <w:r>
        <w:rPr>
          <w:b/>
          <w:bCs/>
          <w:i/>
          <w:iCs/>
          <w:color w:val="009933"/>
          <w:sz w:val="36"/>
          <w:szCs w:val="24"/>
        </w:rPr>
        <w:t>Enforcing channel security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 xml:space="preserve">Submitting data across HTTP can be a risky proposition. if you’re passing sensitive information such as passwords and credit card numbers across HTTP , then you’re asking for trouble. Data is sent over HTTP unencrypted, leaving an open opportunity for a hacker to intercept the request and see information you don’t want them to see. That’s why sensitive information should be sent encrypted over HTTPS .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 xml:space="preserve">In addition to the </w:t>
      </w:r>
      <w:r>
        <w:rPr>
          <w:rFonts w:ascii="Courier 10 Pitch" w:hAnsi="Courier 10 Pitch"/>
          <w:b w:val="false"/>
          <w:bCs w:val="false"/>
          <w:i w:val="false"/>
          <w:iCs w:val="false"/>
          <w:color w:val="auto"/>
          <w:sz w:val="24"/>
          <w:szCs w:val="24"/>
        </w:rPr>
        <w:t>authorizeRequests()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 xml:space="preserve"> method, the HttpSecurity object passed into </w:t>
      </w:r>
      <w:r>
        <w:rPr>
          <w:rFonts w:ascii="Courier 10 Pitch" w:hAnsi="Courier 10 Pitch"/>
          <w:b w:val="false"/>
          <w:bCs w:val="false"/>
          <w:i w:val="false"/>
          <w:iCs w:val="false"/>
          <w:color w:val="auto"/>
          <w:sz w:val="24"/>
          <w:szCs w:val="24"/>
        </w:rPr>
        <w:t>configure()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 xml:space="preserve"> has a </w:t>
      </w:r>
      <w:r>
        <w:rPr>
          <w:rFonts w:ascii="Courier 10 Pitch" w:hAnsi="Courier 10 Pitch"/>
          <w:b w:val="false"/>
          <w:bCs w:val="false"/>
          <w:i w:val="false"/>
          <w:iCs w:val="false"/>
          <w:color w:val="auto"/>
          <w:sz w:val="24"/>
          <w:szCs w:val="24"/>
        </w:rPr>
        <w:t>requiresChannel()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 xml:space="preserve"> method that lets you declare channel requirements for various URL patterns.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To ensure that the registration form is sent over HTTPS , you can add requiresChannel() to the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configuration, as in the following listing.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13970</wp:posOffset>
            </wp:positionH>
            <wp:positionV relativeFrom="paragraph">
              <wp:posOffset>39370</wp:posOffset>
            </wp:positionV>
            <wp:extent cx="5743575" cy="18370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 xml:space="preserve">Any time a request comes in for </w:t>
      </w:r>
      <w:r>
        <w:rPr>
          <w:rFonts w:ascii="Courier 10 Pitch" w:hAnsi="Courier 10 Pitch"/>
          <w:b w:val="false"/>
          <w:bCs w:val="false"/>
          <w:i w:val="false"/>
          <w:iCs w:val="false"/>
          <w:color w:val="auto"/>
          <w:sz w:val="24"/>
          <w:szCs w:val="24"/>
        </w:rPr>
        <w:t>/spitter/form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 xml:space="preserve">, Spring Security will see that it requires a secure channel (per the call to </w:t>
      </w:r>
      <w:r>
        <w:rPr>
          <w:rFonts w:ascii="Courier 10 Pitch" w:hAnsi="Courier 10 Pitch"/>
          <w:b w:val="false"/>
          <w:bCs w:val="false"/>
          <w:i w:val="false"/>
          <w:iCs w:val="false"/>
          <w:color w:val="auto"/>
          <w:sz w:val="24"/>
          <w:szCs w:val="24"/>
        </w:rPr>
        <w:t>requiresSecure()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 xml:space="preserve"> ) and automatically redirect the request to go over HTTPS 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 xml:space="preserve">Conversely, some pages don’t need to be sent over HTTPS . The home page, for example, doesn’t carry any sensitive information and should be sent over HTTP . You can declare that the home page always be sent over HTTP by using requires </w:t>
      </w:r>
      <w:r>
        <w:rPr>
          <w:rFonts w:ascii="Courier 10 Pitch" w:hAnsi="Courier 10 Pitch"/>
          <w:b w:val="false"/>
          <w:bCs w:val="false"/>
          <w:i w:val="false"/>
          <w:iCs w:val="false"/>
          <w:color w:val="auto"/>
          <w:sz w:val="24"/>
          <w:szCs w:val="24"/>
        </w:rPr>
        <w:t xml:space="preserve">Insecure() 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instead of requiresSecure 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48260</wp:posOffset>
            </wp:positionH>
            <wp:positionV relativeFrom="paragraph">
              <wp:posOffset>47625</wp:posOffset>
            </wp:positionV>
            <wp:extent cx="4214495" cy="3022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 xml:space="preserve">If a request for </w:t>
      </w:r>
      <w:r>
        <w:rPr>
          <w:rFonts w:ascii="Courier 10 Pitch" w:hAnsi="Courier 10 Pitch"/>
          <w:b w:val="false"/>
          <w:bCs w:val="false"/>
          <w:i w:val="false"/>
          <w:iCs w:val="false"/>
          <w:color w:val="auto"/>
          <w:sz w:val="24"/>
          <w:szCs w:val="24"/>
        </w:rPr>
        <w:t xml:space="preserve">/ 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comes in over HTTPS , Spring Security will redirect the request to flow over the insecure HTTP 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 xml:space="preserve">Notice that the path selection options for channel enforcement are the same as for </w:t>
      </w:r>
      <w:r>
        <w:rPr>
          <w:rFonts w:ascii="Courier 10 Pitch" w:hAnsi="Courier 10 Pitch"/>
          <w:b w:val="false"/>
          <w:bCs w:val="false"/>
          <w:i w:val="false"/>
          <w:iCs w:val="false"/>
          <w:color w:val="auto"/>
          <w:sz w:val="24"/>
          <w:szCs w:val="24"/>
        </w:rPr>
        <w:t>authorizeRequests()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 xml:space="preserve"> . In above listing you’re using </w:t>
      </w:r>
      <w:r>
        <w:rPr>
          <w:rFonts w:ascii="Courier 10 Pitch" w:hAnsi="Courier 10 Pitch"/>
          <w:b w:val="false"/>
          <w:bCs w:val="false"/>
          <w:i w:val="false"/>
          <w:iCs w:val="false"/>
          <w:color w:val="auto"/>
          <w:sz w:val="24"/>
          <w:szCs w:val="24"/>
        </w:rPr>
        <w:t>antMatches()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 xml:space="preserve"> , but </w:t>
      </w:r>
      <w:r>
        <w:rPr>
          <w:rFonts w:ascii="Courier 10 Pitch" w:hAnsi="Courier 10 Pitch"/>
          <w:b w:val="false"/>
          <w:bCs w:val="false"/>
          <w:i w:val="false"/>
          <w:iCs w:val="false"/>
          <w:color w:val="auto"/>
          <w:sz w:val="24"/>
          <w:szCs w:val="24"/>
        </w:rPr>
        <w:t>regexMatchers()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 xml:space="preserve"> is also available for selecting path patterns with regular expressions.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LibreOffice/5.1.6.2$Linux_X86_64 LibreOffice_project/10m0$Build-2</Application>
  <Pages>1</Pages>
  <Words>258</Words>
  <Characters>1340</Characters>
  <CharactersWithSpaces>1590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2018-04-15T21:04:19Z</dcterms:created>
  <dc:creator/>
  <dc:description/>
  <dc:language>en-IN</dc:language>
  <cp:lastModifiedBy/>
  <dcterms:modified xsi:type="dcterms:W3CDTF">2018-04-15T22:33:15Z</dcterms:modified>
  <cp:revision>18</cp:revision>
  <dc:subject/>
  <dc:title/>
</cp:coreProperties>
</file>