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2E52" w:rsidRPr="00FA4FC0" w:rsidRDefault="00C96B17">
      <w:pPr>
        <w:rPr>
          <w:b/>
          <w:sz w:val="32"/>
          <w:u w:val="single"/>
        </w:rPr>
      </w:pPr>
      <w:r>
        <w:rPr>
          <w:b/>
          <w:sz w:val="32"/>
          <w:u w:val="single"/>
        </w:rPr>
        <w:softHyphen/>
      </w:r>
      <w:r>
        <w:rPr>
          <w:b/>
          <w:sz w:val="32"/>
          <w:u w:val="single"/>
        </w:rPr>
        <w:softHyphen/>
      </w:r>
      <w:r>
        <w:rPr>
          <w:b/>
          <w:sz w:val="32"/>
          <w:u w:val="single"/>
        </w:rPr>
        <w:softHyphen/>
      </w:r>
      <w:r w:rsidR="00FA4FC0" w:rsidRPr="00FA4FC0">
        <w:rPr>
          <w:b/>
          <w:sz w:val="32"/>
          <w:u w:val="single"/>
        </w:rPr>
        <w:t>Filters</w:t>
      </w:r>
    </w:p>
    <w:p w:rsidR="00FA4FC0" w:rsidRPr="00AD6E31" w:rsidRDefault="00FA4FC0" w:rsidP="00FA4FC0">
      <w:pPr>
        <w:pStyle w:val="ListParagraph"/>
        <w:numPr>
          <w:ilvl w:val="0"/>
          <w:numId w:val="1"/>
        </w:numPr>
      </w:pPr>
      <w:r>
        <w:rPr>
          <w:b/>
          <w:bCs/>
          <w:sz w:val="23"/>
          <w:szCs w:val="23"/>
        </w:rPr>
        <w:t xml:space="preserve">Filters let you intercept the request. </w:t>
      </w:r>
      <w:r>
        <w:rPr>
          <w:rFonts w:ascii="Arial" w:hAnsi="Arial" w:cs="Arial"/>
          <w:sz w:val="18"/>
          <w:szCs w:val="18"/>
        </w:rPr>
        <w:t xml:space="preserve">And if you can intercept the </w:t>
      </w:r>
      <w:r>
        <w:rPr>
          <w:rFonts w:ascii="Arial" w:hAnsi="Arial" w:cs="Arial"/>
          <w:i/>
          <w:iCs/>
          <w:sz w:val="18"/>
          <w:szCs w:val="18"/>
        </w:rPr>
        <w:t>request</w:t>
      </w:r>
      <w:r>
        <w:rPr>
          <w:rFonts w:ascii="Arial" w:hAnsi="Arial" w:cs="Arial"/>
          <w:sz w:val="18"/>
          <w:szCs w:val="18"/>
        </w:rPr>
        <w:t xml:space="preserve">, you can also control the </w:t>
      </w:r>
      <w:r>
        <w:rPr>
          <w:rFonts w:ascii="Arial" w:hAnsi="Arial" w:cs="Arial"/>
          <w:i/>
          <w:iCs/>
          <w:sz w:val="18"/>
          <w:szCs w:val="18"/>
        </w:rPr>
        <w:t>response</w:t>
      </w:r>
      <w:r>
        <w:rPr>
          <w:rFonts w:ascii="Arial" w:hAnsi="Arial" w:cs="Arial"/>
          <w:sz w:val="18"/>
          <w:szCs w:val="18"/>
        </w:rPr>
        <w:t>.</w:t>
      </w:r>
    </w:p>
    <w:p w:rsidR="00AD6E31" w:rsidRPr="00455C4F" w:rsidRDefault="00354AFA" w:rsidP="00FA4FC0">
      <w:pPr>
        <w:pStyle w:val="ListParagraph"/>
        <w:numPr>
          <w:ilvl w:val="0"/>
          <w:numId w:val="1"/>
        </w:numPr>
      </w:pPr>
      <w:r>
        <w:rPr>
          <w:b/>
          <w:bCs/>
          <w:sz w:val="18"/>
          <w:szCs w:val="18"/>
        </w:rPr>
        <w:t>T</w:t>
      </w:r>
      <w:r w:rsidR="00AD6E31">
        <w:rPr>
          <w:b/>
          <w:bCs/>
          <w:sz w:val="18"/>
          <w:szCs w:val="18"/>
        </w:rPr>
        <w:t>he servlet remains clueless</w:t>
      </w:r>
      <w:r w:rsidR="00AD6E31">
        <w:rPr>
          <w:sz w:val="18"/>
          <w:szCs w:val="18"/>
        </w:rPr>
        <w:t xml:space="preserve">. It never knows that someone stepped in between the client request and the Container’s invocation of the </w:t>
      </w:r>
      <w:proofErr w:type="spellStart"/>
      <w:r w:rsidR="00AD6E31">
        <w:rPr>
          <w:sz w:val="18"/>
          <w:szCs w:val="18"/>
        </w:rPr>
        <w:t>servlet’s</w:t>
      </w:r>
      <w:proofErr w:type="spellEnd"/>
      <w:r w:rsidR="00AD6E31">
        <w:rPr>
          <w:sz w:val="18"/>
          <w:szCs w:val="18"/>
        </w:rPr>
        <w:t xml:space="preserve"> service() method.</w:t>
      </w:r>
    </w:p>
    <w:p w:rsidR="00455C4F" w:rsidRPr="00F628DB" w:rsidRDefault="004D7A77" w:rsidP="00455C4F">
      <w:pPr>
        <w:pStyle w:val="ListParagraph"/>
        <w:numPr>
          <w:ilvl w:val="0"/>
          <w:numId w:val="1"/>
        </w:numPr>
      </w:pPr>
      <w:r>
        <w:rPr>
          <w:sz w:val="20"/>
          <w:szCs w:val="20"/>
        </w:rPr>
        <w:t xml:space="preserve">Filters are Java components—very similar to </w:t>
      </w:r>
      <w:proofErr w:type="spellStart"/>
      <w:r>
        <w:rPr>
          <w:sz w:val="20"/>
          <w:szCs w:val="20"/>
        </w:rPr>
        <w:t>servlets</w:t>
      </w:r>
      <w:proofErr w:type="spellEnd"/>
      <w:r>
        <w:rPr>
          <w:sz w:val="20"/>
          <w:szCs w:val="20"/>
        </w:rPr>
        <w:t xml:space="preserve">—that you can use to intercept and process requests </w:t>
      </w:r>
      <w:r>
        <w:rPr>
          <w:i/>
          <w:iCs/>
          <w:sz w:val="20"/>
          <w:szCs w:val="20"/>
        </w:rPr>
        <w:t xml:space="preserve">before </w:t>
      </w:r>
      <w:r>
        <w:rPr>
          <w:sz w:val="20"/>
          <w:szCs w:val="20"/>
        </w:rPr>
        <w:t xml:space="preserve">they are sent to the servlet, or to process responses </w:t>
      </w:r>
      <w:r>
        <w:rPr>
          <w:i/>
          <w:iCs/>
          <w:sz w:val="20"/>
          <w:szCs w:val="20"/>
        </w:rPr>
        <w:t xml:space="preserve">after </w:t>
      </w:r>
      <w:r>
        <w:rPr>
          <w:sz w:val="20"/>
          <w:szCs w:val="20"/>
        </w:rPr>
        <w:t xml:space="preserve">the servlet has completed, but </w:t>
      </w:r>
      <w:r>
        <w:rPr>
          <w:i/>
          <w:iCs/>
          <w:sz w:val="20"/>
          <w:szCs w:val="20"/>
        </w:rPr>
        <w:t xml:space="preserve">before </w:t>
      </w:r>
      <w:r>
        <w:rPr>
          <w:sz w:val="20"/>
          <w:szCs w:val="20"/>
        </w:rPr>
        <w:t>the response goes back to the client.</w:t>
      </w:r>
    </w:p>
    <w:p w:rsidR="00F628DB" w:rsidRPr="0071028A" w:rsidRDefault="00F628DB" w:rsidP="00455C4F">
      <w:pPr>
        <w:pStyle w:val="ListParagraph"/>
        <w:numPr>
          <w:ilvl w:val="0"/>
          <w:numId w:val="1"/>
        </w:numPr>
      </w:pPr>
      <w:r>
        <w:rPr>
          <w:sz w:val="20"/>
          <w:szCs w:val="20"/>
        </w:rPr>
        <w:t xml:space="preserve">The Container decides when to invoke your filters based on declarations in the DD. In the DD, the </w:t>
      </w:r>
      <w:proofErr w:type="spellStart"/>
      <w:r>
        <w:rPr>
          <w:sz w:val="20"/>
          <w:szCs w:val="20"/>
        </w:rPr>
        <w:t>deployer</w:t>
      </w:r>
      <w:proofErr w:type="spellEnd"/>
      <w:r>
        <w:rPr>
          <w:sz w:val="20"/>
          <w:szCs w:val="20"/>
        </w:rPr>
        <w:t xml:space="preserve"> maps which filters will be called for which request URL patterns. So it’s the </w:t>
      </w:r>
      <w:proofErr w:type="spellStart"/>
      <w:r>
        <w:rPr>
          <w:sz w:val="20"/>
          <w:szCs w:val="20"/>
        </w:rPr>
        <w:t>deployer</w:t>
      </w:r>
      <w:proofErr w:type="spellEnd"/>
      <w:r>
        <w:rPr>
          <w:sz w:val="20"/>
          <w:szCs w:val="20"/>
        </w:rPr>
        <w:t>, not the programmer, who decides which subset of requests or responses should be processed by which filters.</w:t>
      </w:r>
    </w:p>
    <w:p w:rsidR="0071028A" w:rsidRDefault="00613339" w:rsidP="00613339">
      <w:pPr>
        <w:pStyle w:val="ListParagraph"/>
      </w:pPr>
      <w:r>
        <w:rPr>
          <w:noProof/>
          <w:lang w:val="en-IN" w:eastAsia="en-IN"/>
        </w:rPr>
        <w:drawing>
          <wp:inline distT="0" distB="0" distL="0" distR="0">
            <wp:extent cx="4387850" cy="1962798"/>
            <wp:effectExtent l="19050" t="0" r="0" b="0"/>
            <wp:docPr id="1" name="Picture 1" descr="C:\Users\User\Pictures\Fil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Filters.png"/>
                    <pic:cNvPicPr>
                      <a:picLocks noChangeAspect="1" noChangeArrowheads="1"/>
                    </pic:cNvPicPr>
                  </pic:nvPicPr>
                  <pic:blipFill>
                    <a:blip r:embed="rId5"/>
                    <a:srcRect/>
                    <a:stretch>
                      <a:fillRect/>
                    </a:stretch>
                  </pic:blipFill>
                  <pic:spPr bwMode="auto">
                    <a:xfrm>
                      <a:off x="0" y="0"/>
                      <a:ext cx="4388167" cy="1962940"/>
                    </a:xfrm>
                    <a:prstGeom prst="rect">
                      <a:avLst/>
                    </a:prstGeom>
                    <a:noFill/>
                    <a:ln w="9525">
                      <a:noFill/>
                      <a:miter lim="800000"/>
                      <a:headEnd/>
                      <a:tailEnd/>
                    </a:ln>
                  </pic:spPr>
                </pic:pic>
              </a:graphicData>
            </a:graphic>
          </wp:inline>
        </w:drawing>
      </w:r>
    </w:p>
    <w:p w:rsidR="00613339" w:rsidRDefault="00946D88" w:rsidP="00613339">
      <w:pPr>
        <w:pStyle w:val="ListParagraph"/>
      </w:pPr>
      <w:r>
        <w:t xml:space="preserve">Things that a Filter </w:t>
      </w:r>
      <w:proofErr w:type="gramStart"/>
      <w:r>
        <w:t>Can</w:t>
      </w:r>
      <w:proofErr w:type="gramEnd"/>
      <w:r>
        <w:t xml:space="preserve"> do:</w:t>
      </w:r>
    </w:p>
    <w:p w:rsidR="000875D3" w:rsidRDefault="00D5495B" w:rsidP="00D5495B">
      <w:pPr>
        <w:pStyle w:val="ListParagraph"/>
      </w:pPr>
      <w:r>
        <w:rPr>
          <w:noProof/>
          <w:lang w:val="en-IN" w:eastAsia="en-IN"/>
        </w:rPr>
        <w:drawing>
          <wp:inline distT="0" distB="0" distL="0" distR="0">
            <wp:extent cx="1962150" cy="10749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1963110" cy="1075501"/>
                    </a:xfrm>
                    <a:prstGeom prst="rect">
                      <a:avLst/>
                    </a:prstGeom>
                    <a:noFill/>
                    <a:ln w="9525">
                      <a:noFill/>
                      <a:miter lim="800000"/>
                      <a:headEnd/>
                      <a:tailEnd/>
                    </a:ln>
                  </pic:spPr>
                </pic:pic>
              </a:graphicData>
            </a:graphic>
          </wp:inline>
        </w:drawing>
      </w:r>
    </w:p>
    <w:p w:rsidR="00D5495B" w:rsidRDefault="00D5495B" w:rsidP="00D5495B">
      <w:pPr>
        <w:pStyle w:val="ListParagraph"/>
      </w:pPr>
    </w:p>
    <w:p w:rsidR="00D5495B" w:rsidRDefault="00E84FC6" w:rsidP="00D5495B">
      <w:pPr>
        <w:pStyle w:val="ListParagraph"/>
      </w:pPr>
      <w:r>
        <w:rPr>
          <w:noProof/>
          <w:lang w:val="en-IN" w:eastAsia="en-IN"/>
        </w:rPr>
        <w:drawing>
          <wp:inline distT="0" distB="0" distL="0" distR="0">
            <wp:extent cx="2153485" cy="10287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2154519" cy="1029194"/>
                    </a:xfrm>
                    <a:prstGeom prst="rect">
                      <a:avLst/>
                    </a:prstGeom>
                    <a:noFill/>
                    <a:ln w="9525">
                      <a:noFill/>
                      <a:miter lim="800000"/>
                      <a:headEnd/>
                      <a:tailEnd/>
                    </a:ln>
                  </pic:spPr>
                </pic:pic>
              </a:graphicData>
            </a:graphic>
          </wp:inline>
        </w:drawing>
      </w:r>
    </w:p>
    <w:p w:rsidR="00634771" w:rsidRDefault="00634771" w:rsidP="00634771">
      <w:pPr>
        <w:rPr>
          <w:b/>
        </w:rPr>
      </w:pPr>
      <w:r>
        <w:rPr>
          <w:b/>
        </w:rPr>
        <w:t xml:space="preserve">Note: </w:t>
      </w:r>
    </w:p>
    <w:p w:rsidR="001B2899" w:rsidRDefault="001B2899" w:rsidP="00634771">
      <w:pPr>
        <w:rPr>
          <w:i/>
          <w:iCs/>
          <w:sz w:val="18"/>
          <w:szCs w:val="18"/>
        </w:rPr>
      </w:pPr>
      <w:r>
        <w:rPr>
          <w:i/>
          <w:iCs/>
          <w:sz w:val="18"/>
          <w:szCs w:val="18"/>
        </w:rPr>
        <w:t xml:space="preserve">There’s no such thing as a </w:t>
      </w:r>
      <w:proofErr w:type="spellStart"/>
      <w:r>
        <w:rPr>
          <w:i/>
          <w:iCs/>
          <w:sz w:val="18"/>
          <w:szCs w:val="18"/>
        </w:rPr>
        <w:t>RequestFilter</w:t>
      </w:r>
      <w:proofErr w:type="spellEnd"/>
      <w:r>
        <w:rPr>
          <w:i/>
          <w:iCs/>
          <w:sz w:val="18"/>
          <w:szCs w:val="18"/>
        </w:rPr>
        <w:t xml:space="preserve"> or </w:t>
      </w:r>
      <w:proofErr w:type="spellStart"/>
      <w:r>
        <w:rPr>
          <w:i/>
          <w:iCs/>
          <w:sz w:val="18"/>
          <w:szCs w:val="18"/>
        </w:rPr>
        <w:t>ResponseFilter</w:t>
      </w:r>
      <w:proofErr w:type="spellEnd"/>
      <w:r>
        <w:rPr>
          <w:i/>
          <w:iCs/>
          <w:sz w:val="18"/>
          <w:szCs w:val="18"/>
        </w:rPr>
        <w:t xml:space="preserve"> interface—it’s just Filter. When we talk about a request filter vs. a response filter, we’re talking only about how you USE the filter, not the actual filter inter- face. As far as the Container is concerned, there is only one kind of filter—anything that implements the Filter interface.</w:t>
      </w:r>
    </w:p>
    <w:p w:rsidR="008A2C74" w:rsidRDefault="008A2C74" w:rsidP="00634771">
      <w:pPr>
        <w:rPr>
          <w:i/>
          <w:iCs/>
          <w:sz w:val="18"/>
          <w:szCs w:val="18"/>
        </w:rPr>
      </w:pPr>
    </w:p>
    <w:p w:rsidR="008A2C74" w:rsidRDefault="00DF78B2" w:rsidP="00634771">
      <w:pPr>
        <w:rPr>
          <w:b/>
          <w:sz w:val="28"/>
          <w:szCs w:val="36"/>
          <w:u w:val="single"/>
        </w:rPr>
      </w:pPr>
      <w:r w:rsidRPr="0046160A">
        <w:rPr>
          <w:b/>
          <w:sz w:val="28"/>
          <w:szCs w:val="36"/>
          <w:u w:val="single"/>
        </w:rPr>
        <w:lastRenderedPageBreak/>
        <w:softHyphen/>
      </w:r>
      <w:r w:rsidRPr="0046160A">
        <w:rPr>
          <w:b/>
          <w:sz w:val="28"/>
          <w:szCs w:val="36"/>
          <w:u w:val="single"/>
        </w:rPr>
        <w:softHyphen/>
        <w:t>Filters are modular, and configurable in the DD</w:t>
      </w:r>
    </w:p>
    <w:p w:rsidR="009F5CB5" w:rsidRPr="00ED36E8" w:rsidRDefault="009F5CB5" w:rsidP="009F5CB5">
      <w:pPr>
        <w:pStyle w:val="ListParagraph"/>
        <w:numPr>
          <w:ilvl w:val="0"/>
          <w:numId w:val="1"/>
        </w:numPr>
        <w:rPr>
          <w:b/>
          <w:sz w:val="14"/>
          <w:u w:val="single"/>
        </w:rPr>
      </w:pPr>
      <w:r>
        <w:rPr>
          <w:sz w:val="20"/>
          <w:szCs w:val="20"/>
        </w:rPr>
        <w:t xml:space="preserve">Filters can be chained together, to run one after the other. Filters are designed to be totally self-contained. A filter doesn’t care which (if any) filters ran before </w:t>
      </w:r>
      <w:r>
        <w:rPr>
          <w:i/>
          <w:iCs/>
          <w:sz w:val="20"/>
          <w:szCs w:val="20"/>
        </w:rPr>
        <w:t xml:space="preserve">it </w:t>
      </w:r>
      <w:r>
        <w:rPr>
          <w:sz w:val="20"/>
          <w:szCs w:val="20"/>
        </w:rPr>
        <w:t>did, and it doesn’t care which one will run next.*</w:t>
      </w:r>
    </w:p>
    <w:p w:rsidR="00ED36E8" w:rsidRPr="00C44858" w:rsidRDefault="00B223F3" w:rsidP="009F5CB5">
      <w:pPr>
        <w:pStyle w:val="ListParagraph"/>
        <w:numPr>
          <w:ilvl w:val="0"/>
          <w:numId w:val="1"/>
        </w:numPr>
        <w:rPr>
          <w:b/>
          <w:sz w:val="14"/>
        </w:rPr>
      </w:pPr>
      <w:r>
        <w:rPr>
          <w:sz w:val="20"/>
          <w:szCs w:val="20"/>
        </w:rPr>
        <w:t>The DD controls the order in which filters run;</w:t>
      </w:r>
    </w:p>
    <w:p w:rsidR="00C44858" w:rsidRDefault="00C44858" w:rsidP="00C44858">
      <w:pPr>
        <w:rPr>
          <w:b/>
          <w:sz w:val="14"/>
        </w:rPr>
      </w:pPr>
      <w:r w:rsidRPr="00C44858">
        <w:rPr>
          <w:b/>
          <w:noProof/>
          <w:sz w:val="14"/>
          <w:lang w:val="en-IN" w:eastAsia="en-IN"/>
        </w:rPr>
        <w:drawing>
          <wp:inline distT="0" distB="0" distL="0" distR="0">
            <wp:extent cx="4337050" cy="1384148"/>
            <wp:effectExtent l="1905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srcRect/>
                    <a:stretch>
                      <a:fillRect/>
                    </a:stretch>
                  </pic:blipFill>
                  <pic:spPr bwMode="auto">
                    <a:xfrm>
                      <a:off x="0" y="0"/>
                      <a:ext cx="4335200" cy="1383558"/>
                    </a:xfrm>
                    <a:prstGeom prst="rect">
                      <a:avLst/>
                    </a:prstGeom>
                    <a:noFill/>
                    <a:ln w="9525">
                      <a:noFill/>
                      <a:miter lim="800000"/>
                      <a:headEnd/>
                      <a:tailEnd/>
                    </a:ln>
                  </pic:spPr>
                </pic:pic>
              </a:graphicData>
            </a:graphic>
          </wp:inline>
        </w:drawing>
      </w:r>
    </w:p>
    <w:p w:rsidR="00256FAF" w:rsidRDefault="00256FAF" w:rsidP="00C44858">
      <w:pPr>
        <w:rPr>
          <w:b/>
          <w:sz w:val="14"/>
        </w:rPr>
      </w:pPr>
      <w:r>
        <w:rPr>
          <w:b/>
          <w:noProof/>
          <w:sz w:val="14"/>
          <w:lang w:val="en-IN" w:eastAsia="en-IN"/>
        </w:rPr>
        <w:drawing>
          <wp:inline distT="0" distB="0" distL="0" distR="0">
            <wp:extent cx="4404783" cy="170482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srcRect/>
                    <a:stretch>
                      <a:fillRect/>
                    </a:stretch>
                  </pic:blipFill>
                  <pic:spPr bwMode="auto">
                    <a:xfrm>
                      <a:off x="0" y="0"/>
                      <a:ext cx="4407792" cy="1705985"/>
                    </a:xfrm>
                    <a:prstGeom prst="rect">
                      <a:avLst/>
                    </a:prstGeom>
                    <a:noFill/>
                    <a:ln w="9525">
                      <a:noFill/>
                      <a:miter lim="800000"/>
                      <a:headEnd/>
                      <a:tailEnd/>
                    </a:ln>
                  </pic:spPr>
                </pic:pic>
              </a:graphicData>
            </a:graphic>
          </wp:inline>
        </w:drawing>
      </w:r>
    </w:p>
    <w:p w:rsidR="003C35FC" w:rsidRDefault="00B9012D" w:rsidP="00C44858">
      <w:pPr>
        <w:rPr>
          <w:sz w:val="20"/>
          <w:szCs w:val="20"/>
        </w:rPr>
      </w:pPr>
      <w:r>
        <w:rPr>
          <w:sz w:val="20"/>
          <w:szCs w:val="20"/>
        </w:rPr>
        <w:t xml:space="preserve">The </w:t>
      </w:r>
      <w:proofErr w:type="spellStart"/>
      <w:r>
        <w:rPr>
          <w:sz w:val="20"/>
          <w:szCs w:val="20"/>
        </w:rPr>
        <w:t>deployer</w:t>
      </w:r>
      <w:proofErr w:type="spellEnd"/>
      <w:r>
        <w:rPr>
          <w:sz w:val="20"/>
          <w:szCs w:val="20"/>
        </w:rPr>
        <w:t xml:space="preserve"> often </w:t>
      </w:r>
      <w:r>
        <w:rPr>
          <w:i/>
          <w:iCs/>
          <w:sz w:val="20"/>
          <w:szCs w:val="20"/>
        </w:rPr>
        <w:t xml:space="preserve">does </w:t>
      </w:r>
      <w:r>
        <w:rPr>
          <w:sz w:val="20"/>
          <w:szCs w:val="20"/>
        </w:rPr>
        <w:t>need to configure the order based on the consequences of the transformations performed by the filters. You wouldn’t, for example, add a watermark to an image after you applied a compression filter. In that example, the watermark filter would have to do its thing before the data hits the compression filter. The point is</w:t>
      </w:r>
      <w:proofErr w:type="gramStart"/>
      <w:r>
        <w:rPr>
          <w:sz w:val="20"/>
          <w:szCs w:val="20"/>
        </w:rPr>
        <w:t>,</w:t>
      </w:r>
      <w:proofErr w:type="gramEnd"/>
      <w:r>
        <w:rPr>
          <w:sz w:val="20"/>
          <w:szCs w:val="20"/>
        </w:rPr>
        <w:t xml:space="preserve"> you as the </w:t>
      </w:r>
      <w:r>
        <w:rPr>
          <w:i/>
          <w:iCs/>
          <w:sz w:val="20"/>
          <w:szCs w:val="20"/>
        </w:rPr>
        <w:t xml:space="preserve">programmer </w:t>
      </w:r>
      <w:r>
        <w:rPr>
          <w:sz w:val="20"/>
          <w:szCs w:val="20"/>
        </w:rPr>
        <w:t>will not build dependencies into your code.</w:t>
      </w:r>
    </w:p>
    <w:p w:rsidR="003918C1" w:rsidRDefault="003918C1" w:rsidP="00C44858">
      <w:pPr>
        <w:rPr>
          <w:sz w:val="20"/>
          <w:szCs w:val="20"/>
        </w:rPr>
      </w:pPr>
    </w:p>
    <w:p w:rsidR="003918C1" w:rsidRPr="00ED60AA" w:rsidRDefault="003918C1" w:rsidP="003918C1">
      <w:pPr>
        <w:pStyle w:val="ListParagraph"/>
        <w:numPr>
          <w:ilvl w:val="0"/>
          <w:numId w:val="1"/>
        </w:numPr>
        <w:rPr>
          <w:b/>
          <w:sz w:val="14"/>
        </w:rPr>
      </w:pPr>
      <w:r w:rsidRPr="003918C1">
        <w:rPr>
          <w:rFonts w:cs="Baskerville MT"/>
          <w:color w:val="000000"/>
          <w:sz w:val="20"/>
          <w:szCs w:val="20"/>
        </w:rPr>
        <w:t xml:space="preserve">Filters have their own API. When a Java class implements the </w:t>
      </w:r>
      <w:r w:rsidRPr="003918C1">
        <w:rPr>
          <w:rFonts w:cs="Baskerville MT"/>
          <w:b/>
          <w:bCs/>
          <w:color w:val="000000"/>
          <w:sz w:val="20"/>
          <w:szCs w:val="20"/>
        </w:rPr>
        <w:t>Filter interface</w:t>
      </w:r>
      <w:r w:rsidRPr="003918C1">
        <w:rPr>
          <w:rFonts w:cs="Baskerville MT"/>
          <w:color w:val="000000"/>
          <w:sz w:val="20"/>
          <w:szCs w:val="20"/>
        </w:rPr>
        <w:t>, it’s a deal with the Container, and it goes from being a plain old class to being an official J2EE Filter.</w:t>
      </w:r>
    </w:p>
    <w:p w:rsidR="00ED60AA" w:rsidRPr="006E4278" w:rsidRDefault="00ED60AA" w:rsidP="003918C1">
      <w:pPr>
        <w:pStyle w:val="ListParagraph"/>
        <w:numPr>
          <w:ilvl w:val="0"/>
          <w:numId w:val="1"/>
        </w:numPr>
        <w:rPr>
          <w:b/>
          <w:sz w:val="14"/>
        </w:rPr>
      </w:pPr>
      <w:r>
        <w:rPr>
          <w:rFonts w:cs="Baskerville MT"/>
          <w:color w:val="000000"/>
          <w:sz w:val="20"/>
          <w:szCs w:val="20"/>
        </w:rPr>
        <w:t xml:space="preserve">Just like </w:t>
      </w:r>
      <w:proofErr w:type="spellStart"/>
      <w:r>
        <w:rPr>
          <w:rFonts w:cs="Baskerville MT"/>
          <w:color w:val="000000"/>
          <w:sz w:val="20"/>
          <w:szCs w:val="20"/>
        </w:rPr>
        <w:t>servlets</w:t>
      </w:r>
      <w:proofErr w:type="spellEnd"/>
      <w:r>
        <w:rPr>
          <w:rFonts w:cs="Baskerville MT"/>
          <w:color w:val="000000"/>
          <w:sz w:val="20"/>
          <w:szCs w:val="20"/>
        </w:rPr>
        <w:t xml:space="preserve">, filters have a lifecycle. Like </w:t>
      </w:r>
      <w:proofErr w:type="spellStart"/>
      <w:r>
        <w:rPr>
          <w:rFonts w:cs="Baskerville MT"/>
          <w:color w:val="000000"/>
          <w:sz w:val="20"/>
          <w:szCs w:val="20"/>
        </w:rPr>
        <w:t>servlets</w:t>
      </w:r>
      <w:proofErr w:type="spellEnd"/>
      <w:r>
        <w:rPr>
          <w:rFonts w:cs="Baskerville MT"/>
          <w:color w:val="000000"/>
          <w:sz w:val="20"/>
          <w:szCs w:val="20"/>
        </w:rPr>
        <w:t xml:space="preserve">, they have </w:t>
      </w:r>
      <w:proofErr w:type="gramStart"/>
      <w:r>
        <w:rPr>
          <w:rFonts w:cs="Baskerville MT"/>
          <w:b/>
          <w:bCs/>
          <w:color w:val="000000"/>
          <w:sz w:val="20"/>
          <w:szCs w:val="20"/>
        </w:rPr>
        <w:t>init(</w:t>
      </w:r>
      <w:proofErr w:type="gramEnd"/>
      <w:r>
        <w:rPr>
          <w:rFonts w:cs="Baskerville MT"/>
          <w:b/>
          <w:bCs/>
          <w:color w:val="000000"/>
          <w:sz w:val="20"/>
          <w:szCs w:val="20"/>
        </w:rPr>
        <w:t xml:space="preserve">) </w:t>
      </w:r>
      <w:r>
        <w:rPr>
          <w:rFonts w:cs="Baskerville MT"/>
          <w:color w:val="000000"/>
          <w:sz w:val="20"/>
          <w:szCs w:val="20"/>
        </w:rPr>
        <w:t xml:space="preserve">and </w:t>
      </w:r>
      <w:r>
        <w:rPr>
          <w:rFonts w:cs="Baskerville MT"/>
          <w:b/>
          <w:bCs/>
          <w:color w:val="000000"/>
          <w:sz w:val="20"/>
          <w:szCs w:val="20"/>
        </w:rPr>
        <w:t xml:space="preserve">destroy() </w:t>
      </w:r>
      <w:r>
        <w:rPr>
          <w:rFonts w:cs="Baskerville MT"/>
          <w:color w:val="000000"/>
          <w:sz w:val="20"/>
          <w:szCs w:val="20"/>
        </w:rPr>
        <w:t xml:space="preserve">methods. Similar to a </w:t>
      </w:r>
      <w:proofErr w:type="spellStart"/>
      <w:r>
        <w:rPr>
          <w:rFonts w:cs="Baskerville MT"/>
          <w:color w:val="000000"/>
          <w:sz w:val="20"/>
          <w:szCs w:val="20"/>
        </w:rPr>
        <w:t>servlet’s</w:t>
      </w:r>
      <w:proofErr w:type="spellEnd"/>
      <w:r>
        <w:rPr>
          <w:rFonts w:cs="Baskerville MT"/>
          <w:color w:val="000000"/>
          <w:sz w:val="20"/>
          <w:szCs w:val="20"/>
        </w:rPr>
        <w:t xml:space="preserve"> </w:t>
      </w:r>
      <w:proofErr w:type="spellStart"/>
      <w:proofErr w:type="gramStart"/>
      <w:r>
        <w:rPr>
          <w:rFonts w:cs="Baskerville MT"/>
          <w:b/>
          <w:bCs/>
          <w:color w:val="000000"/>
          <w:sz w:val="20"/>
          <w:szCs w:val="20"/>
        </w:rPr>
        <w:t>doGet</w:t>
      </w:r>
      <w:proofErr w:type="spellEnd"/>
      <w:r>
        <w:rPr>
          <w:rFonts w:cs="Baskerville MT"/>
          <w:b/>
          <w:bCs/>
          <w:color w:val="000000"/>
          <w:sz w:val="20"/>
          <w:szCs w:val="20"/>
        </w:rPr>
        <w:t>(</w:t>
      </w:r>
      <w:proofErr w:type="gramEnd"/>
      <w:r>
        <w:rPr>
          <w:rFonts w:cs="Baskerville MT"/>
          <w:b/>
          <w:bCs/>
          <w:color w:val="000000"/>
          <w:sz w:val="20"/>
          <w:szCs w:val="20"/>
        </w:rPr>
        <w:t>)/</w:t>
      </w:r>
      <w:proofErr w:type="spellStart"/>
      <w:r>
        <w:rPr>
          <w:rFonts w:cs="Baskerville MT"/>
          <w:b/>
          <w:bCs/>
          <w:color w:val="000000"/>
          <w:sz w:val="20"/>
          <w:szCs w:val="20"/>
        </w:rPr>
        <w:t>doPost</w:t>
      </w:r>
      <w:proofErr w:type="spellEnd"/>
      <w:r>
        <w:rPr>
          <w:rFonts w:cs="Baskerville MT"/>
          <w:b/>
          <w:bCs/>
          <w:color w:val="000000"/>
          <w:sz w:val="20"/>
          <w:szCs w:val="20"/>
        </w:rPr>
        <w:t xml:space="preserve">() </w:t>
      </w:r>
      <w:r>
        <w:rPr>
          <w:rFonts w:cs="Baskerville MT"/>
          <w:color w:val="000000"/>
          <w:sz w:val="20"/>
          <w:szCs w:val="20"/>
        </w:rPr>
        <w:t xml:space="preserve">method, filters have a </w:t>
      </w:r>
      <w:proofErr w:type="spellStart"/>
      <w:r>
        <w:rPr>
          <w:rFonts w:cs="Baskerville MT"/>
          <w:b/>
          <w:bCs/>
          <w:color w:val="000000"/>
          <w:sz w:val="20"/>
          <w:szCs w:val="20"/>
        </w:rPr>
        <w:t>doFilter</w:t>
      </w:r>
      <w:proofErr w:type="spellEnd"/>
      <w:r>
        <w:rPr>
          <w:rFonts w:cs="Baskerville MT"/>
          <w:b/>
          <w:bCs/>
          <w:color w:val="000000"/>
          <w:sz w:val="20"/>
          <w:szCs w:val="20"/>
        </w:rPr>
        <w:t xml:space="preserve">() </w:t>
      </w:r>
      <w:r>
        <w:rPr>
          <w:rFonts w:cs="Baskerville MT"/>
          <w:color w:val="000000"/>
          <w:sz w:val="20"/>
          <w:szCs w:val="20"/>
        </w:rPr>
        <w:t>method.</w:t>
      </w:r>
    </w:p>
    <w:p w:rsidR="006E4278" w:rsidRPr="00462160" w:rsidRDefault="00163698" w:rsidP="003918C1">
      <w:pPr>
        <w:pStyle w:val="ListParagraph"/>
        <w:numPr>
          <w:ilvl w:val="0"/>
          <w:numId w:val="1"/>
        </w:numPr>
        <w:rPr>
          <w:b/>
          <w:sz w:val="14"/>
        </w:rPr>
      </w:pPr>
      <w:r>
        <w:rPr>
          <w:rFonts w:cs="Baskerville MT"/>
          <w:color w:val="000000"/>
          <w:sz w:val="20"/>
          <w:szCs w:val="20"/>
        </w:rPr>
        <w:t xml:space="preserve">A web app can have </w:t>
      </w:r>
      <w:r>
        <w:rPr>
          <w:rFonts w:cs="Baskerville MT"/>
          <w:b/>
          <w:bCs/>
          <w:color w:val="000000"/>
          <w:sz w:val="20"/>
          <w:szCs w:val="20"/>
        </w:rPr>
        <w:t>lots of filters</w:t>
      </w:r>
      <w:r>
        <w:rPr>
          <w:rFonts w:cs="Baskerville MT"/>
          <w:color w:val="000000"/>
          <w:sz w:val="20"/>
          <w:szCs w:val="20"/>
        </w:rPr>
        <w:t xml:space="preserve">, and a given request can cause more than one filter to execute. The DD is the place where you declare which filters will run in response to which requests, and in which </w:t>
      </w:r>
      <w:r>
        <w:rPr>
          <w:rFonts w:cs="Baskerville MT"/>
          <w:i/>
          <w:iCs/>
          <w:color w:val="000000"/>
          <w:sz w:val="20"/>
          <w:szCs w:val="20"/>
        </w:rPr>
        <w:t>order</w:t>
      </w:r>
      <w:r>
        <w:rPr>
          <w:rFonts w:cs="Baskerville MT"/>
          <w:color w:val="000000"/>
          <w:sz w:val="20"/>
          <w:szCs w:val="20"/>
        </w:rPr>
        <w:t>.</w:t>
      </w:r>
    </w:p>
    <w:p w:rsidR="00A41E76" w:rsidRDefault="00A41E76" w:rsidP="004E59F7">
      <w:pPr>
        <w:rPr>
          <w:b/>
          <w:sz w:val="28"/>
          <w:szCs w:val="36"/>
          <w:u w:val="single"/>
        </w:rPr>
      </w:pPr>
    </w:p>
    <w:p w:rsidR="00924177" w:rsidRDefault="00924177" w:rsidP="004E59F7">
      <w:pPr>
        <w:rPr>
          <w:b/>
          <w:sz w:val="28"/>
          <w:szCs w:val="36"/>
          <w:u w:val="single"/>
        </w:rPr>
      </w:pPr>
    </w:p>
    <w:p w:rsidR="00924177" w:rsidRDefault="00924177" w:rsidP="004E59F7">
      <w:pPr>
        <w:rPr>
          <w:b/>
          <w:sz w:val="28"/>
          <w:szCs w:val="36"/>
          <w:u w:val="single"/>
        </w:rPr>
      </w:pPr>
    </w:p>
    <w:p w:rsidR="00462160" w:rsidRDefault="004E59F7" w:rsidP="004E59F7">
      <w:pPr>
        <w:rPr>
          <w:b/>
          <w:sz w:val="28"/>
          <w:szCs w:val="36"/>
          <w:u w:val="single"/>
        </w:rPr>
      </w:pPr>
      <w:r w:rsidRPr="00A41E76">
        <w:rPr>
          <w:b/>
          <w:sz w:val="28"/>
          <w:szCs w:val="36"/>
          <w:u w:val="single"/>
        </w:rPr>
        <w:lastRenderedPageBreak/>
        <w:t>Building the request tracking filter</w:t>
      </w:r>
    </w:p>
    <w:p w:rsidR="00C620C6" w:rsidRPr="00A41E76" w:rsidRDefault="00924177" w:rsidP="004E59F7">
      <w:pPr>
        <w:rPr>
          <w:b/>
          <w:sz w:val="8"/>
          <w:u w:val="single"/>
        </w:rPr>
      </w:pPr>
      <w:r w:rsidRPr="00924177">
        <w:rPr>
          <w:b/>
          <w:noProof/>
          <w:sz w:val="8"/>
          <w:lang w:val="en-IN" w:eastAsia="en-IN"/>
        </w:rPr>
        <w:drawing>
          <wp:inline distT="0" distB="0" distL="0" distR="0">
            <wp:extent cx="5375789" cy="4817534"/>
            <wp:effectExtent l="19050" t="0" r="0" b="0"/>
            <wp:docPr id="17" name="Picture 17" descr="C:\Users\User\Picture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Pictures\filter.png"/>
                    <pic:cNvPicPr>
                      <a:picLocks noChangeAspect="1" noChangeArrowheads="1"/>
                    </pic:cNvPicPr>
                  </pic:nvPicPr>
                  <pic:blipFill>
                    <a:blip r:embed="rId10"/>
                    <a:srcRect/>
                    <a:stretch>
                      <a:fillRect/>
                    </a:stretch>
                  </pic:blipFill>
                  <pic:spPr bwMode="auto">
                    <a:xfrm>
                      <a:off x="0" y="0"/>
                      <a:ext cx="5376644" cy="4818300"/>
                    </a:xfrm>
                    <a:prstGeom prst="rect">
                      <a:avLst/>
                    </a:prstGeom>
                    <a:noFill/>
                    <a:ln w="9525">
                      <a:noFill/>
                      <a:miter lim="800000"/>
                      <a:headEnd/>
                      <a:tailEnd/>
                    </a:ln>
                  </pic:spPr>
                </pic:pic>
              </a:graphicData>
            </a:graphic>
          </wp:inline>
        </w:drawing>
      </w:r>
    </w:p>
    <w:p w:rsidR="00A676F3" w:rsidRPr="008F0031" w:rsidRDefault="00A676F3" w:rsidP="00C44858">
      <w:pPr>
        <w:rPr>
          <w:b/>
          <w:sz w:val="14"/>
        </w:rPr>
      </w:pPr>
    </w:p>
    <w:p w:rsidR="00C44858" w:rsidRDefault="008F0031" w:rsidP="00C44858">
      <w:pPr>
        <w:rPr>
          <w:b/>
          <w:sz w:val="14"/>
        </w:rPr>
      </w:pPr>
      <w:r w:rsidRPr="008F0031">
        <w:rPr>
          <w:b/>
          <w:noProof/>
          <w:sz w:val="14"/>
          <w:lang w:val="en-IN" w:eastAsia="en-IN"/>
        </w:rPr>
        <w:drawing>
          <wp:inline distT="0" distB="0" distL="0" distR="0">
            <wp:extent cx="2504017" cy="6221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srcRect/>
                    <a:stretch>
                      <a:fillRect/>
                    </a:stretch>
                  </pic:blipFill>
                  <pic:spPr bwMode="auto">
                    <a:xfrm>
                      <a:off x="0" y="0"/>
                      <a:ext cx="2507277" cy="622910"/>
                    </a:xfrm>
                    <a:prstGeom prst="rect">
                      <a:avLst/>
                    </a:prstGeom>
                    <a:noFill/>
                    <a:ln w="9525">
                      <a:noFill/>
                      <a:miter lim="800000"/>
                      <a:headEnd/>
                      <a:tailEnd/>
                    </a:ln>
                  </pic:spPr>
                </pic:pic>
              </a:graphicData>
            </a:graphic>
          </wp:inline>
        </w:drawing>
      </w:r>
    </w:p>
    <w:p w:rsidR="008F0031" w:rsidRPr="00E12780" w:rsidRDefault="00B85667" w:rsidP="00B85667">
      <w:pPr>
        <w:pStyle w:val="ListParagraph"/>
        <w:numPr>
          <w:ilvl w:val="0"/>
          <w:numId w:val="1"/>
        </w:numPr>
        <w:rPr>
          <w:b/>
          <w:sz w:val="14"/>
        </w:rPr>
      </w:pPr>
      <w:r>
        <w:rPr>
          <w:rFonts w:cs="Baskerville MT"/>
          <w:color w:val="000000"/>
          <w:sz w:val="20"/>
          <w:szCs w:val="20"/>
        </w:rPr>
        <w:t xml:space="preserve">Every filter must implement the three methods in the Filter interface: </w:t>
      </w:r>
      <w:proofErr w:type="gramStart"/>
      <w:r>
        <w:rPr>
          <w:rFonts w:cs="Baskerville MT"/>
          <w:b/>
          <w:bCs/>
          <w:color w:val="000000"/>
          <w:sz w:val="20"/>
          <w:szCs w:val="20"/>
        </w:rPr>
        <w:t>init(</w:t>
      </w:r>
      <w:proofErr w:type="gramEnd"/>
      <w:r>
        <w:rPr>
          <w:rFonts w:cs="Baskerville MT"/>
          <w:b/>
          <w:bCs/>
          <w:color w:val="000000"/>
          <w:sz w:val="20"/>
          <w:szCs w:val="20"/>
        </w:rPr>
        <w:t>)</w:t>
      </w:r>
      <w:r>
        <w:rPr>
          <w:rFonts w:cs="Baskerville MT"/>
          <w:color w:val="000000"/>
          <w:sz w:val="20"/>
          <w:szCs w:val="20"/>
        </w:rPr>
        <w:t xml:space="preserve">, </w:t>
      </w:r>
      <w:proofErr w:type="spellStart"/>
      <w:r>
        <w:rPr>
          <w:rFonts w:cs="Baskerville MT"/>
          <w:b/>
          <w:bCs/>
          <w:color w:val="000000"/>
          <w:sz w:val="20"/>
          <w:szCs w:val="20"/>
        </w:rPr>
        <w:t>doFilter</w:t>
      </w:r>
      <w:proofErr w:type="spellEnd"/>
      <w:r>
        <w:rPr>
          <w:rFonts w:cs="Baskerville MT"/>
          <w:b/>
          <w:bCs/>
          <w:color w:val="000000"/>
          <w:sz w:val="20"/>
          <w:szCs w:val="20"/>
        </w:rPr>
        <w:t>()</w:t>
      </w:r>
      <w:r>
        <w:rPr>
          <w:rFonts w:cs="Baskerville MT"/>
          <w:color w:val="000000"/>
          <w:sz w:val="20"/>
          <w:szCs w:val="20"/>
        </w:rPr>
        <w:t xml:space="preserve">, and </w:t>
      </w:r>
      <w:r>
        <w:rPr>
          <w:rFonts w:cs="Baskerville MT"/>
          <w:b/>
          <w:bCs/>
          <w:color w:val="000000"/>
          <w:sz w:val="20"/>
          <w:szCs w:val="20"/>
        </w:rPr>
        <w:t>destroy()</w:t>
      </w:r>
      <w:r>
        <w:rPr>
          <w:rFonts w:cs="Baskerville MT"/>
          <w:color w:val="000000"/>
          <w:sz w:val="20"/>
          <w:szCs w:val="20"/>
        </w:rPr>
        <w:t>.</w:t>
      </w:r>
    </w:p>
    <w:p w:rsidR="00E12780" w:rsidRPr="00812384" w:rsidRDefault="00E12780" w:rsidP="00B85667">
      <w:pPr>
        <w:pStyle w:val="ListParagraph"/>
        <w:numPr>
          <w:ilvl w:val="0"/>
          <w:numId w:val="1"/>
        </w:numPr>
        <w:rPr>
          <w:b/>
          <w:sz w:val="14"/>
        </w:rPr>
      </w:pPr>
      <w:r>
        <w:rPr>
          <w:rFonts w:cs="Baskerville MT"/>
          <w:color w:val="000000"/>
          <w:sz w:val="20"/>
          <w:szCs w:val="20"/>
        </w:rPr>
        <w:t xml:space="preserve">When the Container decides to instantiate a filter, the </w:t>
      </w:r>
      <w:proofErr w:type="gramStart"/>
      <w:r>
        <w:rPr>
          <w:rFonts w:cs="Baskerville MT"/>
          <w:b/>
          <w:bCs/>
          <w:color w:val="000000"/>
          <w:sz w:val="20"/>
          <w:szCs w:val="20"/>
        </w:rPr>
        <w:t>init(</w:t>
      </w:r>
      <w:proofErr w:type="gramEnd"/>
      <w:r>
        <w:rPr>
          <w:rFonts w:cs="Baskerville MT"/>
          <w:b/>
          <w:bCs/>
          <w:color w:val="000000"/>
          <w:sz w:val="20"/>
          <w:szCs w:val="20"/>
        </w:rPr>
        <w:t xml:space="preserve">) </w:t>
      </w:r>
      <w:r>
        <w:rPr>
          <w:rFonts w:cs="Baskerville MT"/>
          <w:color w:val="000000"/>
          <w:sz w:val="20"/>
          <w:szCs w:val="20"/>
        </w:rPr>
        <w:t>method is your chance to do any set-up tasks before the filter is called.</w:t>
      </w:r>
    </w:p>
    <w:p w:rsidR="00812384" w:rsidRPr="00423E0E" w:rsidRDefault="00812384" w:rsidP="00B85667">
      <w:pPr>
        <w:pStyle w:val="ListParagraph"/>
        <w:numPr>
          <w:ilvl w:val="0"/>
          <w:numId w:val="1"/>
        </w:numPr>
        <w:rPr>
          <w:b/>
          <w:sz w:val="14"/>
        </w:rPr>
      </w:pPr>
      <w:r>
        <w:rPr>
          <w:rFonts w:cs="Baskerville MT"/>
          <w:color w:val="000000"/>
          <w:sz w:val="20"/>
          <w:szCs w:val="20"/>
        </w:rPr>
        <w:t xml:space="preserve">The </w:t>
      </w:r>
      <w:proofErr w:type="spellStart"/>
      <w:proofErr w:type="gramStart"/>
      <w:r>
        <w:rPr>
          <w:rFonts w:cs="Baskerville MT"/>
          <w:b/>
          <w:bCs/>
          <w:color w:val="000000"/>
          <w:sz w:val="20"/>
          <w:szCs w:val="20"/>
        </w:rPr>
        <w:t>doFilter</w:t>
      </w:r>
      <w:proofErr w:type="spellEnd"/>
      <w:r>
        <w:rPr>
          <w:rFonts w:cs="Baskerville MT"/>
          <w:b/>
          <w:bCs/>
          <w:color w:val="000000"/>
          <w:sz w:val="20"/>
          <w:szCs w:val="20"/>
        </w:rPr>
        <w:t>(</w:t>
      </w:r>
      <w:proofErr w:type="gramEnd"/>
      <w:r>
        <w:rPr>
          <w:rFonts w:cs="Baskerville MT"/>
          <w:b/>
          <w:bCs/>
          <w:color w:val="000000"/>
          <w:sz w:val="20"/>
          <w:szCs w:val="20"/>
        </w:rPr>
        <w:t xml:space="preserve">) </w:t>
      </w:r>
      <w:r>
        <w:rPr>
          <w:rFonts w:cs="Baskerville MT"/>
          <w:color w:val="000000"/>
          <w:sz w:val="20"/>
          <w:szCs w:val="20"/>
        </w:rPr>
        <w:t xml:space="preserve">method is called every time the Container determines that the filter should be applied to the current request. The </w:t>
      </w:r>
      <w:proofErr w:type="spellStart"/>
      <w:r>
        <w:rPr>
          <w:rFonts w:cs="Baskerville MT"/>
          <w:color w:val="000000"/>
          <w:sz w:val="20"/>
          <w:szCs w:val="20"/>
        </w:rPr>
        <w:t>doFilter</w:t>
      </w:r>
      <w:proofErr w:type="spellEnd"/>
      <w:r>
        <w:rPr>
          <w:rFonts w:cs="Baskerville MT"/>
          <w:color w:val="000000"/>
          <w:sz w:val="20"/>
          <w:szCs w:val="20"/>
        </w:rPr>
        <w:t>() method takes three arguments:</w:t>
      </w:r>
    </w:p>
    <w:p w:rsidR="00423E0E" w:rsidRDefault="00423E0E" w:rsidP="00423E0E">
      <w:pPr>
        <w:pStyle w:val="ListParagraph"/>
        <w:rPr>
          <w:b/>
          <w:sz w:val="14"/>
        </w:rPr>
      </w:pPr>
      <w:r>
        <w:rPr>
          <w:b/>
          <w:noProof/>
          <w:sz w:val="14"/>
          <w:lang w:val="en-IN" w:eastAsia="en-IN"/>
        </w:rPr>
        <w:drawing>
          <wp:inline distT="0" distB="0" distL="0" distR="0">
            <wp:extent cx="1877483" cy="833129"/>
            <wp:effectExtent l="19050" t="0" r="8467"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srcRect/>
                    <a:stretch>
                      <a:fillRect/>
                    </a:stretch>
                  </pic:blipFill>
                  <pic:spPr bwMode="auto">
                    <a:xfrm>
                      <a:off x="0" y="0"/>
                      <a:ext cx="1879973" cy="834234"/>
                    </a:xfrm>
                    <a:prstGeom prst="rect">
                      <a:avLst/>
                    </a:prstGeom>
                    <a:noFill/>
                    <a:ln w="9525">
                      <a:noFill/>
                      <a:miter lim="800000"/>
                      <a:headEnd/>
                      <a:tailEnd/>
                    </a:ln>
                  </pic:spPr>
                </pic:pic>
              </a:graphicData>
            </a:graphic>
          </wp:inline>
        </w:drawing>
      </w:r>
    </w:p>
    <w:p w:rsidR="00423E0E" w:rsidRPr="00423E0E" w:rsidRDefault="00423E0E" w:rsidP="00423E0E">
      <w:pPr>
        <w:pStyle w:val="ListParagraph"/>
        <w:numPr>
          <w:ilvl w:val="0"/>
          <w:numId w:val="1"/>
        </w:numPr>
        <w:rPr>
          <w:b/>
          <w:sz w:val="14"/>
        </w:rPr>
      </w:pPr>
      <w:r>
        <w:rPr>
          <w:rFonts w:cs="Baskerville MT"/>
          <w:color w:val="000000"/>
          <w:sz w:val="20"/>
          <w:szCs w:val="20"/>
        </w:rPr>
        <w:lastRenderedPageBreak/>
        <w:t xml:space="preserve">When the Container decides to remove a filter instance, it calls the </w:t>
      </w:r>
      <w:proofErr w:type="gramStart"/>
      <w:r>
        <w:rPr>
          <w:rFonts w:cs="Baskerville MT"/>
          <w:b/>
          <w:bCs/>
          <w:color w:val="000000"/>
          <w:sz w:val="20"/>
          <w:szCs w:val="20"/>
        </w:rPr>
        <w:t>destroy(</w:t>
      </w:r>
      <w:proofErr w:type="gramEnd"/>
      <w:r>
        <w:rPr>
          <w:rFonts w:cs="Baskerville MT"/>
          <w:b/>
          <w:bCs/>
          <w:color w:val="000000"/>
          <w:sz w:val="20"/>
          <w:szCs w:val="20"/>
        </w:rPr>
        <w:t xml:space="preserve">) </w:t>
      </w:r>
      <w:r>
        <w:rPr>
          <w:rFonts w:cs="Baskerville MT"/>
          <w:color w:val="000000"/>
          <w:sz w:val="20"/>
          <w:szCs w:val="20"/>
        </w:rPr>
        <w:t>method, giving you a chance to do any cleanup you need to do before the instance is destroyed.</w:t>
      </w:r>
    </w:p>
    <w:p w:rsidR="008D171B" w:rsidRDefault="008D171B" w:rsidP="008D171B">
      <w:pPr>
        <w:rPr>
          <w:rFonts w:cs="Myriad Pro"/>
          <w:color w:val="000000"/>
          <w:sz w:val="18"/>
          <w:szCs w:val="18"/>
        </w:rPr>
      </w:pPr>
      <w:r>
        <w:rPr>
          <w:rFonts w:cs="Myriad Pro"/>
          <w:b/>
          <w:bCs/>
          <w:color w:val="000000"/>
          <w:sz w:val="18"/>
          <w:szCs w:val="18"/>
        </w:rPr>
        <w:t xml:space="preserve">What is a </w:t>
      </w:r>
      <w:proofErr w:type="spellStart"/>
      <w:r>
        <w:rPr>
          <w:rFonts w:cs="Myriad Pro"/>
          <w:b/>
          <w:bCs/>
          <w:i/>
          <w:iCs/>
          <w:color w:val="000000"/>
          <w:sz w:val="18"/>
          <w:szCs w:val="18"/>
        </w:rPr>
        <w:t>FilterChain</w:t>
      </w:r>
      <w:proofErr w:type="spellEnd"/>
      <w:r>
        <w:rPr>
          <w:rFonts w:cs="Myriad Pro"/>
          <w:b/>
          <w:bCs/>
          <w:i/>
          <w:iCs/>
          <w:color w:val="000000"/>
          <w:sz w:val="18"/>
          <w:szCs w:val="18"/>
        </w:rPr>
        <w:t>?</w:t>
      </w:r>
      <w:r>
        <w:rPr>
          <w:rFonts w:cs="Myriad Pro"/>
          <w:b/>
          <w:bCs/>
          <w:i/>
          <w:iCs/>
          <w:color w:val="000000"/>
          <w:sz w:val="18"/>
          <w:szCs w:val="18"/>
        </w:rPr>
        <w:tab/>
      </w:r>
      <w:r>
        <w:rPr>
          <w:rFonts w:cs="Myriad Pro"/>
          <w:b/>
          <w:bCs/>
          <w:i/>
          <w:iCs/>
          <w:color w:val="000000"/>
          <w:sz w:val="18"/>
          <w:szCs w:val="18"/>
        </w:rPr>
        <w:tab/>
      </w:r>
      <w:r>
        <w:rPr>
          <w:rFonts w:cs="Myriad Pro"/>
          <w:b/>
          <w:bCs/>
          <w:i/>
          <w:iCs/>
          <w:color w:val="000000"/>
          <w:sz w:val="18"/>
          <w:szCs w:val="18"/>
        </w:rPr>
        <w:tab/>
      </w:r>
      <w:r>
        <w:rPr>
          <w:rFonts w:cs="Myriad Pro"/>
          <w:b/>
          <w:bCs/>
          <w:i/>
          <w:iCs/>
          <w:color w:val="000000"/>
          <w:sz w:val="18"/>
          <w:szCs w:val="18"/>
        </w:rPr>
        <w:tab/>
      </w:r>
      <w:r>
        <w:rPr>
          <w:rFonts w:cs="Myriad Pro"/>
          <w:b/>
          <w:bCs/>
          <w:i/>
          <w:iCs/>
          <w:color w:val="000000"/>
          <w:sz w:val="18"/>
          <w:szCs w:val="18"/>
        </w:rPr>
        <w:tab/>
      </w:r>
      <w:r>
        <w:rPr>
          <w:rFonts w:cs="Myriad Pro"/>
          <w:b/>
          <w:bCs/>
          <w:i/>
          <w:iCs/>
          <w:color w:val="000000"/>
          <w:sz w:val="18"/>
          <w:szCs w:val="18"/>
        </w:rPr>
        <w:tab/>
      </w:r>
      <w:r>
        <w:rPr>
          <w:rFonts w:cs="Myriad Pro"/>
          <w:b/>
          <w:bCs/>
          <w:i/>
          <w:iCs/>
          <w:color w:val="000000"/>
          <w:sz w:val="18"/>
          <w:szCs w:val="18"/>
        </w:rPr>
        <w:tab/>
      </w:r>
      <w:r>
        <w:rPr>
          <w:rFonts w:cs="Myriad Pro"/>
          <w:b/>
          <w:bCs/>
          <w:i/>
          <w:iCs/>
          <w:color w:val="000000"/>
          <w:sz w:val="18"/>
          <w:szCs w:val="18"/>
        </w:rPr>
        <w:tab/>
      </w:r>
      <w:r>
        <w:rPr>
          <w:rFonts w:cs="Myriad Pro"/>
          <w:b/>
          <w:bCs/>
          <w:i/>
          <w:iCs/>
          <w:color w:val="000000"/>
          <w:sz w:val="18"/>
          <w:szCs w:val="18"/>
        </w:rPr>
        <w:tab/>
      </w:r>
      <w:r>
        <w:rPr>
          <w:rFonts w:cs="Myriad Pro"/>
          <w:b/>
          <w:bCs/>
          <w:i/>
          <w:iCs/>
          <w:color w:val="000000"/>
          <w:sz w:val="18"/>
          <w:szCs w:val="18"/>
        </w:rPr>
        <w:tab/>
        <w:t xml:space="preserve">       </w:t>
      </w:r>
      <w:r>
        <w:rPr>
          <w:rFonts w:cs="Myriad Pro"/>
          <w:color w:val="000000"/>
          <w:sz w:val="18"/>
          <w:szCs w:val="18"/>
        </w:rPr>
        <w:t xml:space="preserve">Filters are designed to be modular building blocks you can mix together in a variety of ways to make a combination of things happen, and the </w:t>
      </w:r>
      <w:proofErr w:type="spellStart"/>
      <w:r>
        <w:rPr>
          <w:rFonts w:cs="Myriad Pro"/>
          <w:color w:val="000000"/>
          <w:sz w:val="18"/>
          <w:szCs w:val="18"/>
        </w:rPr>
        <w:t>FilterChain</w:t>
      </w:r>
      <w:proofErr w:type="spellEnd"/>
      <w:r>
        <w:rPr>
          <w:rFonts w:cs="Myriad Pro"/>
          <w:color w:val="000000"/>
          <w:sz w:val="18"/>
          <w:szCs w:val="18"/>
        </w:rPr>
        <w:t xml:space="preserve"> is a big part of what makes this possible. </w:t>
      </w:r>
      <w:r>
        <w:rPr>
          <w:rFonts w:cs="Myriad Pro"/>
          <w:i/>
          <w:iCs/>
          <w:color w:val="000000"/>
          <w:sz w:val="18"/>
          <w:szCs w:val="18"/>
        </w:rPr>
        <w:t xml:space="preserve">It’s the thing that knows what comes next. </w:t>
      </w:r>
      <w:r>
        <w:rPr>
          <w:rFonts w:cs="Myriad Pro"/>
          <w:color w:val="000000"/>
          <w:sz w:val="18"/>
          <w:szCs w:val="18"/>
        </w:rPr>
        <w:t xml:space="preserve">The filters (not to mention the servlet) shouldn’t know anything about the other filters involved in the request... but someone needs to know the order, and that someone is the </w:t>
      </w:r>
      <w:proofErr w:type="spellStart"/>
      <w:r>
        <w:rPr>
          <w:rFonts w:cs="Myriad Pro"/>
          <w:color w:val="000000"/>
          <w:sz w:val="18"/>
          <w:szCs w:val="18"/>
        </w:rPr>
        <w:t>FilterChain</w:t>
      </w:r>
      <w:proofErr w:type="spellEnd"/>
      <w:r>
        <w:rPr>
          <w:rFonts w:cs="Myriad Pro"/>
          <w:color w:val="000000"/>
          <w:sz w:val="18"/>
          <w:szCs w:val="18"/>
        </w:rPr>
        <w:t>, driven by the filter elements you specify in the DD.</w:t>
      </w:r>
      <w:r w:rsidR="00E92A85">
        <w:rPr>
          <w:rFonts w:cs="Myriad Pro"/>
          <w:color w:val="000000"/>
          <w:sz w:val="18"/>
          <w:szCs w:val="18"/>
        </w:rPr>
        <w:t xml:space="preserve"> </w:t>
      </w:r>
      <w:proofErr w:type="spellStart"/>
      <w:r w:rsidR="00E92A85">
        <w:rPr>
          <w:rFonts w:cs="Myriad Pro"/>
          <w:color w:val="000000"/>
          <w:sz w:val="18"/>
          <w:szCs w:val="18"/>
        </w:rPr>
        <w:t>FilterChain</w:t>
      </w:r>
      <w:proofErr w:type="spellEnd"/>
      <w:r w:rsidR="00E92A85">
        <w:rPr>
          <w:rFonts w:cs="Myriad Pro"/>
          <w:color w:val="000000"/>
          <w:sz w:val="18"/>
          <w:szCs w:val="18"/>
        </w:rPr>
        <w:t xml:space="preserve"> is in the same package as Filter, </w:t>
      </w:r>
      <w:proofErr w:type="spellStart"/>
      <w:r w:rsidR="00E92A85">
        <w:rPr>
          <w:rFonts w:cs="Myriad Pro"/>
          <w:i/>
          <w:iCs/>
          <w:color w:val="000000"/>
          <w:sz w:val="18"/>
          <w:szCs w:val="18"/>
        </w:rPr>
        <w:t>javax.servlet</w:t>
      </w:r>
      <w:proofErr w:type="spellEnd"/>
      <w:r w:rsidR="00E92A85">
        <w:rPr>
          <w:rFonts w:cs="Myriad Pro"/>
          <w:color w:val="000000"/>
          <w:sz w:val="18"/>
          <w:szCs w:val="18"/>
        </w:rPr>
        <w:t>.</w:t>
      </w:r>
    </w:p>
    <w:p w:rsidR="000424C2" w:rsidRDefault="00A506AA" w:rsidP="008D171B">
      <w:pPr>
        <w:rPr>
          <w:rFonts w:cs="Myriad Pro"/>
          <w:color w:val="000000"/>
          <w:sz w:val="18"/>
          <w:szCs w:val="18"/>
        </w:rPr>
      </w:pPr>
      <w:proofErr w:type="spellStart"/>
      <w:proofErr w:type="gramStart"/>
      <w:r>
        <w:rPr>
          <w:rFonts w:cs="Myriad Pro"/>
          <w:b/>
          <w:bCs/>
          <w:color w:val="000000"/>
          <w:sz w:val="18"/>
          <w:szCs w:val="18"/>
        </w:rPr>
        <w:t>c</w:t>
      </w:r>
      <w:r>
        <w:rPr>
          <w:rFonts w:cs="Myriad Pro"/>
          <w:b/>
          <w:bCs/>
          <w:i/>
          <w:iCs/>
          <w:color w:val="000000"/>
          <w:sz w:val="18"/>
          <w:szCs w:val="18"/>
        </w:rPr>
        <w:t>hain.doFilter</w:t>
      </w:r>
      <w:proofErr w:type="spellEnd"/>
      <w:r>
        <w:rPr>
          <w:rFonts w:cs="Myriad Pro"/>
          <w:b/>
          <w:bCs/>
          <w:i/>
          <w:iCs/>
          <w:color w:val="000000"/>
          <w:sz w:val="18"/>
          <w:szCs w:val="18"/>
        </w:rPr>
        <w:t>(</w:t>
      </w:r>
      <w:proofErr w:type="gramEnd"/>
      <w:r>
        <w:rPr>
          <w:rFonts w:cs="Myriad Pro"/>
          <w:b/>
          <w:bCs/>
          <w:i/>
          <w:iCs/>
          <w:color w:val="000000"/>
          <w:sz w:val="18"/>
          <w:szCs w:val="18"/>
        </w:rPr>
        <w:t>)</w:t>
      </w:r>
      <w:r>
        <w:rPr>
          <w:rFonts w:cs="Myriad Pro"/>
          <w:b/>
          <w:bCs/>
          <w:color w:val="000000"/>
          <w:sz w:val="18"/>
          <w:szCs w:val="18"/>
        </w:rPr>
        <w:t xml:space="preserve">... What’s a </w:t>
      </w:r>
      <w:proofErr w:type="spellStart"/>
      <w:proofErr w:type="gramStart"/>
      <w:r>
        <w:rPr>
          <w:rFonts w:cs="Myriad Pro"/>
          <w:b/>
          <w:bCs/>
          <w:color w:val="000000"/>
          <w:sz w:val="18"/>
          <w:szCs w:val="18"/>
        </w:rPr>
        <w:t>doFilter</w:t>
      </w:r>
      <w:proofErr w:type="spellEnd"/>
      <w:r>
        <w:rPr>
          <w:rFonts w:cs="Myriad Pro"/>
          <w:b/>
          <w:bCs/>
          <w:color w:val="000000"/>
          <w:sz w:val="18"/>
          <w:szCs w:val="18"/>
        </w:rPr>
        <w:t>(</w:t>
      </w:r>
      <w:proofErr w:type="gramEnd"/>
      <w:r>
        <w:rPr>
          <w:rFonts w:cs="Myriad Pro"/>
          <w:b/>
          <w:bCs/>
          <w:color w:val="000000"/>
          <w:sz w:val="18"/>
          <w:szCs w:val="18"/>
        </w:rPr>
        <w:t xml:space="preserve">) doing inside a </w:t>
      </w:r>
      <w:proofErr w:type="spellStart"/>
      <w:r>
        <w:rPr>
          <w:rFonts w:cs="Myriad Pro"/>
          <w:b/>
          <w:bCs/>
          <w:color w:val="000000"/>
          <w:sz w:val="18"/>
          <w:szCs w:val="18"/>
        </w:rPr>
        <w:t>doFilter</w:t>
      </w:r>
      <w:proofErr w:type="spellEnd"/>
      <w:r>
        <w:rPr>
          <w:rFonts w:cs="Myriad Pro"/>
          <w:b/>
          <w:bCs/>
          <w:color w:val="000000"/>
          <w:sz w:val="18"/>
          <w:szCs w:val="18"/>
        </w:rPr>
        <w:t xml:space="preserve">()? </w:t>
      </w:r>
      <w:r>
        <w:rPr>
          <w:rFonts w:cs="Myriad Pro"/>
          <w:b/>
          <w:bCs/>
          <w:color w:val="000000"/>
          <w:sz w:val="18"/>
          <w:szCs w:val="18"/>
        </w:rPr>
        <w:tab/>
      </w:r>
      <w:r>
        <w:rPr>
          <w:rFonts w:cs="Myriad Pro"/>
          <w:b/>
          <w:bCs/>
          <w:color w:val="000000"/>
          <w:sz w:val="18"/>
          <w:szCs w:val="18"/>
        </w:rPr>
        <w:tab/>
      </w:r>
      <w:r>
        <w:rPr>
          <w:rFonts w:cs="Myriad Pro"/>
          <w:b/>
          <w:bCs/>
          <w:color w:val="000000"/>
          <w:sz w:val="18"/>
          <w:szCs w:val="18"/>
        </w:rPr>
        <w:tab/>
      </w:r>
      <w:r>
        <w:rPr>
          <w:rFonts w:cs="Myriad Pro"/>
          <w:b/>
          <w:bCs/>
          <w:color w:val="000000"/>
          <w:sz w:val="18"/>
          <w:szCs w:val="18"/>
        </w:rPr>
        <w:tab/>
      </w:r>
      <w:r>
        <w:rPr>
          <w:rFonts w:cs="Myriad Pro"/>
          <w:b/>
          <w:bCs/>
          <w:color w:val="000000"/>
          <w:sz w:val="18"/>
          <w:szCs w:val="18"/>
        </w:rPr>
        <w:tab/>
      </w:r>
      <w:r>
        <w:rPr>
          <w:rFonts w:cs="Myriad Pro"/>
          <w:b/>
          <w:bCs/>
          <w:color w:val="000000"/>
          <w:sz w:val="18"/>
          <w:szCs w:val="18"/>
        </w:rPr>
        <w:tab/>
        <w:t xml:space="preserve">            </w:t>
      </w:r>
      <w:r>
        <w:rPr>
          <w:rFonts w:cs="Myriad Pro"/>
          <w:color w:val="000000"/>
          <w:sz w:val="18"/>
          <w:szCs w:val="18"/>
        </w:rPr>
        <w:t xml:space="preserve">The </w:t>
      </w:r>
      <w:proofErr w:type="spellStart"/>
      <w:r>
        <w:rPr>
          <w:rFonts w:cs="Myriad Pro"/>
          <w:b/>
          <w:bCs/>
          <w:i/>
          <w:iCs/>
          <w:color w:val="000000"/>
          <w:sz w:val="18"/>
          <w:szCs w:val="18"/>
        </w:rPr>
        <w:t>FilterChain</w:t>
      </w:r>
      <w:proofErr w:type="spellEnd"/>
      <w:r>
        <w:rPr>
          <w:rFonts w:cs="Myriad Pro"/>
          <w:b/>
          <w:bCs/>
          <w:i/>
          <w:iCs/>
          <w:color w:val="000000"/>
          <w:sz w:val="18"/>
          <w:szCs w:val="18"/>
        </w:rPr>
        <w:t xml:space="preserve"> </w:t>
      </w:r>
      <w:r>
        <w:rPr>
          <w:rFonts w:cs="Myriad Pro"/>
          <w:color w:val="000000"/>
          <w:sz w:val="18"/>
          <w:szCs w:val="18"/>
        </w:rPr>
        <w:t xml:space="preserve">interface’s </w:t>
      </w:r>
      <w:proofErr w:type="spellStart"/>
      <w:proofErr w:type="gramStart"/>
      <w:r>
        <w:rPr>
          <w:rFonts w:cs="Myriad Pro"/>
          <w:color w:val="000000"/>
          <w:sz w:val="18"/>
          <w:szCs w:val="18"/>
        </w:rPr>
        <w:t>doFilter</w:t>
      </w:r>
      <w:proofErr w:type="spellEnd"/>
      <w:r>
        <w:rPr>
          <w:rFonts w:cs="Myriad Pro"/>
          <w:color w:val="000000"/>
          <w:sz w:val="18"/>
          <w:szCs w:val="18"/>
        </w:rPr>
        <w:t>(</w:t>
      </w:r>
      <w:proofErr w:type="gramEnd"/>
      <w:r>
        <w:rPr>
          <w:rFonts w:cs="Myriad Pro"/>
          <w:color w:val="000000"/>
          <w:sz w:val="18"/>
          <w:szCs w:val="18"/>
        </w:rPr>
        <w:t xml:space="preserve">) is a little bit different than the </w:t>
      </w:r>
      <w:r>
        <w:rPr>
          <w:rFonts w:cs="Myriad Pro"/>
          <w:b/>
          <w:bCs/>
          <w:color w:val="000000"/>
          <w:sz w:val="18"/>
          <w:szCs w:val="18"/>
        </w:rPr>
        <w:t xml:space="preserve">Filter </w:t>
      </w:r>
      <w:r>
        <w:rPr>
          <w:rFonts w:cs="Myriad Pro"/>
          <w:color w:val="000000"/>
          <w:sz w:val="18"/>
          <w:szCs w:val="18"/>
        </w:rPr>
        <w:t xml:space="preserve">interface’s </w:t>
      </w:r>
      <w:proofErr w:type="spellStart"/>
      <w:r>
        <w:rPr>
          <w:rFonts w:cs="Myriad Pro"/>
          <w:color w:val="000000"/>
          <w:sz w:val="18"/>
          <w:szCs w:val="18"/>
        </w:rPr>
        <w:t>doFilter</w:t>
      </w:r>
      <w:proofErr w:type="spellEnd"/>
      <w:r>
        <w:rPr>
          <w:rFonts w:cs="Myriad Pro"/>
          <w:color w:val="000000"/>
          <w:sz w:val="18"/>
          <w:szCs w:val="18"/>
        </w:rPr>
        <w:t>().</w:t>
      </w:r>
      <w:r w:rsidR="001338D2">
        <w:rPr>
          <w:rFonts w:cs="Myriad Pro"/>
          <w:color w:val="000000"/>
          <w:sz w:val="18"/>
          <w:szCs w:val="18"/>
        </w:rPr>
        <w:t xml:space="preserve">The </w:t>
      </w:r>
      <w:proofErr w:type="spellStart"/>
      <w:r w:rsidR="001338D2">
        <w:rPr>
          <w:rFonts w:cs="Myriad Pro"/>
          <w:color w:val="000000"/>
          <w:sz w:val="18"/>
          <w:szCs w:val="18"/>
        </w:rPr>
        <w:t>doFilter</w:t>
      </w:r>
      <w:proofErr w:type="spellEnd"/>
      <w:r w:rsidR="001338D2">
        <w:rPr>
          <w:rFonts w:cs="Myriad Pro"/>
          <w:color w:val="000000"/>
          <w:sz w:val="18"/>
          <w:szCs w:val="18"/>
        </w:rPr>
        <w:t xml:space="preserve">() method of the </w:t>
      </w:r>
      <w:proofErr w:type="spellStart"/>
      <w:r w:rsidR="001338D2">
        <w:rPr>
          <w:rFonts w:cs="Myriad Pro"/>
          <w:b/>
          <w:bCs/>
          <w:i/>
          <w:iCs/>
          <w:color w:val="000000"/>
          <w:sz w:val="18"/>
          <w:szCs w:val="18"/>
        </w:rPr>
        <w:t>FilterChain</w:t>
      </w:r>
      <w:proofErr w:type="spellEnd"/>
      <w:r w:rsidR="001338D2">
        <w:rPr>
          <w:rFonts w:cs="Myriad Pro"/>
          <w:b/>
          <w:bCs/>
          <w:i/>
          <w:iCs/>
          <w:color w:val="000000"/>
          <w:sz w:val="18"/>
          <w:szCs w:val="18"/>
        </w:rPr>
        <w:t xml:space="preserve"> </w:t>
      </w:r>
      <w:r w:rsidR="001338D2">
        <w:rPr>
          <w:rFonts w:cs="Myriad Pro"/>
          <w:color w:val="000000"/>
          <w:sz w:val="18"/>
          <w:szCs w:val="18"/>
        </w:rPr>
        <w:t xml:space="preserve">takes care of figuring out whose </w:t>
      </w:r>
      <w:proofErr w:type="spellStart"/>
      <w:r w:rsidR="001338D2">
        <w:rPr>
          <w:rFonts w:cs="Myriad Pro"/>
          <w:color w:val="000000"/>
          <w:sz w:val="18"/>
          <w:szCs w:val="18"/>
        </w:rPr>
        <w:t>doFilter</w:t>
      </w:r>
      <w:proofErr w:type="spellEnd"/>
      <w:r w:rsidR="001338D2">
        <w:rPr>
          <w:rFonts w:cs="Myriad Pro"/>
          <w:color w:val="000000"/>
          <w:sz w:val="18"/>
          <w:szCs w:val="18"/>
        </w:rPr>
        <w:t xml:space="preserve">() method to invoke next (or, if it’s the end of the chain, which </w:t>
      </w:r>
      <w:proofErr w:type="spellStart"/>
      <w:r w:rsidR="001338D2">
        <w:rPr>
          <w:rFonts w:cs="Myriad Pro"/>
          <w:color w:val="000000"/>
          <w:sz w:val="18"/>
          <w:szCs w:val="18"/>
        </w:rPr>
        <w:t>servlet’s</w:t>
      </w:r>
      <w:proofErr w:type="spellEnd"/>
      <w:r w:rsidR="001338D2">
        <w:rPr>
          <w:rFonts w:cs="Myriad Pro"/>
          <w:color w:val="000000"/>
          <w:sz w:val="18"/>
          <w:szCs w:val="18"/>
        </w:rPr>
        <w:t xml:space="preserve"> service() method). </w:t>
      </w:r>
      <w:proofErr w:type="gramStart"/>
      <w:r w:rsidR="001338D2">
        <w:rPr>
          <w:rFonts w:cs="Myriad Pro"/>
          <w:color w:val="000000"/>
          <w:sz w:val="18"/>
          <w:szCs w:val="18"/>
        </w:rPr>
        <w:t>but</w:t>
      </w:r>
      <w:proofErr w:type="gramEnd"/>
      <w:r w:rsidR="001338D2">
        <w:rPr>
          <w:rFonts w:cs="Myriad Pro"/>
          <w:color w:val="000000"/>
          <w:sz w:val="18"/>
          <w:szCs w:val="18"/>
        </w:rPr>
        <w:t xml:space="preserve"> the </w:t>
      </w:r>
      <w:proofErr w:type="spellStart"/>
      <w:r w:rsidR="001338D2">
        <w:rPr>
          <w:rFonts w:cs="Myriad Pro"/>
          <w:color w:val="000000"/>
          <w:sz w:val="18"/>
          <w:szCs w:val="18"/>
        </w:rPr>
        <w:t>doFilter</w:t>
      </w:r>
      <w:proofErr w:type="spellEnd"/>
      <w:r w:rsidR="001338D2">
        <w:rPr>
          <w:rFonts w:cs="Myriad Pro"/>
          <w:color w:val="000000"/>
          <w:sz w:val="18"/>
          <w:szCs w:val="18"/>
        </w:rPr>
        <w:t xml:space="preserve">() method in a </w:t>
      </w:r>
      <w:r w:rsidR="001338D2">
        <w:rPr>
          <w:rFonts w:cs="Myriad Pro"/>
          <w:b/>
          <w:bCs/>
          <w:i/>
          <w:iCs/>
          <w:color w:val="000000"/>
          <w:sz w:val="18"/>
          <w:szCs w:val="18"/>
        </w:rPr>
        <w:t xml:space="preserve">Filter </w:t>
      </w:r>
      <w:r w:rsidR="001338D2">
        <w:rPr>
          <w:rFonts w:cs="Myriad Pro"/>
          <w:color w:val="000000"/>
          <w:sz w:val="18"/>
          <w:szCs w:val="18"/>
        </w:rPr>
        <w:t xml:space="preserve">actually </w:t>
      </w:r>
      <w:r w:rsidR="001338D2">
        <w:rPr>
          <w:rFonts w:cs="Myriad Pro"/>
          <w:i/>
          <w:iCs/>
          <w:color w:val="000000"/>
          <w:sz w:val="18"/>
          <w:szCs w:val="18"/>
        </w:rPr>
        <w:t xml:space="preserve">does </w:t>
      </w:r>
      <w:r w:rsidR="001338D2">
        <w:rPr>
          <w:rFonts w:cs="Myriad Pro"/>
          <w:color w:val="000000"/>
          <w:sz w:val="18"/>
          <w:szCs w:val="18"/>
        </w:rPr>
        <w:t>the filtering—the thing the filter was created to do</w:t>
      </w:r>
      <w:r w:rsidR="000D5B78">
        <w:rPr>
          <w:rFonts w:cs="Myriad Pro"/>
          <w:color w:val="000000"/>
          <w:sz w:val="18"/>
          <w:szCs w:val="18"/>
        </w:rPr>
        <w:t xml:space="preserve">. This means a </w:t>
      </w:r>
      <w:proofErr w:type="spellStart"/>
      <w:r w:rsidR="000D5B78">
        <w:rPr>
          <w:rFonts w:cs="Myriad Pro"/>
          <w:color w:val="000000"/>
          <w:sz w:val="18"/>
          <w:szCs w:val="18"/>
        </w:rPr>
        <w:t>FilterChain</w:t>
      </w:r>
      <w:proofErr w:type="spellEnd"/>
      <w:r w:rsidR="000D5B78">
        <w:rPr>
          <w:rFonts w:cs="Myriad Pro"/>
          <w:color w:val="000000"/>
          <w:sz w:val="18"/>
          <w:szCs w:val="18"/>
        </w:rPr>
        <w:t xml:space="preserve"> can invoke EITHER a filter or a servlet, depending on whether it’s the end of the chain. The end of the chain is </w:t>
      </w:r>
      <w:r w:rsidR="000D5B78">
        <w:rPr>
          <w:rFonts w:cs="Myriad Pro"/>
          <w:i/>
          <w:iCs/>
          <w:color w:val="000000"/>
          <w:sz w:val="18"/>
          <w:szCs w:val="18"/>
        </w:rPr>
        <w:t xml:space="preserve">always </w:t>
      </w:r>
      <w:r w:rsidR="000D5B78">
        <w:rPr>
          <w:rFonts w:cs="Myriad Pro"/>
          <w:color w:val="000000"/>
          <w:sz w:val="18"/>
          <w:szCs w:val="18"/>
        </w:rPr>
        <w:t>either a servlet or a JSP (which means a JSP’s generated servlet, of course), assuming the Container is able to map the request URL to a servlet or JSP. (If the Container can’t locate the right resource for the request, the filter is never invoked.)</w:t>
      </w:r>
    </w:p>
    <w:p w:rsidR="00EF24FF" w:rsidRDefault="00EF24FF" w:rsidP="008D171B">
      <w:pPr>
        <w:rPr>
          <w:rFonts w:cs="Myriad Pro"/>
          <w:color w:val="000000"/>
          <w:sz w:val="18"/>
          <w:szCs w:val="18"/>
        </w:rPr>
      </w:pPr>
    </w:p>
    <w:p w:rsidR="00EF24FF" w:rsidRPr="0088529D" w:rsidRDefault="00EF24FF" w:rsidP="008D171B">
      <w:pPr>
        <w:rPr>
          <w:rFonts w:cs="Myriad Pro"/>
          <w:color w:val="000000"/>
          <w:sz w:val="18"/>
          <w:szCs w:val="18"/>
          <w:u w:val="single"/>
        </w:rPr>
      </w:pPr>
    </w:p>
    <w:p w:rsidR="00EF24FF" w:rsidRDefault="00EF24FF" w:rsidP="008D171B">
      <w:pPr>
        <w:rPr>
          <w:rFonts w:cs="Marker Felt"/>
          <w:color w:val="000000"/>
          <w:sz w:val="36"/>
          <w:szCs w:val="36"/>
        </w:rPr>
      </w:pPr>
      <w:r w:rsidRPr="0088529D">
        <w:rPr>
          <w:rFonts w:cs="Marker Felt"/>
          <w:color w:val="000000"/>
          <w:sz w:val="36"/>
          <w:szCs w:val="36"/>
          <w:u w:val="single"/>
        </w:rPr>
        <w:t>Think of filters as being “stackable”</w:t>
      </w:r>
    </w:p>
    <w:p w:rsidR="0088529D" w:rsidRDefault="00DF0F78" w:rsidP="008D171B">
      <w:pPr>
        <w:rPr>
          <w:rFonts w:cs="UncleStinky"/>
          <w:bCs/>
          <w:color w:val="000000"/>
          <w:sz w:val="20"/>
          <w:szCs w:val="28"/>
        </w:rPr>
      </w:pPr>
      <w:r w:rsidRPr="006E7947">
        <w:rPr>
          <w:rFonts w:cs="UncleStinky"/>
          <w:bCs/>
          <w:color w:val="000000"/>
          <w:sz w:val="20"/>
          <w:szCs w:val="28"/>
        </w:rPr>
        <w:t>This “conceptual stack” is just a way to think about filter chain invocations. We don’t know (or care) how the Container actually implements this—but thinking of it this way lets you predict how your filter chain will behave.</w:t>
      </w:r>
    </w:p>
    <w:p w:rsidR="0057002F" w:rsidRDefault="0057002F" w:rsidP="008D171B">
      <w:pPr>
        <w:rPr>
          <w:rFonts w:cs="Myriad Pro"/>
          <w:color w:val="000000"/>
          <w:sz w:val="10"/>
          <w:szCs w:val="18"/>
        </w:rPr>
      </w:pPr>
      <w:r>
        <w:rPr>
          <w:rFonts w:cs="Myriad Pro"/>
          <w:noProof/>
          <w:color w:val="000000"/>
          <w:sz w:val="10"/>
          <w:szCs w:val="18"/>
          <w:lang w:val="en-IN" w:eastAsia="en-IN"/>
        </w:rPr>
        <w:drawing>
          <wp:inline distT="0" distB="0" distL="0" distR="0">
            <wp:extent cx="4747683" cy="2561605"/>
            <wp:effectExtent l="19050" t="0" r="0" b="0"/>
            <wp:docPr id="27" name="Picture 27" descr="C:\Users\User\Pictures\stackalbe fil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Pictures\stackalbe filters.png"/>
                    <pic:cNvPicPr>
                      <a:picLocks noChangeAspect="1" noChangeArrowheads="1"/>
                    </pic:cNvPicPr>
                  </pic:nvPicPr>
                  <pic:blipFill>
                    <a:blip r:embed="rId13"/>
                    <a:srcRect/>
                    <a:stretch>
                      <a:fillRect/>
                    </a:stretch>
                  </pic:blipFill>
                  <pic:spPr bwMode="auto">
                    <a:xfrm>
                      <a:off x="0" y="0"/>
                      <a:ext cx="4745992" cy="2560693"/>
                    </a:xfrm>
                    <a:prstGeom prst="rect">
                      <a:avLst/>
                    </a:prstGeom>
                    <a:noFill/>
                    <a:ln w="9525">
                      <a:noFill/>
                      <a:miter lim="800000"/>
                      <a:headEnd/>
                      <a:tailEnd/>
                    </a:ln>
                  </pic:spPr>
                </pic:pic>
              </a:graphicData>
            </a:graphic>
          </wp:inline>
        </w:drawing>
      </w:r>
    </w:p>
    <w:p w:rsidR="0057002F" w:rsidRDefault="0057002F" w:rsidP="008D171B">
      <w:pPr>
        <w:rPr>
          <w:rFonts w:cs="Myriad Pro"/>
          <w:color w:val="000000"/>
          <w:sz w:val="10"/>
          <w:szCs w:val="18"/>
        </w:rPr>
      </w:pPr>
    </w:p>
    <w:p w:rsidR="00085F57" w:rsidRDefault="00085F57" w:rsidP="008D171B">
      <w:pPr>
        <w:rPr>
          <w:rFonts w:cs="Myriad Pro"/>
          <w:color w:val="000000"/>
          <w:sz w:val="10"/>
          <w:szCs w:val="18"/>
        </w:rPr>
      </w:pPr>
    </w:p>
    <w:p w:rsidR="00085F57" w:rsidRDefault="00085F57" w:rsidP="008D171B">
      <w:pPr>
        <w:rPr>
          <w:rFonts w:cs="Myriad Pro"/>
          <w:color w:val="000000"/>
          <w:sz w:val="10"/>
          <w:szCs w:val="18"/>
        </w:rPr>
      </w:pPr>
    </w:p>
    <w:p w:rsidR="00085F57" w:rsidRDefault="00085F57" w:rsidP="008D171B">
      <w:pPr>
        <w:rPr>
          <w:rFonts w:cs="Myriad Pro"/>
          <w:color w:val="000000"/>
          <w:sz w:val="10"/>
          <w:szCs w:val="18"/>
        </w:rPr>
      </w:pPr>
    </w:p>
    <w:p w:rsidR="00085F57" w:rsidRDefault="00085F57" w:rsidP="008D171B">
      <w:pPr>
        <w:rPr>
          <w:rFonts w:cs="Myriad Pro"/>
          <w:color w:val="000000"/>
          <w:sz w:val="10"/>
          <w:szCs w:val="18"/>
        </w:rPr>
      </w:pPr>
    </w:p>
    <w:p w:rsidR="00977BC8" w:rsidRDefault="00977BC8" w:rsidP="008D171B">
      <w:pPr>
        <w:rPr>
          <w:rFonts w:cs="Marker Felt"/>
          <w:color w:val="000000"/>
          <w:sz w:val="36"/>
          <w:szCs w:val="36"/>
        </w:rPr>
      </w:pPr>
      <w:r>
        <w:rPr>
          <w:rFonts w:cs="Marker Felt"/>
          <w:color w:val="000000"/>
          <w:sz w:val="36"/>
          <w:szCs w:val="36"/>
        </w:rPr>
        <w:lastRenderedPageBreak/>
        <w:t>Declaring and ordering filters</w:t>
      </w:r>
    </w:p>
    <w:p w:rsidR="00977BC8" w:rsidRPr="00DF10B5" w:rsidRDefault="00B93784" w:rsidP="00B93784">
      <w:pPr>
        <w:pStyle w:val="ListParagraph"/>
        <w:numPr>
          <w:ilvl w:val="0"/>
          <w:numId w:val="1"/>
        </w:numPr>
        <w:rPr>
          <w:rFonts w:cs="Myriad Pro"/>
          <w:color w:val="000000"/>
          <w:sz w:val="10"/>
          <w:szCs w:val="18"/>
        </w:rPr>
      </w:pPr>
      <w:r>
        <w:rPr>
          <w:rFonts w:cs="Baskerville MT"/>
          <w:color w:val="000000"/>
          <w:sz w:val="20"/>
          <w:szCs w:val="20"/>
        </w:rPr>
        <w:t>When you configure filters in the DD, you’ll usually do three things:</w:t>
      </w:r>
    </w:p>
    <w:p w:rsidR="00DF10B5" w:rsidRDefault="00C95CDD" w:rsidP="00C95CDD">
      <w:pPr>
        <w:pStyle w:val="ListParagraph"/>
        <w:rPr>
          <w:rFonts w:cs="Myriad Pro"/>
          <w:color w:val="000000"/>
          <w:sz w:val="10"/>
          <w:szCs w:val="18"/>
        </w:rPr>
      </w:pPr>
      <w:r>
        <w:rPr>
          <w:rFonts w:cs="Myriad Pro"/>
          <w:noProof/>
          <w:color w:val="000000"/>
          <w:sz w:val="10"/>
          <w:szCs w:val="18"/>
          <w:lang w:val="en-IN" w:eastAsia="en-IN"/>
        </w:rPr>
        <w:drawing>
          <wp:inline distT="0" distB="0" distL="0" distR="0">
            <wp:extent cx="3075517" cy="47695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3074422" cy="476782"/>
                    </a:xfrm>
                    <a:prstGeom prst="rect">
                      <a:avLst/>
                    </a:prstGeom>
                    <a:noFill/>
                    <a:ln w="9525">
                      <a:noFill/>
                      <a:miter lim="800000"/>
                      <a:headEnd/>
                      <a:tailEnd/>
                    </a:ln>
                  </pic:spPr>
                </pic:pic>
              </a:graphicData>
            </a:graphic>
          </wp:inline>
        </w:drawing>
      </w:r>
    </w:p>
    <w:p w:rsidR="00810194" w:rsidRDefault="007D7EEF" w:rsidP="00C95CDD">
      <w:pPr>
        <w:pStyle w:val="ListParagraph"/>
        <w:rPr>
          <w:rFonts w:cs="Myriad Pro"/>
          <w:color w:val="000000"/>
          <w:sz w:val="10"/>
          <w:szCs w:val="18"/>
        </w:rPr>
      </w:pPr>
      <w:r>
        <w:rPr>
          <w:rFonts w:cs="Myriad Pro"/>
          <w:noProof/>
          <w:color w:val="000000"/>
          <w:sz w:val="10"/>
          <w:szCs w:val="18"/>
          <w:lang w:val="en-IN" w:eastAsia="en-IN"/>
        </w:rPr>
        <w:drawing>
          <wp:inline distT="0" distB="0" distL="0" distR="0">
            <wp:extent cx="5943600" cy="160422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943600" cy="1604225"/>
                    </a:xfrm>
                    <a:prstGeom prst="rect">
                      <a:avLst/>
                    </a:prstGeom>
                    <a:noFill/>
                    <a:ln w="9525">
                      <a:noFill/>
                      <a:miter lim="800000"/>
                      <a:headEnd/>
                      <a:tailEnd/>
                    </a:ln>
                  </pic:spPr>
                </pic:pic>
              </a:graphicData>
            </a:graphic>
          </wp:inline>
        </w:drawing>
      </w:r>
    </w:p>
    <w:p w:rsidR="007D7EEF" w:rsidRDefault="007D7EEF" w:rsidP="00C95CDD">
      <w:pPr>
        <w:pStyle w:val="ListParagraph"/>
        <w:rPr>
          <w:rFonts w:cs="Myriad Pro"/>
          <w:color w:val="000000"/>
          <w:sz w:val="10"/>
          <w:szCs w:val="18"/>
        </w:rPr>
      </w:pPr>
    </w:p>
    <w:p w:rsidR="004B348C" w:rsidRDefault="004B348C" w:rsidP="00C95CDD">
      <w:pPr>
        <w:pStyle w:val="ListParagraph"/>
        <w:rPr>
          <w:rFonts w:cs="Myriad Pro"/>
          <w:color w:val="000000"/>
          <w:sz w:val="10"/>
          <w:szCs w:val="18"/>
        </w:rPr>
      </w:pPr>
      <w:r>
        <w:rPr>
          <w:rFonts w:cs="Myriad Pro"/>
          <w:noProof/>
          <w:color w:val="000000"/>
          <w:sz w:val="10"/>
          <w:szCs w:val="18"/>
          <w:lang w:val="en-IN" w:eastAsia="en-IN"/>
        </w:rPr>
        <w:drawing>
          <wp:inline distT="0" distB="0" distL="0" distR="0">
            <wp:extent cx="5943600" cy="232179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5943600" cy="2321798"/>
                    </a:xfrm>
                    <a:prstGeom prst="rect">
                      <a:avLst/>
                    </a:prstGeom>
                    <a:noFill/>
                    <a:ln w="9525">
                      <a:noFill/>
                      <a:miter lim="800000"/>
                      <a:headEnd/>
                      <a:tailEnd/>
                    </a:ln>
                  </pic:spPr>
                </pic:pic>
              </a:graphicData>
            </a:graphic>
          </wp:inline>
        </w:drawing>
      </w:r>
    </w:p>
    <w:p w:rsidR="004B348C" w:rsidRDefault="004B348C" w:rsidP="00C95CDD">
      <w:pPr>
        <w:pStyle w:val="ListParagraph"/>
        <w:rPr>
          <w:rFonts w:cs="Myriad Pro"/>
          <w:color w:val="000000"/>
          <w:sz w:val="10"/>
          <w:szCs w:val="18"/>
        </w:rPr>
      </w:pPr>
    </w:p>
    <w:p w:rsidR="00766BF6" w:rsidRDefault="00766BF6" w:rsidP="00766BF6">
      <w:pPr>
        <w:pStyle w:val="Pa20"/>
        <w:rPr>
          <w:rFonts w:cs="Arial Black"/>
          <w:color w:val="000000"/>
          <w:sz w:val="23"/>
          <w:szCs w:val="23"/>
        </w:rPr>
      </w:pPr>
      <w:r>
        <w:rPr>
          <w:rFonts w:cs="Arial Black"/>
          <w:b/>
          <w:bCs/>
          <w:color w:val="000000"/>
          <w:sz w:val="23"/>
          <w:szCs w:val="23"/>
        </w:rPr>
        <w:t>IMPORTANT: The Container’s rules for ordering filters:</w:t>
      </w:r>
    </w:p>
    <w:p w:rsidR="00766BF6" w:rsidRDefault="00766BF6" w:rsidP="00766BF6">
      <w:pPr>
        <w:pStyle w:val="Pa24"/>
        <w:spacing w:after="120"/>
        <w:rPr>
          <w:rFonts w:ascii="Arial Narrow" w:hAnsi="Arial Narrow" w:cs="Arial Narrow"/>
          <w:color w:val="000000"/>
          <w:sz w:val="22"/>
          <w:szCs w:val="22"/>
        </w:rPr>
      </w:pPr>
      <w:r>
        <w:rPr>
          <w:rStyle w:val="A5"/>
        </w:rPr>
        <w:t>When more than one filter is mapped to a given resource, the Container uses the following rules:</w:t>
      </w:r>
    </w:p>
    <w:p w:rsidR="00766BF6" w:rsidRDefault="00766BF6" w:rsidP="00766BF6">
      <w:pPr>
        <w:pStyle w:val="Pa24"/>
        <w:spacing w:after="120"/>
        <w:rPr>
          <w:rFonts w:ascii="Arial Narrow" w:hAnsi="Arial Narrow" w:cs="Arial Narrow"/>
          <w:color w:val="000000"/>
          <w:sz w:val="22"/>
          <w:szCs w:val="22"/>
        </w:rPr>
      </w:pPr>
      <w:r>
        <w:rPr>
          <w:rStyle w:val="A5"/>
        </w:rPr>
        <w:t>1) ALL filters with matching URL patterns are located first. This is NOT the same as the URL mapping rules the Container uses to choose the “winner” when a client makes a request for a resource, because ALL filters that match will be placed in the chain!! Filters with matching URL patterns are placed in the chain in the order in which they are declared in the DD.</w:t>
      </w:r>
    </w:p>
    <w:p w:rsidR="00766BF6" w:rsidRPr="00B93784" w:rsidRDefault="00766BF6" w:rsidP="00766BF6">
      <w:pPr>
        <w:pStyle w:val="ListParagraph"/>
        <w:rPr>
          <w:rFonts w:cs="Myriad Pro"/>
          <w:color w:val="000000"/>
          <w:sz w:val="10"/>
          <w:szCs w:val="18"/>
        </w:rPr>
      </w:pPr>
      <w:r>
        <w:rPr>
          <w:rStyle w:val="A5"/>
        </w:rPr>
        <w:t>2) Once all filters with matching URLs are placed in the chain, the Container does the same thing with filters that have a matching &lt;servlet-name&gt; in the DD.</w:t>
      </w:r>
    </w:p>
    <w:sectPr w:rsidR="00766BF6" w:rsidRPr="00B93784" w:rsidSect="008B2E5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Black">
    <w:altName w:val="Arial Black"/>
    <w:panose1 w:val="020B0A04020102020204"/>
    <w:charset w:val="00"/>
    <w:family w:val="swiss"/>
    <w:pitch w:val="variable"/>
    <w:sig w:usb0="A00002AF" w:usb1="400078FB" w:usb2="00000000" w:usb3="00000000" w:csb0="0000009F" w:csb1="00000000"/>
  </w:font>
  <w:font w:name="Arial Narrow">
    <w:altName w:val="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Baskerville MT">
    <w:altName w:val="Baskerville MT"/>
    <w:panose1 w:val="00000000000000000000"/>
    <w:charset w:val="00"/>
    <w:family w:val="roman"/>
    <w:notTrueType/>
    <w:pitch w:val="default"/>
    <w:sig w:usb0="00000003" w:usb1="00000000" w:usb2="00000000" w:usb3="00000000" w:csb0="00000001" w:csb1="00000000"/>
  </w:font>
  <w:font w:name="Myriad Pro">
    <w:altName w:val="Myriad Pro"/>
    <w:panose1 w:val="00000000000000000000"/>
    <w:charset w:val="00"/>
    <w:family w:val="swiss"/>
    <w:notTrueType/>
    <w:pitch w:val="variable"/>
    <w:sig w:usb0="20000287" w:usb1="00000001" w:usb2="00000000" w:usb3="00000000" w:csb0="0000019F" w:csb1="00000000"/>
  </w:font>
  <w:font w:name="Marker Felt">
    <w:altName w:val="Marker Felt"/>
    <w:panose1 w:val="00000000000000000000"/>
    <w:charset w:val="00"/>
    <w:family w:val="roman"/>
    <w:notTrueType/>
    <w:pitch w:val="default"/>
    <w:sig w:usb0="00000003" w:usb1="00000000" w:usb2="00000000" w:usb3="00000000" w:csb0="00000001" w:csb1="00000000"/>
  </w:font>
  <w:font w:name="UncleStinky">
    <w:altName w:val="UncleStinky"/>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1910DA1"/>
    <w:multiLevelType w:val="hybridMultilevel"/>
    <w:tmpl w:val="1F567CDC"/>
    <w:lvl w:ilvl="0" w:tplc="8FE24CA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useFELayout/>
  </w:compat>
  <w:rsids>
    <w:rsidRoot w:val="00FA4FC0"/>
    <w:rsid w:val="000424C2"/>
    <w:rsid w:val="00085F57"/>
    <w:rsid w:val="000875D3"/>
    <w:rsid w:val="000D5B78"/>
    <w:rsid w:val="001338D2"/>
    <w:rsid w:val="00163698"/>
    <w:rsid w:val="001B2899"/>
    <w:rsid w:val="00256FAF"/>
    <w:rsid w:val="00354AFA"/>
    <w:rsid w:val="003918C1"/>
    <w:rsid w:val="003C35FC"/>
    <w:rsid w:val="00423E0E"/>
    <w:rsid w:val="00453B9C"/>
    <w:rsid w:val="00455C4F"/>
    <w:rsid w:val="0046160A"/>
    <w:rsid w:val="00462160"/>
    <w:rsid w:val="0048075D"/>
    <w:rsid w:val="004B348C"/>
    <w:rsid w:val="004D7A77"/>
    <w:rsid w:val="004E59F7"/>
    <w:rsid w:val="0057002F"/>
    <w:rsid w:val="00612070"/>
    <w:rsid w:val="00613339"/>
    <w:rsid w:val="00634771"/>
    <w:rsid w:val="006C22AA"/>
    <w:rsid w:val="006E4278"/>
    <w:rsid w:val="006E7947"/>
    <w:rsid w:val="0071028A"/>
    <w:rsid w:val="00766BF6"/>
    <w:rsid w:val="007B0B7E"/>
    <w:rsid w:val="007D6406"/>
    <w:rsid w:val="007D7EEF"/>
    <w:rsid w:val="00810194"/>
    <w:rsid w:val="00812384"/>
    <w:rsid w:val="00824B8C"/>
    <w:rsid w:val="0088529D"/>
    <w:rsid w:val="008A2C74"/>
    <w:rsid w:val="008B2E52"/>
    <w:rsid w:val="008D171B"/>
    <w:rsid w:val="008E68E0"/>
    <w:rsid w:val="008F0031"/>
    <w:rsid w:val="00924177"/>
    <w:rsid w:val="00946D88"/>
    <w:rsid w:val="00977BC8"/>
    <w:rsid w:val="009A5BFD"/>
    <w:rsid w:val="009F5CB5"/>
    <w:rsid w:val="00A41E76"/>
    <w:rsid w:val="00A506AA"/>
    <w:rsid w:val="00A676F3"/>
    <w:rsid w:val="00AD6E31"/>
    <w:rsid w:val="00B223F3"/>
    <w:rsid w:val="00B85667"/>
    <w:rsid w:val="00B9012D"/>
    <w:rsid w:val="00B93784"/>
    <w:rsid w:val="00BE115B"/>
    <w:rsid w:val="00C44858"/>
    <w:rsid w:val="00C5261A"/>
    <w:rsid w:val="00C620C6"/>
    <w:rsid w:val="00C95CDD"/>
    <w:rsid w:val="00C96B17"/>
    <w:rsid w:val="00D5495B"/>
    <w:rsid w:val="00DF0F78"/>
    <w:rsid w:val="00DF10B5"/>
    <w:rsid w:val="00DF78B2"/>
    <w:rsid w:val="00E12780"/>
    <w:rsid w:val="00E70D4B"/>
    <w:rsid w:val="00E84FC6"/>
    <w:rsid w:val="00E92A85"/>
    <w:rsid w:val="00ED36E8"/>
    <w:rsid w:val="00ED60AA"/>
    <w:rsid w:val="00EF24FF"/>
    <w:rsid w:val="00F628DB"/>
    <w:rsid w:val="00FA4FC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2E5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4FC0"/>
    <w:pPr>
      <w:ind w:left="720"/>
      <w:contextualSpacing/>
    </w:pPr>
  </w:style>
  <w:style w:type="paragraph" w:styleId="BalloonText">
    <w:name w:val="Balloon Text"/>
    <w:basedOn w:val="Normal"/>
    <w:link w:val="BalloonTextChar"/>
    <w:uiPriority w:val="99"/>
    <w:semiHidden/>
    <w:unhideWhenUsed/>
    <w:rsid w:val="006133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3339"/>
    <w:rPr>
      <w:rFonts w:ascii="Tahoma" w:hAnsi="Tahoma" w:cs="Tahoma"/>
      <w:sz w:val="16"/>
      <w:szCs w:val="16"/>
    </w:rPr>
  </w:style>
  <w:style w:type="paragraph" w:customStyle="1" w:styleId="Default">
    <w:name w:val="Default"/>
    <w:rsid w:val="00766BF6"/>
    <w:pPr>
      <w:autoSpaceDE w:val="0"/>
      <w:autoSpaceDN w:val="0"/>
      <w:adjustRightInd w:val="0"/>
      <w:spacing w:after="0" w:line="240" w:lineRule="auto"/>
    </w:pPr>
    <w:rPr>
      <w:rFonts w:ascii="Arial Black" w:hAnsi="Arial Black" w:cs="Arial Black"/>
      <w:color w:val="000000"/>
      <w:sz w:val="24"/>
      <w:szCs w:val="24"/>
    </w:rPr>
  </w:style>
  <w:style w:type="paragraph" w:customStyle="1" w:styleId="Pa20">
    <w:name w:val="Pa20"/>
    <w:basedOn w:val="Default"/>
    <w:next w:val="Default"/>
    <w:uiPriority w:val="99"/>
    <w:rsid w:val="00766BF6"/>
    <w:pPr>
      <w:spacing w:line="241" w:lineRule="atLeast"/>
    </w:pPr>
    <w:rPr>
      <w:rFonts w:cstheme="minorBidi"/>
      <w:color w:val="auto"/>
    </w:rPr>
  </w:style>
  <w:style w:type="paragraph" w:customStyle="1" w:styleId="Pa24">
    <w:name w:val="Pa24"/>
    <w:basedOn w:val="Default"/>
    <w:next w:val="Default"/>
    <w:uiPriority w:val="99"/>
    <w:rsid w:val="00766BF6"/>
    <w:pPr>
      <w:spacing w:line="261" w:lineRule="atLeast"/>
    </w:pPr>
    <w:rPr>
      <w:rFonts w:cstheme="minorBidi"/>
      <w:color w:val="auto"/>
    </w:rPr>
  </w:style>
  <w:style w:type="character" w:customStyle="1" w:styleId="A5">
    <w:name w:val="A5"/>
    <w:uiPriority w:val="99"/>
    <w:rsid w:val="00766BF6"/>
    <w:rPr>
      <w:rFonts w:ascii="Arial Narrow" w:hAnsi="Arial Narrow" w:cs="Arial Narrow"/>
      <w:color w:val="000000"/>
      <w:sz w:val="22"/>
      <w:szCs w:val="22"/>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1</Pages>
  <Words>848</Words>
  <Characters>4838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Userr</cp:lastModifiedBy>
  <cp:revision>80</cp:revision>
  <dcterms:created xsi:type="dcterms:W3CDTF">2017-11-14T17:05:00Z</dcterms:created>
  <dcterms:modified xsi:type="dcterms:W3CDTF">2018-08-27T06:29:00Z</dcterms:modified>
</cp:coreProperties>
</file>