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E9" w:rsidRDefault="0015077B">
      <w:r w:rsidRPr="00F77420">
        <w:rPr>
          <w:b/>
        </w:rPr>
        <w:t>FTP</w:t>
      </w:r>
      <w:r>
        <w:t xml:space="preserve"> and </w:t>
      </w:r>
      <w:r w:rsidRPr="00F77420">
        <w:rPr>
          <w:b/>
        </w:rPr>
        <w:t xml:space="preserve">SSH </w:t>
      </w:r>
      <w:r>
        <w:t>are both network protocols that run on top of the TCP/IP layer, just like HTTP. In plain English, it’s a certain way for devices to communicate with each other over a network.</w:t>
      </w:r>
    </w:p>
    <w:p w:rsidR="00B23268" w:rsidRPr="00B23268" w:rsidRDefault="00B23268" w:rsidP="00B232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3268">
        <w:rPr>
          <w:rFonts w:ascii="Times New Roman" w:eastAsia="Times New Roman" w:hAnsi="Times New Roman" w:cs="Times New Roman"/>
          <w:b/>
          <w:bCs/>
          <w:sz w:val="36"/>
          <w:szCs w:val="36"/>
        </w:rPr>
        <w:t>Shell &amp; Shell Accounts</w:t>
      </w:r>
    </w:p>
    <w:p w:rsidR="00B23268" w:rsidRDefault="00B23268" w:rsidP="00B23268">
      <w:pPr>
        <w:pStyle w:val="NormalWeb"/>
      </w:pPr>
      <w:r>
        <w:t>Let’s get some basic terminology out of the way. To understand the purpose of SSH, you need to be familiar with some of the underlying elements.</w:t>
      </w:r>
    </w:p>
    <w:p w:rsidR="00B23268" w:rsidRDefault="00B23268" w:rsidP="00B23268">
      <w:pPr>
        <w:pStyle w:val="NormalWeb"/>
      </w:pPr>
      <w:r>
        <w:t xml:space="preserve">The </w:t>
      </w:r>
      <w:r>
        <w:rPr>
          <w:rStyle w:val="Strong"/>
        </w:rPr>
        <w:t>shell</w:t>
      </w:r>
      <w:r>
        <w:t xml:space="preserve"> of a computer is a piece of software that allows users to directly communicate with the kernel, the very core of an operating system. The shell can have either a graphical or command-line interface (read: text input), or both.</w:t>
      </w:r>
    </w:p>
    <w:p w:rsidR="004D035B" w:rsidRDefault="0067285C">
      <w:r>
        <w:rPr>
          <w:noProof/>
        </w:rPr>
        <w:drawing>
          <wp:inline distT="0" distB="0" distL="0" distR="0">
            <wp:extent cx="2673350" cy="18495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84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85C" w:rsidRDefault="00587CB5">
      <w:r>
        <w:t>A shell account, on the other hand, is a personal account that gives the user access to a shell on a different computer. They used to be commonplace and supplied by the Internet Service Providers, used to work with file storage, email accounts, newsgroups and more. The common denominator is that a shell account is used to enter commands on a remote computer.</w:t>
      </w:r>
    </w:p>
    <w:p w:rsidR="00E67FE8" w:rsidRDefault="00E67FE8" w:rsidP="00E67FE8">
      <w:pPr>
        <w:pStyle w:val="Heading2"/>
      </w:pPr>
      <w:r>
        <w:t>Secure Shell Protocol (SSH)</w:t>
      </w:r>
    </w:p>
    <w:p w:rsidR="00E67FE8" w:rsidRDefault="00106260">
      <w:r>
        <w:t>Just like a web browser uses the HTTP protocol to talk with websites, a shell account needs a certain protocol to enable data exchange.</w:t>
      </w:r>
    </w:p>
    <w:p w:rsidR="002152E1" w:rsidRDefault="002152E1">
      <w:r>
        <w:t xml:space="preserve">SSH uses a </w:t>
      </w:r>
      <w:hyperlink r:id="rId5" w:history="1">
        <w:r>
          <w:rPr>
            <w:rStyle w:val="Hyperlink"/>
          </w:rPr>
          <w:t>public key encryption</w:t>
        </w:r>
      </w:hyperlink>
      <w:r>
        <w:t xml:space="preserve"> and was developed to replace Telnet and other insecure shell protocols. </w:t>
      </w:r>
      <w:proofErr w:type="gramStart"/>
      <w:r>
        <w:t>The two major versions, SSH-1 and SSH-2, are now the dominating protocols to access shell accounts.</w:t>
      </w:r>
      <w:proofErr w:type="gramEnd"/>
    </w:p>
    <w:p w:rsidR="009D4B9A" w:rsidRDefault="00336A13">
      <w:r>
        <w:t xml:space="preserve">These days, SSH is used to log into and execute code on remote hosts, browse the web using encrypted proxy clients, and transfer files – even setting up a </w:t>
      </w:r>
      <w:r w:rsidRPr="002430E5">
        <w:t>Virtual Private Network</w:t>
      </w:r>
      <w:r>
        <w:t>.</w:t>
      </w:r>
    </w:p>
    <w:p w:rsidR="00C3481E" w:rsidRDefault="00C3481E">
      <w:r>
        <w:t xml:space="preserve">SSH clients are available for all major operating systems. Unix-based systems, including Linux and Mac OS X, can use </w:t>
      </w:r>
      <w:proofErr w:type="spellStart"/>
      <w:r w:rsidR="00A44171">
        <w:t>OpenSSH</w:t>
      </w:r>
      <w:proofErr w:type="spellEnd"/>
      <w:r>
        <w:t xml:space="preserve">. Also check the </w:t>
      </w:r>
      <w:proofErr w:type="spellStart"/>
      <w:r>
        <w:t>OpenSSH</w:t>
      </w:r>
      <w:proofErr w:type="spellEnd"/>
      <w:r>
        <w:t xml:space="preserve"> website for </w:t>
      </w:r>
      <w:r w:rsidRPr="00FB6FE8">
        <w:t>Mac OS</w:t>
      </w:r>
      <w:r>
        <w:t xml:space="preserve"> and Windows alternatives. </w:t>
      </w:r>
      <w:proofErr w:type="spellStart"/>
      <w:r w:rsidR="00FB6FE8">
        <w:t>PuTTY</w:t>
      </w:r>
      <w:proofErr w:type="spellEnd"/>
      <w:r w:rsidR="00FB6FE8">
        <w:t xml:space="preserve"> </w:t>
      </w:r>
      <w:r>
        <w:t xml:space="preserve">is one of the most prominent </w:t>
      </w:r>
      <w:r w:rsidRPr="00FB6FE8">
        <w:t>Windows</w:t>
      </w:r>
      <w:r>
        <w:t xml:space="preserve"> clients.</w:t>
      </w:r>
    </w:p>
    <w:p w:rsidR="007758D4" w:rsidRDefault="007758D4" w:rsidP="00217C97">
      <w:pPr>
        <w:pStyle w:val="Heading2"/>
      </w:pPr>
    </w:p>
    <w:p w:rsidR="00217C97" w:rsidRDefault="00217C97" w:rsidP="00217C97">
      <w:pPr>
        <w:pStyle w:val="Heading2"/>
      </w:pPr>
      <w:r>
        <w:lastRenderedPageBreak/>
        <w:t>Secure File Transfer Protocol (SFTP) versus FTP</w:t>
      </w:r>
    </w:p>
    <w:p w:rsidR="00217C97" w:rsidRDefault="00402D5A">
      <w:r>
        <w:t xml:space="preserve">File transfer and VPN applications don’t run on SSH by default, but make use of SFTP – the </w:t>
      </w:r>
      <w:r>
        <w:rPr>
          <w:rStyle w:val="Strong"/>
        </w:rPr>
        <w:t>SSH File Transfer Protocol</w:t>
      </w:r>
      <w:r>
        <w:t>. Mind you, SFTP is not the FTP protocol running over SSH, but a different file transfer protocol developed as an extension for SSH-2. SFTP is always used to transfer files over SSH, but it’s actually designed so it can be used in compliance with other protocols.</w:t>
      </w:r>
    </w:p>
    <w:p w:rsidR="0094564F" w:rsidRDefault="0094564F">
      <w:r>
        <w:t xml:space="preserve">SFTP </w:t>
      </w:r>
      <w:r>
        <w:rPr>
          <w:rStyle w:val="Emphasis"/>
        </w:rPr>
        <w:t>can</w:t>
      </w:r>
      <w:r>
        <w:t xml:space="preserve"> be seen as a secure relative of FTP. The </w:t>
      </w:r>
      <w:r w:rsidR="00B1228F">
        <w:t xml:space="preserve">FTP </w:t>
      </w:r>
      <w:r>
        <w:t>transmits all data in plain-text. Packet intercepts can thus reveal crucial and private data, including your user name and password! SFTP, being an SSH-2 extension, uses public key security. This means the data is encrypted when it is being transmitted and potential intercepts are relatively useless.</w:t>
      </w:r>
    </w:p>
    <w:sectPr w:rsidR="0094564F" w:rsidSect="00CA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15077B"/>
    <w:rsid w:val="00106260"/>
    <w:rsid w:val="0015077B"/>
    <w:rsid w:val="002152E1"/>
    <w:rsid w:val="00217C97"/>
    <w:rsid w:val="002430E5"/>
    <w:rsid w:val="00336A13"/>
    <w:rsid w:val="00402D5A"/>
    <w:rsid w:val="004D035B"/>
    <w:rsid w:val="00587CB5"/>
    <w:rsid w:val="0067285C"/>
    <w:rsid w:val="007758D4"/>
    <w:rsid w:val="0094564F"/>
    <w:rsid w:val="009D4B9A"/>
    <w:rsid w:val="00A44171"/>
    <w:rsid w:val="00B1228F"/>
    <w:rsid w:val="00B23268"/>
    <w:rsid w:val="00C3481E"/>
    <w:rsid w:val="00CA7AE9"/>
    <w:rsid w:val="00E67FE8"/>
    <w:rsid w:val="00F413C8"/>
    <w:rsid w:val="00F77420"/>
    <w:rsid w:val="00FB6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AE9"/>
  </w:style>
  <w:style w:type="paragraph" w:styleId="Heading2">
    <w:name w:val="heading 2"/>
    <w:basedOn w:val="Normal"/>
    <w:link w:val="Heading2Char"/>
    <w:uiPriority w:val="9"/>
    <w:qFormat/>
    <w:rsid w:val="00B232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07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32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2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5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4564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keuseof.com/tag/how-to-easily-encrypt-email-or-text-documents-window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433</Words>
  <Characters>2099</Characters>
  <Application>Microsoft Office Word</Application>
  <DocSecurity>0</DocSecurity>
  <Lines>34</Lines>
  <Paragraphs>13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23</cp:revision>
  <cp:lastPrinted>2017-12-14T17:41:00Z</cp:lastPrinted>
  <dcterms:created xsi:type="dcterms:W3CDTF">2017-12-14T17:28:00Z</dcterms:created>
  <dcterms:modified xsi:type="dcterms:W3CDTF">2017-12-14T17:43:00Z</dcterms:modified>
</cp:coreProperties>
</file>