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230" w:rsidRPr="00332231" w:rsidRDefault="00DC7230" w:rsidP="00DC7230">
      <w:pPr>
        <w:pStyle w:val="Heading2"/>
        <w:rPr>
          <w:rFonts w:asciiTheme="minorHAnsi" w:hAnsiTheme="minorHAnsi"/>
        </w:rPr>
      </w:pPr>
      <w:r w:rsidRPr="00332231">
        <w:rPr>
          <w:rStyle w:val="Strong"/>
          <w:rFonts w:asciiTheme="minorHAnsi" w:hAnsiTheme="minorHAnsi"/>
          <w:b/>
          <w:bCs/>
        </w:rPr>
        <w:t>What is SOAP UI?</w:t>
      </w:r>
    </w:p>
    <w:p w:rsidR="00DC7230" w:rsidRPr="00332231" w:rsidRDefault="00DC7230" w:rsidP="00DC7230">
      <w:pPr>
        <w:numPr>
          <w:ilvl w:val="0"/>
          <w:numId w:val="1"/>
        </w:numPr>
        <w:spacing w:before="100" w:beforeAutospacing="1" w:after="100" w:afterAutospacing="1" w:line="240" w:lineRule="auto"/>
      </w:pPr>
      <w:r w:rsidRPr="00332231">
        <w:t>SOAP UI is the leading open source cross-platform API</w:t>
      </w:r>
      <w:hyperlink r:id="rId5" w:history="1">
        <w:r w:rsidRPr="00332231">
          <w:rPr>
            <w:rStyle w:val="Hyperlink"/>
          </w:rPr>
          <w:t xml:space="preserve"> Testing </w:t>
        </w:r>
      </w:hyperlink>
      <w:r w:rsidRPr="00332231">
        <w:t xml:space="preserve">tool </w:t>
      </w:r>
    </w:p>
    <w:p w:rsidR="00DC7230" w:rsidRPr="00332231" w:rsidRDefault="00DC7230" w:rsidP="00DC7230">
      <w:pPr>
        <w:numPr>
          <w:ilvl w:val="0"/>
          <w:numId w:val="1"/>
        </w:numPr>
        <w:spacing w:before="100" w:beforeAutospacing="1" w:after="100" w:afterAutospacing="1" w:line="240" w:lineRule="auto"/>
      </w:pPr>
      <w:r w:rsidRPr="00332231">
        <w:t xml:space="preserve">SOAPUI allows testers to execute automated functional, regression, compliance, and load tests on different Web API. </w:t>
      </w:r>
    </w:p>
    <w:p w:rsidR="00DC7230" w:rsidRPr="00332231" w:rsidRDefault="00DC7230" w:rsidP="00DC7230">
      <w:pPr>
        <w:numPr>
          <w:ilvl w:val="0"/>
          <w:numId w:val="1"/>
        </w:numPr>
        <w:spacing w:before="100" w:beforeAutospacing="1" w:after="100" w:afterAutospacing="1" w:line="240" w:lineRule="auto"/>
      </w:pPr>
      <w:r w:rsidRPr="00332231">
        <w:t xml:space="preserve">SOAPUI supports all the standard protocols and technologies to test all kinds of API's. </w:t>
      </w:r>
    </w:p>
    <w:p w:rsidR="00DC7230" w:rsidRPr="00332231" w:rsidRDefault="00DC7230" w:rsidP="00DC7230">
      <w:pPr>
        <w:numPr>
          <w:ilvl w:val="0"/>
          <w:numId w:val="1"/>
        </w:numPr>
        <w:spacing w:before="100" w:beforeAutospacing="1" w:after="100" w:afterAutospacing="1" w:line="240" w:lineRule="auto"/>
      </w:pPr>
      <w:r w:rsidRPr="00332231">
        <w:t xml:space="preserve">SOAPUI interface is simple that enables both technical and non-technical users to use seamlessly. </w:t>
      </w:r>
    </w:p>
    <w:p w:rsidR="002414D3" w:rsidRPr="00332231" w:rsidRDefault="002414D3" w:rsidP="002414D3">
      <w:pPr>
        <w:pStyle w:val="Heading2"/>
        <w:rPr>
          <w:rFonts w:asciiTheme="minorHAnsi" w:hAnsiTheme="minorHAnsi"/>
        </w:rPr>
      </w:pPr>
      <w:r w:rsidRPr="00332231">
        <w:rPr>
          <w:rFonts w:asciiTheme="minorHAnsi" w:hAnsiTheme="minorHAnsi"/>
        </w:rPr>
        <w:t xml:space="preserve">Why use SOAPUI? </w:t>
      </w:r>
    </w:p>
    <w:p w:rsidR="002414D3" w:rsidRPr="00332231" w:rsidRDefault="002414D3" w:rsidP="002414D3">
      <w:pPr>
        <w:pStyle w:val="NormalWeb"/>
        <w:rPr>
          <w:rFonts w:asciiTheme="minorHAnsi" w:hAnsiTheme="minorHAnsi"/>
        </w:rPr>
      </w:pPr>
      <w:r w:rsidRPr="00332231">
        <w:rPr>
          <w:rFonts w:asciiTheme="minorHAnsi" w:hAnsiTheme="minorHAnsi"/>
        </w:rPr>
        <w:t xml:space="preserve">SOAPUI is not just a functional </w:t>
      </w:r>
      <w:proofErr w:type="spellStart"/>
      <w:proofErr w:type="gramStart"/>
      <w:r w:rsidRPr="00332231">
        <w:rPr>
          <w:rFonts w:asciiTheme="minorHAnsi" w:hAnsiTheme="minorHAnsi"/>
        </w:rPr>
        <w:t>Api</w:t>
      </w:r>
      <w:proofErr w:type="spellEnd"/>
      <w:proofErr w:type="gramEnd"/>
      <w:r w:rsidRPr="00332231">
        <w:rPr>
          <w:rFonts w:asciiTheme="minorHAnsi" w:hAnsiTheme="minorHAnsi"/>
        </w:rPr>
        <w:t xml:space="preserve"> Testing tool but also lets us perform non-functional testing such as performance and security test. </w:t>
      </w:r>
    </w:p>
    <w:p w:rsidR="002414D3" w:rsidRPr="00332231" w:rsidRDefault="002414D3" w:rsidP="002414D3">
      <w:pPr>
        <w:pStyle w:val="NormalWeb"/>
        <w:rPr>
          <w:rFonts w:asciiTheme="minorHAnsi" w:hAnsiTheme="minorHAnsi"/>
        </w:rPr>
      </w:pPr>
      <w:r w:rsidRPr="00332231">
        <w:rPr>
          <w:rFonts w:asciiTheme="minorHAnsi" w:hAnsiTheme="minorHAnsi"/>
        </w:rPr>
        <w:t xml:space="preserve">Let us discuss the 5 important features of SOAPUI </w:t>
      </w:r>
    </w:p>
    <w:p w:rsidR="00893936" w:rsidRPr="00893936" w:rsidRDefault="00893936" w:rsidP="00893936">
      <w:pPr>
        <w:spacing w:before="100" w:beforeAutospacing="1" w:after="100" w:afterAutospacing="1" w:line="240" w:lineRule="auto"/>
        <w:rPr>
          <w:rFonts w:eastAsia="Times New Roman" w:cs="Times New Roman"/>
          <w:sz w:val="24"/>
          <w:szCs w:val="24"/>
        </w:rPr>
      </w:pPr>
      <w:r w:rsidRPr="00332231">
        <w:rPr>
          <w:rFonts w:eastAsia="Times New Roman" w:cs="Times New Roman"/>
          <w:b/>
          <w:bCs/>
          <w:sz w:val="24"/>
          <w:szCs w:val="24"/>
        </w:rPr>
        <w:t>1) Functional Testing</w:t>
      </w:r>
      <w:r w:rsidRPr="00893936">
        <w:rPr>
          <w:rFonts w:eastAsia="Times New Roman" w:cs="Times New Roman"/>
          <w:sz w:val="24"/>
          <w:szCs w:val="24"/>
        </w:rPr>
        <w:t xml:space="preserve"> </w:t>
      </w:r>
    </w:p>
    <w:p w:rsidR="00893936" w:rsidRPr="00893936" w:rsidRDefault="00893936" w:rsidP="00893936">
      <w:pPr>
        <w:numPr>
          <w:ilvl w:val="0"/>
          <w:numId w:val="2"/>
        </w:numPr>
        <w:spacing w:before="100" w:beforeAutospacing="1" w:after="100" w:afterAutospacing="1" w:line="240" w:lineRule="auto"/>
        <w:rPr>
          <w:rFonts w:eastAsia="Times New Roman" w:cs="Times New Roman"/>
          <w:sz w:val="24"/>
          <w:szCs w:val="24"/>
        </w:rPr>
      </w:pPr>
      <w:r w:rsidRPr="00893936">
        <w:rPr>
          <w:rFonts w:eastAsia="Times New Roman" w:cs="Times New Roman"/>
          <w:sz w:val="24"/>
          <w:szCs w:val="24"/>
        </w:rPr>
        <w:t xml:space="preserve">A powerful tool allows testers to write Functional API Tests in </w:t>
      </w:r>
      <w:proofErr w:type="spellStart"/>
      <w:r w:rsidRPr="00893936">
        <w:rPr>
          <w:rFonts w:eastAsia="Times New Roman" w:cs="Times New Roman"/>
          <w:sz w:val="24"/>
          <w:szCs w:val="24"/>
        </w:rPr>
        <w:t>SoapUI</w:t>
      </w:r>
      <w:proofErr w:type="spellEnd"/>
      <w:r w:rsidRPr="00893936">
        <w:rPr>
          <w:rFonts w:eastAsia="Times New Roman" w:cs="Times New Roman"/>
          <w:sz w:val="24"/>
          <w:szCs w:val="24"/>
        </w:rPr>
        <w:t xml:space="preserve"> </w:t>
      </w:r>
    </w:p>
    <w:p w:rsidR="00893936" w:rsidRPr="00893936" w:rsidRDefault="00893936" w:rsidP="00893936">
      <w:pPr>
        <w:numPr>
          <w:ilvl w:val="0"/>
          <w:numId w:val="2"/>
        </w:numPr>
        <w:spacing w:before="100" w:beforeAutospacing="1" w:after="100" w:afterAutospacing="1" w:line="240" w:lineRule="auto"/>
        <w:rPr>
          <w:rFonts w:eastAsia="Times New Roman" w:cs="Times New Roman"/>
          <w:sz w:val="24"/>
          <w:szCs w:val="24"/>
        </w:rPr>
      </w:pPr>
      <w:r w:rsidRPr="00893936">
        <w:rPr>
          <w:rFonts w:eastAsia="Times New Roman" w:cs="Times New Roman"/>
          <w:sz w:val="24"/>
          <w:szCs w:val="24"/>
        </w:rPr>
        <w:t xml:space="preserve">Supports Drag-Drop feature which accelerates the script development </w:t>
      </w:r>
    </w:p>
    <w:p w:rsidR="00893936" w:rsidRPr="00893936" w:rsidRDefault="00893936" w:rsidP="00893936">
      <w:pPr>
        <w:numPr>
          <w:ilvl w:val="0"/>
          <w:numId w:val="2"/>
        </w:numPr>
        <w:spacing w:before="100" w:beforeAutospacing="1" w:after="100" w:afterAutospacing="1" w:line="240" w:lineRule="auto"/>
        <w:rPr>
          <w:rFonts w:eastAsia="Times New Roman" w:cs="Times New Roman"/>
          <w:sz w:val="24"/>
          <w:szCs w:val="24"/>
        </w:rPr>
      </w:pPr>
      <w:r w:rsidRPr="00893936">
        <w:rPr>
          <w:rFonts w:eastAsia="Times New Roman" w:cs="Times New Roman"/>
          <w:sz w:val="24"/>
          <w:szCs w:val="24"/>
        </w:rPr>
        <w:t xml:space="preserve">Supports debugging of tests and allows testers to develop data driven tests. </w:t>
      </w:r>
    </w:p>
    <w:p w:rsidR="00893936" w:rsidRPr="00893936" w:rsidRDefault="00893936" w:rsidP="00893936">
      <w:pPr>
        <w:numPr>
          <w:ilvl w:val="0"/>
          <w:numId w:val="2"/>
        </w:numPr>
        <w:spacing w:before="100" w:beforeAutospacing="1" w:after="100" w:afterAutospacing="1" w:line="240" w:lineRule="auto"/>
        <w:rPr>
          <w:rFonts w:eastAsia="Times New Roman" w:cs="Times New Roman"/>
          <w:sz w:val="24"/>
          <w:szCs w:val="24"/>
        </w:rPr>
      </w:pPr>
      <w:r w:rsidRPr="00893936">
        <w:rPr>
          <w:rFonts w:eastAsia="Times New Roman" w:cs="Times New Roman"/>
          <w:sz w:val="24"/>
          <w:szCs w:val="24"/>
        </w:rPr>
        <w:t xml:space="preserve">Supports Multiple Environments - Easy to switch between QA, Dev and Prod Environments </w:t>
      </w:r>
    </w:p>
    <w:p w:rsidR="00893936" w:rsidRPr="00893936" w:rsidRDefault="00893936" w:rsidP="00893936">
      <w:pPr>
        <w:numPr>
          <w:ilvl w:val="0"/>
          <w:numId w:val="2"/>
        </w:numPr>
        <w:spacing w:before="100" w:beforeAutospacing="1" w:after="100" w:afterAutospacing="1" w:line="240" w:lineRule="auto"/>
        <w:rPr>
          <w:rFonts w:eastAsia="Times New Roman" w:cs="Times New Roman"/>
          <w:sz w:val="24"/>
          <w:szCs w:val="24"/>
        </w:rPr>
      </w:pPr>
      <w:r w:rsidRPr="00893936">
        <w:rPr>
          <w:rFonts w:eastAsia="Times New Roman" w:cs="Times New Roman"/>
          <w:sz w:val="24"/>
          <w:szCs w:val="24"/>
        </w:rPr>
        <w:t xml:space="preserve">Allows advanced scripting (tester can develop their custom code depending on the Scenario) </w:t>
      </w:r>
    </w:p>
    <w:p w:rsidR="00AA6E9B" w:rsidRPr="00332231" w:rsidRDefault="00AA6E9B" w:rsidP="00AA6E9B">
      <w:pPr>
        <w:pStyle w:val="NormalWeb"/>
        <w:rPr>
          <w:rFonts w:asciiTheme="minorHAnsi" w:hAnsiTheme="minorHAnsi"/>
        </w:rPr>
      </w:pPr>
      <w:r w:rsidRPr="00332231">
        <w:rPr>
          <w:rStyle w:val="Strong"/>
          <w:rFonts w:asciiTheme="minorHAnsi" w:hAnsiTheme="minorHAnsi"/>
        </w:rPr>
        <w:t xml:space="preserve">2) Security Testing </w:t>
      </w:r>
    </w:p>
    <w:p w:rsidR="00AA6E9B" w:rsidRPr="00332231" w:rsidRDefault="00AA6E9B" w:rsidP="00AA6E9B">
      <w:pPr>
        <w:numPr>
          <w:ilvl w:val="0"/>
          <w:numId w:val="3"/>
        </w:numPr>
        <w:spacing w:before="100" w:beforeAutospacing="1" w:after="100" w:afterAutospacing="1" w:line="240" w:lineRule="auto"/>
      </w:pPr>
      <w:r w:rsidRPr="00332231">
        <w:t xml:space="preserve">Has the capability to perform a complete set of vulnerability scan. </w:t>
      </w:r>
    </w:p>
    <w:p w:rsidR="00AA6E9B" w:rsidRPr="00332231" w:rsidRDefault="00AA6E9B" w:rsidP="00AA6E9B">
      <w:pPr>
        <w:numPr>
          <w:ilvl w:val="0"/>
          <w:numId w:val="3"/>
        </w:numPr>
        <w:spacing w:before="100" w:beforeAutospacing="1" w:after="100" w:afterAutospacing="1" w:line="240" w:lineRule="auto"/>
      </w:pPr>
      <w:r w:rsidRPr="00332231">
        <w:t xml:space="preserve">Prevents SQL Injection to secure the databases </w:t>
      </w:r>
    </w:p>
    <w:p w:rsidR="00AA6E9B" w:rsidRPr="00332231" w:rsidRDefault="00AA6E9B" w:rsidP="00AA6E9B">
      <w:pPr>
        <w:numPr>
          <w:ilvl w:val="0"/>
          <w:numId w:val="3"/>
        </w:numPr>
        <w:spacing w:before="100" w:beforeAutospacing="1" w:after="100" w:afterAutospacing="1" w:line="240" w:lineRule="auto"/>
      </w:pPr>
      <w:r w:rsidRPr="00332231">
        <w:t xml:space="preserve">Scans for Stack overflows that are caused by documents huge in size </w:t>
      </w:r>
    </w:p>
    <w:p w:rsidR="00AA6E9B" w:rsidRPr="00332231" w:rsidRDefault="00AA6E9B" w:rsidP="00AA6E9B">
      <w:pPr>
        <w:numPr>
          <w:ilvl w:val="0"/>
          <w:numId w:val="3"/>
        </w:numPr>
        <w:spacing w:before="100" w:beforeAutospacing="1" w:after="100" w:afterAutospacing="1" w:line="240" w:lineRule="auto"/>
      </w:pPr>
      <w:r w:rsidRPr="00332231">
        <w:t xml:space="preserve">Scans for Cross Site Scripting, which usually occurs when service parameters are exposed in messages. </w:t>
      </w:r>
    </w:p>
    <w:p w:rsidR="00AA6E9B" w:rsidRPr="00332231" w:rsidRDefault="00AA6E9B" w:rsidP="00AA6E9B">
      <w:pPr>
        <w:numPr>
          <w:ilvl w:val="0"/>
          <w:numId w:val="3"/>
        </w:numPr>
        <w:spacing w:before="100" w:beforeAutospacing="1" w:after="100" w:afterAutospacing="1" w:line="240" w:lineRule="auto"/>
      </w:pPr>
      <w:r w:rsidRPr="00332231">
        <w:t xml:space="preserve">Performs </w:t>
      </w:r>
      <w:proofErr w:type="spellStart"/>
      <w:r w:rsidRPr="00332231">
        <w:t>Fuzzing</w:t>
      </w:r>
      <w:proofErr w:type="spellEnd"/>
      <w:r w:rsidRPr="00332231">
        <w:t xml:space="preserve"> scan and Boundary scan to avoid erratic </w:t>
      </w:r>
      <w:proofErr w:type="spellStart"/>
      <w:r w:rsidRPr="00332231">
        <w:t>behavior</w:t>
      </w:r>
      <w:proofErr w:type="spellEnd"/>
      <w:r w:rsidRPr="00332231">
        <w:t xml:space="preserve"> of the services. </w:t>
      </w:r>
    </w:p>
    <w:p w:rsidR="008C798F" w:rsidRPr="008C798F" w:rsidRDefault="008C798F" w:rsidP="008C798F">
      <w:pPr>
        <w:spacing w:before="100" w:beforeAutospacing="1" w:after="100" w:afterAutospacing="1" w:line="240" w:lineRule="auto"/>
        <w:rPr>
          <w:rFonts w:eastAsia="Times New Roman" w:cs="Times New Roman"/>
          <w:sz w:val="24"/>
          <w:szCs w:val="24"/>
        </w:rPr>
      </w:pPr>
      <w:r w:rsidRPr="00332231">
        <w:rPr>
          <w:rFonts w:eastAsia="Times New Roman" w:cs="Times New Roman"/>
          <w:b/>
          <w:bCs/>
          <w:sz w:val="24"/>
          <w:szCs w:val="24"/>
        </w:rPr>
        <w:t xml:space="preserve">3) Load Testing </w:t>
      </w:r>
    </w:p>
    <w:p w:rsidR="008C798F" w:rsidRPr="008C798F" w:rsidRDefault="008C798F" w:rsidP="008C798F">
      <w:pPr>
        <w:numPr>
          <w:ilvl w:val="0"/>
          <w:numId w:val="4"/>
        </w:numPr>
        <w:spacing w:before="100" w:beforeAutospacing="1" w:after="100" w:afterAutospacing="1" w:line="240" w:lineRule="auto"/>
        <w:rPr>
          <w:rFonts w:eastAsia="Times New Roman" w:cs="Times New Roman"/>
          <w:sz w:val="24"/>
          <w:szCs w:val="24"/>
        </w:rPr>
      </w:pPr>
      <w:r w:rsidRPr="008C798F">
        <w:rPr>
          <w:rFonts w:eastAsia="Times New Roman" w:cs="Times New Roman"/>
          <w:sz w:val="24"/>
          <w:szCs w:val="24"/>
        </w:rPr>
        <w:t xml:space="preserve">Distribute the Load Tests across any number of </w:t>
      </w:r>
      <w:proofErr w:type="spellStart"/>
      <w:r w:rsidRPr="008C798F">
        <w:rPr>
          <w:rFonts w:eastAsia="Times New Roman" w:cs="Times New Roman"/>
          <w:sz w:val="24"/>
          <w:szCs w:val="24"/>
        </w:rPr>
        <w:t>loadUI</w:t>
      </w:r>
      <w:proofErr w:type="spellEnd"/>
      <w:r w:rsidRPr="008C798F">
        <w:rPr>
          <w:rFonts w:eastAsia="Times New Roman" w:cs="Times New Roman"/>
          <w:sz w:val="24"/>
          <w:szCs w:val="24"/>
        </w:rPr>
        <w:t xml:space="preserve"> Agents. </w:t>
      </w:r>
    </w:p>
    <w:p w:rsidR="008C798F" w:rsidRPr="008C798F" w:rsidRDefault="008C798F" w:rsidP="008C798F">
      <w:pPr>
        <w:numPr>
          <w:ilvl w:val="0"/>
          <w:numId w:val="4"/>
        </w:numPr>
        <w:spacing w:before="100" w:beforeAutospacing="1" w:after="100" w:afterAutospacing="1" w:line="240" w:lineRule="auto"/>
        <w:rPr>
          <w:rFonts w:eastAsia="Times New Roman" w:cs="Times New Roman"/>
          <w:sz w:val="24"/>
          <w:szCs w:val="24"/>
        </w:rPr>
      </w:pPr>
      <w:r w:rsidRPr="008C798F">
        <w:rPr>
          <w:rFonts w:eastAsia="Times New Roman" w:cs="Times New Roman"/>
          <w:sz w:val="24"/>
          <w:szCs w:val="24"/>
        </w:rPr>
        <w:t xml:space="preserve">Simulate high volume and real-world load testing with ease. </w:t>
      </w:r>
    </w:p>
    <w:p w:rsidR="008C798F" w:rsidRPr="008C798F" w:rsidRDefault="008C798F" w:rsidP="008C798F">
      <w:pPr>
        <w:numPr>
          <w:ilvl w:val="0"/>
          <w:numId w:val="4"/>
        </w:numPr>
        <w:spacing w:before="100" w:beforeAutospacing="1" w:after="100" w:afterAutospacing="1" w:line="240" w:lineRule="auto"/>
        <w:rPr>
          <w:rFonts w:eastAsia="Times New Roman" w:cs="Times New Roman"/>
          <w:sz w:val="24"/>
          <w:szCs w:val="24"/>
        </w:rPr>
      </w:pPr>
      <w:r w:rsidRPr="008C798F">
        <w:rPr>
          <w:rFonts w:eastAsia="Times New Roman" w:cs="Times New Roman"/>
          <w:sz w:val="24"/>
          <w:szCs w:val="24"/>
        </w:rPr>
        <w:t xml:space="preserve">Allows </w:t>
      </w:r>
      <w:proofErr w:type="gramStart"/>
      <w:r w:rsidRPr="008C798F">
        <w:rPr>
          <w:rFonts w:eastAsia="Times New Roman" w:cs="Times New Roman"/>
          <w:sz w:val="24"/>
          <w:szCs w:val="24"/>
        </w:rPr>
        <w:t>Advanced</w:t>
      </w:r>
      <w:proofErr w:type="gramEnd"/>
      <w:r w:rsidRPr="008C798F">
        <w:rPr>
          <w:rFonts w:eastAsia="Times New Roman" w:cs="Times New Roman"/>
          <w:sz w:val="24"/>
          <w:szCs w:val="24"/>
        </w:rPr>
        <w:t xml:space="preserve"> custom reporting to capture performance parameters. </w:t>
      </w:r>
    </w:p>
    <w:p w:rsidR="00332231" w:rsidRPr="00332231" w:rsidRDefault="008C798F" w:rsidP="008C798F">
      <w:pPr>
        <w:numPr>
          <w:ilvl w:val="0"/>
          <w:numId w:val="4"/>
        </w:numPr>
        <w:spacing w:before="100" w:beforeAutospacing="1" w:after="100" w:afterAutospacing="1" w:line="240" w:lineRule="auto"/>
        <w:rPr>
          <w:rFonts w:eastAsia="Times New Roman" w:cs="Times New Roman"/>
          <w:sz w:val="24"/>
          <w:szCs w:val="24"/>
        </w:rPr>
      </w:pPr>
      <w:r w:rsidRPr="008C798F">
        <w:rPr>
          <w:rFonts w:eastAsia="Times New Roman" w:cs="Times New Roman"/>
          <w:sz w:val="24"/>
          <w:szCs w:val="24"/>
        </w:rPr>
        <w:t xml:space="preserve">Allows End-to-End System Performance Monitoring </w:t>
      </w:r>
    </w:p>
    <w:p w:rsidR="00332231" w:rsidRPr="00332231" w:rsidRDefault="00332231" w:rsidP="00332231">
      <w:pPr>
        <w:pStyle w:val="NormalWeb"/>
        <w:rPr>
          <w:rFonts w:asciiTheme="minorHAnsi" w:hAnsiTheme="minorHAnsi"/>
        </w:rPr>
      </w:pPr>
      <w:r w:rsidRPr="00332231">
        <w:rPr>
          <w:rStyle w:val="Strong"/>
          <w:rFonts w:asciiTheme="minorHAnsi" w:hAnsiTheme="minorHAnsi"/>
        </w:rPr>
        <w:t xml:space="preserve">4) Supported Protocols/Technologies: </w:t>
      </w:r>
    </w:p>
    <w:p w:rsidR="00332231" w:rsidRPr="00332231" w:rsidRDefault="00332231" w:rsidP="00332231">
      <w:pPr>
        <w:pStyle w:val="NormalWeb"/>
        <w:numPr>
          <w:ilvl w:val="0"/>
          <w:numId w:val="4"/>
        </w:numPr>
        <w:rPr>
          <w:rFonts w:asciiTheme="minorHAnsi" w:hAnsiTheme="minorHAnsi"/>
        </w:rPr>
      </w:pPr>
      <w:proofErr w:type="spellStart"/>
      <w:r w:rsidRPr="00332231">
        <w:rPr>
          <w:rFonts w:asciiTheme="minorHAnsi" w:hAnsiTheme="minorHAnsi"/>
        </w:rPr>
        <w:t>SoapUI</w:t>
      </w:r>
      <w:proofErr w:type="spellEnd"/>
      <w:r w:rsidRPr="00332231">
        <w:rPr>
          <w:rFonts w:asciiTheme="minorHAnsi" w:hAnsiTheme="minorHAnsi"/>
        </w:rPr>
        <w:t xml:space="preserve"> has the most comprehensive Protocol Support </w:t>
      </w:r>
    </w:p>
    <w:p w:rsidR="00332231" w:rsidRDefault="00332231" w:rsidP="00332231">
      <w:pPr>
        <w:pStyle w:val="ListParagraph"/>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b/>
          <w:sz w:val="24"/>
          <w:szCs w:val="24"/>
        </w:rPr>
        <w:t xml:space="preserve">SOAP – </w:t>
      </w:r>
      <w:r>
        <w:rPr>
          <w:rFonts w:eastAsia="Times New Roman" w:cs="Times New Roman"/>
          <w:sz w:val="24"/>
          <w:szCs w:val="24"/>
        </w:rPr>
        <w:t>Simple Object Access Protocol</w:t>
      </w:r>
    </w:p>
    <w:p w:rsidR="00332231" w:rsidRDefault="00332231" w:rsidP="00332231">
      <w:pPr>
        <w:pStyle w:val="ListParagraph"/>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b/>
          <w:sz w:val="24"/>
          <w:szCs w:val="24"/>
        </w:rPr>
        <w:t>WSDL-</w:t>
      </w:r>
      <w:r>
        <w:rPr>
          <w:rFonts w:eastAsia="Times New Roman" w:cs="Times New Roman"/>
          <w:sz w:val="24"/>
          <w:szCs w:val="24"/>
        </w:rPr>
        <w:t xml:space="preserve"> Web Services Definition Language</w:t>
      </w:r>
    </w:p>
    <w:p w:rsidR="00332231" w:rsidRDefault="00332231" w:rsidP="00332231">
      <w:pPr>
        <w:pStyle w:val="ListParagraph"/>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b/>
          <w:sz w:val="24"/>
          <w:szCs w:val="24"/>
        </w:rPr>
        <w:t>REST-</w:t>
      </w:r>
      <w:r>
        <w:rPr>
          <w:rFonts w:eastAsia="Times New Roman" w:cs="Times New Roman"/>
          <w:sz w:val="24"/>
          <w:szCs w:val="24"/>
        </w:rPr>
        <w:t xml:space="preserve"> Representational state transfer</w:t>
      </w:r>
    </w:p>
    <w:p w:rsidR="00332231" w:rsidRDefault="00332231" w:rsidP="00332231">
      <w:pPr>
        <w:pStyle w:val="ListParagraph"/>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b/>
          <w:sz w:val="24"/>
          <w:szCs w:val="24"/>
        </w:rPr>
        <w:lastRenderedPageBreak/>
        <w:t>HTTP –</w:t>
      </w:r>
      <w:r>
        <w:rPr>
          <w:rFonts w:eastAsia="Times New Roman" w:cs="Times New Roman"/>
          <w:sz w:val="24"/>
          <w:szCs w:val="24"/>
        </w:rPr>
        <w:t xml:space="preserve"> Hyper Text Transfer Protocol</w:t>
      </w:r>
    </w:p>
    <w:p w:rsidR="00804FDD" w:rsidRDefault="00804FDD" w:rsidP="00332231">
      <w:pPr>
        <w:pStyle w:val="ListParagraph"/>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b/>
          <w:sz w:val="24"/>
          <w:szCs w:val="24"/>
        </w:rPr>
        <w:t>HTTPS-</w:t>
      </w:r>
      <w:r>
        <w:rPr>
          <w:rFonts w:eastAsia="Times New Roman" w:cs="Times New Roman"/>
          <w:sz w:val="24"/>
          <w:szCs w:val="24"/>
        </w:rPr>
        <w:t xml:space="preserve"> Hyper Text Transfer Protocol Secured</w:t>
      </w:r>
    </w:p>
    <w:p w:rsidR="00804FDD" w:rsidRDefault="00804FDD" w:rsidP="00332231">
      <w:pPr>
        <w:pStyle w:val="ListParagraph"/>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b/>
          <w:sz w:val="24"/>
          <w:szCs w:val="24"/>
        </w:rPr>
        <w:t>AMF –</w:t>
      </w:r>
      <w:r>
        <w:rPr>
          <w:rFonts w:eastAsia="Times New Roman" w:cs="Times New Roman"/>
          <w:sz w:val="24"/>
          <w:szCs w:val="24"/>
        </w:rPr>
        <w:t xml:space="preserve"> Action Message Format</w:t>
      </w:r>
    </w:p>
    <w:p w:rsidR="00804FDD" w:rsidRDefault="00804FDD" w:rsidP="00332231">
      <w:pPr>
        <w:pStyle w:val="ListParagraph"/>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b/>
          <w:sz w:val="24"/>
          <w:szCs w:val="24"/>
        </w:rPr>
        <w:t>JDBC-</w:t>
      </w:r>
      <w:r>
        <w:rPr>
          <w:rFonts w:eastAsia="Times New Roman" w:cs="Times New Roman"/>
          <w:sz w:val="24"/>
          <w:szCs w:val="24"/>
        </w:rPr>
        <w:t xml:space="preserve"> Java Database Connectivity</w:t>
      </w:r>
    </w:p>
    <w:p w:rsidR="00804FDD" w:rsidRDefault="00804FDD" w:rsidP="00332231">
      <w:pPr>
        <w:pStyle w:val="ListParagraph"/>
        <w:numPr>
          <w:ilvl w:val="1"/>
          <w:numId w:val="4"/>
        </w:numPr>
        <w:spacing w:before="100" w:beforeAutospacing="1" w:after="100" w:afterAutospacing="1" w:line="240" w:lineRule="auto"/>
        <w:rPr>
          <w:rFonts w:eastAsia="Times New Roman" w:cs="Times New Roman"/>
          <w:sz w:val="24"/>
          <w:szCs w:val="24"/>
        </w:rPr>
      </w:pPr>
      <w:r>
        <w:rPr>
          <w:rFonts w:eastAsia="Times New Roman" w:cs="Times New Roman"/>
          <w:b/>
          <w:sz w:val="24"/>
          <w:szCs w:val="24"/>
        </w:rPr>
        <w:t>JMS –</w:t>
      </w:r>
      <w:r>
        <w:rPr>
          <w:rFonts w:eastAsia="Times New Roman" w:cs="Times New Roman"/>
          <w:sz w:val="24"/>
          <w:szCs w:val="24"/>
        </w:rPr>
        <w:t xml:space="preserve"> Java Messaging Services</w:t>
      </w:r>
    </w:p>
    <w:tbl>
      <w:tblPr>
        <w:tblStyle w:val="LightList-Accent3"/>
        <w:tblW w:w="0" w:type="auto"/>
        <w:tblLook w:val="04A0"/>
      </w:tblPr>
      <w:tblGrid>
        <w:gridCol w:w="4621"/>
        <w:gridCol w:w="165"/>
        <w:gridCol w:w="4456"/>
      </w:tblGrid>
      <w:tr w:rsidR="00ED0D05" w:rsidTr="00ED0D05">
        <w:trPr>
          <w:cnfStyle w:val="100000000000"/>
        </w:trPr>
        <w:tc>
          <w:tcPr>
            <w:cnfStyle w:val="001000000000"/>
            <w:tcW w:w="4621" w:type="dxa"/>
          </w:tcPr>
          <w:p w:rsidR="00ED0D05" w:rsidRPr="00ED0D05" w:rsidRDefault="00ED0D05" w:rsidP="00ED0D05">
            <w:pPr>
              <w:spacing w:before="100" w:beforeAutospacing="1" w:after="100" w:afterAutospacing="1"/>
              <w:rPr>
                <w:rFonts w:eastAsia="Times New Roman" w:cs="Times New Roman"/>
                <w:color w:val="auto"/>
                <w:sz w:val="24"/>
                <w:szCs w:val="24"/>
              </w:rPr>
            </w:pPr>
            <w:r>
              <w:rPr>
                <w:rFonts w:eastAsia="Times New Roman" w:cs="Times New Roman"/>
                <w:color w:val="auto"/>
                <w:sz w:val="24"/>
                <w:szCs w:val="24"/>
              </w:rPr>
              <w:t>SOAP UI</w:t>
            </w:r>
          </w:p>
        </w:tc>
        <w:tc>
          <w:tcPr>
            <w:tcW w:w="4621" w:type="dxa"/>
            <w:gridSpan w:val="2"/>
          </w:tcPr>
          <w:p w:rsidR="00ED0D05" w:rsidRPr="00ED0D05" w:rsidRDefault="00ED0D05" w:rsidP="00ED0D05">
            <w:pPr>
              <w:spacing w:before="100" w:beforeAutospacing="1" w:after="100" w:afterAutospacing="1"/>
              <w:cnfStyle w:val="100000000000"/>
              <w:rPr>
                <w:rFonts w:eastAsia="Times New Roman" w:cs="Times New Roman"/>
                <w:b w:val="0"/>
                <w:color w:val="auto"/>
                <w:sz w:val="24"/>
                <w:szCs w:val="24"/>
              </w:rPr>
            </w:pPr>
            <w:r w:rsidRPr="00ED0D05">
              <w:rPr>
                <w:rStyle w:val="Strong"/>
                <w:b/>
                <w:color w:val="auto"/>
              </w:rPr>
              <w:t>Selenium</w:t>
            </w:r>
          </w:p>
        </w:tc>
      </w:tr>
      <w:tr w:rsidR="00ED0D05" w:rsidTr="00ED0D05">
        <w:trPr>
          <w:cnfStyle w:val="000000100000"/>
        </w:trPr>
        <w:tc>
          <w:tcPr>
            <w:cnfStyle w:val="001000000000"/>
            <w:tcW w:w="4786" w:type="dxa"/>
            <w:gridSpan w:val="2"/>
          </w:tcPr>
          <w:p w:rsidR="00ED0D05" w:rsidRPr="00ED0D05" w:rsidRDefault="00ED0D05" w:rsidP="00ED0D05">
            <w:pPr>
              <w:spacing w:before="100" w:beforeAutospacing="1" w:after="100" w:afterAutospacing="1"/>
              <w:rPr>
                <w:rFonts w:eastAsia="Times New Roman" w:cs="Times New Roman"/>
                <w:sz w:val="24"/>
                <w:szCs w:val="24"/>
              </w:rPr>
            </w:pPr>
            <w:r w:rsidRPr="00ED0D05">
              <w:t xml:space="preserve">SOAP UI is NOT used for User Interface Testing. It is only used for </w:t>
            </w:r>
            <w:proofErr w:type="spellStart"/>
            <w:r w:rsidRPr="00ED0D05">
              <w:t>WebAPI</w:t>
            </w:r>
            <w:proofErr w:type="spellEnd"/>
            <w:r w:rsidRPr="00ED0D05">
              <w:t xml:space="preserve"> or </w:t>
            </w:r>
            <w:proofErr w:type="spellStart"/>
            <w:r w:rsidRPr="00ED0D05">
              <w:t>WebService</w:t>
            </w:r>
            <w:proofErr w:type="spellEnd"/>
            <w:r w:rsidRPr="00ED0D05">
              <w:t xml:space="preserve"> Testing</w:t>
            </w:r>
          </w:p>
        </w:tc>
        <w:tc>
          <w:tcPr>
            <w:tcW w:w="4456" w:type="dxa"/>
          </w:tcPr>
          <w:p w:rsidR="00ED0D05" w:rsidRPr="00ED0D05" w:rsidRDefault="00ED0D05" w:rsidP="00ED0D05">
            <w:pPr>
              <w:spacing w:before="100" w:beforeAutospacing="1" w:after="100" w:afterAutospacing="1"/>
              <w:cnfStyle w:val="000000100000"/>
              <w:rPr>
                <w:rFonts w:eastAsia="Times New Roman" w:cs="Times New Roman"/>
                <w:b/>
                <w:sz w:val="24"/>
                <w:szCs w:val="24"/>
              </w:rPr>
            </w:pPr>
            <w:r w:rsidRPr="00ED0D05">
              <w:rPr>
                <w:b/>
              </w:rPr>
              <w:t>Selenium is used for User Interface Testing.</w:t>
            </w:r>
          </w:p>
        </w:tc>
      </w:tr>
      <w:tr w:rsidR="00ED0D05" w:rsidTr="00ED0D05">
        <w:tc>
          <w:tcPr>
            <w:cnfStyle w:val="001000000000"/>
            <w:tcW w:w="4786" w:type="dxa"/>
            <w:gridSpan w:val="2"/>
          </w:tcPr>
          <w:p w:rsidR="00ED0D05" w:rsidRPr="00ED0D05" w:rsidRDefault="00ED0D05" w:rsidP="00ED0D05">
            <w:pPr>
              <w:spacing w:before="100" w:beforeAutospacing="1" w:after="100" w:afterAutospacing="1"/>
              <w:rPr>
                <w:b w:val="0"/>
              </w:rPr>
            </w:pPr>
            <w:r>
              <w:t>Capability to test the data sent and received between the web browser and a web server. Can test the protocols/technologies such as REST, SOAP.</w:t>
            </w:r>
          </w:p>
        </w:tc>
        <w:tc>
          <w:tcPr>
            <w:tcW w:w="4456" w:type="dxa"/>
          </w:tcPr>
          <w:p w:rsidR="00ED0D05" w:rsidRPr="00A55E29" w:rsidRDefault="00A55E29" w:rsidP="00ED0D05">
            <w:pPr>
              <w:spacing w:before="100" w:beforeAutospacing="1" w:after="100" w:afterAutospacing="1"/>
              <w:cnfStyle w:val="000000000000"/>
              <w:rPr>
                <w:b/>
              </w:rPr>
            </w:pPr>
            <w:r w:rsidRPr="00A55E29">
              <w:rPr>
                <w:b/>
              </w:rPr>
              <w:t xml:space="preserve">Selenium cannot test protocols, but they can test the UI </w:t>
            </w:r>
            <w:r w:rsidR="00DD40CC" w:rsidRPr="00A55E29">
              <w:rPr>
                <w:b/>
              </w:rPr>
              <w:t>behaviour</w:t>
            </w:r>
            <w:r w:rsidRPr="00A55E29">
              <w:rPr>
                <w:b/>
              </w:rPr>
              <w:t>.</w:t>
            </w:r>
          </w:p>
        </w:tc>
      </w:tr>
      <w:tr w:rsidR="00446ACA" w:rsidTr="00ED0D05">
        <w:trPr>
          <w:cnfStyle w:val="000000100000"/>
        </w:trPr>
        <w:tc>
          <w:tcPr>
            <w:cnfStyle w:val="001000000000"/>
            <w:tcW w:w="4786" w:type="dxa"/>
            <w:gridSpan w:val="2"/>
          </w:tcPr>
          <w:p w:rsidR="00446ACA" w:rsidRDefault="00446ACA" w:rsidP="00ED0D05">
            <w:pPr>
              <w:spacing w:before="100" w:beforeAutospacing="1" w:after="100" w:afterAutospacing="1"/>
            </w:pPr>
            <w:r>
              <w:t xml:space="preserve">Able to perform functional, load and </w:t>
            </w:r>
            <w:r w:rsidRPr="00446ACA">
              <w:t>Security Testing</w:t>
            </w:r>
            <w:r>
              <w:t xml:space="preserve"> of the above-mentioned technologies.</w:t>
            </w:r>
          </w:p>
        </w:tc>
        <w:tc>
          <w:tcPr>
            <w:tcW w:w="4456" w:type="dxa"/>
          </w:tcPr>
          <w:p w:rsidR="00446ACA" w:rsidRPr="00D528B1" w:rsidRDefault="00DA6076" w:rsidP="00D528B1">
            <w:pPr>
              <w:spacing w:before="100" w:beforeAutospacing="1" w:after="100" w:afterAutospacing="1"/>
              <w:cnfStyle w:val="000000100000"/>
              <w:rPr>
                <w:b/>
              </w:rPr>
            </w:pPr>
            <w:r w:rsidRPr="00D528B1">
              <w:rPr>
                <w:b/>
              </w:rPr>
              <w:t xml:space="preserve">Selenium can perform only Functional Testing. Performance Testing to some extent because we can track execution time with regards to the performance but </w:t>
            </w:r>
            <w:r w:rsidR="00D528B1" w:rsidRPr="00D528B1">
              <w:rPr>
                <w:b/>
              </w:rPr>
              <w:t>cannot test multi user</w:t>
            </w:r>
            <w:r w:rsidRPr="00D528B1">
              <w:rPr>
                <w:b/>
              </w:rPr>
              <w:t>. Selenium certainly cannot be used for security testing.</w:t>
            </w:r>
          </w:p>
        </w:tc>
      </w:tr>
      <w:tr w:rsidR="00DA6076" w:rsidTr="00ED0D05">
        <w:tc>
          <w:tcPr>
            <w:cnfStyle w:val="001000000000"/>
            <w:tcW w:w="4786" w:type="dxa"/>
            <w:gridSpan w:val="2"/>
          </w:tcPr>
          <w:p w:rsidR="00DA6076" w:rsidRDefault="0052690B" w:rsidP="00ED0D05">
            <w:pPr>
              <w:spacing w:before="100" w:beforeAutospacing="1" w:after="100" w:afterAutospacing="1"/>
            </w:pPr>
            <w:r>
              <w:t>It is PROTOCOL Dependent and NOT browser dependent.</w:t>
            </w:r>
          </w:p>
        </w:tc>
        <w:tc>
          <w:tcPr>
            <w:tcW w:w="4456" w:type="dxa"/>
          </w:tcPr>
          <w:p w:rsidR="00DA6076" w:rsidRPr="00AE1278" w:rsidRDefault="0052690B" w:rsidP="00ED0D05">
            <w:pPr>
              <w:spacing w:before="100" w:beforeAutospacing="1" w:after="100" w:afterAutospacing="1"/>
              <w:cnfStyle w:val="000000000000"/>
              <w:rPr>
                <w:b/>
              </w:rPr>
            </w:pPr>
            <w:r w:rsidRPr="00AE1278">
              <w:rPr>
                <w:b/>
              </w:rPr>
              <w:t>Selenium depends on the browser capabilities.</w:t>
            </w:r>
          </w:p>
        </w:tc>
      </w:tr>
    </w:tbl>
    <w:p w:rsidR="00ED0D05" w:rsidRDefault="00ED0D05" w:rsidP="00ED0D05">
      <w:pPr>
        <w:spacing w:before="100" w:beforeAutospacing="1" w:after="100" w:afterAutospacing="1" w:line="240" w:lineRule="auto"/>
        <w:rPr>
          <w:rFonts w:eastAsia="Times New Roman" w:cs="Times New Roman"/>
          <w:sz w:val="24"/>
          <w:szCs w:val="24"/>
        </w:rPr>
      </w:pPr>
    </w:p>
    <w:p w:rsidR="00F46140" w:rsidRDefault="00F46140" w:rsidP="00ED0D05">
      <w:pPr>
        <w:spacing w:before="100" w:beforeAutospacing="1" w:after="100" w:afterAutospacing="1" w:line="240" w:lineRule="auto"/>
        <w:rPr>
          <w:rFonts w:eastAsia="Times New Roman" w:cs="Times New Roman"/>
          <w:sz w:val="24"/>
          <w:szCs w:val="24"/>
        </w:rPr>
      </w:pPr>
    </w:p>
    <w:p w:rsidR="00F46140" w:rsidRDefault="00F46140" w:rsidP="00ED0D05">
      <w:pPr>
        <w:spacing w:before="100" w:beforeAutospacing="1" w:after="100" w:afterAutospacing="1" w:line="240" w:lineRule="auto"/>
        <w:rPr>
          <w:rFonts w:eastAsia="Times New Roman" w:cs="Times New Roman"/>
          <w:sz w:val="24"/>
          <w:szCs w:val="24"/>
        </w:rPr>
      </w:pPr>
    </w:p>
    <w:p w:rsidR="00F46140" w:rsidRDefault="00F46140" w:rsidP="00ED0D05">
      <w:pPr>
        <w:spacing w:before="100" w:beforeAutospacing="1" w:after="100" w:afterAutospacing="1" w:line="240" w:lineRule="auto"/>
        <w:rPr>
          <w:rFonts w:eastAsia="Times New Roman" w:cs="Times New Roman"/>
          <w:sz w:val="24"/>
          <w:szCs w:val="24"/>
        </w:rPr>
      </w:pPr>
    </w:p>
    <w:p w:rsidR="00F46140" w:rsidRDefault="00F46140" w:rsidP="00ED0D05">
      <w:pPr>
        <w:spacing w:before="100" w:beforeAutospacing="1" w:after="100" w:afterAutospacing="1" w:line="240" w:lineRule="auto"/>
        <w:rPr>
          <w:rFonts w:eastAsia="Times New Roman" w:cs="Times New Roman"/>
          <w:sz w:val="24"/>
          <w:szCs w:val="24"/>
        </w:rPr>
      </w:pPr>
    </w:p>
    <w:p w:rsidR="00F46140" w:rsidRDefault="00F46140" w:rsidP="00ED0D05">
      <w:pPr>
        <w:spacing w:before="100" w:beforeAutospacing="1" w:after="100" w:afterAutospacing="1" w:line="240" w:lineRule="auto"/>
        <w:rPr>
          <w:rFonts w:eastAsia="Times New Roman" w:cs="Times New Roman"/>
          <w:sz w:val="24"/>
          <w:szCs w:val="24"/>
        </w:rPr>
      </w:pPr>
    </w:p>
    <w:p w:rsidR="00F46140" w:rsidRDefault="00F46140" w:rsidP="00ED0D05">
      <w:pPr>
        <w:spacing w:before="100" w:beforeAutospacing="1" w:after="100" w:afterAutospacing="1" w:line="240" w:lineRule="auto"/>
        <w:rPr>
          <w:rFonts w:eastAsia="Times New Roman" w:cs="Times New Roman"/>
          <w:sz w:val="24"/>
          <w:szCs w:val="24"/>
        </w:rPr>
      </w:pPr>
    </w:p>
    <w:p w:rsidR="00F46140" w:rsidRDefault="00F46140" w:rsidP="00ED0D05">
      <w:pPr>
        <w:spacing w:before="100" w:beforeAutospacing="1" w:after="100" w:afterAutospacing="1" w:line="240" w:lineRule="auto"/>
        <w:rPr>
          <w:rFonts w:eastAsia="Times New Roman" w:cs="Times New Roman"/>
          <w:sz w:val="24"/>
          <w:szCs w:val="24"/>
        </w:rPr>
      </w:pPr>
    </w:p>
    <w:p w:rsidR="00F46140" w:rsidRDefault="00F46140" w:rsidP="00ED0D05">
      <w:pPr>
        <w:spacing w:before="100" w:beforeAutospacing="1" w:after="100" w:afterAutospacing="1" w:line="240" w:lineRule="auto"/>
        <w:rPr>
          <w:rFonts w:eastAsia="Times New Roman" w:cs="Times New Roman"/>
          <w:sz w:val="24"/>
          <w:szCs w:val="24"/>
        </w:rPr>
      </w:pPr>
    </w:p>
    <w:p w:rsidR="00F46140" w:rsidRDefault="00F46140" w:rsidP="00ED0D05">
      <w:pPr>
        <w:spacing w:before="100" w:beforeAutospacing="1" w:after="100" w:afterAutospacing="1" w:line="240" w:lineRule="auto"/>
        <w:rPr>
          <w:rFonts w:eastAsia="Times New Roman" w:cs="Times New Roman"/>
          <w:sz w:val="24"/>
          <w:szCs w:val="24"/>
        </w:rPr>
      </w:pPr>
    </w:p>
    <w:p w:rsidR="00F46140" w:rsidRDefault="00F46140" w:rsidP="00ED0D05">
      <w:pPr>
        <w:spacing w:before="100" w:beforeAutospacing="1" w:after="100" w:afterAutospacing="1" w:line="240" w:lineRule="auto"/>
        <w:rPr>
          <w:rFonts w:eastAsia="Times New Roman" w:cs="Times New Roman"/>
          <w:sz w:val="24"/>
          <w:szCs w:val="24"/>
        </w:rPr>
      </w:pPr>
    </w:p>
    <w:p w:rsidR="00F46140" w:rsidRDefault="00F46140" w:rsidP="00ED0D05">
      <w:pPr>
        <w:spacing w:before="100" w:beforeAutospacing="1" w:after="100" w:afterAutospacing="1" w:line="240" w:lineRule="auto"/>
        <w:rPr>
          <w:rFonts w:eastAsia="Times New Roman" w:cs="Times New Roman"/>
          <w:sz w:val="24"/>
          <w:szCs w:val="24"/>
        </w:rPr>
      </w:pPr>
    </w:p>
    <w:p w:rsidR="00F46140" w:rsidRDefault="00F46140" w:rsidP="00ED0D05">
      <w:pPr>
        <w:spacing w:before="100" w:beforeAutospacing="1" w:after="100" w:afterAutospacing="1" w:line="240" w:lineRule="auto"/>
        <w:rPr>
          <w:rFonts w:eastAsia="Times New Roman" w:cs="Times New Roman"/>
          <w:sz w:val="24"/>
          <w:szCs w:val="24"/>
        </w:rPr>
      </w:pPr>
    </w:p>
    <w:p w:rsidR="00A469AE" w:rsidRDefault="00A469AE" w:rsidP="00A469AE">
      <w:pPr>
        <w:pStyle w:val="Heading2"/>
      </w:pPr>
      <w:r>
        <w:lastRenderedPageBreak/>
        <w:t xml:space="preserve">SOAP UI Vs SOAP UI PRO </w:t>
      </w:r>
    </w:p>
    <w:p w:rsidR="00A469AE" w:rsidRDefault="00A469AE" w:rsidP="00ED0D05">
      <w:pPr>
        <w:spacing w:before="100" w:beforeAutospacing="1" w:after="100" w:afterAutospacing="1" w:line="240" w:lineRule="auto"/>
      </w:pPr>
      <w:r>
        <w:t xml:space="preserve">There are two </w:t>
      </w:r>
      <w:proofErr w:type="spellStart"/>
      <w:r>
        <w:t>flavors</w:t>
      </w:r>
      <w:proofErr w:type="spellEnd"/>
      <w:r>
        <w:t xml:space="preserve"> of SOAP UI, One being SOAP UI (Open source version) while the other one is SOAP UI PRO. Let us understand the difference between these two </w:t>
      </w:r>
      <w:proofErr w:type="spellStart"/>
      <w:r>
        <w:t>flavors</w:t>
      </w:r>
      <w:proofErr w:type="spellEnd"/>
      <w:r>
        <w:t xml:space="preserve"> and we will also discuss when to go for use what.  </w:t>
      </w:r>
    </w:p>
    <w:p w:rsidR="0025297F" w:rsidRDefault="00B75338" w:rsidP="00691FD9">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drawing>
          <wp:inline distT="0" distB="0" distL="0" distR="0">
            <wp:extent cx="5731510" cy="3652496"/>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5731510" cy="3652496"/>
                    </a:xfrm>
                    <a:prstGeom prst="rect">
                      <a:avLst/>
                    </a:prstGeom>
                    <a:noFill/>
                    <a:ln w="9525">
                      <a:noFill/>
                      <a:miter lim="800000"/>
                      <a:headEnd/>
                      <a:tailEnd/>
                    </a:ln>
                  </pic:spPr>
                </pic:pic>
              </a:graphicData>
            </a:graphic>
          </wp:inline>
        </w:drawing>
      </w:r>
    </w:p>
    <w:p w:rsidR="00B75338" w:rsidRDefault="00B75338" w:rsidP="00691FD9">
      <w:pPr>
        <w:spacing w:before="100" w:beforeAutospacing="1" w:after="100" w:afterAutospacing="1" w:line="240" w:lineRule="auto"/>
        <w:rPr>
          <w:rFonts w:eastAsia="Times New Roman" w:cs="Times New Roman"/>
          <w:sz w:val="24"/>
          <w:szCs w:val="24"/>
        </w:rPr>
      </w:pPr>
      <w:r>
        <w:rPr>
          <w:rFonts w:eastAsia="Times New Roman" w:cs="Times New Roman"/>
          <w:noProof/>
          <w:sz w:val="24"/>
          <w:szCs w:val="24"/>
        </w:rPr>
        <w:drawing>
          <wp:inline distT="0" distB="0" distL="0" distR="0">
            <wp:extent cx="5731510" cy="1222664"/>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731510" cy="1222664"/>
                    </a:xfrm>
                    <a:prstGeom prst="rect">
                      <a:avLst/>
                    </a:prstGeom>
                    <a:noFill/>
                    <a:ln w="9525">
                      <a:noFill/>
                      <a:miter lim="800000"/>
                      <a:headEnd/>
                      <a:tailEnd/>
                    </a:ln>
                  </pic:spPr>
                </pic:pic>
              </a:graphicData>
            </a:graphic>
          </wp:inline>
        </w:drawing>
      </w:r>
    </w:p>
    <w:p w:rsidR="00F16CAA" w:rsidRDefault="00F16CAA" w:rsidP="00691FD9">
      <w:pPr>
        <w:spacing w:before="100" w:beforeAutospacing="1" w:after="100" w:afterAutospacing="1" w:line="240" w:lineRule="auto"/>
        <w:rPr>
          <w:rFonts w:eastAsia="Times New Roman" w:cs="Times New Roman"/>
          <w:sz w:val="24"/>
          <w:szCs w:val="24"/>
        </w:rPr>
      </w:pPr>
    </w:p>
    <w:p w:rsidR="00F16CAA" w:rsidRDefault="00F16CAA" w:rsidP="00F16CAA">
      <w:pPr>
        <w:pStyle w:val="Heading2"/>
      </w:pPr>
      <w:r>
        <w:t xml:space="preserve">When use </w:t>
      </w:r>
      <w:proofErr w:type="spellStart"/>
      <w:r>
        <w:t>SoapUI</w:t>
      </w:r>
      <w:proofErr w:type="spellEnd"/>
      <w:r>
        <w:t xml:space="preserve"> PRO Version? </w:t>
      </w:r>
    </w:p>
    <w:p w:rsidR="00F16CAA" w:rsidRDefault="00F16CAA" w:rsidP="00691FD9">
      <w:pPr>
        <w:spacing w:before="100" w:beforeAutospacing="1" w:after="100" w:afterAutospacing="1" w:line="240" w:lineRule="auto"/>
      </w:pPr>
      <w:r>
        <w:rPr>
          <w:rStyle w:val="Strong"/>
        </w:rPr>
        <w:t xml:space="preserve">Data Driven: </w:t>
      </w:r>
      <w:r>
        <w:t xml:space="preserve">PRO Version, helps us to work with an external data source such as text files, XML, Groovy, Excel, file, and Databases. This helps us to scale our tests with a range of </w:t>
      </w:r>
      <w:r w:rsidR="006F6D5B">
        <w:t>inputs driven through the above</w:t>
      </w:r>
      <w:r>
        <w:t xml:space="preserve"> sources.</w:t>
      </w:r>
    </w:p>
    <w:p w:rsidR="003A3A20" w:rsidRDefault="003A3A20" w:rsidP="00691FD9">
      <w:pPr>
        <w:spacing w:before="100" w:beforeAutospacing="1" w:after="100" w:afterAutospacing="1" w:line="240" w:lineRule="auto"/>
      </w:pPr>
      <w:r>
        <w:rPr>
          <w:rStyle w:val="Strong"/>
        </w:rPr>
        <w:t xml:space="preserve">Test Coverage: </w:t>
      </w:r>
      <w:r>
        <w:t>PRO Version allows testers to get a statistic report which shows the functionalities that are well tested and also the areas that are NOT thoroughly tested as well. The drill down reports even pinpoints exactly what has NOT been tested and what has NOT been asserted.</w:t>
      </w:r>
    </w:p>
    <w:p w:rsidR="0058380F" w:rsidRDefault="0058380F" w:rsidP="00691FD9">
      <w:pPr>
        <w:spacing w:before="100" w:beforeAutospacing="1" w:after="100" w:afterAutospacing="1" w:line="240" w:lineRule="auto"/>
      </w:pPr>
      <w:r>
        <w:rPr>
          <w:rStyle w:val="Strong"/>
        </w:rPr>
        <w:lastRenderedPageBreak/>
        <w:t xml:space="preserve">Test Debugging: </w:t>
      </w:r>
      <w:r>
        <w:t xml:space="preserve">You can then run the test to that breakpoint and view the current value of the </w:t>
      </w:r>
      <w:proofErr w:type="spellStart"/>
      <w:r>
        <w:t>SoapUI</w:t>
      </w:r>
      <w:proofErr w:type="spellEnd"/>
      <w:r>
        <w:t xml:space="preserve"> properties. The Test Debugging Interface simplifies following Test Flow, Variables, Properties, Requests, Context, and much more, making test creation and improvement more streamlined.</w:t>
      </w:r>
    </w:p>
    <w:p w:rsidR="00B32844" w:rsidRDefault="00B32844" w:rsidP="00691FD9">
      <w:pPr>
        <w:spacing w:before="100" w:beforeAutospacing="1" w:after="100" w:afterAutospacing="1" w:line="240" w:lineRule="auto"/>
      </w:pPr>
      <w:r>
        <w:rPr>
          <w:rStyle w:val="Strong"/>
        </w:rPr>
        <w:t xml:space="preserve">Multi-Environment Support: </w:t>
      </w:r>
      <w:r>
        <w:t>Working with multiple environments such as DEV, QA, Pre-PROD environment can be a daunting task with the open source version as testers need to change the end points to execute in different environments. PRO version helps us to switch between environments seamlessly.</w:t>
      </w:r>
    </w:p>
    <w:p w:rsidR="00B51B31" w:rsidRDefault="00B51B31" w:rsidP="00691FD9">
      <w:pPr>
        <w:spacing w:before="100" w:beforeAutospacing="1" w:after="100" w:afterAutospacing="1" w:line="240" w:lineRule="auto"/>
      </w:pPr>
      <w:r>
        <w:rPr>
          <w:rStyle w:val="Strong"/>
        </w:rPr>
        <w:t xml:space="preserve">Reporting: </w:t>
      </w:r>
      <w:r>
        <w:t xml:space="preserve">PRO version is loaded with many options to customize reports that generate detailed reports at Project, </w:t>
      </w:r>
      <w:proofErr w:type="spellStart"/>
      <w:r>
        <w:t>TestSuite</w:t>
      </w:r>
      <w:proofErr w:type="spellEnd"/>
      <w:r>
        <w:t xml:space="preserve">, </w:t>
      </w:r>
      <w:proofErr w:type="spellStart"/>
      <w:r>
        <w:t>TestCase</w:t>
      </w:r>
      <w:proofErr w:type="spellEnd"/>
      <w:r>
        <w:t xml:space="preserve"> or </w:t>
      </w:r>
      <w:proofErr w:type="spellStart"/>
      <w:r>
        <w:t>LoadTest</w:t>
      </w:r>
      <w:proofErr w:type="spellEnd"/>
      <w:r>
        <w:t xml:space="preserve"> level. It also produces reports in various formats such as PDF, HTML, Word or Excel.</w:t>
      </w:r>
    </w:p>
    <w:p w:rsidR="003C3587" w:rsidRDefault="003C3587" w:rsidP="00691FD9">
      <w:pPr>
        <w:spacing w:before="100" w:beforeAutospacing="1" w:after="100" w:afterAutospacing="1" w:line="240" w:lineRule="auto"/>
      </w:pPr>
      <w:r>
        <w:rPr>
          <w:rStyle w:val="Strong"/>
        </w:rPr>
        <w:t xml:space="preserve">Security Testing: </w:t>
      </w:r>
      <w:r>
        <w:t>Both</w:t>
      </w:r>
      <w:r>
        <w:rPr>
          <w:rStyle w:val="Strong"/>
        </w:rPr>
        <w:t xml:space="preserve"> </w:t>
      </w:r>
      <w:r>
        <w:t xml:space="preserve">SOAP UI versions </w:t>
      </w:r>
      <w:proofErr w:type="gramStart"/>
      <w:r>
        <w:t>has</w:t>
      </w:r>
      <w:proofErr w:type="gramEnd"/>
      <w:r>
        <w:t xml:space="preserve"> capabilities to test for security vulnerabilities such as XML bombs, SQL injections, </w:t>
      </w:r>
      <w:proofErr w:type="spellStart"/>
      <w:r>
        <w:t>fuzzing</w:t>
      </w:r>
      <w:proofErr w:type="spellEnd"/>
      <w:r>
        <w:t>, cross-site scripting. However, only SOAP UI PRO can perform vulnerability scans using Security Test Generator using a mouse click.</w:t>
      </w:r>
    </w:p>
    <w:p w:rsidR="00202043" w:rsidRDefault="00202043" w:rsidP="00691FD9">
      <w:pPr>
        <w:spacing w:before="100" w:beforeAutospacing="1" w:after="100" w:afterAutospacing="1" w:line="240" w:lineRule="auto"/>
      </w:pPr>
      <w:r>
        <w:rPr>
          <w:rStyle w:val="Strong"/>
        </w:rPr>
        <w:t xml:space="preserve">SQL Builder: </w:t>
      </w:r>
      <w:r>
        <w:t>For Non-Technical testers writing complex SQL Query can be cumbersome. The SOAP UI PRO's SQL Builder can help them in creating SQL Query using the SQL Builder's graphical interface. This feature helps us to accelerate the implementation of data-driven testing.</w:t>
      </w:r>
    </w:p>
    <w:p w:rsidR="00202043" w:rsidRPr="00691FD9" w:rsidRDefault="00202043" w:rsidP="00691FD9">
      <w:pPr>
        <w:spacing w:before="100" w:beforeAutospacing="1" w:after="100" w:afterAutospacing="1" w:line="240" w:lineRule="auto"/>
        <w:rPr>
          <w:rFonts w:eastAsia="Times New Roman" w:cs="Times New Roman"/>
          <w:sz w:val="24"/>
          <w:szCs w:val="24"/>
        </w:rPr>
      </w:pPr>
      <w:r>
        <w:rPr>
          <w:rStyle w:val="Strong"/>
        </w:rPr>
        <w:t>Support</w:t>
      </w:r>
      <w:r>
        <w:t>: As part of the license agreement SOAP UI Pro has exclusive support apart from the online forum support.</w:t>
      </w:r>
    </w:p>
    <w:sectPr w:rsidR="00202043" w:rsidRPr="00691F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B0CC7"/>
    <w:multiLevelType w:val="hybridMultilevel"/>
    <w:tmpl w:val="6A86FB36"/>
    <w:lvl w:ilvl="0" w:tplc="21A4E65E">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B1A686A"/>
    <w:multiLevelType w:val="multilevel"/>
    <w:tmpl w:val="087E17E8"/>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imes New Roman"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21081D"/>
    <w:multiLevelType w:val="multilevel"/>
    <w:tmpl w:val="F522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505301"/>
    <w:multiLevelType w:val="multilevel"/>
    <w:tmpl w:val="2E3C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CD2A8E"/>
    <w:multiLevelType w:val="multilevel"/>
    <w:tmpl w:val="82A2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DC7230"/>
    <w:rsid w:val="00202043"/>
    <w:rsid w:val="002414D3"/>
    <w:rsid w:val="0025297F"/>
    <w:rsid w:val="002B519D"/>
    <w:rsid w:val="00332231"/>
    <w:rsid w:val="00393234"/>
    <w:rsid w:val="003A3A20"/>
    <w:rsid w:val="003A476E"/>
    <w:rsid w:val="003C3587"/>
    <w:rsid w:val="00446ACA"/>
    <w:rsid w:val="00514538"/>
    <w:rsid w:val="0052690B"/>
    <w:rsid w:val="0058380F"/>
    <w:rsid w:val="00691FD9"/>
    <w:rsid w:val="006F6D5B"/>
    <w:rsid w:val="00804FDD"/>
    <w:rsid w:val="00893936"/>
    <w:rsid w:val="008C798F"/>
    <w:rsid w:val="00A469AE"/>
    <w:rsid w:val="00A55E29"/>
    <w:rsid w:val="00AA6E9B"/>
    <w:rsid w:val="00AE1278"/>
    <w:rsid w:val="00B32844"/>
    <w:rsid w:val="00B34EEC"/>
    <w:rsid w:val="00B51B31"/>
    <w:rsid w:val="00B75338"/>
    <w:rsid w:val="00C52201"/>
    <w:rsid w:val="00D528B1"/>
    <w:rsid w:val="00DA6076"/>
    <w:rsid w:val="00DC7230"/>
    <w:rsid w:val="00DD40CC"/>
    <w:rsid w:val="00ED0D05"/>
    <w:rsid w:val="00F16CAA"/>
    <w:rsid w:val="00F461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C72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23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C7230"/>
    <w:rPr>
      <w:b/>
      <w:bCs/>
    </w:rPr>
  </w:style>
  <w:style w:type="character" w:styleId="Hyperlink">
    <w:name w:val="Hyperlink"/>
    <w:basedOn w:val="DefaultParagraphFont"/>
    <w:uiPriority w:val="99"/>
    <w:semiHidden/>
    <w:unhideWhenUsed/>
    <w:rsid w:val="00DC7230"/>
    <w:rPr>
      <w:color w:val="0000FF"/>
      <w:u w:val="single"/>
    </w:rPr>
  </w:style>
  <w:style w:type="paragraph" w:styleId="NormalWeb">
    <w:name w:val="Normal (Web)"/>
    <w:basedOn w:val="Normal"/>
    <w:uiPriority w:val="99"/>
    <w:semiHidden/>
    <w:unhideWhenUsed/>
    <w:rsid w:val="002414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2231"/>
    <w:pPr>
      <w:ind w:left="720"/>
      <w:contextualSpacing/>
    </w:pPr>
  </w:style>
  <w:style w:type="table" w:styleId="TableGrid">
    <w:name w:val="Table Grid"/>
    <w:basedOn w:val="TableNormal"/>
    <w:uiPriority w:val="59"/>
    <w:rsid w:val="00ED0D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ED0D0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ED0D0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1-Accent5">
    <w:name w:val="Medium List 1 Accent 5"/>
    <w:basedOn w:val="TableNormal"/>
    <w:uiPriority w:val="65"/>
    <w:rsid w:val="00ED0D05"/>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
    <w:name w:val="Medium List 1"/>
    <w:basedOn w:val="TableNormal"/>
    <w:uiPriority w:val="65"/>
    <w:rsid w:val="00ED0D0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D0D0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ED0D05"/>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
    <w:name w:val="Light Shading"/>
    <w:basedOn w:val="TableNormal"/>
    <w:uiPriority w:val="60"/>
    <w:rsid w:val="00ED0D0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D0D0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ED0D0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D0D0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D0D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ED0D0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ED0D0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1">
    <w:name w:val="Light List Accent 1"/>
    <w:basedOn w:val="TableNormal"/>
    <w:uiPriority w:val="61"/>
    <w:rsid w:val="00ED0D0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ED0D0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alloonText">
    <w:name w:val="Balloon Text"/>
    <w:basedOn w:val="Normal"/>
    <w:link w:val="BalloonTextChar"/>
    <w:uiPriority w:val="99"/>
    <w:semiHidden/>
    <w:unhideWhenUsed/>
    <w:rsid w:val="00C52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2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9694013">
      <w:bodyDiv w:val="1"/>
      <w:marLeft w:val="0"/>
      <w:marRight w:val="0"/>
      <w:marTop w:val="0"/>
      <w:marBottom w:val="0"/>
      <w:divBdr>
        <w:top w:val="none" w:sz="0" w:space="0" w:color="auto"/>
        <w:left w:val="none" w:sz="0" w:space="0" w:color="auto"/>
        <w:bottom w:val="none" w:sz="0" w:space="0" w:color="auto"/>
        <w:right w:val="none" w:sz="0" w:space="0" w:color="auto"/>
      </w:divBdr>
    </w:div>
    <w:div w:id="703142269">
      <w:bodyDiv w:val="1"/>
      <w:marLeft w:val="0"/>
      <w:marRight w:val="0"/>
      <w:marTop w:val="0"/>
      <w:marBottom w:val="0"/>
      <w:divBdr>
        <w:top w:val="none" w:sz="0" w:space="0" w:color="auto"/>
        <w:left w:val="none" w:sz="0" w:space="0" w:color="auto"/>
        <w:bottom w:val="none" w:sz="0" w:space="0" w:color="auto"/>
        <w:right w:val="none" w:sz="0" w:space="0" w:color="auto"/>
      </w:divBdr>
    </w:div>
    <w:div w:id="744759953">
      <w:bodyDiv w:val="1"/>
      <w:marLeft w:val="0"/>
      <w:marRight w:val="0"/>
      <w:marTop w:val="0"/>
      <w:marBottom w:val="0"/>
      <w:divBdr>
        <w:top w:val="none" w:sz="0" w:space="0" w:color="auto"/>
        <w:left w:val="none" w:sz="0" w:space="0" w:color="auto"/>
        <w:bottom w:val="none" w:sz="0" w:space="0" w:color="auto"/>
        <w:right w:val="none" w:sz="0" w:space="0" w:color="auto"/>
      </w:divBdr>
    </w:div>
    <w:div w:id="1345520058">
      <w:bodyDiv w:val="1"/>
      <w:marLeft w:val="0"/>
      <w:marRight w:val="0"/>
      <w:marTop w:val="0"/>
      <w:marBottom w:val="0"/>
      <w:divBdr>
        <w:top w:val="none" w:sz="0" w:space="0" w:color="auto"/>
        <w:left w:val="none" w:sz="0" w:space="0" w:color="auto"/>
        <w:bottom w:val="none" w:sz="0" w:space="0" w:color="auto"/>
        <w:right w:val="none" w:sz="0" w:space="0" w:color="auto"/>
      </w:divBdr>
    </w:div>
    <w:div w:id="1358383575">
      <w:bodyDiv w:val="1"/>
      <w:marLeft w:val="0"/>
      <w:marRight w:val="0"/>
      <w:marTop w:val="0"/>
      <w:marBottom w:val="0"/>
      <w:divBdr>
        <w:top w:val="none" w:sz="0" w:space="0" w:color="auto"/>
        <w:left w:val="none" w:sz="0" w:space="0" w:color="auto"/>
        <w:bottom w:val="none" w:sz="0" w:space="0" w:color="auto"/>
        <w:right w:val="none" w:sz="0" w:space="0" w:color="auto"/>
      </w:divBdr>
    </w:div>
    <w:div w:id="1480028372">
      <w:bodyDiv w:val="1"/>
      <w:marLeft w:val="0"/>
      <w:marRight w:val="0"/>
      <w:marTop w:val="0"/>
      <w:marBottom w:val="0"/>
      <w:divBdr>
        <w:top w:val="none" w:sz="0" w:space="0" w:color="auto"/>
        <w:left w:val="none" w:sz="0" w:space="0" w:color="auto"/>
        <w:bottom w:val="none" w:sz="0" w:space="0" w:color="auto"/>
        <w:right w:val="none" w:sz="0" w:space="0" w:color="auto"/>
      </w:divBdr>
    </w:div>
    <w:div w:id="1533567787">
      <w:bodyDiv w:val="1"/>
      <w:marLeft w:val="0"/>
      <w:marRight w:val="0"/>
      <w:marTop w:val="0"/>
      <w:marBottom w:val="0"/>
      <w:divBdr>
        <w:top w:val="none" w:sz="0" w:space="0" w:color="auto"/>
        <w:left w:val="none" w:sz="0" w:space="0" w:color="auto"/>
        <w:bottom w:val="none" w:sz="0" w:space="0" w:color="auto"/>
        <w:right w:val="none" w:sz="0" w:space="0" w:color="auto"/>
      </w:divBdr>
      <w:divsChild>
        <w:div w:id="1393575873">
          <w:marLeft w:val="0"/>
          <w:marRight w:val="0"/>
          <w:marTop w:val="0"/>
          <w:marBottom w:val="0"/>
          <w:divBdr>
            <w:top w:val="none" w:sz="0" w:space="0" w:color="auto"/>
            <w:left w:val="none" w:sz="0" w:space="0" w:color="auto"/>
            <w:bottom w:val="none" w:sz="0" w:space="0" w:color="auto"/>
            <w:right w:val="none" w:sz="0" w:space="0" w:color="auto"/>
          </w:divBdr>
        </w:div>
      </w:divsChild>
    </w:div>
    <w:div w:id="1569685479">
      <w:bodyDiv w:val="1"/>
      <w:marLeft w:val="0"/>
      <w:marRight w:val="0"/>
      <w:marTop w:val="0"/>
      <w:marBottom w:val="0"/>
      <w:divBdr>
        <w:top w:val="none" w:sz="0" w:space="0" w:color="auto"/>
        <w:left w:val="none" w:sz="0" w:space="0" w:color="auto"/>
        <w:bottom w:val="none" w:sz="0" w:space="0" w:color="auto"/>
        <w:right w:val="none" w:sz="0" w:space="0" w:color="auto"/>
      </w:divBdr>
    </w:div>
    <w:div w:id="18174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software-test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Userr</dc:creator>
  <cp:keywords/>
  <dc:description/>
  <cp:lastModifiedBy>Userr</cp:lastModifiedBy>
  <cp:revision>45</cp:revision>
  <dcterms:created xsi:type="dcterms:W3CDTF">2017-12-26T12:21:00Z</dcterms:created>
  <dcterms:modified xsi:type="dcterms:W3CDTF">2017-12-26T12:52:00Z</dcterms:modified>
</cp:coreProperties>
</file>