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80" w:rsidRPr="00382280" w:rsidRDefault="00382280" w:rsidP="00382280">
      <w:pPr>
        <w:spacing w:before="100" w:beforeAutospacing="1" w:after="100" w:afterAutospacing="1" w:line="240" w:lineRule="auto"/>
        <w:outlineLvl w:val="2"/>
        <w:rPr>
          <w:rFonts w:eastAsia="Times New Roman" w:cs="Times New Roman"/>
          <w:b/>
          <w:bCs/>
          <w:sz w:val="27"/>
          <w:szCs w:val="27"/>
        </w:rPr>
      </w:pPr>
      <w:r w:rsidRPr="00382280">
        <w:rPr>
          <w:rFonts w:eastAsia="Times New Roman" w:cs="Times New Roman"/>
          <w:b/>
          <w:bCs/>
          <w:sz w:val="27"/>
          <w:szCs w:val="27"/>
        </w:rPr>
        <w:t xml:space="preserve">Understanding the SOAP Protocol </w:t>
      </w:r>
    </w:p>
    <w:p w:rsidR="00551058" w:rsidRPr="00E33294" w:rsidRDefault="001F0995">
      <w:r w:rsidRPr="00E33294">
        <w:t>Before we create an SOAPUI Test case, let us understand basics about the SOAP Protocol. This will help you use SOAP UI to test SOAP requests and response effectively.</w:t>
      </w:r>
    </w:p>
    <w:p w:rsidR="00AD6BF6" w:rsidRPr="00E33294" w:rsidRDefault="00AD6BF6">
      <w:r w:rsidRPr="00E33294">
        <w:t xml:space="preserve">SOAP stands for </w:t>
      </w:r>
      <w:r w:rsidRPr="00E33294">
        <w:rPr>
          <w:rStyle w:val="Strong"/>
        </w:rPr>
        <w:t>S</w:t>
      </w:r>
      <w:r w:rsidRPr="00E33294">
        <w:t xml:space="preserve">imple </w:t>
      </w:r>
      <w:r w:rsidRPr="00E33294">
        <w:rPr>
          <w:rStyle w:val="Strong"/>
        </w:rPr>
        <w:t>O</w:t>
      </w:r>
      <w:r w:rsidRPr="00E33294">
        <w:t xml:space="preserve">bject </w:t>
      </w:r>
      <w:r w:rsidRPr="00E33294">
        <w:rPr>
          <w:rStyle w:val="Strong"/>
        </w:rPr>
        <w:t>A</w:t>
      </w:r>
      <w:r w:rsidRPr="00E33294">
        <w:t xml:space="preserve">ccess </w:t>
      </w:r>
      <w:r w:rsidRPr="00E33294">
        <w:rPr>
          <w:rStyle w:val="Strong"/>
        </w:rPr>
        <w:t>P</w:t>
      </w:r>
      <w:r w:rsidRPr="00E33294">
        <w:t>rotocol. Below are the properties of a SOAP Protocol.</w:t>
      </w:r>
    </w:p>
    <w:p w:rsidR="001949B3" w:rsidRPr="001949B3" w:rsidRDefault="001949B3" w:rsidP="001949B3">
      <w:pPr>
        <w:numPr>
          <w:ilvl w:val="0"/>
          <w:numId w:val="1"/>
        </w:numPr>
        <w:spacing w:before="100" w:beforeAutospacing="1" w:after="100" w:afterAutospacing="1" w:line="240" w:lineRule="auto"/>
        <w:rPr>
          <w:rFonts w:eastAsia="Times New Roman" w:cs="Times New Roman"/>
          <w:sz w:val="24"/>
          <w:szCs w:val="24"/>
        </w:rPr>
      </w:pPr>
      <w:r w:rsidRPr="001949B3">
        <w:rPr>
          <w:rFonts w:eastAsia="Times New Roman" w:cs="Times New Roman"/>
          <w:sz w:val="24"/>
          <w:szCs w:val="24"/>
        </w:rPr>
        <w:t xml:space="preserve">It is an XML-based protocol for communicating between two different systems. </w:t>
      </w:r>
    </w:p>
    <w:p w:rsidR="001949B3" w:rsidRPr="001949B3" w:rsidRDefault="001949B3" w:rsidP="001949B3">
      <w:pPr>
        <w:numPr>
          <w:ilvl w:val="0"/>
          <w:numId w:val="1"/>
        </w:numPr>
        <w:spacing w:before="100" w:beforeAutospacing="1" w:after="100" w:afterAutospacing="1" w:line="240" w:lineRule="auto"/>
        <w:rPr>
          <w:rFonts w:eastAsia="Times New Roman" w:cs="Times New Roman"/>
          <w:sz w:val="24"/>
          <w:szCs w:val="24"/>
        </w:rPr>
      </w:pPr>
      <w:r w:rsidRPr="001949B3">
        <w:rPr>
          <w:rFonts w:eastAsia="Times New Roman" w:cs="Times New Roman"/>
          <w:sz w:val="24"/>
          <w:szCs w:val="24"/>
        </w:rPr>
        <w:t>It is a platform and language independent. Hence, a system developed using</w:t>
      </w:r>
      <w:hyperlink r:id="rId5" w:history="1">
        <w:r w:rsidRPr="00E33294">
          <w:rPr>
            <w:rFonts w:eastAsia="Times New Roman" w:cs="Times New Roman"/>
            <w:color w:val="0000FF"/>
            <w:sz w:val="24"/>
            <w:szCs w:val="24"/>
            <w:u w:val="single"/>
          </w:rPr>
          <w:t xml:space="preserve"> Java </w:t>
        </w:r>
      </w:hyperlink>
      <w:r w:rsidRPr="001949B3">
        <w:rPr>
          <w:rFonts w:eastAsia="Times New Roman" w:cs="Times New Roman"/>
          <w:sz w:val="24"/>
          <w:szCs w:val="24"/>
        </w:rPr>
        <w:t xml:space="preserve">can communicate </w:t>
      </w:r>
      <w:r w:rsidRPr="00E33294">
        <w:rPr>
          <w:rFonts w:eastAsia="Times New Roman" w:cs="Times New Roman"/>
          <w:sz w:val="24"/>
          <w:szCs w:val="24"/>
        </w:rPr>
        <w:t>with a system developed in.NET, Python, or C++.</w:t>
      </w:r>
    </w:p>
    <w:p w:rsidR="001949B3" w:rsidRPr="00E33294" w:rsidRDefault="001949B3" w:rsidP="001949B3">
      <w:pPr>
        <w:numPr>
          <w:ilvl w:val="0"/>
          <w:numId w:val="1"/>
        </w:numPr>
        <w:spacing w:before="100" w:beforeAutospacing="1" w:after="100" w:afterAutospacing="1" w:line="240" w:lineRule="auto"/>
        <w:rPr>
          <w:rFonts w:eastAsia="Times New Roman" w:cs="Times New Roman"/>
          <w:sz w:val="24"/>
          <w:szCs w:val="24"/>
        </w:rPr>
      </w:pPr>
      <w:r w:rsidRPr="001949B3">
        <w:rPr>
          <w:rFonts w:eastAsia="Times New Roman" w:cs="Times New Roman"/>
          <w:sz w:val="24"/>
          <w:szCs w:val="24"/>
        </w:rPr>
        <w:t xml:space="preserve">SOAP requests/response </w:t>
      </w:r>
      <w:proofErr w:type="gramStart"/>
      <w:r w:rsidRPr="001949B3">
        <w:rPr>
          <w:rFonts w:eastAsia="Times New Roman" w:cs="Times New Roman"/>
          <w:sz w:val="24"/>
          <w:szCs w:val="24"/>
        </w:rPr>
        <w:t>are</w:t>
      </w:r>
      <w:proofErr w:type="gramEnd"/>
      <w:r w:rsidRPr="001949B3">
        <w:rPr>
          <w:rFonts w:eastAsia="Times New Roman" w:cs="Times New Roman"/>
          <w:sz w:val="24"/>
          <w:szCs w:val="24"/>
        </w:rPr>
        <w:t xml:space="preserve"> transported via </w:t>
      </w:r>
      <w:r w:rsidRPr="001949B3">
        <w:rPr>
          <w:rFonts w:eastAsia="Times New Roman" w:cs="Times New Roman"/>
          <w:b/>
          <w:sz w:val="24"/>
          <w:szCs w:val="24"/>
        </w:rPr>
        <w:t>HTTP.</w:t>
      </w:r>
      <w:r w:rsidRPr="001949B3">
        <w:rPr>
          <w:rFonts w:eastAsia="Times New Roman" w:cs="Times New Roman"/>
          <w:sz w:val="24"/>
          <w:szCs w:val="24"/>
        </w:rPr>
        <w:t xml:space="preserve"> </w:t>
      </w:r>
    </w:p>
    <w:p w:rsidR="000D4F21" w:rsidRPr="00E33294" w:rsidRDefault="000D4F21" w:rsidP="000D4F21">
      <w:pPr>
        <w:pStyle w:val="Heading2"/>
        <w:rPr>
          <w:rFonts w:asciiTheme="minorHAnsi" w:hAnsiTheme="minorHAnsi"/>
        </w:rPr>
      </w:pPr>
      <w:r w:rsidRPr="00E33294">
        <w:rPr>
          <w:rFonts w:asciiTheme="minorHAnsi" w:hAnsiTheme="minorHAnsi"/>
        </w:rPr>
        <w:t xml:space="preserve">Learn the SOAP Message FORMAT </w:t>
      </w:r>
    </w:p>
    <w:p w:rsidR="000D4F21" w:rsidRPr="00E33294" w:rsidRDefault="000D4F21" w:rsidP="000D4F21">
      <w:pPr>
        <w:spacing w:before="100" w:beforeAutospacing="1" w:after="100" w:afterAutospacing="1" w:line="240" w:lineRule="auto"/>
      </w:pPr>
      <w:r w:rsidRPr="00E33294">
        <w:t>A SOAP message is an ordinary XML document containing the following elements. Message can be either a request message or a response message.</w:t>
      </w:r>
    </w:p>
    <w:p w:rsidR="00687BE7" w:rsidRPr="00687BE7" w:rsidRDefault="00687BE7" w:rsidP="00687BE7">
      <w:pPr>
        <w:numPr>
          <w:ilvl w:val="0"/>
          <w:numId w:val="2"/>
        </w:numPr>
        <w:spacing w:before="100" w:beforeAutospacing="1" w:after="100" w:afterAutospacing="1" w:line="240" w:lineRule="auto"/>
        <w:rPr>
          <w:rFonts w:eastAsia="Times New Roman" w:cs="Times New Roman"/>
          <w:sz w:val="24"/>
          <w:szCs w:val="24"/>
        </w:rPr>
      </w:pPr>
      <w:r w:rsidRPr="00687BE7">
        <w:rPr>
          <w:rFonts w:eastAsia="Times New Roman" w:cs="Times New Roman"/>
          <w:sz w:val="24"/>
          <w:szCs w:val="24"/>
        </w:rPr>
        <w:t xml:space="preserve">An </w:t>
      </w:r>
      <w:r w:rsidRPr="00687BE7">
        <w:rPr>
          <w:rFonts w:eastAsia="Times New Roman" w:cs="Times New Roman"/>
          <w:b/>
          <w:sz w:val="24"/>
          <w:szCs w:val="24"/>
        </w:rPr>
        <w:t>Envelope</w:t>
      </w:r>
      <w:r w:rsidR="0089779F" w:rsidRPr="00E33294">
        <w:rPr>
          <w:rFonts w:eastAsia="Times New Roman" w:cs="Times New Roman"/>
          <w:sz w:val="24"/>
          <w:szCs w:val="24"/>
        </w:rPr>
        <w:t xml:space="preserve">(Mandatory) </w:t>
      </w:r>
      <w:r w:rsidRPr="00687BE7">
        <w:rPr>
          <w:rFonts w:eastAsia="Times New Roman" w:cs="Times New Roman"/>
          <w:sz w:val="24"/>
          <w:szCs w:val="24"/>
        </w:rPr>
        <w:t>element that identifies the XML document as a SOAP message</w:t>
      </w:r>
    </w:p>
    <w:p w:rsidR="00687BE7" w:rsidRPr="00687BE7" w:rsidRDefault="00687BE7" w:rsidP="00687BE7">
      <w:pPr>
        <w:numPr>
          <w:ilvl w:val="0"/>
          <w:numId w:val="2"/>
        </w:numPr>
        <w:spacing w:before="100" w:beforeAutospacing="1" w:after="100" w:afterAutospacing="1" w:line="240" w:lineRule="auto"/>
        <w:rPr>
          <w:rFonts w:eastAsia="Times New Roman" w:cs="Times New Roman"/>
          <w:sz w:val="24"/>
          <w:szCs w:val="24"/>
        </w:rPr>
      </w:pPr>
      <w:r w:rsidRPr="00687BE7">
        <w:rPr>
          <w:rFonts w:eastAsia="Times New Roman" w:cs="Times New Roman"/>
          <w:sz w:val="24"/>
          <w:szCs w:val="24"/>
        </w:rPr>
        <w:t xml:space="preserve">A </w:t>
      </w:r>
      <w:r w:rsidRPr="00687BE7">
        <w:rPr>
          <w:rFonts w:eastAsia="Times New Roman" w:cs="Times New Roman"/>
          <w:b/>
          <w:sz w:val="24"/>
          <w:szCs w:val="24"/>
        </w:rPr>
        <w:t>Header</w:t>
      </w:r>
      <w:r w:rsidR="006B7EED" w:rsidRPr="00E33294">
        <w:rPr>
          <w:rFonts w:eastAsia="Times New Roman" w:cs="Times New Roman"/>
          <w:sz w:val="24"/>
          <w:szCs w:val="24"/>
        </w:rPr>
        <w:t>(Optional)</w:t>
      </w:r>
      <w:r w:rsidRPr="00687BE7">
        <w:rPr>
          <w:rFonts w:eastAsia="Times New Roman" w:cs="Times New Roman"/>
          <w:sz w:val="24"/>
          <w:szCs w:val="24"/>
        </w:rPr>
        <w:t xml:space="preserve"> element that contains header information</w:t>
      </w:r>
    </w:p>
    <w:p w:rsidR="00687BE7" w:rsidRPr="00687BE7" w:rsidRDefault="00687BE7" w:rsidP="00687BE7">
      <w:pPr>
        <w:numPr>
          <w:ilvl w:val="0"/>
          <w:numId w:val="2"/>
        </w:numPr>
        <w:spacing w:before="100" w:beforeAutospacing="1" w:after="100" w:afterAutospacing="1" w:line="240" w:lineRule="auto"/>
        <w:rPr>
          <w:rFonts w:eastAsia="Times New Roman" w:cs="Times New Roman"/>
          <w:sz w:val="24"/>
          <w:szCs w:val="24"/>
        </w:rPr>
      </w:pPr>
      <w:r w:rsidRPr="00687BE7">
        <w:rPr>
          <w:rFonts w:eastAsia="Times New Roman" w:cs="Times New Roman"/>
          <w:sz w:val="24"/>
          <w:szCs w:val="24"/>
        </w:rPr>
        <w:t xml:space="preserve">A </w:t>
      </w:r>
      <w:r w:rsidRPr="00687BE7">
        <w:rPr>
          <w:rFonts w:eastAsia="Times New Roman" w:cs="Times New Roman"/>
          <w:b/>
          <w:sz w:val="24"/>
          <w:szCs w:val="24"/>
        </w:rPr>
        <w:t>Body</w:t>
      </w:r>
      <w:r w:rsidR="0057709A" w:rsidRPr="00E33294">
        <w:rPr>
          <w:rFonts w:eastAsia="Times New Roman" w:cs="Times New Roman"/>
          <w:sz w:val="24"/>
          <w:szCs w:val="24"/>
        </w:rPr>
        <w:t xml:space="preserve">(Mandatory) </w:t>
      </w:r>
      <w:r w:rsidRPr="00687BE7">
        <w:rPr>
          <w:rFonts w:eastAsia="Times New Roman" w:cs="Times New Roman"/>
          <w:sz w:val="24"/>
          <w:szCs w:val="24"/>
        </w:rPr>
        <w:t xml:space="preserve"> element that contains call and response information</w:t>
      </w:r>
    </w:p>
    <w:p w:rsidR="00687BE7" w:rsidRPr="00687BE7" w:rsidRDefault="00687BE7" w:rsidP="00687BE7">
      <w:pPr>
        <w:numPr>
          <w:ilvl w:val="0"/>
          <w:numId w:val="2"/>
        </w:numPr>
        <w:spacing w:before="100" w:beforeAutospacing="1" w:after="100" w:afterAutospacing="1" w:line="240" w:lineRule="auto"/>
        <w:rPr>
          <w:rFonts w:eastAsia="Times New Roman" w:cs="Times New Roman"/>
          <w:sz w:val="24"/>
          <w:szCs w:val="24"/>
        </w:rPr>
      </w:pPr>
      <w:r w:rsidRPr="00687BE7">
        <w:rPr>
          <w:rFonts w:eastAsia="Times New Roman" w:cs="Times New Roman"/>
          <w:sz w:val="24"/>
          <w:szCs w:val="24"/>
        </w:rPr>
        <w:t xml:space="preserve">A </w:t>
      </w:r>
      <w:r w:rsidRPr="00687BE7">
        <w:rPr>
          <w:rFonts w:eastAsia="Times New Roman" w:cs="Times New Roman"/>
          <w:b/>
          <w:sz w:val="24"/>
          <w:szCs w:val="24"/>
        </w:rPr>
        <w:t>Fault</w:t>
      </w:r>
      <w:r w:rsidR="0057709A" w:rsidRPr="00E33294">
        <w:rPr>
          <w:rFonts w:eastAsia="Times New Roman" w:cs="Times New Roman"/>
          <w:sz w:val="24"/>
          <w:szCs w:val="24"/>
        </w:rPr>
        <w:t>(Optional)</w:t>
      </w:r>
      <w:r w:rsidR="0057709A" w:rsidRPr="00687BE7">
        <w:rPr>
          <w:rFonts w:eastAsia="Times New Roman" w:cs="Times New Roman"/>
          <w:sz w:val="24"/>
          <w:szCs w:val="24"/>
        </w:rPr>
        <w:t xml:space="preserve"> </w:t>
      </w:r>
      <w:r w:rsidRPr="00687BE7">
        <w:rPr>
          <w:rFonts w:eastAsia="Times New Roman" w:cs="Times New Roman"/>
          <w:sz w:val="24"/>
          <w:szCs w:val="24"/>
        </w:rPr>
        <w:t xml:space="preserve"> element containing errors and status information</w:t>
      </w:r>
    </w:p>
    <w:p w:rsidR="00121316" w:rsidRPr="001949B3" w:rsidRDefault="00121316" w:rsidP="000D4F21">
      <w:pPr>
        <w:spacing w:before="100" w:beforeAutospacing="1" w:after="100" w:afterAutospacing="1" w:line="240" w:lineRule="auto"/>
        <w:rPr>
          <w:rFonts w:eastAsia="Times New Roman" w:cs="Times New Roman"/>
          <w:sz w:val="24"/>
          <w:szCs w:val="24"/>
        </w:rPr>
      </w:pPr>
      <w:r w:rsidRPr="00E33294">
        <w:rPr>
          <w:rFonts w:eastAsia="Times New Roman" w:cs="Times New Roman"/>
          <w:b/>
          <w:sz w:val="24"/>
          <w:szCs w:val="24"/>
        </w:rPr>
        <w:t xml:space="preserve">Header </w:t>
      </w:r>
      <w:r w:rsidRPr="00E33294">
        <w:rPr>
          <w:rFonts w:eastAsia="Times New Roman" w:cs="Times New Roman"/>
          <w:sz w:val="24"/>
          <w:szCs w:val="24"/>
        </w:rPr>
        <w:t>(Optional): Used in processing the message, either at an intermediary point or at the ultimate end point.</w:t>
      </w:r>
    </w:p>
    <w:p w:rsidR="008E7154" w:rsidRPr="00E33294" w:rsidRDefault="008E7154" w:rsidP="008E7154">
      <w:pPr>
        <w:pStyle w:val="Heading2"/>
        <w:rPr>
          <w:rFonts w:asciiTheme="minorHAnsi" w:hAnsiTheme="minorHAnsi"/>
        </w:rPr>
      </w:pPr>
      <w:r w:rsidRPr="00E33294">
        <w:rPr>
          <w:rFonts w:asciiTheme="minorHAnsi" w:hAnsiTheme="minorHAnsi"/>
        </w:rPr>
        <w:t>Create a Project</w:t>
      </w:r>
    </w:p>
    <w:p w:rsidR="001949B3" w:rsidRPr="00E33294" w:rsidRDefault="008E7154">
      <w:r w:rsidRPr="00E33294">
        <w:rPr>
          <w:rStyle w:val="Strong"/>
        </w:rPr>
        <w:t xml:space="preserve">Step 1: </w:t>
      </w:r>
      <w:r w:rsidRPr="00E33294">
        <w:t>Now depending upon the project, we need to import SOAP/REST protocol. We will create a new SOAP Project.</w:t>
      </w:r>
    </w:p>
    <w:p w:rsidR="006D77AE" w:rsidRPr="00E33294" w:rsidRDefault="00E33294">
      <w:r w:rsidRPr="00E33294">
        <w:rPr>
          <w:noProof/>
        </w:rPr>
        <w:drawing>
          <wp:inline distT="0" distB="0" distL="0" distR="0">
            <wp:extent cx="2297430" cy="3107001"/>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00566" cy="3111242"/>
                    </a:xfrm>
                    <a:prstGeom prst="rect">
                      <a:avLst/>
                    </a:prstGeom>
                    <a:noFill/>
                    <a:ln w="9525">
                      <a:noFill/>
                      <a:miter lim="800000"/>
                      <a:headEnd/>
                      <a:tailEnd/>
                    </a:ln>
                  </pic:spPr>
                </pic:pic>
              </a:graphicData>
            </a:graphic>
          </wp:inline>
        </w:drawing>
      </w:r>
    </w:p>
    <w:p w:rsidR="00E33294" w:rsidRDefault="00E33294" w:rsidP="005604C7">
      <w:pPr>
        <w:spacing w:before="100" w:beforeAutospacing="1" w:after="100" w:afterAutospacing="1" w:line="240" w:lineRule="auto"/>
        <w:rPr>
          <w:rFonts w:eastAsia="Times New Roman" w:cs="Times New Roman"/>
          <w:sz w:val="24"/>
          <w:szCs w:val="24"/>
        </w:rPr>
      </w:pPr>
      <w:r w:rsidRPr="00E33294">
        <w:rPr>
          <w:rFonts w:eastAsia="Times New Roman" w:cs="Times New Roman"/>
          <w:b/>
          <w:bCs/>
          <w:sz w:val="24"/>
          <w:szCs w:val="24"/>
        </w:rPr>
        <w:lastRenderedPageBreak/>
        <w:t xml:space="preserve">Step 2: </w:t>
      </w:r>
      <w:r w:rsidRPr="00E33294">
        <w:rPr>
          <w:rFonts w:eastAsia="Times New Roman" w:cs="Times New Roman"/>
          <w:sz w:val="24"/>
          <w:szCs w:val="24"/>
        </w:rPr>
        <w:t xml:space="preserve">We will make use following SOAP request </w:t>
      </w:r>
    </w:p>
    <w:p w:rsidR="005604C7" w:rsidRDefault="006A6B49" w:rsidP="005604C7">
      <w:pPr>
        <w:spacing w:before="100" w:beforeAutospacing="1" w:after="100" w:afterAutospacing="1" w:line="240" w:lineRule="auto"/>
        <w:rPr>
          <w:rFonts w:eastAsia="Times New Roman" w:cs="Times New Roman"/>
          <w:sz w:val="24"/>
          <w:szCs w:val="24"/>
        </w:rPr>
      </w:pPr>
      <w:hyperlink r:id="rId7" w:history="1">
        <w:r w:rsidR="005604C7" w:rsidRPr="00B83157">
          <w:rPr>
            <w:rStyle w:val="Hyperlink"/>
            <w:rFonts w:eastAsia="Times New Roman" w:cs="Times New Roman"/>
            <w:sz w:val="24"/>
            <w:szCs w:val="24"/>
          </w:rPr>
          <w:t>http://www.dneonline.com/calculator.asmx?WSDL</w:t>
        </w:r>
      </w:hyperlink>
    </w:p>
    <w:p w:rsidR="00E33294" w:rsidRPr="00E33294" w:rsidRDefault="00E33294" w:rsidP="00E33294">
      <w:pPr>
        <w:numPr>
          <w:ilvl w:val="0"/>
          <w:numId w:val="3"/>
        </w:numPr>
        <w:spacing w:before="100" w:beforeAutospacing="1" w:after="100" w:afterAutospacing="1" w:line="240" w:lineRule="auto"/>
        <w:rPr>
          <w:rFonts w:eastAsia="Times New Roman" w:cs="Times New Roman"/>
          <w:sz w:val="24"/>
          <w:szCs w:val="24"/>
        </w:rPr>
      </w:pPr>
      <w:r w:rsidRPr="00E33294">
        <w:rPr>
          <w:rFonts w:eastAsia="Times New Roman" w:cs="Times New Roman"/>
          <w:sz w:val="24"/>
          <w:szCs w:val="24"/>
        </w:rPr>
        <w:t xml:space="preserve">Enter the Project Name </w:t>
      </w:r>
    </w:p>
    <w:p w:rsidR="00A92A67" w:rsidRDefault="00E33294" w:rsidP="00E33294">
      <w:pPr>
        <w:numPr>
          <w:ilvl w:val="0"/>
          <w:numId w:val="3"/>
        </w:numPr>
        <w:spacing w:before="100" w:beforeAutospacing="1" w:after="100" w:afterAutospacing="1" w:line="240" w:lineRule="auto"/>
        <w:rPr>
          <w:rFonts w:eastAsia="Times New Roman" w:cs="Times New Roman"/>
          <w:sz w:val="24"/>
          <w:szCs w:val="24"/>
        </w:rPr>
      </w:pPr>
      <w:r w:rsidRPr="00E33294">
        <w:rPr>
          <w:rFonts w:eastAsia="Times New Roman" w:cs="Times New Roman"/>
          <w:sz w:val="24"/>
          <w:szCs w:val="24"/>
        </w:rPr>
        <w:t xml:space="preserve">Enter the path of the WSDL request. In this case </w:t>
      </w:r>
      <w:hyperlink r:id="rId8" w:history="1">
        <w:r w:rsidR="00A92A67" w:rsidRPr="00B83157">
          <w:rPr>
            <w:rStyle w:val="Hyperlink"/>
            <w:rFonts w:eastAsia="Times New Roman" w:cs="Times New Roman"/>
            <w:sz w:val="24"/>
            <w:szCs w:val="24"/>
          </w:rPr>
          <w:t>http://www.dneonline.com/calculator.asmx?WSDL</w:t>
        </w:r>
      </w:hyperlink>
    </w:p>
    <w:p w:rsidR="00E33294" w:rsidRPr="00A92A67" w:rsidRDefault="00E33294" w:rsidP="00E33294">
      <w:pPr>
        <w:numPr>
          <w:ilvl w:val="0"/>
          <w:numId w:val="3"/>
        </w:numPr>
        <w:spacing w:before="100" w:beforeAutospacing="1" w:after="100" w:afterAutospacing="1" w:line="240" w:lineRule="auto"/>
        <w:rPr>
          <w:rFonts w:eastAsia="Times New Roman" w:cs="Times New Roman"/>
          <w:sz w:val="24"/>
          <w:szCs w:val="24"/>
        </w:rPr>
      </w:pPr>
      <w:r w:rsidRPr="00E33294">
        <w:rPr>
          <w:rFonts w:eastAsia="Times New Roman" w:cs="Times New Roman"/>
          <w:sz w:val="24"/>
          <w:szCs w:val="24"/>
        </w:rPr>
        <w:t xml:space="preserve">Click OK </w:t>
      </w:r>
    </w:p>
    <w:p w:rsidR="00AA65EA" w:rsidRPr="00AA65EA" w:rsidRDefault="00AA65EA" w:rsidP="00AA65EA">
      <w:pPr>
        <w:spacing w:before="100" w:beforeAutospacing="1" w:after="100" w:afterAutospacing="1" w:line="240" w:lineRule="auto"/>
        <w:rPr>
          <w:rFonts w:ascii="Times New Roman" w:eastAsia="Times New Roman" w:hAnsi="Times New Roman" w:cs="Times New Roman"/>
          <w:sz w:val="24"/>
          <w:szCs w:val="24"/>
        </w:rPr>
      </w:pPr>
      <w:r w:rsidRPr="00AA65EA">
        <w:rPr>
          <w:rFonts w:ascii="Times New Roman" w:eastAsia="Times New Roman" w:hAnsi="Times New Roman" w:cs="Times New Roman"/>
          <w:b/>
          <w:bCs/>
          <w:i/>
          <w:iCs/>
          <w:sz w:val="24"/>
          <w:szCs w:val="24"/>
        </w:rPr>
        <w:t xml:space="preserve">Note: </w:t>
      </w:r>
    </w:p>
    <w:p w:rsidR="00AA65EA" w:rsidRPr="00AA65EA" w:rsidRDefault="00AA65EA" w:rsidP="00AA65EA">
      <w:pPr>
        <w:numPr>
          <w:ilvl w:val="0"/>
          <w:numId w:val="4"/>
        </w:numPr>
        <w:spacing w:before="100" w:beforeAutospacing="1" w:after="100" w:afterAutospacing="1" w:line="240" w:lineRule="auto"/>
        <w:rPr>
          <w:rFonts w:eastAsia="Times New Roman" w:cs="Times New Roman"/>
          <w:sz w:val="24"/>
          <w:szCs w:val="24"/>
        </w:rPr>
      </w:pPr>
      <w:r w:rsidRPr="00AA65EA">
        <w:rPr>
          <w:rFonts w:eastAsia="Times New Roman" w:cs="Times New Roman"/>
          <w:sz w:val="24"/>
          <w:szCs w:val="24"/>
        </w:rPr>
        <w:t xml:space="preserve">Upon checking – </w:t>
      </w:r>
      <w:r w:rsidRPr="00AA65EA">
        <w:rPr>
          <w:rFonts w:eastAsia="Times New Roman" w:cs="Times New Roman"/>
          <w:b/>
          <w:sz w:val="24"/>
          <w:szCs w:val="24"/>
        </w:rPr>
        <w:t>Create sample request for all operation'</w:t>
      </w:r>
      <w:r w:rsidRPr="00AA65EA">
        <w:rPr>
          <w:rFonts w:eastAsia="Times New Roman" w:cs="Times New Roman"/>
          <w:sz w:val="24"/>
          <w:szCs w:val="24"/>
        </w:rPr>
        <w:t xml:space="preserve"> creates a sample request for all the available operations in the given WSDL. As soon as you enter the WSDL address, this option is checked automatically. You may uncheck it. </w:t>
      </w:r>
    </w:p>
    <w:p w:rsidR="00AA65EA" w:rsidRPr="00AA65EA" w:rsidRDefault="00AA65EA" w:rsidP="00AA65EA">
      <w:pPr>
        <w:numPr>
          <w:ilvl w:val="0"/>
          <w:numId w:val="4"/>
        </w:numPr>
        <w:spacing w:before="100" w:beforeAutospacing="1" w:after="100" w:afterAutospacing="1" w:line="240" w:lineRule="auto"/>
        <w:rPr>
          <w:rFonts w:eastAsia="Times New Roman" w:cs="Times New Roman"/>
          <w:sz w:val="24"/>
          <w:szCs w:val="24"/>
        </w:rPr>
      </w:pPr>
      <w:r w:rsidRPr="00AA65EA">
        <w:rPr>
          <w:rFonts w:eastAsia="Times New Roman" w:cs="Times New Roman"/>
          <w:sz w:val="24"/>
          <w:szCs w:val="24"/>
        </w:rPr>
        <w:t xml:space="preserve">Upon checking – </w:t>
      </w:r>
      <w:r w:rsidRPr="00AA65EA">
        <w:rPr>
          <w:rFonts w:eastAsia="Times New Roman" w:cs="Times New Roman"/>
          <w:b/>
          <w:sz w:val="24"/>
          <w:szCs w:val="24"/>
        </w:rPr>
        <w:t>Create, a Test Suite for the imported WSDL'</w:t>
      </w:r>
      <w:r w:rsidRPr="00AA65EA">
        <w:rPr>
          <w:rFonts w:eastAsia="Times New Roman" w:cs="Times New Roman"/>
          <w:sz w:val="24"/>
          <w:szCs w:val="24"/>
        </w:rPr>
        <w:t xml:space="preserve"> creates a test suite within the project for the imported WSDL. </w:t>
      </w:r>
    </w:p>
    <w:p w:rsidR="00AA65EA" w:rsidRDefault="00AA65EA" w:rsidP="00AA65EA">
      <w:pPr>
        <w:numPr>
          <w:ilvl w:val="0"/>
          <w:numId w:val="4"/>
        </w:numPr>
        <w:spacing w:before="100" w:beforeAutospacing="1" w:after="100" w:afterAutospacing="1" w:line="240" w:lineRule="auto"/>
        <w:rPr>
          <w:rFonts w:eastAsia="Times New Roman" w:cs="Times New Roman"/>
          <w:sz w:val="24"/>
          <w:szCs w:val="24"/>
        </w:rPr>
      </w:pPr>
      <w:r w:rsidRPr="00AA65EA">
        <w:rPr>
          <w:rFonts w:eastAsia="Times New Roman" w:cs="Times New Roman"/>
          <w:sz w:val="24"/>
          <w:szCs w:val="24"/>
        </w:rPr>
        <w:t xml:space="preserve">Upon Checking – </w:t>
      </w:r>
      <w:r w:rsidRPr="00AA65EA">
        <w:rPr>
          <w:rFonts w:eastAsia="Times New Roman" w:cs="Times New Roman"/>
          <w:b/>
          <w:sz w:val="24"/>
          <w:szCs w:val="24"/>
        </w:rPr>
        <w:t>Relative Path'</w:t>
      </w:r>
      <w:r w:rsidRPr="00AA65EA">
        <w:rPr>
          <w:rFonts w:eastAsia="Times New Roman" w:cs="Times New Roman"/>
          <w:sz w:val="24"/>
          <w:szCs w:val="24"/>
        </w:rPr>
        <w:t xml:space="preserve"> enables the user to save all the files relative to the project file. </w:t>
      </w:r>
    </w:p>
    <w:p w:rsidR="00227B24" w:rsidRDefault="00227B24" w:rsidP="005604C7">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3981450" cy="1938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84213" cy="1939610"/>
                    </a:xfrm>
                    <a:prstGeom prst="rect">
                      <a:avLst/>
                    </a:prstGeom>
                    <a:noFill/>
                    <a:ln w="9525">
                      <a:noFill/>
                      <a:miter lim="800000"/>
                      <a:headEnd/>
                      <a:tailEnd/>
                    </a:ln>
                  </pic:spPr>
                </pic:pic>
              </a:graphicData>
            </a:graphic>
          </wp:inline>
        </w:drawing>
      </w:r>
    </w:p>
    <w:p w:rsidR="000B3AAC" w:rsidRDefault="000B3AAC" w:rsidP="000B3AAC">
      <w:pPr>
        <w:spacing w:before="100" w:beforeAutospacing="1" w:after="100" w:afterAutospacing="1" w:line="240" w:lineRule="auto"/>
      </w:pPr>
      <w:r>
        <w:rPr>
          <w:rStyle w:val="Strong"/>
        </w:rPr>
        <w:t xml:space="preserve">Step 3: </w:t>
      </w:r>
      <w:r>
        <w:t>Upon creating the SOAP project with the above-said WSDL, we will be able to see that there are two operations that will be imported into the project.</w:t>
      </w:r>
    </w:p>
    <w:p w:rsidR="00227B24" w:rsidRPr="00AA65EA" w:rsidRDefault="00227B24" w:rsidP="005604C7">
      <w:pPr>
        <w:spacing w:before="100" w:beforeAutospacing="1" w:after="100" w:afterAutospacing="1" w:line="240" w:lineRule="auto"/>
        <w:rPr>
          <w:rFonts w:eastAsia="Times New Roman" w:cs="Times New Roman"/>
          <w:sz w:val="24"/>
          <w:szCs w:val="24"/>
        </w:rPr>
      </w:pPr>
    </w:p>
    <w:p w:rsidR="0022529D" w:rsidRDefault="0059316B" w:rsidP="0022529D">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3048000" cy="23698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48000" cy="2369820"/>
                    </a:xfrm>
                    <a:prstGeom prst="rect">
                      <a:avLst/>
                    </a:prstGeom>
                    <a:noFill/>
                    <a:ln w="9525">
                      <a:noFill/>
                      <a:miter lim="800000"/>
                      <a:headEnd/>
                      <a:tailEnd/>
                    </a:ln>
                  </pic:spPr>
                </pic:pic>
              </a:graphicData>
            </a:graphic>
          </wp:inline>
        </w:drawing>
      </w:r>
    </w:p>
    <w:p w:rsidR="005623C8" w:rsidRPr="005623C8" w:rsidRDefault="005623C8" w:rsidP="005623C8">
      <w:pPr>
        <w:spacing w:before="100" w:beforeAutospacing="1" w:after="100" w:afterAutospacing="1" w:line="240" w:lineRule="auto"/>
        <w:rPr>
          <w:rFonts w:ascii="Times New Roman" w:eastAsia="Times New Roman" w:hAnsi="Times New Roman" w:cs="Times New Roman"/>
          <w:sz w:val="24"/>
          <w:szCs w:val="24"/>
        </w:rPr>
      </w:pPr>
      <w:r w:rsidRPr="005623C8">
        <w:rPr>
          <w:rFonts w:ascii="Times New Roman" w:eastAsia="Times New Roman" w:hAnsi="Times New Roman" w:cs="Times New Roman"/>
          <w:b/>
          <w:bCs/>
          <w:sz w:val="24"/>
          <w:szCs w:val="24"/>
        </w:rPr>
        <w:lastRenderedPageBreak/>
        <w:t xml:space="preserve">Step 4) </w:t>
      </w:r>
    </w:p>
    <w:p w:rsidR="005623C8" w:rsidRPr="005623C8" w:rsidRDefault="005623C8" w:rsidP="005623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3C8">
        <w:rPr>
          <w:rFonts w:ascii="Times New Roman" w:eastAsia="Times New Roman" w:hAnsi="Times New Roman" w:cs="Times New Roman"/>
          <w:sz w:val="24"/>
          <w:szCs w:val="24"/>
        </w:rPr>
        <w:t xml:space="preserve">Expand the first request and double click on the 'Request1'. It will display the SOAP request in the XML format. </w:t>
      </w:r>
    </w:p>
    <w:p w:rsidR="00445A68" w:rsidRPr="00D72873" w:rsidRDefault="001D65B2" w:rsidP="001D65B2">
      <w:pPr>
        <w:pStyle w:val="ListParagraph"/>
        <w:numPr>
          <w:ilvl w:val="0"/>
          <w:numId w:val="5"/>
        </w:numPr>
        <w:spacing w:before="100" w:beforeAutospacing="1" w:after="100" w:afterAutospacing="1" w:line="240" w:lineRule="auto"/>
        <w:rPr>
          <w:rFonts w:eastAsia="Times New Roman" w:cs="Times New Roman"/>
          <w:sz w:val="24"/>
          <w:szCs w:val="24"/>
        </w:rPr>
      </w:pPr>
      <w:r>
        <w:t>Enter the numbers to add two numbers.</w:t>
      </w:r>
    </w:p>
    <w:p w:rsidR="00180225" w:rsidRPr="002834BE" w:rsidRDefault="00180225" w:rsidP="00180225">
      <w:pPr>
        <w:pStyle w:val="ListParagraph"/>
        <w:numPr>
          <w:ilvl w:val="0"/>
          <w:numId w:val="5"/>
        </w:numPr>
        <w:spacing w:after="0" w:line="240" w:lineRule="auto"/>
        <w:rPr>
          <w:rFonts w:eastAsia="Times New Roman" w:cs="Times New Roman"/>
          <w:sz w:val="24"/>
          <w:szCs w:val="24"/>
        </w:rPr>
      </w:pPr>
      <w:r w:rsidRPr="002834BE">
        <w:rPr>
          <w:rFonts w:eastAsia="Times New Roman" w:cs="Times New Roman"/>
          <w:sz w:val="24"/>
          <w:szCs w:val="24"/>
        </w:rPr>
        <w:t xml:space="preserve">Click on the submit button </w:t>
      </w:r>
    </w:p>
    <w:p w:rsidR="00D72873" w:rsidRDefault="00180225" w:rsidP="00180225">
      <w:pPr>
        <w:pStyle w:val="ListParagraph"/>
        <w:numPr>
          <w:ilvl w:val="0"/>
          <w:numId w:val="5"/>
        </w:numPr>
        <w:spacing w:before="100" w:beforeAutospacing="1" w:after="100" w:afterAutospacing="1" w:line="240" w:lineRule="auto"/>
        <w:rPr>
          <w:rFonts w:eastAsia="Times New Roman" w:cs="Times New Roman"/>
          <w:sz w:val="24"/>
          <w:szCs w:val="24"/>
        </w:rPr>
      </w:pPr>
      <w:r w:rsidRPr="002834BE">
        <w:rPr>
          <w:rFonts w:eastAsia="Times New Roman" w:cs="Times New Roman"/>
          <w:sz w:val="24"/>
          <w:szCs w:val="24"/>
        </w:rPr>
        <w:t>Response XML will be displayed right side pane.</w:t>
      </w:r>
    </w:p>
    <w:p w:rsidR="00E33294" w:rsidRDefault="008C0B8C">
      <w:r>
        <w:rPr>
          <w:noProof/>
        </w:rPr>
        <w:drawing>
          <wp:inline distT="0" distB="0" distL="0" distR="0">
            <wp:extent cx="6448425" cy="916611"/>
            <wp:effectExtent l="19050" t="0" r="9525" b="0"/>
            <wp:docPr id="2" name="Picture 1" descr="SoapUI-5.3.0_2017-12-27_22-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UI-5.3.0_2017-12-27_22-30-30.png"/>
                    <pic:cNvPicPr/>
                  </pic:nvPicPr>
                  <pic:blipFill>
                    <a:blip r:embed="rId11"/>
                    <a:stretch>
                      <a:fillRect/>
                    </a:stretch>
                  </pic:blipFill>
                  <pic:spPr>
                    <a:xfrm>
                      <a:off x="0" y="0"/>
                      <a:ext cx="6448425" cy="916611"/>
                    </a:xfrm>
                    <a:prstGeom prst="rect">
                      <a:avLst/>
                    </a:prstGeom>
                  </pic:spPr>
                </pic:pic>
              </a:graphicData>
            </a:graphic>
          </wp:inline>
        </w:drawing>
      </w:r>
    </w:p>
    <w:p w:rsidR="00EA5042" w:rsidRDefault="00EA5042" w:rsidP="00EA5042">
      <w:pPr>
        <w:pStyle w:val="NormalWeb"/>
      </w:pPr>
      <w:r>
        <w:t xml:space="preserve">You may wonder why create Test Cases? When you can directly test </w:t>
      </w:r>
      <w:proofErr w:type="spellStart"/>
      <w:r>
        <w:t>WebService</w:t>
      </w:r>
      <w:proofErr w:type="spellEnd"/>
      <w:r>
        <w:t xml:space="preserve"> here… </w:t>
      </w:r>
    </w:p>
    <w:p w:rsidR="00EA5042" w:rsidRDefault="00EA5042" w:rsidP="00EA5042">
      <w:pPr>
        <w:pStyle w:val="NormalWeb"/>
      </w:pPr>
      <w:r>
        <w:t xml:space="preserve">Well, you can send a request for one operation. What about others? </w:t>
      </w:r>
      <w:r>
        <w:rPr>
          <w:rStyle w:val="Strong"/>
        </w:rPr>
        <w:t>How many combinations you can do using this operation</w:t>
      </w:r>
      <w:r>
        <w:t xml:space="preserve">. You have to edit the request for each and every combination. So, one has to create a test suite/cases to have all possible scenarios tested without having to directly edit the operation itself. </w:t>
      </w:r>
    </w:p>
    <w:p w:rsidR="005B7B9A" w:rsidRDefault="005B7B9A" w:rsidP="005B7B9A">
      <w:pPr>
        <w:pStyle w:val="Heading2"/>
      </w:pPr>
      <w:r>
        <w:t xml:space="preserve">Creating Test Suite </w:t>
      </w:r>
    </w:p>
    <w:p w:rsidR="008C0B8C" w:rsidRDefault="00F96908">
      <w:r>
        <w:rPr>
          <w:rStyle w:val="Strong"/>
        </w:rPr>
        <w:t xml:space="preserve">Step 1: </w:t>
      </w:r>
      <w:r>
        <w:t>Within the project, testers can create a test suite by performing a right click on the root of the project.</w:t>
      </w:r>
    </w:p>
    <w:p w:rsidR="00487FCD" w:rsidRDefault="00487FCD">
      <w:r>
        <w:rPr>
          <w:noProof/>
        </w:rPr>
        <w:drawing>
          <wp:inline distT="0" distB="0" distL="0" distR="0">
            <wp:extent cx="2055283" cy="2320784"/>
            <wp:effectExtent l="19050" t="0" r="211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056410" cy="2322057"/>
                    </a:xfrm>
                    <a:prstGeom prst="rect">
                      <a:avLst/>
                    </a:prstGeom>
                    <a:noFill/>
                    <a:ln w="9525">
                      <a:noFill/>
                      <a:miter lim="800000"/>
                      <a:headEnd/>
                      <a:tailEnd/>
                    </a:ln>
                  </pic:spPr>
                </pic:pic>
              </a:graphicData>
            </a:graphic>
          </wp:inline>
        </w:drawing>
      </w:r>
    </w:p>
    <w:p w:rsidR="00487FCD" w:rsidRDefault="00764D2D">
      <w:r>
        <w:rPr>
          <w:rStyle w:val="Strong"/>
        </w:rPr>
        <w:t xml:space="preserve">Step 2: </w:t>
      </w:r>
      <w:r>
        <w:t>We need to enter the name of the test suite and press OK.</w:t>
      </w:r>
    </w:p>
    <w:p w:rsidR="00764D2D" w:rsidRDefault="003B3593">
      <w:r>
        <w:rPr>
          <w:noProof/>
        </w:rPr>
        <w:drawing>
          <wp:inline distT="0" distB="0" distL="0" distR="0">
            <wp:extent cx="1962150" cy="1010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962399" cy="1010828"/>
                    </a:xfrm>
                    <a:prstGeom prst="rect">
                      <a:avLst/>
                    </a:prstGeom>
                    <a:noFill/>
                    <a:ln w="9525">
                      <a:noFill/>
                      <a:miter lim="800000"/>
                      <a:headEnd/>
                      <a:tailEnd/>
                    </a:ln>
                  </pic:spPr>
                </pic:pic>
              </a:graphicData>
            </a:graphic>
          </wp:inline>
        </w:drawing>
      </w:r>
    </w:p>
    <w:p w:rsidR="008800B6" w:rsidRDefault="008800B6">
      <w:pPr>
        <w:rPr>
          <w:rStyle w:val="Strong"/>
        </w:rPr>
      </w:pPr>
    </w:p>
    <w:p w:rsidR="003B3593" w:rsidRDefault="003B5931">
      <w:r>
        <w:rPr>
          <w:rStyle w:val="Strong"/>
        </w:rPr>
        <w:lastRenderedPageBreak/>
        <w:t xml:space="preserve">Step 3: </w:t>
      </w:r>
      <w:r>
        <w:t>The created test suite is displayed the navigator pane as shown below.</w:t>
      </w:r>
    </w:p>
    <w:p w:rsidR="003B5931" w:rsidRDefault="008800B6">
      <w:r>
        <w:rPr>
          <w:noProof/>
        </w:rPr>
        <w:drawing>
          <wp:inline distT="0" distB="0" distL="0" distR="0">
            <wp:extent cx="2127250" cy="839368"/>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128571" cy="839889"/>
                    </a:xfrm>
                    <a:prstGeom prst="rect">
                      <a:avLst/>
                    </a:prstGeom>
                    <a:noFill/>
                    <a:ln w="9525">
                      <a:noFill/>
                      <a:miter lim="800000"/>
                      <a:headEnd/>
                      <a:tailEnd/>
                    </a:ln>
                  </pic:spPr>
                </pic:pic>
              </a:graphicData>
            </a:graphic>
          </wp:inline>
        </w:drawing>
      </w:r>
    </w:p>
    <w:p w:rsidR="00BD1C63" w:rsidRDefault="00BD1C63">
      <w:r>
        <w:rPr>
          <w:rStyle w:val="Strong"/>
        </w:rPr>
        <w:t xml:space="preserve">Step 4: </w:t>
      </w:r>
      <w:r>
        <w:t>The test Suite window opens in the Right Pane. As we have just created there are NO test cases. Hence all options are disabled.</w:t>
      </w:r>
    </w:p>
    <w:p w:rsidR="00F17BCA" w:rsidRDefault="00B910CF">
      <w:r>
        <w:rPr>
          <w:noProof/>
        </w:rPr>
        <w:drawing>
          <wp:inline distT="0" distB="0" distL="0" distR="0">
            <wp:extent cx="2614567" cy="25527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614684" cy="2552814"/>
                    </a:xfrm>
                    <a:prstGeom prst="rect">
                      <a:avLst/>
                    </a:prstGeom>
                    <a:noFill/>
                    <a:ln w="9525">
                      <a:noFill/>
                      <a:miter lim="800000"/>
                      <a:headEnd/>
                      <a:tailEnd/>
                    </a:ln>
                  </pic:spPr>
                </pic:pic>
              </a:graphicData>
            </a:graphic>
          </wp:inline>
        </w:drawing>
      </w:r>
    </w:p>
    <w:p w:rsidR="003C4247" w:rsidRDefault="003C4247"/>
    <w:p w:rsidR="00271D6B" w:rsidRDefault="00271D6B" w:rsidP="00271D6B">
      <w:pPr>
        <w:pStyle w:val="Heading2"/>
      </w:pPr>
      <w:r>
        <w:t xml:space="preserve">Creating Test Case </w:t>
      </w:r>
    </w:p>
    <w:p w:rsidR="00271D6B" w:rsidRDefault="00271D6B" w:rsidP="00271D6B">
      <w:pPr>
        <w:pStyle w:val="NormalWeb"/>
      </w:pPr>
      <w:r>
        <w:rPr>
          <w:rStyle w:val="Strong"/>
        </w:rPr>
        <w:t xml:space="preserve">Step 1: </w:t>
      </w:r>
      <w:r>
        <w:t xml:space="preserve">Within a test suite, we can create multiple tests by performing right click on the 'test suite' and choosing 'New Test Case'. </w:t>
      </w:r>
    </w:p>
    <w:p w:rsidR="00271D6B" w:rsidRDefault="005A1420">
      <w:r>
        <w:rPr>
          <w:noProof/>
        </w:rPr>
        <w:drawing>
          <wp:inline distT="0" distB="0" distL="0" distR="0">
            <wp:extent cx="1507971" cy="17822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507882" cy="1782128"/>
                    </a:xfrm>
                    <a:prstGeom prst="rect">
                      <a:avLst/>
                    </a:prstGeom>
                    <a:noFill/>
                    <a:ln w="9525">
                      <a:noFill/>
                      <a:miter lim="800000"/>
                      <a:headEnd/>
                      <a:tailEnd/>
                    </a:ln>
                  </pic:spPr>
                </pic:pic>
              </a:graphicData>
            </a:graphic>
          </wp:inline>
        </w:drawing>
      </w:r>
    </w:p>
    <w:p w:rsidR="00234C4F" w:rsidRDefault="00D92A17">
      <w:r>
        <w:rPr>
          <w:rStyle w:val="Strong"/>
        </w:rPr>
        <w:t xml:space="preserve">Step 2: </w:t>
      </w:r>
      <w:r>
        <w:t>Specify the name of the</w:t>
      </w:r>
      <w:hyperlink r:id="rId17" w:history="1">
        <w:r>
          <w:rPr>
            <w:rStyle w:val="Hyperlink"/>
          </w:rPr>
          <w:t xml:space="preserve"> Test Case </w:t>
        </w:r>
      </w:hyperlink>
      <w:r>
        <w:t>and click 'OK'.</w:t>
      </w:r>
    </w:p>
    <w:p w:rsidR="00234C4F" w:rsidRDefault="00234C4F">
      <w:r>
        <w:rPr>
          <w:noProof/>
        </w:rPr>
        <w:drawing>
          <wp:inline distT="0" distB="0" distL="0" distR="0">
            <wp:extent cx="1445683" cy="679319"/>
            <wp:effectExtent l="19050" t="0" r="21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445463" cy="679216"/>
                    </a:xfrm>
                    <a:prstGeom prst="rect">
                      <a:avLst/>
                    </a:prstGeom>
                    <a:noFill/>
                    <a:ln w="9525">
                      <a:noFill/>
                      <a:miter lim="800000"/>
                      <a:headEnd/>
                      <a:tailEnd/>
                    </a:ln>
                  </pic:spPr>
                </pic:pic>
              </a:graphicData>
            </a:graphic>
          </wp:inline>
        </w:drawing>
      </w:r>
    </w:p>
    <w:p w:rsidR="00975658" w:rsidRPr="005139B5" w:rsidRDefault="00975658" w:rsidP="00975658">
      <w:pPr>
        <w:pStyle w:val="NormalWeb"/>
        <w:rPr>
          <w:rFonts w:asciiTheme="minorHAnsi" w:hAnsiTheme="minorHAnsi"/>
        </w:rPr>
      </w:pPr>
      <w:r w:rsidRPr="005139B5">
        <w:rPr>
          <w:rStyle w:val="Strong"/>
          <w:rFonts w:asciiTheme="minorHAnsi" w:hAnsiTheme="minorHAnsi"/>
        </w:rPr>
        <w:lastRenderedPageBreak/>
        <w:t xml:space="preserve">Step 3: </w:t>
      </w:r>
      <w:r w:rsidRPr="005139B5">
        <w:rPr>
          <w:rFonts w:asciiTheme="minorHAnsi" w:hAnsiTheme="minorHAnsi"/>
        </w:rPr>
        <w:t xml:space="preserve">The created test case has zero steps as shown below. </w:t>
      </w:r>
    </w:p>
    <w:p w:rsidR="00975658" w:rsidRDefault="00975658" w:rsidP="00EA1741">
      <w:pPr>
        <w:pStyle w:val="NormalWeb"/>
      </w:pPr>
      <w:r w:rsidRPr="005139B5">
        <w:rPr>
          <w:rFonts w:asciiTheme="minorHAnsi" w:hAnsiTheme="minorHAnsi"/>
        </w:rPr>
        <w:t xml:space="preserve">Note: We can see that the test case is added with zero test steps for all kinds of tests available. Upon adding the test steps the numbers in the bracket would change automatically. The functional test step </w:t>
      </w:r>
    </w:p>
    <w:p w:rsidR="007D75DE" w:rsidRDefault="00975658">
      <w:r>
        <w:rPr>
          <w:noProof/>
        </w:rPr>
        <w:drawing>
          <wp:inline distT="0" distB="0" distL="0" distR="0">
            <wp:extent cx="4143023" cy="2167467"/>
            <wp:effectExtent l="19050" t="0" r="0" b="0"/>
            <wp:docPr id="19" name="Picture 19" descr="C:\Users\Userr\Pictures\SoapUI-5.3.0_2017-12-31_11-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r\Pictures\SoapUI-5.3.0_2017-12-31_11-30-10.png"/>
                    <pic:cNvPicPr>
                      <a:picLocks noChangeAspect="1" noChangeArrowheads="1"/>
                    </pic:cNvPicPr>
                  </pic:nvPicPr>
                  <pic:blipFill>
                    <a:blip r:embed="rId19"/>
                    <a:srcRect/>
                    <a:stretch>
                      <a:fillRect/>
                    </a:stretch>
                  </pic:blipFill>
                  <pic:spPr bwMode="auto">
                    <a:xfrm>
                      <a:off x="0" y="0"/>
                      <a:ext cx="4144201" cy="2168084"/>
                    </a:xfrm>
                    <a:prstGeom prst="rect">
                      <a:avLst/>
                    </a:prstGeom>
                    <a:noFill/>
                    <a:ln w="9525">
                      <a:noFill/>
                      <a:miter lim="800000"/>
                      <a:headEnd/>
                      <a:tailEnd/>
                    </a:ln>
                  </pic:spPr>
                </pic:pic>
              </a:graphicData>
            </a:graphic>
          </wp:inline>
        </w:drawing>
      </w:r>
    </w:p>
    <w:p w:rsidR="00467CEA" w:rsidRDefault="008C097C">
      <w:r>
        <w:rPr>
          <w:rStyle w:val="Strong"/>
        </w:rPr>
        <w:t>Step 4:</w:t>
      </w:r>
      <w:r>
        <w:t xml:space="preserve"> We can insert a variety of test steps by performing a right click on test steps and selecting an appropriate test step as shown below. So if you were to test a REST </w:t>
      </w:r>
      <w:proofErr w:type="spellStart"/>
      <w:r>
        <w:t>WebService</w:t>
      </w:r>
      <w:proofErr w:type="spellEnd"/>
      <w:r>
        <w:t>, you would select the REST Test Request.</w:t>
      </w:r>
    </w:p>
    <w:p w:rsidR="000E5E31" w:rsidRDefault="00597B5B">
      <w:r>
        <w:rPr>
          <w:noProof/>
        </w:rPr>
        <w:drawing>
          <wp:inline distT="0" distB="0" distL="0" distR="0">
            <wp:extent cx="2634726" cy="245533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634605" cy="2455220"/>
                    </a:xfrm>
                    <a:prstGeom prst="rect">
                      <a:avLst/>
                    </a:prstGeom>
                    <a:noFill/>
                    <a:ln w="9525">
                      <a:noFill/>
                      <a:miter lim="800000"/>
                      <a:headEnd/>
                      <a:tailEnd/>
                    </a:ln>
                  </pic:spPr>
                </pic:pic>
              </a:graphicData>
            </a:graphic>
          </wp:inline>
        </w:drawing>
      </w:r>
    </w:p>
    <w:p w:rsidR="009A6FB9" w:rsidRDefault="009A6FB9">
      <w:r>
        <w:rPr>
          <w:rStyle w:val="Strong"/>
        </w:rPr>
        <w:t xml:space="preserve">Step 2: </w:t>
      </w:r>
      <w:r>
        <w:t>Enter the step name and click OK.</w:t>
      </w:r>
    </w:p>
    <w:p w:rsidR="009A6FB9" w:rsidRDefault="00FF6681">
      <w:r>
        <w:rPr>
          <w:noProof/>
        </w:rPr>
        <w:drawing>
          <wp:inline distT="0" distB="0" distL="0" distR="0">
            <wp:extent cx="1631950" cy="766845"/>
            <wp:effectExtent l="1905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1631702" cy="766728"/>
                    </a:xfrm>
                    <a:prstGeom prst="rect">
                      <a:avLst/>
                    </a:prstGeom>
                    <a:noFill/>
                    <a:ln w="9525">
                      <a:noFill/>
                      <a:miter lim="800000"/>
                      <a:headEnd/>
                      <a:tailEnd/>
                    </a:ln>
                  </pic:spPr>
                </pic:pic>
              </a:graphicData>
            </a:graphic>
          </wp:inline>
        </w:drawing>
      </w:r>
    </w:p>
    <w:p w:rsidR="00CE19F9" w:rsidRDefault="00CE19F9"/>
    <w:p w:rsidR="00CE19F9" w:rsidRDefault="00CE19F9"/>
    <w:p w:rsidR="003756BC" w:rsidRPr="003756BC" w:rsidRDefault="003756BC" w:rsidP="003756BC">
      <w:pPr>
        <w:spacing w:before="100" w:beforeAutospacing="1" w:after="100" w:afterAutospacing="1" w:line="240" w:lineRule="auto"/>
        <w:rPr>
          <w:rFonts w:eastAsia="Times New Roman" w:cs="Times New Roman"/>
          <w:sz w:val="24"/>
          <w:szCs w:val="24"/>
        </w:rPr>
      </w:pPr>
      <w:r w:rsidRPr="00CE19F9">
        <w:rPr>
          <w:rFonts w:eastAsia="Times New Roman" w:cs="Times New Roman"/>
          <w:b/>
          <w:bCs/>
          <w:sz w:val="24"/>
          <w:szCs w:val="24"/>
        </w:rPr>
        <w:lastRenderedPageBreak/>
        <w:t xml:space="preserve">Step 3: </w:t>
      </w:r>
      <w:r w:rsidRPr="003756BC">
        <w:rPr>
          <w:rFonts w:eastAsia="Times New Roman" w:cs="Times New Roman"/>
          <w:sz w:val="24"/>
          <w:szCs w:val="24"/>
        </w:rPr>
        <w:t xml:space="preserve">Upon clicking 'OK', a dialog pops up to select the operation to invoke. All the operations are listed, and user can select the operation that they would like to invoke. </w:t>
      </w:r>
    </w:p>
    <w:p w:rsidR="003756BC" w:rsidRPr="003756BC" w:rsidRDefault="003756BC" w:rsidP="003756BC">
      <w:pPr>
        <w:numPr>
          <w:ilvl w:val="0"/>
          <w:numId w:val="7"/>
        </w:numPr>
        <w:spacing w:before="100" w:beforeAutospacing="1" w:after="100" w:afterAutospacing="1" w:line="240" w:lineRule="auto"/>
        <w:rPr>
          <w:rFonts w:eastAsia="Times New Roman" w:cs="Times New Roman"/>
          <w:sz w:val="24"/>
          <w:szCs w:val="24"/>
        </w:rPr>
      </w:pPr>
      <w:r w:rsidRPr="003756BC">
        <w:rPr>
          <w:rFonts w:eastAsia="Times New Roman" w:cs="Times New Roman"/>
          <w:sz w:val="24"/>
          <w:szCs w:val="24"/>
        </w:rPr>
        <w:t xml:space="preserve">There are two operations that will be listed. Both the Operations are the same except the SOAP version used. </w:t>
      </w:r>
    </w:p>
    <w:p w:rsidR="002F7CD0" w:rsidRDefault="002F7CD0" w:rsidP="002F7CD0">
      <w:pPr>
        <w:spacing w:before="100" w:beforeAutospacing="1" w:after="100" w:afterAutospacing="1" w:line="240" w:lineRule="auto"/>
        <w:ind w:left="720"/>
        <w:rPr>
          <w:rFonts w:eastAsia="Times New Roman" w:cs="Times New Roman"/>
          <w:sz w:val="24"/>
          <w:szCs w:val="24"/>
        </w:rPr>
      </w:pPr>
      <w:r>
        <w:rPr>
          <w:rFonts w:eastAsia="Times New Roman" w:cs="Times New Roman"/>
          <w:noProof/>
          <w:sz w:val="24"/>
          <w:szCs w:val="24"/>
        </w:rPr>
        <w:drawing>
          <wp:inline distT="0" distB="0" distL="0" distR="0">
            <wp:extent cx="2696845" cy="1600200"/>
            <wp:effectExtent l="1905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2696845" cy="1600200"/>
                    </a:xfrm>
                    <a:prstGeom prst="rect">
                      <a:avLst/>
                    </a:prstGeom>
                    <a:noFill/>
                    <a:ln w="9525">
                      <a:noFill/>
                      <a:miter lim="800000"/>
                      <a:headEnd/>
                      <a:tailEnd/>
                    </a:ln>
                  </pic:spPr>
                </pic:pic>
              </a:graphicData>
            </a:graphic>
          </wp:inline>
        </w:drawing>
      </w:r>
    </w:p>
    <w:p w:rsidR="003756BC" w:rsidRDefault="003756BC" w:rsidP="003756BC">
      <w:pPr>
        <w:numPr>
          <w:ilvl w:val="0"/>
          <w:numId w:val="7"/>
        </w:numPr>
        <w:spacing w:before="100" w:beforeAutospacing="1" w:after="100" w:afterAutospacing="1" w:line="240" w:lineRule="auto"/>
        <w:rPr>
          <w:rFonts w:eastAsia="Times New Roman" w:cs="Times New Roman"/>
          <w:sz w:val="24"/>
          <w:szCs w:val="24"/>
        </w:rPr>
      </w:pPr>
      <w:r w:rsidRPr="003756BC">
        <w:rPr>
          <w:rFonts w:eastAsia="Times New Roman" w:cs="Times New Roman"/>
          <w:sz w:val="24"/>
          <w:szCs w:val="24"/>
        </w:rPr>
        <w:t xml:space="preserve">The Version does not matter for us in this context. Hence you can select the one of your choice. </w:t>
      </w:r>
    </w:p>
    <w:p w:rsidR="001020CE" w:rsidRPr="001020CE" w:rsidRDefault="001020CE" w:rsidP="001020CE">
      <w:pPr>
        <w:pStyle w:val="NormalWeb"/>
        <w:rPr>
          <w:rFonts w:asciiTheme="minorHAnsi" w:hAnsiTheme="minorHAnsi"/>
        </w:rPr>
      </w:pPr>
      <w:r w:rsidRPr="001020CE">
        <w:rPr>
          <w:rStyle w:val="Strong"/>
          <w:rFonts w:asciiTheme="minorHAnsi" w:hAnsiTheme="minorHAnsi"/>
        </w:rPr>
        <w:t xml:space="preserve">Step 4: </w:t>
      </w:r>
      <w:r w:rsidRPr="001020CE">
        <w:rPr>
          <w:rFonts w:asciiTheme="minorHAnsi" w:hAnsiTheme="minorHAnsi"/>
        </w:rPr>
        <w:t>While</w:t>
      </w:r>
      <w:r w:rsidRPr="001020CE">
        <w:rPr>
          <w:rStyle w:val="Strong"/>
          <w:rFonts w:asciiTheme="minorHAnsi" w:hAnsiTheme="minorHAnsi"/>
        </w:rPr>
        <w:t xml:space="preserve"> </w:t>
      </w:r>
      <w:r w:rsidRPr="001020CE">
        <w:rPr>
          <w:rFonts w:asciiTheme="minorHAnsi" w:hAnsiTheme="minorHAnsi"/>
        </w:rPr>
        <w:t>adding</w:t>
      </w:r>
      <w:r w:rsidRPr="001020CE">
        <w:rPr>
          <w:rStyle w:val="Strong"/>
          <w:rFonts w:asciiTheme="minorHAnsi" w:hAnsiTheme="minorHAnsi"/>
        </w:rPr>
        <w:t xml:space="preserve"> </w:t>
      </w:r>
      <w:r w:rsidRPr="001020CE">
        <w:rPr>
          <w:rFonts w:asciiTheme="minorHAnsi" w:hAnsiTheme="minorHAnsi"/>
        </w:rPr>
        <w:t xml:space="preserve">a test case, we can add standard assertions. Assertions also called as checkpoints/validation points which we </w:t>
      </w:r>
      <w:r w:rsidR="00BE3672">
        <w:rPr>
          <w:rFonts w:asciiTheme="minorHAnsi" w:hAnsiTheme="minorHAnsi"/>
        </w:rPr>
        <w:t>will be dealing in detail later.</w:t>
      </w:r>
      <w:r w:rsidRPr="001020CE">
        <w:rPr>
          <w:rFonts w:asciiTheme="minorHAnsi" w:hAnsiTheme="minorHAnsi"/>
        </w:rPr>
        <w:t xml:space="preserve"> </w:t>
      </w:r>
    </w:p>
    <w:p w:rsidR="001020CE" w:rsidRDefault="001020CE" w:rsidP="001020CE">
      <w:pPr>
        <w:pStyle w:val="NormalWeb"/>
        <w:rPr>
          <w:rFonts w:asciiTheme="minorHAnsi" w:hAnsiTheme="minorHAnsi"/>
        </w:rPr>
      </w:pPr>
      <w:r w:rsidRPr="001020CE">
        <w:rPr>
          <w:rFonts w:asciiTheme="minorHAnsi" w:hAnsiTheme="minorHAnsi"/>
        </w:rPr>
        <w:t xml:space="preserve">We can add following checkpoints/assertions while creating test case. Let us create a test case with the default option which means creating test step WITHOUT any of the below validation points </w:t>
      </w:r>
    </w:p>
    <w:p w:rsidR="00DE05C0" w:rsidRPr="001020CE" w:rsidRDefault="00B05E57" w:rsidP="001020CE">
      <w:pPr>
        <w:pStyle w:val="NormalWeb"/>
        <w:rPr>
          <w:rFonts w:asciiTheme="minorHAnsi" w:hAnsiTheme="minorHAnsi"/>
        </w:rPr>
      </w:pPr>
      <w:r>
        <w:rPr>
          <w:rFonts w:asciiTheme="minorHAnsi" w:hAnsiTheme="minorHAnsi"/>
          <w:noProof/>
        </w:rPr>
        <w:drawing>
          <wp:inline distT="0" distB="0" distL="0" distR="0">
            <wp:extent cx="2605617" cy="1318794"/>
            <wp:effectExtent l="19050" t="0" r="4233" b="0"/>
            <wp:docPr id="47" name="Picture 47" descr="C:\Users\Userr\Pictures\SoapUI-5.3.0_2017-12-31_12-2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r\Pictures\SoapUI-5.3.0_2017-12-31_12-20-57.png"/>
                    <pic:cNvPicPr>
                      <a:picLocks noChangeAspect="1" noChangeArrowheads="1"/>
                    </pic:cNvPicPr>
                  </pic:nvPicPr>
                  <pic:blipFill>
                    <a:blip r:embed="rId23"/>
                    <a:srcRect/>
                    <a:stretch>
                      <a:fillRect/>
                    </a:stretch>
                  </pic:blipFill>
                  <pic:spPr bwMode="auto">
                    <a:xfrm>
                      <a:off x="0" y="0"/>
                      <a:ext cx="2605617" cy="1318794"/>
                    </a:xfrm>
                    <a:prstGeom prst="rect">
                      <a:avLst/>
                    </a:prstGeom>
                    <a:noFill/>
                    <a:ln w="9525">
                      <a:noFill/>
                      <a:miter lim="800000"/>
                      <a:headEnd/>
                      <a:tailEnd/>
                    </a:ln>
                  </pic:spPr>
                </pic:pic>
              </a:graphicData>
            </a:graphic>
          </wp:inline>
        </w:drawing>
      </w:r>
    </w:p>
    <w:p w:rsidR="001020CE" w:rsidRPr="001020CE" w:rsidRDefault="007D02B0" w:rsidP="001020CE">
      <w:pPr>
        <w:numPr>
          <w:ilvl w:val="0"/>
          <w:numId w:val="8"/>
        </w:numPr>
        <w:spacing w:before="100" w:beforeAutospacing="1" w:after="100" w:afterAutospacing="1" w:line="240" w:lineRule="auto"/>
        <w:rPr>
          <w:sz w:val="24"/>
          <w:szCs w:val="24"/>
        </w:rPr>
      </w:pPr>
      <w:r>
        <w:rPr>
          <w:sz w:val="24"/>
          <w:szCs w:val="24"/>
        </w:rPr>
        <w:t xml:space="preserve">1- </w:t>
      </w:r>
      <w:r w:rsidR="001020CE" w:rsidRPr="001020CE">
        <w:rPr>
          <w:sz w:val="24"/>
          <w:szCs w:val="24"/>
        </w:rPr>
        <w:t xml:space="preserve">Verifies if the response message is SOAP, upon executing the test. </w:t>
      </w:r>
    </w:p>
    <w:p w:rsidR="001020CE" w:rsidRPr="001020CE" w:rsidRDefault="007D02B0" w:rsidP="001020CE">
      <w:pPr>
        <w:numPr>
          <w:ilvl w:val="0"/>
          <w:numId w:val="8"/>
        </w:numPr>
        <w:spacing w:before="100" w:beforeAutospacing="1" w:after="100" w:afterAutospacing="1" w:line="240" w:lineRule="auto"/>
        <w:rPr>
          <w:sz w:val="24"/>
          <w:szCs w:val="24"/>
        </w:rPr>
      </w:pPr>
      <w:r>
        <w:rPr>
          <w:sz w:val="24"/>
          <w:szCs w:val="24"/>
        </w:rPr>
        <w:t xml:space="preserve">2- </w:t>
      </w:r>
      <w:r w:rsidR="001020CE" w:rsidRPr="001020CE">
        <w:rPr>
          <w:sz w:val="24"/>
          <w:szCs w:val="24"/>
        </w:rPr>
        <w:t xml:space="preserve">Verifies if the response schema is valid. </w:t>
      </w:r>
    </w:p>
    <w:p w:rsidR="001020CE" w:rsidRDefault="007D02B0" w:rsidP="001020CE">
      <w:pPr>
        <w:numPr>
          <w:ilvl w:val="0"/>
          <w:numId w:val="8"/>
        </w:numPr>
        <w:spacing w:before="100" w:beforeAutospacing="1" w:after="100" w:afterAutospacing="1" w:line="240" w:lineRule="auto"/>
        <w:rPr>
          <w:sz w:val="24"/>
          <w:szCs w:val="24"/>
        </w:rPr>
      </w:pPr>
      <w:r>
        <w:rPr>
          <w:sz w:val="24"/>
          <w:szCs w:val="24"/>
        </w:rPr>
        <w:t xml:space="preserve">3- </w:t>
      </w:r>
      <w:r w:rsidR="001020CE" w:rsidRPr="001020CE">
        <w:rPr>
          <w:sz w:val="24"/>
          <w:szCs w:val="24"/>
        </w:rPr>
        <w:t xml:space="preserve">Verifies if the SOAP response contains FAULT. </w:t>
      </w:r>
    </w:p>
    <w:p w:rsidR="00D845C1" w:rsidRDefault="00D845C1" w:rsidP="00D845C1">
      <w:pPr>
        <w:spacing w:before="100" w:beforeAutospacing="1" w:after="100" w:afterAutospacing="1" w:line="240" w:lineRule="auto"/>
      </w:pPr>
      <w:r>
        <w:rPr>
          <w:rStyle w:val="Strong"/>
        </w:rPr>
        <w:t xml:space="preserve">Step 5: </w:t>
      </w:r>
      <w:r>
        <w:t>Upon creating the test case, the request XML is shown below. The structure of the XML is explained within the below snapshot.</w:t>
      </w:r>
    </w:p>
    <w:p w:rsidR="006526FE" w:rsidRDefault="006526FE" w:rsidP="00D845C1">
      <w:pPr>
        <w:spacing w:before="100" w:beforeAutospacing="1" w:after="100" w:afterAutospacing="1" w:line="240" w:lineRule="auto"/>
      </w:pPr>
      <w:r>
        <w:rPr>
          <w:noProof/>
        </w:rPr>
        <w:drawing>
          <wp:inline distT="0" distB="0" distL="0" distR="0">
            <wp:extent cx="3271640" cy="1388533"/>
            <wp:effectExtent l="19050" t="0" r="4960" b="0"/>
            <wp:docPr id="9" name="Picture 4" descr="C:\Users\Userr\Pictures\SoapUI-5.3.0_2017-12-31_12-2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r\Pictures\SoapUI-5.3.0_2017-12-31_12-20-57.png"/>
                    <pic:cNvPicPr>
                      <a:picLocks noChangeAspect="1" noChangeArrowheads="1"/>
                    </pic:cNvPicPr>
                  </pic:nvPicPr>
                  <pic:blipFill>
                    <a:blip r:embed="rId24"/>
                    <a:srcRect/>
                    <a:stretch>
                      <a:fillRect/>
                    </a:stretch>
                  </pic:blipFill>
                  <pic:spPr bwMode="auto">
                    <a:xfrm>
                      <a:off x="0" y="0"/>
                      <a:ext cx="3272782" cy="1389018"/>
                    </a:xfrm>
                    <a:prstGeom prst="rect">
                      <a:avLst/>
                    </a:prstGeom>
                    <a:noFill/>
                    <a:ln w="9525">
                      <a:noFill/>
                      <a:miter lim="800000"/>
                      <a:headEnd/>
                      <a:tailEnd/>
                    </a:ln>
                  </pic:spPr>
                </pic:pic>
              </a:graphicData>
            </a:graphic>
          </wp:inline>
        </w:drawing>
      </w:r>
    </w:p>
    <w:p w:rsidR="006526FE" w:rsidRDefault="006526FE" w:rsidP="00D845C1">
      <w:pPr>
        <w:spacing w:before="100" w:beforeAutospacing="1" w:after="100" w:afterAutospacing="1" w:line="240" w:lineRule="auto"/>
      </w:pPr>
      <w:r>
        <w:rPr>
          <w:rStyle w:val="Strong"/>
        </w:rPr>
        <w:lastRenderedPageBreak/>
        <w:t xml:space="preserve">Step 6: </w:t>
      </w:r>
      <w:r>
        <w:t>The test step count is now incremented to one as we have just added one test step. Similarly upon adding load and security tests step, the corresponding number would be automatically incremented based on the number of steps added</w:t>
      </w:r>
    </w:p>
    <w:p w:rsidR="00E50216" w:rsidRDefault="00E50216" w:rsidP="00D845C1">
      <w:pPr>
        <w:spacing w:before="100" w:beforeAutospacing="1" w:after="100" w:afterAutospacing="1" w:line="240" w:lineRule="auto"/>
      </w:pPr>
      <w:r>
        <w:rPr>
          <w:noProof/>
        </w:rPr>
        <w:drawing>
          <wp:inline distT="0" distB="0" distL="0" distR="0">
            <wp:extent cx="1407583" cy="1119783"/>
            <wp:effectExtent l="19050" t="0" r="2117"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1407407" cy="1119643"/>
                    </a:xfrm>
                    <a:prstGeom prst="rect">
                      <a:avLst/>
                    </a:prstGeom>
                    <a:noFill/>
                    <a:ln w="9525">
                      <a:noFill/>
                      <a:miter lim="800000"/>
                      <a:headEnd/>
                      <a:tailEnd/>
                    </a:ln>
                  </pic:spPr>
                </pic:pic>
              </a:graphicData>
            </a:graphic>
          </wp:inline>
        </w:drawing>
      </w:r>
    </w:p>
    <w:p w:rsidR="00DE01C3" w:rsidRDefault="00DE01C3" w:rsidP="00DE01C3">
      <w:pPr>
        <w:pStyle w:val="Heading2"/>
      </w:pPr>
      <w:r>
        <w:t>Send Request Manually &amp; Reading Response</w:t>
      </w:r>
    </w:p>
    <w:p w:rsidR="00DE01C3" w:rsidRPr="00DE01C3" w:rsidRDefault="00DE01C3" w:rsidP="00DE01C3">
      <w:pPr>
        <w:numPr>
          <w:ilvl w:val="0"/>
          <w:numId w:val="9"/>
        </w:numPr>
        <w:spacing w:before="100" w:beforeAutospacing="1" w:after="100" w:afterAutospacing="1" w:line="240" w:lineRule="auto"/>
        <w:rPr>
          <w:rFonts w:eastAsia="Times New Roman" w:cs="Times New Roman"/>
          <w:sz w:val="24"/>
          <w:szCs w:val="24"/>
        </w:rPr>
      </w:pPr>
      <w:r w:rsidRPr="00DE01C3">
        <w:rPr>
          <w:rFonts w:eastAsia="Times New Roman" w:cs="Times New Roman"/>
          <w:sz w:val="24"/>
          <w:szCs w:val="24"/>
        </w:rPr>
        <w:t xml:space="preserve">We need to enter these inputs in place of the question mark which will be sent as request XML. </w:t>
      </w:r>
    </w:p>
    <w:p w:rsidR="00DE01C3" w:rsidRDefault="00DE01C3" w:rsidP="00DE01C3">
      <w:pPr>
        <w:numPr>
          <w:ilvl w:val="0"/>
          <w:numId w:val="9"/>
        </w:numPr>
        <w:spacing w:before="100" w:beforeAutospacing="1" w:after="100" w:afterAutospacing="1" w:line="240" w:lineRule="auto"/>
        <w:rPr>
          <w:rFonts w:eastAsia="Times New Roman" w:cs="Times New Roman"/>
          <w:sz w:val="24"/>
          <w:szCs w:val="24"/>
        </w:rPr>
      </w:pPr>
      <w:r w:rsidRPr="00DE01C3">
        <w:rPr>
          <w:rFonts w:eastAsia="Times New Roman" w:cs="Times New Roman"/>
          <w:sz w:val="24"/>
          <w:szCs w:val="24"/>
        </w:rPr>
        <w:t xml:space="preserve">After inputting those values into the corresponding XML tags, click 'submit request' button to check the response. </w:t>
      </w:r>
    </w:p>
    <w:p w:rsidR="006E6927" w:rsidRDefault="006E6927" w:rsidP="006E6927">
      <w:pPr>
        <w:spacing w:before="100" w:beforeAutospacing="1" w:after="100" w:afterAutospacing="1" w:line="240" w:lineRule="auto"/>
        <w:ind w:left="720"/>
        <w:rPr>
          <w:rFonts w:eastAsia="Times New Roman" w:cs="Times New Roman"/>
          <w:sz w:val="24"/>
          <w:szCs w:val="24"/>
        </w:rPr>
      </w:pPr>
      <w:r>
        <w:rPr>
          <w:rFonts w:eastAsia="Times New Roman" w:cs="Times New Roman"/>
          <w:noProof/>
          <w:sz w:val="24"/>
          <w:szCs w:val="24"/>
        </w:rPr>
        <w:drawing>
          <wp:inline distT="0" distB="0" distL="0" distR="0">
            <wp:extent cx="3799417" cy="1653774"/>
            <wp:effectExtent l="19050" t="0" r="0" b="0"/>
            <wp:docPr id="14" name="Picture 14" descr="C:\Users\Userr\Pictures\SoapUI-5.3.0_2017-12-31_21-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r\Pictures\SoapUI-5.3.0_2017-12-31_21-46-48.png"/>
                    <pic:cNvPicPr>
                      <a:picLocks noChangeAspect="1" noChangeArrowheads="1"/>
                    </pic:cNvPicPr>
                  </pic:nvPicPr>
                  <pic:blipFill>
                    <a:blip r:embed="rId26"/>
                    <a:srcRect/>
                    <a:stretch>
                      <a:fillRect/>
                    </a:stretch>
                  </pic:blipFill>
                  <pic:spPr bwMode="auto">
                    <a:xfrm>
                      <a:off x="0" y="0"/>
                      <a:ext cx="3800854" cy="1654400"/>
                    </a:xfrm>
                    <a:prstGeom prst="rect">
                      <a:avLst/>
                    </a:prstGeom>
                    <a:noFill/>
                    <a:ln w="9525">
                      <a:noFill/>
                      <a:miter lim="800000"/>
                      <a:headEnd/>
                      <a:tailEnd/>
                    </a:ln>
                  </pic:spPr>
                </pic:pic>
              </a:graphicData>
            </a:graphic>
          </wp:inline>
        </w:drawing>
      </w:r>
    </w:p>
    <w:p w:rsidR="00A170C6" w:rsidRDefault="00A170C6" w:rsidP="005F43C0">
      <w:pPr>
        <w:spacing w:before="100" w:beforeAutospacing="1" w:after="100" w:afterAutospacing="1" w:line="240" w:lineRule="auto"/>
      </w:pPr>
      <w:r>
        <w:t xml:space="preserve">Upon submitting a request the web service request is processed by the </w:t>
      </w:r>
      <w:proofErr w:type="spellStart"/>
      <w:r>
        <w:t>webserver</w:t>
      </w:r>
      <w:proofErr w:type="spellEnd"/>
      <w:r>
        <w:t xml:space="preserve"> and sends back a response as shown below.</w:t>
      </w:r>
    </w:p>
    <w:p w:rsidR="00DE505D" w:rsidRDefault="00B903CB" w:rsidP="005F43C0">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5731510" cy="1334678"/>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5731510" cy="1334678"/>
                    </a:xfrm>
                    <a:prstGeom prst="rect">
                      <a:avLst/>
                    </a:prstGeom>
                    <a:noFill/>
                    <a:ln w="9525">
                      <a:noFill/>
                      <a:miter lim="800000"/>
                      <a:headEnd/>
                      <a:tailEnd/>
                    </a:ln>
                  </pic:spPr>
                </pic:pic>
              </a:graphicData>
            </a:graphic>
          </wp:inline>
        </w:drawing>
      </w:r>
    </w:p>
    <w:p w:rsidR="0084423E" w:rsidRDefault="0084423E" w:rsidP="0084423E">
      <w:pPr>
        <w:pStyle w:val="Heading2"/>
      </w:pPr>
      <w:r>
        <w:t xml:space="preserve">Understanding the Soap Response &amp; Log Panels </w:t>
      </w:r>
    </w:p>
    <w:p w:rsidR="00B903CB" w:rsidRDefault="0084423E" w:rsidP="005F43C0">
      <w:pPr>
        <w:spacing w:before="100" w:beforeAutospacing="1" w:after="100" w:afterAutospacing="1" w:line="240" w:lineRule="auto"/>
      </w:pPr>
      <w:r>
        <w:t>Let us take a look at the RAW messages. This will help us learn how the SOAP request and response were transported by HTTP.</w:t>
      </w:r>
    </w:p>
    <w:p w:rsidR="00E267B2" w:rsidRDefault="00E267B2" w:rsidP="005F43C0">
      <w:pPr>
        <w:spacing w:before="100" w:beforeAutospacing="1" w:after="100" w:afterAutospacing="1" w:line="240" w:lineRule="auto"/>
      </w:pPr>
      <w:r>
        <w:rPr>
          <w:rStyle w:val="Strong"/>
        </w:rPr>
        <w:t xml:space="preserve">Step 1: </w:t>
      </w:r>
      <w:r>
        <w:t>Click 'RAW' Tab</w:t>
      </w:r>
      <w:r>
        <w:rPr>
          <w:rStyle w:val="Strong"/>
        </w:rPr>
        <w:t xml:space="preserve"> </w:t>
      </w:r>
      <w:r>
        <w:t>in both SOAP-UI request Window.</w:t>
      </w:r>
    </w:p>
    <w:p w:rsidR="00E267B2" w:rsidRPr="00E267B2" w:rsidRDefault="00E267B2" w:rsidP="00E267B2">
      <w:pPr>
        <w:numPr>
          <w:ilvl w:val="0"/>
          <w:numId w:val="10"/>
        </w:numPr>
        <w:spacing w:before="100" w:beforeAutospacing="1" w:after="100" w:afterAutospacing="1" w:line="240" w:lineRule="auto"/>
        <w:rPr>
          <w:rFonts w:eastAsia="Times New Roman" w:cs="Times New Roman"/>
          <w:sz w:val="24"/>
          <w:szCs w:val="24"/>
        </w:rPr>
      </w:pPr>
      <w:r w:rsidRPr="00E267B2">
        <w:rPr>
          <w:rFonts w:eastAsia="Times New Roman" w:cs="Times New Roman"/>
          <w:sz w:val="24"/>
          <w:szCs w:val="24"/>
        </w:rPr>
        <w:t xml:space="preserve">The Request is posted to the </w:t>
      </w:r>
      <w:proofErr w:type="spellStart"/>
      <w:r w:rsidRPr="00E267B2">
        <w:rPr>
          <w:rFonts w:eastAsia="Times New Roman" w:cs="Times New Roman"/>
          <w:sz w:val="24"/>
          <w:szCs w:val="24"/>
        </w:rPr>
        <w:t>webserver</w:t>
      </w:r>
      <w:proofErr w:type="spellEnd"/>
      <w:r w:rsidRPr="00E267B2">
        <w:rPr>
          <w:rFonts w:eastAsia="Times New Roman" w:cs="Times New Roman"/>
          <w:sz w:val="24"/>
          <w:szCs w:val="24"/>
        </w:rPr>
        <w:t xml:space="preserve">. Hence, the POST method of Http is used. </w:t>
      </w:r>
    </w:p>
    <w:p w:rsidR="00E267B2" w:rsidRPr="00E267B2" w:rsidRDefault="00E267B2" w:rsidP="00E267B2">
      <w:pPr>
        <w:numPr>
          <w:ilvl w:val="0"/>
          <w:numId w:val="10"/>
        </w:numPr>
        <w:spacing w:before="100" w:beforeAutospacing="1" w:after="100" w:afterAutospacing="1" w:line="240" w:lineRule="auto"/>
        <w:rPr>
          <w:rFonts w:eastAsia="Times New Roman" w:cs="Times New Roman"/>
          <w:sz w:val="24"/>
          <w:szCs w:val="24"/>
        </w:rPr>
      </w:pPr>
      <w:r w:rsidRPr="00E267B2">
        <w:rPr>
          <w:rFonts w:eastAsia="Times New Roman" w:cs="Times New Roman"/>
          <w:sz w:val="24"/>
          <w:szCs w:val="24"/>
        </w:rPr>
        <w:t xml:space="preserve">The SOAP Request is transported in the body of the Http message as shown below </w:t>
      </w:r>
    </w:p>
    <w:p w:rsidR="00E267B2" w:rsidRDefault="00737020" w:rsidP="005F43C0">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extent cx="3930650" cy="243039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3931309" cy="2430798"/>
                    </a:xfrm>
                    <a:prstGeom prst="rect">
                      <a:avLst/>
                    </a:prstGeom>
                    <a:noFill/>
                    <a:ln w="9525">
                      <a:noFill/>
                      <a:miter lim="800000"/>
                      <a:headEnd/>
                      <a:tailEnd/>
                    </a:ln>
                  </pic:spPr>
                </pic:pic>
              </a:graphicData>
            </a:graphic>
          </wp:inline>
        </w:drawing>
      </w:r>
    </w:p>
    <w:p w:rsidR="00C1435C" w:rsidRPr="00C1435C" w:rsidRDefault="00C1435C" w:rsidP="00C1435C">
      <w:pPr>
        <w:spacing w:before="100" w:beforeAutospacing="1" w:after="100" w:afterAutospacing="1" w:line="240" w:lineRule="auto"/>
        <w:rPr>
          <w:rFonts w:eastAsia="Times New Roman" w:cs="Times New Roman"/>
          <w:sz w:val="24"/>
          <w:szCs w:val="24"/>
        </w:rPr>
      </w:pPr>
      <w:r w:rsidRPr="00C1435C">
        <w:rPr>
          <w:rFonts w:eastAsia="Times New Roman" w:cs="Times New Roman"/>
          <w:b/>
          <w:bCs/>
          <w:sz w:val="24"/>
          <w:szCs w:val="24"/>
        </w:rPr>
        <w:t xml:space="preserve">Step 2: </w:t>
      </w:r>
      <w:r w:rsidRPr="00C1435C">
        <w:rPr>
          <w:rFonts w:eastAsia="Times New Roman" w:cs="Times New Roman"/>
          <w:sz w:val="24"/>
          <w:szCs w:val="24"/>
        </w:rPr>
        <w:t>Now</w:t>
      </w:r>
      <w:r w:rsidRPr="00C1435C">
        <w:rPr>
          <w:rFonts w:eastAsia="Times New Roman" w:cs="Times New Roman"/>
          <w:b/>
          <w:bCs/>
          <w:sz w:val="24"/>
          <w:szCs w:val="24"/>
        </w:rPr>
        <w:t xml:space="preserve"> </w:t>
      </w:r>
      <w:r w:rsidRPr="00C1435C">
        <w:rPr>
          <w:rFonts w:eastAsia="Times New Roman" w:cs="Times New Roman"/>
          <w:sz w:val="24"/>
          <w:szCs w:val="24"/>
        </w:rPr>
        <w:t>click 'RAW' Tab</w:t>
      </w:r>
      <w:r w:rsidRPr="00C1435C">
        <w:rPr>
          <w:rFonts w:eastAsia="Times New Roman" w:cs="Times New Roman"/>
          <w:b/>
          <w:bCs/>
          <w:sz w:val="24"/>
          <w:szCs w:val="24"/>
        </w:rPr>
        <w:t xml:space="preserve"> </w:t>
      </w:r>
      <w:r w:rsidRPr="00C1435C">
        <w:rPr>
          <w:rFonts w:eastAsia="Times New Roman" w:cs="Times New Roman"/>
          <w:sz w:val="24"/>
          <w:szCs w:val="24"/>
        </w:rPr>
        <w:t xml:space="preserve">in SOAP-UI Response Window to understand how the response is sent via HTTP. </w:t>
      </w:r>
    </w:p>
    <w:p w:rsidR="00C1435C" w:rsidRPr="00C1435C" w:rsidRDefault="00C1435C" w:rsidP="00C1435C">
      <w:pPr>
        <w:numPr>
          <w:ilvl w:val="0"/>
          <w:numId w:val="11"/>
        </w:numPr>
        <w:spacing w:before="100" w:beforeAutospacing="1" w:after="100" w:afterAutospacing="1" w:line="240" w:lineRule="auto"/>
        <w:rPr>
          <w:rFonts w:eastAsia="Times New Roman" w:cs="Times New Roman"/>
          <w:sz w:val="24"/>
          <w:szCs w:val="24"/>
        </w:rPr>
      </w:pPr>
      <w:r w:rsidRPr="00C1435C">
        <w:rPr>
          <w:rFonts w:eastAsia="Times New Roman" w:cs="Times New Roman"/>
          <w:sz w:val="24"/>
          <w:szCs w:val="24"/>
        </w:rPr>
        <w:t xml:space="preserve">After processing the request, the Http response code (200) is shown which means it is a success. The </w:t>
      </w:r>
      <w:proofErr w:type="spellStart"/>
      <w:r w:rsidRPr="00C1435C">
        <w:rPr>
          <w:rFonts w:eastAsia="Times New Roman" w:cs="Times New Roman"/>
          <w:sz w:val="24"/>
          <w:szCs w:val="24"/>
        </w:rPr>
        <w:t>webserver</w:t>
      </w:r>
      <w:proofErr w:type="spellEnd"/>
      <w:r w:rsidRPr="00C1435C">
        <w:rPr>
          <w:rFonts w:eastAsia="Times New Roman" w:cs="Times New Roman"/>
          <w:sz w:val="24"/>
          <w:szCs w:val="24"/>
        </w:rPr>
        <w:t xml:space="preserve"> has processed it successfully. </w:t>
      </w:r>
    </w:p>
    <w:p w:rsidR="00C1435C" w:rsidRDefault="00C1435C" w:rsidP="00C1435C">
      <w:pPr>
        <w:numPr>
          <w:ilvl w:val="0"/>
          <w:numId w:val="11"/>
        </w:numPr>
        <w:spacing w:before="100" w:beforeAutospacing="1" w:after="100" w:afterAutospacing="1" w:line="240" w:lineRule="auto"/>
        <w:rPr>
          <w:rFonts w:eastAsia="Times New Roman" w:cs="Times New Roman"/>
          <w:sz w:val="24"/>
          <w:szCs w:val="24"/>
        </w:rPr>
      </w:pPr>
      <w:r w:rsidRPr="00C1435C">
        <w:rPr>
          <w:rFonts w:eastAsia="Times New Roman" w:cs="Times New Roman"/>
          <w:sz w:val="24"/>
          <w:szCs w:val="24"/>
        </w:rPr>
        <w:t xml:space="preserve">The SOAP response is sent back to the client as part of the body of the HTTP message. </w:t>
      </w:r>
    </w:p>
    <w:p w:rsidR="0091784F" w:rsidRDefault="0091784F" w:rsidP="0091784F">
      <w:pPr>
        <w:spacing w:before="100" w:beforeAutospacing="1" w:after="100" w:afterAutospacing="1" w:line="240" w:lineRule="auto"/>
        <w:ind w:left="720"/>
        <w:rPr>
          <w:rFonts w:eastAsia="Times New Roman" w:cs="Times New Roman"/>
          <w:sz w:val="24"/>
          <w:szCs w:val="24"/>
        </w:rPr>
      </w:pPr>
      <w:r>
        <w:rPr>
          <w:rFonts w:eastAsia="Times New Roman" w:cs="Times New Roman"/>
          <w:noProof/>
          <w:sz w:val="24"/>
          <w:szCs w:val="24"/>
        </w:rPr>
        <w:drawing>
          <wp:inline distT="0" distB="0" distL="0" distR="0">
            <wp:extent cx="2724150" cy="210166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2723966" cy="2101527"/>
                    </a:xfrm>
                    <a:prstGeom prst="rect">
                      <a:avLst/>
                    </a:prstGeom>
                    <a:noFill/>
                    <a:ln w="9525">
                      <a:noFill/>
                      <a:miter lim="800000"/>
                      <a:headEnd/>
                      <a:tailEnd/>
                    </a:ln>
                  </pic:spPr>
                </pic:pic>
              </a:graphicData>
            </a:graphic>
          </wp:inline>
        </w:drawing>
      </w:r>
    </w:p>
    <w:p w:rsidR="0091784F" w:rsidRPr="0091784F" w:rsidRDefault="0091784F" w:rsidP="0091784F">
      <w:pPr>
        <w:spacing w:before="100" w:beforeAutospacing="1" w:after="100" w:afterAutospacing="1" w:line="240" w:lineRule="auto"/>
        <w:rPr>
          <w:rFonts w:eastAsia="Times New Roman" w:cs="Times New Roman"/>
          <w:b/>
          <w:sz w:val="24"/>
          <w:szCs w:val="24"/>
        </w:rPr>
      </w:pPr>
      <w:r w:rsidRPr="0091784F">
        <w:rPr>
          <w:rFonts w:eastAsia="Times New Roman" w:cs="Times New Roman"/>
          <w:b/>
          <w:sz w:val="24"/>
          <w:szCs w:val="24"/>
        </w:rPr>
        <w:t>A quick over view of Status Code in Http Response:</w:t>
      </w:r>
    </w:p>
    <w:p w:rsidR="0091784F" w:rsidRDefault="0091784F" w:rsidP="0091784F">
      <w:pPr>
        <w:spacing w:before="100" w:beforeAutospacing="1" w:after="100" w:afterAutospacing="1" w:line="240" w:lineRule="auto"/>
        <w:ind w:left="720"/>
        <w:rPr>
          <w:rFonts w:eastAsia="Times New Roman" w:cs="Times New Roman"/>
          <w:sz w:val="24"/>
          <w:szCs w:val="24"/>
        </w:rPr>
      </w:pPr>
      <w:r>
        <w:rPr>
          <w:rFonts w:eastAsia="Times New Roman" w:cs="Times New Roman"/>
          <w:noProof/>
          <w:sz w:val="24"/>
          <w:szCs w:val="24"/>
        </w:rPr>
        <w:drawing>
          <wp:inline distT="0" distB="0" distL="0" distR="0">
            <wp:extent cx="4074583" cy="1785219"/>
            <wp:effectExtent l="19050" t="0" r="211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4075899" cy="1785796"/>
                    </a:xfrm>
                    <a:prstGeom prst="rect">
                      <a:avLst/>
                    </a:prstGeom>
                    <a:noFill/>
                    <a:ln w="9525">
                      <a:noFill/>
                      <a:miter lim="800000"/>
                      <a:headEnd/>
                      <a:tailEnd/>
                    </a:ln>
                  </pic:spPr>
                </pic:pic>
              </a:graphicData>
            </a:graphic>
          </wp:inline>
        </w:drawing>
      </w:r>
    </w:p>
    <w:p w:rsidR="00D71673" w:rsidRDefault="00D71673" w:rsidP="0091784F">
      <w:pPr>
        <w:spacing w:before="100" w:beforeAutospacing="1" w:after="100" w:afterAutospacing="1" w:line="240" w:lineRule="auto"/>
        <w:ind w:left="720"/>
        <w:rPr>
          <w:rFonts w:eastAsia="Times New Roman" w:cs="Times New Roman"/>
          <w:sz w:val="24"/>
          <w:szCs w:val="24"/>
        </w:rPr>
      </w:pPr>
      <w:r>
        <w:rPr>
          <w:rFonts w:eastAsia="Times New Roman" w:cs="Times New Roman"/>
          <w:noProof/>
          <w:sz w:val="24"/>
          <w:szCs w:val="24"/>
        </w:rPr>
        <w:lastRenderedPageBreak/>
        <w:drawing>
          <wp:inline distT="0" distB="0" distL="0" distR="0">
            <wp:extent cx="4670212" cy="1713839"/>
            <wp:effectExtent l="19050" t="0" r="0" b="0"/>
            <wp:docPr id="27" name="Picture 27" descr="C:\Users\Userr\Pictures\SoapUI-5.3.0_2017-12-31_22-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r\Pictures\SoapUI-5.3.0_2017-12-31_22-47-00.png"/>
                    <pic:cNvPicPr>
                      <a:picLocks noChangeAspect="1" noChangeArrowheads="1"/>
                    </pic:cNvPicPr>
                  </pic:nvPicPr>
                  <pic:blipFill>
                    <a:blip r:embed="rId31"/>
                    <a:srcRect/>
                    <a:stretch>
                      <a:fillRect/>
                    </a:stretch>
                  </pic:blipFill>
                  <pic:spPr bwMode="auto">
                    <a:xfrm>
                      <a:off x="0" y="0"/>
                      <a:ext cx="4670212" cy="1713839"/>
                    </a:xfrm>
                    <a:prstGeom prst="rect">
                      <a:avLst/>
                    </a:prstGeom>
                    <a:noFill/>
                    <a:ln w="9525">
                      <a:noFill/>
                      <a:miter lim="800000"/>
                      <a:headEnd/>
                      <a:tailEnd/>
                    </a:ln>
                  </pic:spPr>
                </pic:pic>
              </a:graphicData>
            </a:graphic>
          </wp:inline>
        </w:drawing>
      </w:r>
    </w:p>
    <w:p w:rsidR="007C6D70" w:rsidRPr="007C6D70" w:rsidRDefault="007C6D70" w:rsidP="007C6D70">
      <w:pPr>
        <w:numPr>
          <w:ilvl w:val="0"/>
          <w:numId w:val="12"/>
        </w:numPr>
        <w:spacing w:before="100" w:beforeAutospacing="1" w:after="100" w:afterAutospacing="1" w:line="240" w:lineRule="auto"/>
        <w:rPr>
          <w:rFonts w:eastAsia="Times New Roman" w:cs="Times New Roman"/>
          <w:sz w:val="24"/>
          <w:szCs w:val="24"/>
        </w:rPr>
      </w:pPr>
      <w:r w:rsidRPr="007C6D70">
        <w:rPr>
          <w:rFonts w:eastAsia="Times New Roman" w:cs="Times New Roman"/>
          <w:sz w:val="24"/>
          <w:szCs w:val="24"/>
        </w:rPr>
        <w:t xml:space="preserve">Represent NO header in the request that is being sent </w:t>
      </w:r>
    </w:p>
    <w:p w:rsidR="007C6D70" w:rsidRPr="007C6D70" w:rsidRDefault="007C6D70" w:rsidP="007C6D70">
      <w:pPr>
        <w:numPr>
          <w:ilvl w:val="0"/>
          <w:numId w:val="12"/>
        </w:numPr>
        <w:spacing w:before="100" w:beforeAutospacing="1" w:after="100" w:afterAutospacing="1" w:line="240" w:lineRule="auto"/>
        <w:rPr>
          <w:rFonts w:eastAsia="Times New Roman" w:cs="Times New Roman"/>
          <w:sz w:val="24"/>
          <w:szCs w:val="24"/>
        </w:rPr>
      </w:pPr>
      <w:r w:rsidRPr="007C6D70">
        <w:rPr>
          <w:rFonts w:eastAsia="Times New Roman" w:cs="Times New Roman"/>
          <w:sz w:val="24"/>
          <w:szCs w:val="24"/>
        </w:rPr>
        <w:t xml:space="preserve">Represents NO attachments in the request that is being sent to the web server. </w:t>
      </w:r>
    </w:p>
    <w:p w:rsidR="007C6D70" w:rsidRPr="007C6D70" w:rsidRDefault="007C6D70" w:rsidP="007C6D70">
      <w:pPr>
        <w:numPr>
          <w:ilvl w:val="0"/>
          <w:numId w:val="12"/>
        </w:numPr>
        <w:spacing w:before="100" w:beforeAutospacing="1" w:after="100" w:afterAutospacing="1" w:line="240" w:lineRule="auto"/>
        <w:rPr>
          <w:rFonts w:eastAsia="Times New Roman" w:cs="Times New Roman"/>
          <w:sz w:val="24"/>
          <w:szCs w:val="24"/>
        </w:rPr>
      </w:pPr>
      <w:r w:rsidRPr="007C6D70">
        <w:rPr>
          <w:rFonts w:eastAsia="Times New Roman" w:cs="Times New Roman"/>
          <w:sz w:val="24"/>
          <w:szCs w:val="24"/>
        </w:rPr>
        <w:t>Represents 1</w:t>
      </w:r>
      <w:r>
        <w:rPr>
          <w:rFonts w:eastAsia="Times New Roman" w:cs="Times New Roman"/>
          <w:sz w:val="24"/>
          <w:szCs w:val="24"/>
        </w:rPr>
        <w:t>0</w:t>
      </w:r>
      <w:r w:rsidRPr="007C6D70">
        <w:rPr>
          <w:rFonts w:eastAsia="Times New Roman" w:cs="Times New Roman"/>
          <w:sz w:val="24"/>
          <w:szCs w:val="24"/>
        </w:rPr>
        <w:t xml:space="preserve"> header information and the same are displayed upon clicking on it. </w:t>
      </w:r>
    </w:p>
    <w:p w:rsidR="007C6D70" w:rsidRDefault="007C6D70" w:rsidP="007C6D70">
      <w:pPr>
        <w:numPr>
          <w:ilvl w:val="0"/>
          <w:numId w:val="12"/>
        </w:numPr>
        <w:spacing w:before="100" w:beforeAutospacing="1" w:after="100" w:afterAutospacing="1" w:line="240" w:lineRule="auto"/>
        <w:rPr>
          <w:rFonts w:eastAsia="Times New Roman" w:cs="Times New Roman"/>
          <w:sz w:val="24"/>
          <w:szCs w:val="24"/>
        </w:rPr>
      </w:pPr>
      <w:r w:rsidRPr="007C6D70">
        <w:rPr>
          <w:rFonts w:eastAsia="Times New Roman" w:cs="Times New Roman"/>
          <w:sz w:val="24"/>
          <w:szCs w:val="24"/>
        </w:rPr>
        <w:t xml:space="preserve">Represents that there are no attachments from the response message. </w:t>
      </w:r>
    </w:p>
    <w:p w:rsidR="00B20DE9" w:rsidRPr="007C6D70" w:rsidRDefault="00B20DE9" w:rsidP="00B20DE9">
      <w:pPr>
        <w:spacing w:before="100" w:beforeAutospacing="1" w:after="100" w:afterAutospacing="1" w:line="240" w:lineRule="auto"/>
        <w:rPr>
          <w:rFonts w:eastAsia="Times New Roman" w:cs="Times New Roman"/>
          <w:sz w:val="24"/>
          <w:szCs w:val="24"/>
        </w:rPr>
      </w:pPr>
    </w:p>
    <w:p w:rsidR="000E3C41" w:rsidRPr="000E3C41" w:rsidRDefault="000E3C41" w:rsidP="000E3C41">
      <w:pPr>
        <w:pStyle w:val="NormalWeb"/>
        <w:rPr>
          <w:rFonts w:asciiTheme="minorHAnsi" w:hAnsiTheme="minorHAnsi"/>
        </w:rPr>
      </w:pPr>
      <w:r w:rsidRPr="000E3C41">
        <w:rPr>
          <w:rStyle w:val="Strong"/>
          <w:rFonts w:asciiTheme="minorHAnsi" w:hAnsiTheme="minorHAnsi"/>
        </w:rPr>
        <w:t xml:space="preserve">LOGS PANE: </w:t>
      </w:r>
      <w:r w:rsidRPr="000E3C41">
        <w:rPr>
          <w:rFonts w:asciiTheme="minorHAnsi" w:hAnsiTheme="minorHAnsi"/>
        </w:rPr>
        <w:t> </w:t>
      </w:r>
    </w:p>
    <w:p w:rsidR="000E3C41" w:rsidRDefault="000E3C41" w:rsidP="000E3C41">
      <w:pPr>
        <w:pStyle w:val="NormalWeb"/>
        <w:rPr>
          <w:rFonts w:asciiTheme="minorHAnsi" w:hAnsiTheme="minorHAnsi"/>
        </w:rPr>
      </w:pPr>
      <w:r w:rsidRPr="000E3C41">
        <w:rPr>
          <w:rFonts w:asciiTheme="minorHAnsi" w:hAnsiTheme="minorHAnsi"/>
        </w:rPr>
        <w:t>Logs pane has the complete information regarding the transaction between the client and the server. Users will be able to see the tabs of the Log pane as shown below. We will discuss the most commonly used log panes when working with SOAP-UI.  </w:t>
      </w:r>
    </w:p>
    <w:p w:rsidR="00B20DE9" w:rsidRPr="000E3C41" w:rsidRDefault="00B20DE9" w:rsidP="000E3C41">
      <w:pPr>
        <w:pStyle w:val="NormalWeb"/>
        <w:rPr>
          <w:rFonts w:asciiTheme="minorHAnsi" w:hAnsiTheme="minorHAnsi"/>
        </w:rPr>
      </w:pPr>
      <w:r>
        <w:rPr>
          <w:rFonts w:asciiTheme="minorHAnsi" w:hAnsiTheme="minorHAnsi"/>
          <w:noProof/>
        </w:rPr>
        <w:drawing>
          <wp:inline distT="0" distB="0" distL="0" distR="0">
            <wp:extent cx="2309283" cy="2345897"/>
            <wp:effectExtent l="19050" t="0" r="0" b="0"/>
            <wp:docPr id="28" name="Picture 28" descr="C:\Users\Userr\Pictures\2017-12-31_22-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r\Pictures\2017-12-31_22-51-33.png"/>
                    <pic:cNvPicPr>
                      <a:picLocks noChangeAspect="1" noChangeArrowheads="1"/>
                    </pic:cNvPicPr>
                  </pic:nvPicPr>
                  <pic:blipFill>
                    <a:blip r:embed="rId32"/>
                    <a:srcRect/>
                    <a:stretch>
                      <a:fillRect/>
                    </a:stretch>
                  </pic:blipFill>
                  <pic:spPr bwMode="auto">
                    <a:xfrm>
                      <a:off x="0" y="0"/>
                      <a:ext cx="2309283" cy="2345897"/>
                    </a:xfrm>
                    <a:prstGeom prst="rect">
                      <a:avLst/>
                    </a:prstGeom>
                    <a:noFill/>
                    <a:ln w="9525">
                      <a:noFill/>
                      <a:miter lim="800000"/>
                      <a:headEnd/>
                      <a:tailEnd/>
                    </a:ln>
                  </pic:spPr>
                </pic:pic>
              </a:graphicData>
            </a:graphic>
          </wp:inline>
        </w:drawing>
      </w:r>
    </w:p>
    <w:p w:rsidR="00D71673" w:rsidRDefault="000A3645" w:rsidP="000E3C41">
      <w:pPr>
        <w:spacing w:before="100" w:beforeAutospacing="1" w:after="100" w:afterAutospacing="1" w:line="240" w:lineRule="auto"/>
      </w:pPr>
      <w:proofErr w:type="spellStart"/>
      <w:r>
        <w:rPr>
          <w:rStyle w:val="Strong"/>
        </w:rPr>
        <w:t>SoapUI</w:t>
      </w:r>
      <w:proofErr w:type="spellEnd"/>
      <w:r>
        <w:rPr>
          <w:rStyle w:val="Strong"/>
        </w:rPr>
        <w:t xml:space="preserve"> Log</w:t>
      </w:r>
      <w:r>
        <w:t xml:space="preserve"> – Displays the response information from </w:t>
      </w:r>
      <w:proofErr w:type="spellStart"/>
      <w:r>
        <w:t>webserver</w:t>
      </w:r>
      <w:proofErr w:type="spellEnd"/>
      <w:r>
        <w:t>. The same information is stored in soapui.log file of the SOAP-UI installed folder under 'bin' directory.</w:t>
      </w:r>
    </w:p>
    <w:p w:rsidR="000A3645" w:rsidRPr="00C1435C" w:rsidRDefault="00BB6205" w:rsidP="000E3C41">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2309283" cy="1334859"/>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srcRect/>
                    <a:stretch>
                      <a:fillRect/>
                    </a:stretch>
                  </pic:blipFill>
                  <pic:spPr bwMode="auto">
                    <a:xfrm>
                      <a:off x="0" y="0"/>
                      <a:ext cx="2306810" cy="1333430"/>
                    </a:xfrm>
                    <a:prstGeom prst="rect">
                      <a:avLst/>
                    </a:prstGeom>
                    <a:noFill/>
                    <a:ln w="9525">
                      <a:noFill/>
                      <a:miter lim="800000"/>
                      <a:headEnd/>
                      <a:tailEnd/>
                    </a:ln>
                  </pic:spPr>
                </pic:pic>
              </a:graphicData>
            </a:graphic>
          </wp:inline>
        </w:drawing>
      </w:r>
    </w:p>
    <w:p w:rsidR="006B79FA" w:rsidRDefault="00AA382E" w:rsidP="005F43C0">
      <w:pPr>
        <w:spacing w:before="100" w:beforeAutospacing="1" w:after="100" w:afterAutospacing="1" w:line="240" w:lineRule="auto"/>
      </w:pPr>
      <w:r>
        <w:rPr>
          <w:rStyle w:val="Strong"/>
        </w:rPr>
        <w:lastRenderedPageBreak/>
        <w:t xml:space="preserve">Http Log – </w:t>
      </w:r>
      <w:r>
        <w:t>Displays all the HTTP packet transfer. All the information in 'RAW' is shown in HTTP log.</w:t>
      </w:r>
    </w:p>
    <w:p w:rsidR="00AA382E" w:rsidRDefault="00764FAE" w:rsidP="005F43C0">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2381250" cy="1372808"/>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2382046" cy="1373267"/>
                    </a:xfrm>
                    <a:prstGeom prst="rect">
                      <a:avLst/>
                    </a:prstGeom>
                    <a:noFill/>
                    <a:ln w="9525">
                      <a:noFill/>
                      <a:miter lim="800000"/>
                      <a:headEnd/>
                      <a:tailEnd/>
                    </a:ln>
                  </pic:spPr>
                </pic:pic>
              </a:graphicData>
            </a:graphic>
          </wp:inline>
        </w:drawing>
      </w:r>
    </w:p>
    <w:p w:rsidR="00764FAE" w:rsidRPr="00764FAE" w:rsidRDefault="00764FAE" w:rsidP="00764FAE">
      <w:pPr>
        <w:pStyle w:val="NormalWeb"/>
        <w:rPr>
          <w:rFonts w:asciiTheme="minorHAnsi" w:hAnsiTheme="minorHAnsi"/>
        </w:rPr>
      </w:pPr>
      <w:r w:rsidRPr="00764FAE">
        <w:rPr>
          <w:rStyle w:val="Strong"/>
          <w:rFonts w:asciiTheme="minorHAnsi" w:hAnsiTheme="minorHAnsi"/>
        </w:rPr>
        <w:t xml:space="preserve">Error Log – </w:t>
      </w:r>
      <w:r w:rsidRPr="00764FAE">
        <w:rPr>
          <w:rFonts w:asciiTheme="minorHAnsi" w:hAnsiTheme="minorHAnsi"/>
        </w:rPr>
        <w:t xml:space="preserve">Error log displays all the errors that we have encountered during the entire project session. The same information is available in 'soapui-errors.log' present in the 'bin' directory of the SOAP UI installed location. </w:t>
      </w:r>
    </w:p>
    <w:p w:rsidR="00764FAE" w:rsidRPr="00764FAE" w:rsidRDefault="00764FAE" w:rsidP="00764FAE">
      <w:pPr>
        <w:pStyle w:val="NormalWeb"/>
        <w:rPr>
          <w:rFonts w:asciiTheme="minorHAnsi" w:hAnsiTheme="minorHAnsi"/>
        </w:rPr>
      </w:pPr>
      <w:r w:rsidRPr="00764FAE">
        <w:rPr>
          <w:rStyle w:val="Strong"/>
          <w:rFonts w:asciiTheme="minorHAnsi" w:hAnsiTheme="minorHAnsi"/>
        </w:rPr>
        <w:t xml:space="preserve">Memory Log – </w:t>
      </w:r>
      <w:r w:rsidRPr="00764FAE">
        <w:rPr>
          <w:rFonts w:asciiTheme="minorHAnsi" w:hAnsiTheme="minorHAnsi"/>
        </w:rPr>
        <w:t xml:space="preserve">This tab monitors the memory consumption and displays it in the form of the chart as shown below. It is really helpful when there is a memory intensive operation is performed. </w:t>
      </w:r>
    </w:p>
    <w:p w:rsidR="00764FAE" w:rsidRPr="00DE01C3" w:rsidRDefault="00764FAE" w:rsidP="005F43C0">
      <w:pPr>
        <w:spacing w:before="100" w:beforeAutospacing="1" w:after="100" w:afterAutospacing="1" w:line="240" w:lineRule="auto"/>
        <w:rPr>
          <w:rFonts w:eastAsia="Times New Roman" w:cs="Times New Roman"/>
          <w:sz w:val="24"/>
          <w:szCs w:val="24"/>
        </w:rPr>
      </w:pPr>
    </w:p>
    <w:p w:rsidR="00DE01C3" w:rsidRDefault="00DE01C3" w:rsidP="00D845C1">
      <w:pPr>
        <w:spacing w:before="100" w:beforeAutospacing="1" w:after="100" w:afterAutospacing="1" w:line="240" w:lineRule="auto"/>
      </w:pPr>
    </w:p>
    <w:p w:rsidR="006526FE" w:rsidRPr="001020CE" w:rsidRDefault="006526FE" w:rsidP="00D845C1">
      <w:pPr>
        <w:spacing w:before="100" w:beforeAutospacing="1" w:after="100" w:afterAutospacing="1" w:line="240" w:lineRule="auto"/>
        <w:rPr>
          <w:sz w:val="24"/>
          <w:szCs w:val="24"/>
        </w:rPr>
      </w:pPr>
    </w:p>
    <w:p w:rsidR="001020CE" w:rsidRPr="003756BC" w:rsidRDefault="001020CE" w:rsidP="001020CE">
      <w:pPr>
        <w:spacing w:before="100" w:beforeAutospacing="1" w:after="100" w:afterAutospacing="1" w:line="240" w:lineRule="auto"/>
        <w:rPr>
          <w:rFonts w:eastAsia="Times New Roman" w:cs="Times New Roman"/>
          <w:sz w:val="24"/>
          <w:szCs w:val="24"/>
        </w:rPr>
      </w:pPr>
    </w:p>
    <w:p w:rsidR="00BE439B" w:rsidRPr="00E33294" w:rsidRDefault="00BE439B"/>
    <w:sectPr w:rsidR="00BE439B" w:rsidRPr="00E33294" w:rsidSect="005510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72872"/>
    <w:multiLevelType w:val="multilevel"/>
    <w:tmpl w:val="B1BE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92B94"/>
    <w:multiLevelType w:val="multilevel"/>
    <w:tmpl w:val="1B7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76198"/>
    <w:multiLevelType w:val="multilevel"/>
    <w:tmpl w:val="86B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0137E"/>
    <w:multiLevelType w:val="multilevel"/>
    <w:tmpl w:val="D382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5666EB"/>
    <w:multiLevelType w:val="multilevel"/>
    <w:tmpl w:val="25A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F7774"/>
    <w:multiLevelType w:val="multilevel"/>
    <w:tmpl w:val="D4B0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3972B2"/>
    <w:multiLevelType w:val="multilevel"/>
    <w:tmpl w:val="D4B0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256047"/>
    <w:multiLevelType w:val="multilevel"/>
    <w:tmpl w:val="7CF2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DF1220"/>
    <w:multiLevelType w:val="multilevel"/>
    <w:tmpl w:val="03D2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52AF9"/>
    <w:multiLevelType w:val="multilevel"/>
    <w:tmpl w:val="B07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47EDF"/>
    <w:multiLevelType w:val="multilevel"/>
    <w:tmpl w:val="1E5A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C433A9"/>
    <w:multiLevelType w:val="multilevel"/>
    <w:tmpl w:val="53A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9"/>
  </w:num>
  <w:num w:numId="5">
    <w:abstractNumId w:val="6"/>
  </w:num>
  <w:num w:numId="6">
    <w:abstractNumId w:val="5"/>
  </w:num>
  <w:num w:numId="7">
    <w:abstractNumId w:val="8"/>
  </w:num>
  <w:num w:numId="8">
    <w:abstractNumId w:val="11"/>
  </w:num>
  <w:num w:numId="9">
    <w:abstractNumId w:val="4"/>
  </w:num>
  <w:num w:numId="10">
    <w:abstractNumId w:val="7"/>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382280"/>
    <w:rsid w:val="000A3645"/>
    <w:rsid w:val="000A7FA5"/>
    <w:rsid w:val="000B3AAC"/>
    <w:rsid w:val="000D4F21"/>
    <w:rsid w:val="000E3C41"/>
    <w:rsid w:val="000E5E31"/>
    <w:rsid w:val="001020CE"/>
    <w:rsid w:val="00121316"/>
    <w:rsid w:val="00180225"/>
    <w:rsid w:val="001949B3"/>
    <w:rsid w:val="001B29AD"/>
    <w:rsid w:val="001C0518"/>
    <w:rsid w:val="001D65B2"/>
    <w:rsid w:val="001F0995"/>
    <w:rsid w:val="00214467"/>
    <w:rsid w:val="0022529D"/>
    <w:rsid w:val="00227785"/>
    <w:rsid w:val="00227B24"/>
    <w:rsid w:val="00234C4F"/>
    <w:rsid w:val="00271D6B"/>
    <w:rsid w:val="002834BE"/>
    <w:rsid w:val="002D597D"/>
    <w:rsid w:val="002F7CD0"/>
    <w:rsid w:val="003756BC"/>
    <w:rsid w:val="00382280"/>
    <w:rsid w:val="003B3593"/>
    <w:rsid w:val="003B5931"/>
    <w:rsid w:val="003C4247"/>
    <w:rsid w:val="00405D2B"/>
    <w:rsid w:val="00445A68"/>
    <w:rsid w:val="00467CEA"/>
    <w:rsid w:val="00487FCD"/>
    <w:rsid w:val="004A3304"/>
    <w:rsid w:val="005139B5"/>
    <w:rsid w:val="00545491"/>
    <w:rsid w:val="00551058"/>
    <w:rsid w:val="005604C7"/>
    <w:rsid w:val="005623C8"/>
    <w:rsid w:val="0057709A"/>
    <w:rsid w:val="0059316B"/>
    <w:rsid w:val="00597B5B"/>
    <w:rsid w:val="005A1420"/>
    <w:rsid w:val="005B7B9A"/>
    <w:rsid w:val="005C0FB0"/>
    <w:rsid w:val="005F43C0"/>
    <w:rsid w:val="006526FE"/>
    <w:rsid w:val="006866B8"/>
    <w:rsid w:val="00687BE7"/>
    <w:rsid w:val="006A6B49"/>
    <w:rsid w:val="006B79FA"/>
    <w:rsid w:val="006B7EED"/>
    <w:rsid w:val="006C6523"/>
    <w:rsid w:val="006D77AE"/>
    <w:rsid w:val="006E6927"/>
    <w:rsid w:val="007248C5"/>
    <w:rsid w:val="00737020"/>
    <w:rsid w:val="00737859"/>
    <w:rsid w:val="00764D2D"/>
    <w:rsid w:val="00764FAE"/>
    <w:rsid w:val="007C6D70"/>
    <w:rsid w:val="007D02B0"/>
    <w:rsid w:val="007D75DE"/>
    <w:rsid w:val="00820C47"/>
    <w:rsid w:val="0084423E"/>
    <w:rsid w:val="008800B6"/>
    <w:rsid w:val="0089779F"/>
    <w:rsid w:val="008C097C"/>
    <w:rsid w:val="008C0B8C"/>
    <w:rsid w:val="008E7154"/>
    <w:rsid w:val="0091784F"/>
    <w:rsid w:val="00975658"/>
    <w:rsid w:val="009A6FB9"/>
    <w:rsid w:val="00A170C6"/>
    <w:rsid w:val="00A216A6"/>
    <w:rsid w:val="00A92A67"/>
    <w:rsid w:val="00AA382E"/>
    <w:rsid w:val="00AA65EA"/>
    <w:rsid w:val="00AD6BF6"/>
    <w:rsid w:val="00B05E57"/>
    <w:rsid w:val="00B20DE9"/>
    <w:rsid w:val="00B903CB"/>
    <w:rsid w:val="00B910CF"/>
    <w:rsid w:val="00BB6205"/>
    <w:rsid w:val="00BD1C63"/>
    <w:rsid w:val="00BE3672"/>
    <w:rsid w:val="00BE439B"/>
    <w:rsid w:val="00C1435C"/>
    <w:rsid w:val="00CE19F9"/>
    <w:rsid w:val="00D3792C"/>
    <w:rsid w:val="00D554E2"/>
    <w:rsid w:val="00D71673"/>
    <w:rsid w:val="00D72873"/>
    <w:rsid w:val="00D845C1"/>
    <w:rsid w:val="00D92A17"/>
    <w:rsid w:val="00DE01C3"/>
    <w:rsid w:val="00DE05C0"/>
    <w:rsid w:val="00DE505D"/>
    <w:rsid w:val="00E01CCB"/>
    <w:rsid w:val="00E267B2"/>
    <w:rsid w:val="00E33294"/>
    <w:rsid w:val="00E50216"/>
    <w:rsid w:val="00E862D5"/>
    <w:rsid w:val="00EA1741"/>
    <w:rsid w:val="00EA5042"/>
    <w:rsid w:val="00F17BCA"/>
    <w:rsid w:val="00F96908"/>
    <w:rsid w:val="00FC58F0"/>
    <w:rsid w:val="00FF66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058"/>
  </w:style>
  <w:style w:type="paragraph" w:styleId="Heading2">
    <w:name w:val="heading 2"/>
    <w:basedOn w:val="Normal"/>
    <w:next w:val="Normal"/>
    <w:link w:val="Heading2Char"/>
    <w:uiPriority w:val="9"/>
    <w:semiHidden/>
    <w:unhideWhenUsed/>
    <w:qFormat/>
    <w:rsid w:val="000D4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2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2280"/>
    <w:rPr>
      <w:rFonts w:ascii="Times New Roman" w:eastAsia="Times New Roman" w:hAnsi="Times New Roman" w:cs="Times New Roman"/>
      <w:b/>
      <w:bCs/>
      <w:sz w:val="27"/>
      <w:szCs w:val="27"/>
    </w:rPr>
  </w:style>
  <w:style w:type="paragraph" w:styleId="NormalWeb">
    <w:name w:val="Normal (Web)"/>
    <w:basedOn w:val="Normal"/>
    <w:uiPriority w:val="99"/>
    <w:unhideWhenUsed/>
    <w:rsid w:val="001F09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BF6"/>
    <w:rPr>
      <w:b/>
      <w:bCs/>
    </w:rPr>
  </w:style>
  <w:style w:type="character" w:styleId="Hyperlink">
    <w:name w:val="Hyperlink"/>
    <w:basedOn w:val="DefaultParagraphFont"/>
    <w:uiPriority w:val="99"/>
    <w:unhideWhenUsed/>
    <w:rsid w:val="001949B3"/>
    <w:rPr>
      <w:color w:val="0000FF"/>
      <w:u w:val="single"/>
    </w:rPr>
  </w:style>
  <w:style w:type="character" w:customStyle="1" w:styleId="Heading2Char">
    <w:name w:val="Heading 2 Char"/>
    <w:basedOn w:val="DefaultParagraphFont"/>
    <w:link w:val="Heading2"/>
    <w:uiPriority w:val="9"/>
    <w:semiHidden/>
    <w:rsid w:val="000D4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94"/>
    <w:rPr>
      <w:rFonts w:ascii="Tahoma" w:hAnsi="Tahoma" w:cs="Tahoma"/>
      <w:sz w:val="16"/>
      <w:szCs w:val="16"/>
    </w:rPr>
  </w:style>
  <w:style w:type="character" w:styleId="Emphasis">
    <w:name w:val="Emphasis"/>
    <w:basedOn w:val="DefaultParagraphFont"/>
    <w:uiPriority w:val="20"/>
    <w:qFormat/>
    <w:rsid w:val="00AA65EA"/>
    <w:rPr>
      <w:i/>
      <w:iCs/>
    </w:rPr>
  </w:style>
  <w:style w:type="paragraph" w:styleId="ListParagraph">
    <w:name w:val="List Paragraph"/>
    <w:basedOn w:val="Normal"/>
    <w:uiPriority w:val="34"/>
    <w:qFormat/>
    <w:rsid w:val="001D65B2"/>
    <w:pPr>
      <w:ind w:left="720"/>
      <w:contextualSpacing/>
    </w:pPr>
  </w:style>
</w:styles>
</file>

<file path=word/webSettings.xml><?xml version="1.0" encoding="utf-8"?>
<w:webSettings xmlns:r="http://schemas.openxmlformats.org/officeDocument/2006/relationships" xmlns:w="http://schemas.openxmlformats.org/wordprocessingml/2006/main">
  <w:divs>
    <w:div w:id="15544671">
      <w:bodyDiv w:val="1"/>
      <w:marLeft w:val="0"/>
      <w:marRight w:val="0"/>
      <w:marTop w:val="0"/>
      <w:marBottom w:val="0"/>
      <w:divBdr>
        <w:top w:val="none" w:sz="0" w:space="0" w:color="auto"/>
        <w:left w:val="none" w:sz="0" w:space="0" w:color="auto"/>
        <w:bottom w:val="none" w:sz="0" w:space="0" w:color="auto"/>
        <w:right w:val="none" w:sz="0" w:space="0" w:color="auto"/>
      </w:divBdr>
    </w:div>
    <w:div w:id="280889768">
      <w:bodyDiv w:val="1"/>
      <w:marLeft w:val="0"/>
      <w:marRight w:val="0"/>
      <w:marTop w:val="0"/>
      <w:marBottom w:val="0"/>
      <w:divBdr>
        <w:top w:val="none" w:sz="0" w:space="0" w:color="auto"/>
        <w:left w:val="none" w:sz="0" w:space="0" w:color="auto"/>
        <w:bottom w:val="none" w:sz="0" w:space="0" w:color="auto"/>
        <w:right w:val="none" w:sz="0" w:space="0" w:color="auto"/>
      </w:divBdr>
    </w:div>
    <w:div w:id="328481877">
      <w:bodyDiv w:val="1"/>
      <w:marLeft w:val="0"/>
      <w:marRight w:val="0"/>
      <w:marTop w:val="0"/>
      <w:marBottom w:val="0"/>
      <w:divBdr>
        <w:top w:val="none" w:sz="0" w:space="0" w:color="auto"/>
        <w:left w:val="none" w:sz="0" w:space="0" w:color="auto"/>
        <w:bottom w:val="none" w:sz="0" w:space="0" w:color="auto"/>
        <w:right w:val="none" w:sz="0" w:space="0" w:color="auto"/>
      </w:divBdr>
    </w:div>
    <w:div w:id="345013141">
      <w:bodyDiv w:val="1"/>
      <w:marLeft w:val="0"/>
      <w:marRight w:val="0"/>
      <w:marTop w:val="0"/>
      <w:marBottom w:val="0"/>
      <w:divBdr>
        <w:top w:val="none" w:sz="0" w:space="0" w:color="auto"/>
        <w:left w:val="none" w:sz="0" w:space="0" w:color="auto"/>
        <w:bottom w:val="none" w:sz="0" w:space="0" w:color="auto"/>
        <w:right w:val="none" w:sz="0" w:space="0" w:color="auto"/>
      </w:divBdr>
    </w:div>
    <w:div w:id="387384058">
      <w:bodyDiv w:val="1"/>
      <w:marLeft w:val="0"/>
      <w:marRight w:val="0"/>
      <w:marTop w:val="0"/>
      <w:marBottom w:val="0"/>
      <w:divBdr>
        <w:top w:val="none" w:sz="0" w:space="0" w:color="auto"/>
        <w:left w:val="none" w:sz="0" w:space="0" w:color="auto"/>
        <w:bottom w:val="none" w:sz="0" w:space="0" w:color="auto"/>
        <w:right w:val="none" w:sz="0" w:space="0" w:color="auto"/>
      </w:divBdr>
    </w:div>
    <w:div w:id="496962941">
      <w:bodyDiv w:val="1"/>
      <w:marLeft w:val="0"/>
      <w:marRight w:val="0"/>
      <w:marTop w:val="0"/>
      <w:marBottom w:val="0"/>
      <w:divBdr>
        <w:top w:val="none" w:sz="0" w:space="0" w:color="auto"/>
        <w:left w:val="none" w:sz="0" w:space="0" w:color="auto"/>
        <w:bottom w:val="none" w:sz="0" w:space="0" w:color="auto"/>
        <w:right w:val="none" w:sz="0" w:space="0" w:color="auto"/>
      </w:divBdr>
      <w:divsChild>
        <w:div w:id="828643487">
          <w:marLeft w:val="0"/>
          <w:marRight w:val="0"/>
          <w:marTop w:val="0"/>
          <w:marBottom w:val="0"/>
          <w:divBdr>
            <w:top w:val="none" w:sz="0" w:space="0" w:color="auto"/>
            <w:left w:val="none" w:sz="0" w:space="0" w:color="auto"/>
            <w:bottom w:val="none" w:sz="0" w:space="0" w:color="auto"/>
            <w:right w:val="none" w:sz="0" w:space="0" w:color="auto"/>
          </w:divBdr>
        </w:div>
      </w:divsChild>
    </w:div>
    <w:div w:id="608633222">
      <w:bodyDiv w:val="1"/>
      <w:marLeft w:val="0"/>
      <w:marRight w:val="0"/>
      <w:marTop w:val="0"/>
      <w:marBottom w:val="0"/>
      <w:divBdr>
        <w:top w:val="none" w:sz="0" w:space="0" w:color="auto"/>
        <w:left w:val="none" w:sz="0" w:space="0" w:color="auto"/>
        <w:bottom w:val="none" w:sz="0" w:space="0" w:color="auto"/>
        <w:right w:val="none" w:sz="0" w:space="0" w:color="auto"/>
      </w:divBdr>
    </w:div>
    <w:div w:id="663124046">
      <w:bodyDiv w:val="1"/>
      <w:marLeft w:val="0"/>
      <w:marRight w:val="0"/>
      <w:marTop w:val="0"/>
      <w:marBottom w:val="0"/>
      <w:divBdr>
        <w:top w:val="none" w:sz="0" w:space="0" w:color="auto"/>
        <w:left w:val="none" w:sz="0" w:space="0" w:color="auto"/>
        <w:bottom w:val="none" w:sz="0" w:space="0" w:color="auto"/>
        <w:right w:val="none" w:sz="0" w:space="0" w:color="auto"/>
      </w:divBdr>
    </w:div>
    <w:div w:id="680812248">
      <w:bodyDiv w:val="1"/>
      <w:marLeft w:val="0"/>
      <w:marRight w:val="0"/>
      <w:marTop w:val="0"/>
      <w:marBottom w:val="0"/>
      <w:divBdr>
        <w:top w:val="none" w:sz="0" w:space="0" w:color="auto"/>
        <w:left w:val="none" w:sz="0" w:space="0" w:color="auto"/>
        <w:bottom w:val="none" w:sz="0" w:space="0" w:color="auto"/>
        <w:right w:val="none" w:sz="0" w:space="0" w:color="auto"/>
      </w:divBdr>
    </w:div>
    <w:div w:id="702292969">
      <w:bodyDiv w:val="1"/>
      <w:marLeft w:val="0"/>
      <w:marRight w:val="0"/>
      <w:marTop w:val="0"/>
      <w:marBottom w:val="0"/>
      <w:divBdr>
        <w:top w:val="none" w:sz="0" w:space="0" w:color="auto"/>
        <w:left w:val="none" w:sz="0" w:space="0" w:color="auto"/>
        <w:bottom w:val="none" w:sz="0" w:space="0" w:color="auto"/>
        <w:right w:val="none" w:sz="0" w:space="0" w:color="auto"/>
      </w:divBdr>
    </w:div>
    <w:div w:id="968244580">
      <w:bodyDiv w:val="1"/>
      <w:marLeft w:val="0"/>
      <w:marRight w:val="0"/>
      <w:marTop w:val="0"/>
      <w:marBottom w:val="0"/>
      <w:divBdr>
        <w:top w:val="none" w:sz="0" w:space="0" w:color="auto"/>
        <w:left w:val="none" w:sz="0" w:space="0" w:color="auto"/>
        <w:bottom w:val="none" w:sz="0" w:space="0" w:color="auto"/>
        <w:right w:val="none" w:sz="0" w:space="0" w:color="auto"/>
      </w:divBdr>
      <w:divsChild>
        <w:div w:id="78063296">
          <w:marLeft w:val="0"/>
          <w:marRight w:val="0"/>
          <w:marTop w:val="0"/>
          <w:marBottom w:val="0"/>
          <w:divBdr>
            <w:top w:val="none" w:sz="0" w:space="0" w:color="auto"/>
            <w:left w:val="none" w:sz="0" w:space="0" w:color="auto"/>
            <w:bottom w:val="none" w:sz="0" w:space="0" w:color="auto"/>
            <w:right w:val="none" w:sz="0" w:space="0" w:color="auto"/>
          </w:divBdr>
        </w:div>
        <w:div w:id="670450507">
          <w:marLeft w:val="0"/>
          <w:marRight w:val="0"/>
          <w:marTop w:val="0"/>
          <w:marBottom w:val="0"/>
          <w:divBdr>
            <w:top w:val="none" w:sz="0" w:space="0" w:color="auto"/>
            <w:left w:val="none" w:sz="0" w:space="0" w:color="auto"/>
            <w:bottom w:val="none" w:sz="0" w:space="0" w:color="auto"/>
            <w:right w:val="none" w:sz="0" w:space="0" w:color="auto"/>
          </w:divBdr>
        </w:div>
      </w:divsChild>
    </w:div>
    <w:div w:id="1034814330">
      <w:bodyDiv w:val="1"/>
      <w:marLeft w:val="0"/>
      <w:marRight w:val="0"/>
      <w:marTop w:val="0"/>
      <w:marBottom w:val="0"/>
      <w:divBdr>
        <w:top w:val="none" w:sz="0" w:space="0" w:color="auto"/>
        <w:left w:val="none" w:sz="0" w:space="0" w:color="auto"/>
        <w:bottom w:val="none" w:sz="0" w:space="0" w:color="auto"/>
        <w:right w:val="none" w:sz="0" w:space="0" w:color="auto"/>
      </w:divBdr>
    </w:div>
    <w:div w:id="1036853382">
      <w:bodyDiv w:val="1"/>
      <w:marLeft w:val="0"/>
      <w:marRight w:val="0"/>
      <w:marTop w:val="0"/>
      <w:marBottom w:val="0"/>
      <w:divBdr>
        <w:top w:val="none" w:sz="0" w:space="0" w:color="auto"/>
        <w:left w:val="none" w:sz="0" w:space="0" w:color="auto"/>
        <w:bottom w:val="none" w:sz="0" w:space="0" w:color="auto"/>
        <w:right w:val="none" w:sz="0" w:space="0" w:color="auto"/>
      </w:divBdr>
    </w:div>
    <w:div w:id="1201043111">
      <w:bodyDiv w:val="1"/>
      <w:marLeft w:val="0"/>
      <w:marRight w:val="0"/>
      <w:marTop w:val="0"/>
      <w:marBottom w:val="0"/>
      <w:divBdr>
        <w:top w:val="none" w:sz="0" w:space="0" w:color="auto"/>
        <w:left w:val="none" w:sz="0" w:space="0" w:color="auto"/>
        <w:bottom w:val="none" w:sz="0" w:space="0" w:color="auto"/>
        <w:right w:val="none" w:sz="0" w:space="0" w:color="auto"/>
      </w:divBdr>
    </w:div>
    <w:div w:id="1238827831">
      <w:bodyDiv w:val="1"/>
      <w:marLeft w:val="0"/>
      <w:marRight w:val="0"/>
      <w:marTop w:val="0"/>
      <w:marBottom w:val="0"/>
      <w:divBdr>
        <w:top w:val="none" w:sz="0" w:space="0" w:color="auto"/>
        <w:left w:val="none" w:sz="0" w:space="0" w:color="auto"/>
        <w:bottom w:val="none" w:sz="0" w:space="0" w:color="auto"/>
        <w:right w:val="none" w:sz="0" w:space="0" w:color="auto"/>
      </w:divBdr>
    </w:div>
    <w:div w:id="1277298804">
      <w:bodyDiv w:val="1"/>
      <w:marLeft w:val="0"/>
      <w:marRight w:val="0"/>
      <w:marTop w:val="0"/>
      <w:marBottom w:val="0"/>
      <w:divBdr>
        <w:top w:val="none" w:sz="0" w:space="0" w:color="auto"/>
        <w:left w:val="none" w:sz="0" w:space="0" w:color="auto"/>
        <w:bottom w:val="none" w:sz="0" w:space="0" w:color="auto"/>
        <w:right w:val="none" w:sz="0" w:space="0" w:color="auto"/>
      </w:divBdr>
    </w:div>
    <w:div w:id="1316565711">
      <w:bodyDiv w:val="1"/>
      <w:marLeft w:val="0"/>
      <w:marRight w:val="0"/>
      <w:marTop w:val="0"/>
      <w:marBottom w:val="0"/>
      <w:divBdr>
        <w:top w:val="none" w:sz="0" w:space="0" w:color="auto"/>
        <w:left w:val="none" w:sz="0" w:space="0" w:color="auto"/>
        <w:bottom w:val="none" w:sz="0" w:space="0" w:color="auto"/>
        <w:right w:val="none" w:sz="0" w:space="0" w:color="auto"/>
      </w:divBdr>
    </w:div>
    <w:div w:id="1421102715">
      <w:bodyDiv w:val="1"/>
      <w:marLeft w:val="0"/>
      <w:marRight w:val="0"/>
      <w:marTop w:val="0"/>
      <w:marBottom w:val="0"/>
      <w:divBdr>
        <w:top w:val="none" w:sz="0" w:space="0" w:color="auto"/>
        <w:left w:val="none" w:sz="0" w:space="0" w:color="auto"/>
        <w:bottom w:val="none" w:sz="0" w:space="0" w:color="auto"/>
        <w:right w:val="none" w:sz="0" w:space="0" w:color="auto"/>
      </w:divBdr>
    </w:div>
    <w:div w:id="1467699540">
      <w:bodyDiv w:val="1"/>
      <w:marLeft w:val="0"/>
      <w:marRight w:val="0"/>
      <w:marTop w:val="0"/>
      <w:marBottom w:val="0"/>
      <w:divBdr>
        <w:top w:val="none" w:sz="0" w:space="0" w:color="auto"/>
        <w:left w:val="none" w:sz="0" w:space="0" w:color="auto"/>
        <w:bottom w:val="none" w:sz="0" w:space="0" w:color="auto"/>
        <w:right w:val="none" w:sz="0" w:space="0" w:color="auto"/>
      </w:divBdr>
    </w:div>
    <w:div w:id="1596129600">
      <w:bodyDiv w:val="1"/>
      <w:marLeft w:val="0"/>
      <w:marRight w:val="0"/>
      <w:marTop w:val="0"/>
      <w:marBottom w:val="0"/>
      <w:divBdr>
        <w:top w:val="none" w:sz="0" w:space="0" w:color="auto"/>
        <w:left w:val="none" w:sz="0" w:space="0" w:color="auto"/>
        <w:bottom w:val="none" w:sz="0" w:space="0" w:color="auto"/>
        <w:right w:val="none" w:sz="0" w:space="0" w:color="auto"/>
      </w:divBdr>
      <w:divsChild>
        <w:div w:id="586578978">
          <w:marLeft w:val="0"/>
          <w:marRight w:val="0"/>
          <w:marTop w:val="0"/>
          <w:marBottom w:val="0"/>
          <w:divBdr>
            <w:top w:val="none" w:sz="0" w:space="0" w:color="auto"/>
            <w:left w:val="none" w:sz="0" w:space="0" w:color="auto"/>
            <w:bottom w:val="none" w:sz="0" w:space="0" w:color="auto"/>
            <w:right w:val="none" w:sz="0" w:space="0" w:color="auto"/>
          </w:divBdr>
        </w:div>
      </w:divsChild>
    </w:div>
    <w:div w:id="1631863426">
      <w:bodyDiv w:val="1"/>
      <w:marLeft w:val="0"/>
      <w:marRight w:val="0"/>
      <w:marTop w:val="0"/>
      <w:marBottom w:val="0"/>
      <w:divBdr>
        <w:top w:val="none" w:sz="0" w:space="0" w:color="auto"/>
        <w:left w:val="none" w:sz="0" w:space="0" w:color="auto"/>
        <w:bottom w:val="none" w:sz="0" w:space="0" w:color="auto"/>
        <w:right w:val="none" w:sz="0" w:space="0" w:color="auto"/>
      </w:divBdr>
    </w:div>
    <w:div w:id="1683967823">
      <w:bodyDiv w:val="1"/>
      <w:marLeft w:val="0"/>
      <w:marRight w:val="0"/>
      <w:marTop w:val="0"/>
      <w:marBottom w:val="0"/>
      <w:divBdr>
        <w:top w:val="none" w:sz="0" w:space="0" w:color="auto"/>
        <w:left w:val="none" w:sz="0" w:space="0" w:color="auto"/>
        <w:bottom w:val="none" w:sz="0" w:space="0" w:color="auto"/>
        <w:right w:val="none" w:sz="0" w:space="0" w:color="auto"/>
      </w:divBdr>
    </w:div>
    <w:div w:id="1844542082">
      <w:bodyDiv w:val="1"/>
      <w:marLeft w:val="0"/>
      <w:marRight w:val="0"/>
      <w:marTop w:val="0"/>
      <w:marBottom w:val="0"/>
      <w:divBdr>
        <w:top w:val="none" w:sz="0" w:space="0" w:color="auto"/>
        <w:left w:val="none" w:sz="0" w:space="0" w:color="auto"/>
        <w:bottom w:val="none" w:sz="0" w:space="0" w:color="auto"/>
        <w:right w:val="none" w:sz="0" w:space="0" w:color="auto"/>
      </w:divBdr>
    </w:div>
    <w:div w:id="2077895267">
      <w:bodyDiv w:val="1"/>
      <w:marLeft w:val="0"/>
      <w:marRight w:val="0"/>
      <w:marTop w:val="0"/>
      <w:marBottom w:val="0"/>
      <w:divBdr>
        <w:top w:val="none" w:sz="0" w:space="0" w:color="auto"/>
        <w:left w:val="none" w:sz="0" w:space="0" w:color="auto"/>
        <w:bottom w:val="none" w:sz="0" w:space="0" w:color="auto"/>
        <w:right w:val="none" w:sz="0" w:space="0" w:color="auto"/>
      </w:divBdr>
    </w:div>
    <w:div w:id="21029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neonline.com/calculator.asmx?WSD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www.dneonline.com/calculator.asmx?WSDL" TargetMode="External"/><Relationship Id="rId12" Type="http://schemas.openxmlformats.org/officeDocument/2006/relationships/image" Target="media/image5.png"/><Relationship Id="rId17" Type="http://schemas.openxmlformats.org/officeDocument/2006/relationships/hyperlink" Target="https://www.guru99.com/test-case.html" TargetMode="Externa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www.guru99.com/java-tutorial.html"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158</cp:revision>
  <dcterms:created xsi:type="dcterms:W3CDTF">2017-12-27T16:22:00Z</dcterms:created>
  <dcterms:modified xsi:type="dcterms:W3CDTF">2017-12-31T17:26:00Z</dcterms:modified>
</cp:coreProperties>
</file>