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Cs/>
      <w:i/>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center"/>
    </w:pPr>
    <w:rPr/>
  </w:style>
  <w:style w:type="paragraph" w:styleId="ImageCaption" w:customStyle="1">
    <w:name w:val="Image Caption"/>
    <w:basedOn w:val="Caption"/>
    <w:qFormat/>
    <w:pPr>
      <w:spacing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LibreOffice/7.4.3.2$Linux_X86_64 LibreOffice_project/40$Build-2</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2023-01-11T20:21:24Z</dcterms:modified>
  <cp:revision>52</cp:revision>
  <dc:subject/>
  <dc:title>Title</dc:title>
</cp:coreProperties>
</file>

<file path=docProps/custom.xml><?xml version="1.0" encoding="utf-8"?>
<Properties xmlns="http://schemas.openxmlformats.org/officeDocument/2006/custom-properties" xmlns:vt="http://schemas.openxmlformats.org/officeDocument/2006/docPropsVTypes"/>
</file>