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NumbatWallet Admin Portal - Test Strategy &amp; Methodology</w:t>
      </w:r>
    </w:p>
    <w:p>
      <w:pPr>
        <w:pStyle w:val="Subtitle"/>
      </w:pPr>
      <w:r>
        <w:t xml:space="preserve">QA Planning Document</w:t>
      </w:r>
    </w:p>
    <w:p>
      <w:pPr>
        <w:pStyle w:val="Author"/>
      </w:pPr>
      <w:r>
        <w:t xml:space="preserve">QA &amp; Development Team</w:t>
      </w:r>
    </w:p>
    <w:p>
      <w:pPr>
        <w:pStyle w:val="Date"/>
      </w:pPr>
      <w:r>
        <w:t xml:space="preserve">2026-03-13</w:t>
      </w:r>
    </w:p>
    <w:bookmarkStart w:id="40" w:name="X6b4b386a19f5192517fdd602642db291b2052db"/>
    <w:p>
      <w:pPr>
        <w:pStyle w:val="Heading1"/>
      </w:pPr>
      <w:r>
        <w:t xml:space="preserve">NumbatWallet Admin Portal - Test Strategy &amp; Methodology</w:t>
      </w:r>
    </w:p>
    <w:bookmarkStart w:id="9" w:name="document-control"/>
    <w:p>
      <w:pPr>
        <w:pStyle w:val="Heading2"/>
      </w:pPr>
      <w: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Document Title</w:t>
            </w:r>
          </w:p>
        </w:tc>
        <w:tc>
          <w:tcPr/>
          <w:p>
            <w:pPr>
              <w:pStyle w:val="Compact"/>
            </w:pPr>
            <w:r>
              <w:t xml:space="preserve">Test Strategy &amp; Methodology</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Status</w:t>
            </w:r>
          </w:p>
        </w:tc>
        <w:tc>
          <w:tcPr/>
          <w:p>
            <w:pPr>
              <w:pStyle w:val="Compact"/>
            </w:pPr>
            <w:r>
              <w:t xml:space="preserve">Approved</w:t>
            </w:r>
          </w:p>
        </w:tc>
      </w:tr>
      <w:tr>
        <w:tc>
          <w:tcPr/>
          <w:p>
            <w:pPr>
              <w:pStyle w:val="Compact"/>
            </w:pPr>
            <w:r>
              <w:rPr>
                <w:b/>
                <w:bCs/>
              </w:rPr>
              <w:t xml:space="preserve">Created</w:t>
            </w:r>
          </w:p>
        </w:tc>
        <w:tc>
          <w:tcPr/>
          <w:p>
            <w:pPr>
              <w:pStyle w:val="Compact"/>
            </w:pPr>
            <w:r>
              <w:t xml:space="preserve">2026-03-13</w:t>
            </w:r>
          </w:p>
        </w:tc>
      </w:tr>
      <w:tr>
        <w:tc>
          <w:tcPr/>
          <w:p>
            <w:pPr>
              <w:pStyle w:val="Compact"/>
            </w:pPr>
            <w:r>
              <w:rPr>
                <w:b/>
                <w:bCs/>
              </w:rPr>
              <w:t xml:space="preserve">Author</w:t>
            </w:r>
          </w:p>
        </w:tc>
        <w:tc>
          <w:tcPr/>
          <w:p>
            <w:pPr>
              <w:pStyle w:val="Compact"/>
            </w:pPr>
            <w:r>
              <w:t xml:space="preserve">QA &amp; Development Team</w:t>
            </w:r>
          </w:p>
        </w:tc>
      </w:tr>
      <w:tr>
        <w:tc>
          <w:tcPr/>
          <w:p>
            <w:pPr>
              <w:pStyle w:val="Compact"/>
            </w:pPr>
            <w:r>
              <w:rPr>
                <w:b/>
                <w:bCs/>
              </w:rPr>
              <w:t xml:space="preserve">Project</w:t>
            </w:r>
          </w:p>
        </w:tc>
        <w:tc>
          <w:tcPr/>
          <w:p>
            <w:pPr>
              <w:pStyle w:val="Compact"/>
            </w:pPr>
            <w:r>
              <w:t xml:space="preserve">NumbatWallet Admin Portal</w:t>
            </w:r>
          </w:p>
        </w:tc>
      </w:tr>
    </w:tbl>
    <w:p>
      <w:r>
        <w:pict>
          <v:rect style="width:0;height:1.5pt" o:hralign="center" o:hrstd="t" o:hr="t"/>
        </w:pict>
      </w:r>
    </w:p>
    <w:bookmarkEnd w:id="9"/>
    <w:bookmarkStart w:id="10" w:name="executive-summary"/>
    <w:p>
      <w:pPr>
        <w:pStyle w:val="Heading2"/>
      </w:pPr>
      <w:r>
        <w:t xml:space="preserve">1. Executive Summary</w:t>
      </w:r>
    </w:p>
    <w:p>
      <w:pPr>
        <w:pStyle w:val="FirstParagraph"/>
      </w:pPr>
      <w:r>
        <w:t xml:space="preserve">The NumbatWallet Admin Portal is a Blazor Server application providing administrative management of digital wallets, credentials, tenants, and audit logs for the Government of Western Australia. This document defines the test strategy, approach, and methodology for validating the system’s functional, security, and business requirements.</w:t>
      </w:r>
    </w:p>
    <w:p>
      <w:pPr>
        <w:pStyle w:val="BodyText"/>
      </w:pPr>
      <w:r>
        <w:t xml:space="preserve">The testing strategy adopts a risk-based approach prioritising authentication/authorization enforcement, data protection, and core workflow availability. Automated end-to-end tests provide continuous regression coverage, while manual exploratory testing addresses edge cases and usability concerns.</w:t>
      </w:r>
    </w:p>
    <w:p>
      <w:pPr>
        <w:pStyle w:val="BodyText"/>
      </w:pPr>
      <w:r>
        <w:rPr>
          <w:b/>
          <w:bCs/>
        </w:rPr>
        <w:t xml:space="preserve">Key Metrics (Current Execution):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Automated Test Cases</w:t>
            </w:r>
          </w:p>
        </w:tc>
        <w:tc>
          <w:tcPr/>
          <w:p>
            <w:pPr>
              <w:pStyle w:val="Compact"/>
            </w:pPr>
            <w:r>
              <w:t xml:space="preserve">56</w:t>
            </w:r>
          </w:p>
        </w:tc>
      </w:tr>
      <w:tr>
        <w:tc>
          <w:tcPr/>
          <w:p>
            <w:pPr>
              <w:pStyle w:val="Compact"/>
            </w:pPr>
            <w:r>
              <w:t xml:space="preserve">Pass Rate</w:t>
            </w:r>
          </w:p>
        </w:tc>
        <w:tc>
          <w:tcPr/>
          <w:p>
            <w:pPr>
              <w:pStyle w:val="Compact"/>
            </w:pPr>
            <w:r>
              <w:t xml:space="preserve">100%</w:t>
            </w:r>
          </w:p>
        </w:tc>
      </w:tr>
      <w:tr>
        <w:tc>
          <w:tcPr/>
          <w:p>
            <w:pPr>
              <w:pStyle w:val="Compact"/>
            </w:pPr>
            <w:r>
              <w:t xml:space="preserve">Execution Time</w:t>
            </w:r>
          </w:p>
        </w:tc>
        <w:tc>
          <w:tcPr/>
          <w:p>
            <w:pPr>
              <w:pStyle w:val="Compact"/>
            </w:pPr>
            <w:r>
              <w:t xml:space="preserve">~90 seconds</w:t>
            </w:r>
          </w:p>
        </w:tc>
      </w:tr>
      <w:tr>
        <w:tc>
          <w:tcPr/>
          <w:p>
            <w:pPr>
              <w:pStyle w:val="Compact"/>
            </w:pPr>
            <w:r>
              <w:t xml:space="preserve">Test Categories</w:t>
            </w:r>
          </w:p>
        </w:tc>
        <w:tc>
          <w:tcPr/>
          <w:p>
            <w:pPr>
              <w:pStyle w:val="Compact"/>
            </w:pPr>
            <w:r>
              <w:t xml:space="preserve">11 (Auth, Nav, Dashboard, Wallets, Credentials, Tenants, Audit, API, Placeholder, CRUD Integration, CRUD UI)</w:t>
            </w:r>
          </w:p>
        </w:tc>
      </w:tr>
      <w:tr>
        <w:tc>
          <w:tcPr/>
          <w:p>
            <w:pPr>
              <w:pStyle w:val="Compact"/>
            </w:pPr>
            <w:r>
              <w:t xml:space="preserve">Critical Priority Tests</w:t>
            </w:r>
          </w:p>
        </w:tc>
        <w:tc>
          <w:tcPr/>
          <w:p>
            <w:pPr>
              <w:pStyle w:val="Compact"/>
            </w:pPr>
            <w:r>
              <w:t xml:space="preserve">19</w:t>
            </w:r>
          </w:p>
        </w:tc>
      </w:tr>
      <w:tr>
        <w:tc>
          <w:tcPr/>
          <w:p>
            <w:pPr>
              <w:pStyle w:val="Compact"/>
            </w:pPr>
            <w:r>
              <w:t xml:space="preserve">High Priority Tests</w:t>
            </w:r>
          </w:p>
        </w:tc>
        <w:tc>
          <w:tcPr/>
          <w:p>
            <w:pPr>
              <w:pStyle w:val="Compact"/>
            </w:pPr>
            <w:r>
              <w:t xml:space="preserve">20</w:t>
            </w:r>
          </w:p>
        </w:tc>
      </w:tr>
      <w:tr>
        <w:tc>
          <w:tcPr/>
          <w:p>
            <w:pPr>
              <w:pStyle w:val="Compact"/>
            </w:pPr>
            <w:r>
              <w:t xml:space="preserve">Medium Priority Tests</w:t>
            </w:r>
          </w:p>
        </w:tc>
        <w:tc>
          <w:tcPr/>
          <w:p>
            <w:pPr>
              <w:pStyle w:val="Compact"/>
            </w:pPr>
            <w:r>
              <w:t xml:space="preserve">13</w:t>
            </w:r>
          </w:p>
        </w:tc>
      </w:tr>
      <w:tr>
        <w:tc>
          <w:tcPr/>
          <w:p>
            <w:pPr>
              <w:pStyle w:val="Compact"/>
            </w:pPr>
            <w:r>
              <w:t xml:space="preserve">Low Priority Tests</w:t>
            </w:r>
          </w:p>
        </w:tc>
        <w:tc>
          <w:tcPr/>
          <w:p>
            <w:pPr>
              <w:pStyle w:val="Compact"/>
            </w:pPr>
            <w:r>
              <w:t xml:space="preserve">4</w:t>
            </w:r>
          </w:p>
        </w:tc>
      </w:tr>
    </w:tbl>
    <w:p>
      <w:r>
        <w:pict>
          <v:rect style="width:0;height:1.5pt" o:hralign="center" o:hrstd="t" o:hr="t"/>
        </w:pict>
      </w:r>
    </w:p>
    <w:bookmarkEnd w:id="10"/>
    <w:bookmarkStart w:id="16" w:name="five-ws-5w-analysis"/>
    <w:p>
      <w:pPr>
        <w:pStyle w:val="Heading2"/>
      </w:pPr>
      <w:r>
        <w:t xml:space="preserve">2. Five Ws (5W Analysis)</w:t>
      </w:r>
    </w:p>
    <w:bookmarkStart w:id="11" w:name="who"/>
    <w:p>
      <w:pPr>
        <w:pStyle w:val="Heading3"/>
      </w:pPr>
      <w:r>
        <w:t xml:space="preserve">2.1 WHO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rPr>
                <w:b/>
                <w:bCs/>
              </w:rPr>
              <w:t xml:space="preserve">Test Owner</w:t>
            </w:r>
          </w:p>
        </w:tc>
        <w:tc>
          <w:tcPr/>
          <w:p>
            <w:pPr>
              <w:pStyle w:val="Compact"/>
            </w:pPr>
            <w:r>
              <w:t xml:space="preserve">QA &amp; Development Team</w:t>
            </w:r>
          </w:p>
        </w:tc>
      </w:tr>
      <w:tr>
        <w:tc>
          <w:tcPr/>
          <w:p>
            <w:pPr>
              <w:pStyle w:val="Compact"/>
            </w:pPr>
            <w:r>
              <w:rPr>
                <w:b/>
                <w:bCs/>
              </w:rPr>
              <w:t xml:space="preserve">Stakeholders</w:t>
            </w:r>
          </w:p>
        </w:tc>
        <w:tc>
          <w:tcPr/>
          <w:p>
            <w:pPr>
              <w:pStyle w:val="Compact"/>
            </w:pPr>
            <w:r>
              <w:t xml:space="preserve">Product Owner, Development Lead, Security Team</w:t>
            </w:r>
          </w:p>
        </w:tc>
      </w:tr>
      <w:tr>
        <w:tc>
          <w:tcPr/>
          <w:p>
            <w:pPr>
              <w:pStyle w:val="Compact"/>
            </w:pPr>
            <w:r>
              <w:rPr>
                <w:b/>
                <w:bCs/>
              </w:rPr>
              <w:t xml:space="preserve">Test Executor</w:t>
            </w:r>
          </w:p>
        </w:tc>
        <w:tc>
          <w:tcPr/>
          <w:p>
            <w:pPr>
              <w:pStyle w:val="Compact"/>
            </w:pPr>
            <w:r>
              <w:t xml:space="preserve">Automated (Playwright headless Chromium)</w:t>
            </w:r>
          </w:p>
        </w:tc>
      </w:tr>
      <w:tr>
        <w:tc>
          <w:tcPr/>
          <w:p>
            <w:pPr>
              <w:pStyle w:val="Compact"/>
            </w:pPr>
            <w:r>
              <w:rPr>
                <w:b/>
                <w:bCs/>
              </w:rPr>
              <w:t xml:space="preserve">Reviewers</w:t>
            </w:r>
          </w:p>
        </w:tc>
        <w:tc>
          <w:tcPr/>
          <w:p>
            <w:pPr>
              <w:pStyle w:val="Compact"/>
            </w:pPr>
            <w:r>
              <w:t xml:space="preserve">Development Lead, QA Lead</w:t>
            </w:r>
          </w:p>
        </w:tc>
      </w:tr>
      <w:tr>
        <w:tc>
          <w:tcPr/>
          <w:p>
            <w:pPr>
              <w:pStyle w:val="Compact"/>
            </w:pPr>
            <w:r>
              <w:rPr>
                <w:b/>
                <w:bCs/>
              </w:rPr>
              <w:t xml:space="preserve">Sign-off Authority</w:t>
            </w:r>
          </w:p>
        </w:tc>
        <w:tc>
          <w:tcPr/>
          <w:p>
            <w:pPr>
              <w:pStyle w:val="Compact"/>
            </w:pPr>
            <w:r>
              <w:t xml:space="preserve">Product Owner</w:t>
            </w:r>
          </w:p>
        </w:tc>
      </w:tr>
    </w:tbl>
    <w:bookmarkEnd w:id="11"/>
    <w:bookmarkStart w:id="12" w:name="what"/>
    <w:p>
      <w:pPr>
        <w:pStyle w:val="Heading3"/>
      </w:pPr>
      <w:r>
        <w:t xml:space="preserve">2.2 WHAT</w:t>
      </w:r>
    </w:p>
    <w:p>
      <w:pPr>
        <w:pStyle w:val="Compact"/>
        <w:numPr>
          <w:ilvl w:val="0"/>
          <w:numId w:val="1001"/>
        </w:numPr>
      </w:pPr>
      <w:r>
        <w:t xml:space="preserve">End-to-end functional testing of the Admin Portal UI</w:t>
      </w:r>
    </w:p>
    <w:p>
      <w:pPr>
        <w:pStyle w:val="Compact"/>
        <w:numPr>
          <w:ilvl w:val="0"/>
          <w:numId w:val="1001"/>
        </w:numPr>
      </w:pPr>
      <w:r>
        <w:t xml:space="preserve">Authentication and authorization flow verification</w:t>
      </w:r>
    </w:p>
    <w:p>
      <w:pPr>
        <w:pStyle w:val="Compact"/>
        <w:numPr>
          <w:ilvl w:val="0"/>
          <w:numId w:val="1001"/>
        </w:numPr>
      </w:pPr>
      <w:r>
        <w:t xml:space="preserve">API security endpoint validation</w:t>
      </w:r>
    </w:p>
    <w:p>
      <w:pPr>
        <w:pStyle w:val="Compact"/>
        <w:numPr>
          <w:ilvl w:val="0"/>
          <w:numId w:val="1001"/>
        </w:numPr>
      </w:pPr>
      <w:r>
        <w:t xml:space="preserve">UI navigation and page rendering verification</w:t>
      </w:r>
    </w:p>
    <w:p>
      <w:pPr>
        <w:pStyle w:val="Compact"/>
        <w:numPr>
          <w:ilvl w:val="0"/>
          <w:numId w:val="1001"/>
        </w:numPr>
      </w:pPr>
      <w:r>
        <w:t xml:space="preserve">Dashboard data loading with graceful fallback</w:t>
      </w:r>
    </w:p>
    <w:p>
      <w:pPr>
        <w:pStyle w:val="Compact"/>
        <w:numPr>
          <w:ilvl w:val="0"/>
          <w:numId w:val="1001"/>
        </w:numPr>
      </w:pPr>
      <w:r>
        <w:t xml:space="preserve">CRUD page availability (Wallets, Credentials, Tenants, Audit Logs)</w:t>
      </w:r>
    </w:p>
    <w:p>
      <w:pPr>
        <w:pStyle w:val="Compact"/>
        <w:numPr>
          <w:ilvl w:val="0"/>
          <w:numId w:val="1001"/>
        </w:numPr>
      </w:pPr>
      <w:r>
        <w:t xml:space="preserve">Role-based access control validation</w:t>
      </w:r>
    </w:p>
    <w:bookmarkEnd w:id="12"/>
    <w:bookmarkStart w:id="13" w:name="when"/>
    <w:p>
      <w:pPr>
        <w:pStyle w:val="Heading3"/>
      </w:pPr>
      <w:r>
        <w:t xml:space="preserve">2.3 WHEN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Trigger</w:t>
            </w:r>
          </w:p>
        </w:tc>
        <w:tc>
          <w:tcPr/>
          <w:p>
            <w:pPr>
              <w:pStyle w:val="Compact"/>
            </w:pPr>
            <w:r>
              <w:t xml:space="preserve">Description</w:t>
            </w:r>
          </w:p>
        </w:tc>
      </w:tr>
      <w:tr>
        <w:tc>
          <w:tcPr/>
          <w:p>
            <w:pPr>
              <w:pStyle w:val="Compact"/>
            </w:pPr>
            <w:r>
              <w:rPr>
                <w:b/>
                <w:bCs/>
              </w:rPr>
              <w:t xml:space="preserve">Initial Execution</w:t>
            </w:r>
          </w:p>
        </w:tc>
        <w:tc>
          <w:tcPr/>
          <w:p>
            <w:pPr>
              <w:pStyle w:val="Compact"/>
            </w:pPr>
            <w:r>
              <w:t xml:space="preserve">2026-03-13</w:t>
            </w:r>
          </w:p>
        </w:tc>
      </w:tr>
      <w:tr>
        <w:tc>
          <w:tcPr/>
          <w:p>
            <w:pPr>
              <w:pStyle w:val="Compact"/>
            </w:pPr>
            <w:r>
              <w:rPr>
                <w:b/>
                <w:bCs/>
              </w:rPr>
              <w:t xml:space="preserve">Sprint/Phase</w:t>
            </w:r>
          </w:p>
        </w:tc>
        <w:tc>
          <w:tcPr/>
          <w:p>
            <w:pPr>
              <w:pStyle w:val="Compact"/>
            </w:pPr>
            <w:r>
              <w:t xml:space="preserve">Authentication Implementation &amp; Hardening</w:t>
            </w:r>
          </w:p>
        </w:tc>
      </w:tr>
      <w:tr>
        <w:tc>
          <w:tcPr/>
          <w:p>
            <w:pPr>
              <w:pStyle w:val="Compact"/>
            </w:pPr>
            <w:r>
              <w:rPr>
                <w:b/>
                <w:bCs/>
              </w:rPr>
              <w:t xml:space="preserve">Trigger Event</w:t>
            </w:r>
          </w:p>
        </w:tc>
        <w:tc>
          <w:tcPr/>
          <w:p>
            <w:pPr>
              <w:pStyle w:val="Compact"/>
            </w:pPr>
            <w:r>
              <w:t xml:space="preserve">Post-implementation of cookie-based auth, test-login endpoint, dashboard fixes</w:t>
            </w:r>
          </w:p>
        </w:tc>
      </w:tr>
      <w:tr>
        <w:tc>
          <w:tcPr/>
          <w:p>
            <w:pPr>
              <w:pStyle w:val="Compact"/>
            </w:pPr>
            <w:r>
              <w:rPr>
                <w:b/>
                <w:bCs/>
              </w:rPr>
              <w:t xml:space="preserve">CI/CD Frequency</w:t>
            </w:r>
          </w:p>
        </w:tc>
        <w:tc>
          <w:tcPr/>
          <w:p>
            <w:pPr>
              <w:pStyle w:val="Compact"/>
            </w:pPr>
            <w:r>
              <w:t xml:space="preserve">On every PR to</w:t>
            </w:r>
            <w:r>
              <w:t xml:space="preserve"> </w:t>
            </w:r>
            <w:r>
              <w:rPr>
                <w:rStyle w:val="VerbatimChar"/>
              </w:rPr>
              <w:t xml:space="preserve">Tests</w:t>
            </w:r>
            <w:r>
              <w:t xml:space="preserve"> </w:t>
            </w:r>
            <w:r>
              <w:t xml:space="preserve">branch (planned)</w:t>
            </w:r>
          </w:p>
        </w:tc>
      </w:tr>
      <w:tr>
        <w:tc>
          <w:tcPr/>
          <w:p>
            <w:pPr>
              <w:pStyle w:val="Compact"/>
            </w:pPr>
            <w:r>
              <w:rPr>
                <w:b/>
                <w:bCs/>
              </w:rPr>
              <w:t xml:space="preserve">Regression</w:t>
            </w:r>
          </w:p>
        </w:tc>
        <w:tc>
          <w:tcPr/>
          <w:p>
            <w:pPr>
              <w:pStyle w:val="Compact"/>
            </w:pPr>
            <w:r>
              <w:t xml:space="preserve">Before each release to Test/Production environment</w:t>
            </w:r>
          </w:p>
        </w:tc>
      </w:tr>
    </w:tbl>
    <w:bookmarkEnd w:id="13"/>
    <w:bookmarkStart w:id="14" w:name="where"/>
    <w:p>
      <w:pPr>
        <w:pStyle w:val="Heading3"/>
      </w:pPr>
      <w:r>
        <w:t xml:space="preserve">2.4 WHERE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URL</w:t>
            </w:r>
          </w:p>
        </w:tc>
      </w:tr>
      <w:tr>
        <w:tc>
          <w:tcPr/>
          <w:p>
            <w:pPr>
              <w:pStyle w:val="Compact"/>
            </w:pPr>
            <w:r>
              <w:rPr>
                <w:b/>
                <w:bCs/>
              </w:rPr>
              <w:t xml:space="preserve">Admin Portal</w:t>
            </w:r>
          </w:p>
        </w:tc>
        <w:tc>
          <w:tcPr/>
          <w:p>
            <w:pPr>
              <w:pStyle w:val="Compact"/>
            </w:pPr>
            <w:r>
              <w:t xml:space="preserve">Blazor Server (.NET 10)</w:t>
            </w:r>
          </w:p>
        </w:tc>
        <w:tc>
          <w:tcPr/>
          <w:p>
            <w:pPr>
              <w:pStyle w:val="Compact"/>
            </w:pPr>
            <w:r>
              <w:rPr>
                <w:rStyle w:val="VerbatimChar"/>
              </w:rPr>
              <w:t xml:space="preserve">https://localhost:7275</w:t>
            </w:r>
          </w:p>
        </w:tc>
      </w:tr>
      <w:tr>
        <w:tc>
          <w:tcPr/>
          <w:p>
            <w:pPr>
              <w:pStyle w:val="Compact"/>
            </w:pPr>
            <w:r>
              <w:rPr>
                <w:b/>
                <w:bCs/>
              </w:rPr>
              <w:t xml:space="preserve">Web API</w:t>
            </w:r>
          </w:p>
        </w:tc>
        <w:tc>
          <w:tcPr/>
          <w:p>
            <w:pPr>
              <w:pStyle w:val="Compact"/>
            </w:pPr>
            <w:r>
              <w:t xml:space="preserve">ASP.NET Core REST API</w:t>
            </w:r>
          </w:p>
        </w:tc>
        <w:tc>
          <w:tcPr/>
          <w:p>
            <w:pPr>
              <w:pStyle w:val="Compact"/>
            </w:pPr>
            <w:r>
              <w:rPr>
                <w:rStyle w:val="VerbatimChar"/>
              </w:rPr>
              <w:t xml:space="preserve">https://localhost:7190</w:t>
            </w:r>
          </w:p>
        </w:tc>
      </w:tr>
      <w:tr>
        <w:tc>
          <w:tcPr/>
          <w:p>
            <w:pPr>
              <w:pStyle w:val="Compact"/>
            </w:pPr>
            <w:r>
              <w:rPr>
                <w:b/>
                <w:bCs/>
              </w:rPr>
              <w:t xml:space="preserve">Database</w:t>
            </w:r>
          </w:p>
        </w:tc>
        <w:tc>
          <w:tcPr/>
          <w:p>
            <w:pPr>
              <w:pStyle w:val="Compact"/>
            </w:pPr>
            <w:r>
              <w:t xml:space="preserve">PostgreSQL 17.x (Docker)</w:t>
            </w:r>
          </w:p>
        </w:tc>
        <w:tc>
          <w:tcPr/>
          <w:p>
            <w:pPr>
              <w:pStyle w:val="Compact"/>
            </w:pPr>
            <w:r>
              <w:t xml:space="preserve">Aspire-managed</w:t>
            </w:r>
          </w:p>
        </w:tc>
      </w:tr>
      <w:tr>
        <w:tc>
          <w:tcPr/>
          <w:p>
            <w:pPr>
              <w:pStyle w:val="Compact"/>
            </w:pPr>
            <w:r>
              <w:rPr>
                <w:b/>
                <w:bCs/>
              </w:rPr>
              <w:t xml:space="preserve">Cache</w:t>
            </w:r>
          </w:p>
        </w:tc>
        <w:tc>
          <w:tcPr/>
          <w:p>
            <w:pPr>
              <w:pStyle w:val="Compact"/>
            </w:pPr>
            <w:r>
              <w:t xml:space="preserve">Redis (Docker)</w:t>
            </w:r>
          </w:p>
        </w:tc>
        <w:tc>
          <w:tcPr/>
          <w:p>
            <w:pPr>
              <w:pStyle w:val="Compact"/>
            </w:pPr>
            <w:r>
              <w:t xml:space="preserve">Aspire-managed</w:t>
            </w:r>
          </w:p>
        </w:tc>
      </w:tr>
      <w:tr>
        <w:tc>
          <w:tcPr/>
          <w:p>
            <w:pPr>
              <w:pStyle w:val="Compact"/>
            </w:pPr>
            <w:r>
              <w:rPr>
                <w:b/>
                <w:bCs/>
              </w:rPr>
              <w:t xml:space="preserve">Orchestration</w:t>
            </w:r>
          </w:p>
        </w:tc>
        <w:tc>
          <w:tcPr/>
          <w:p>
            <w:pPr>
              <w:pStyle w:val="Compact"/>
            </w:pPr>
            <w:r>
              <w:t xml:space="preserve">.NET Aspire</w:t>
            </w:r>
          </w:p>
        </w:tc>
        <w:tc>
          <w:tcPr/>
          <w:p>
            <w:pPr>
              <w:pStyle w:val="Compact"/>
            </w:pPr>
            <w:r>
              <w:t xml:space="preserve">Dashboard at</w:t>
            </w:r>
            <w:r>
              <w:t xml:space="preserve"> </w:t>
            </w:r>
            <w:r>
              <w:rPr>
                <w:rStyle w:val="VerbatimChar"/>
              </w:rPr>
              <w:t xml:space="preserve">https://localhost:17161</w:t>
            </w:r>
          </w:p>
        </w:tc>
      </w:tr>
      <w:tr>
        <w:tc>
          <w:tcPr/>
          <w:p>
            <w:pPr>
              <w:pStyle w:val="Compact"/>
            </w:pPr>
            <w:r>
              <w:rPr>
                <w:b/>
                <w:bCs/>
              </w:rPr>
              <w:t xml:space="preserve">Browser</w:t>
            </w:r>
          </w:p>
        </w:tc>
        <w:tc>
          <w:tcPr/>
          <w:p>
            <w:pPr>
              <w:pStyle w:val="Compact"/>
            </w:pPr>
            <w:r>
              <w:t xml:space="preserve">Chromium (headless)</w:t>
            </w:r>
          </w:p>
        </w:tc>
        <w:tc>
          <w:tcPr/>
          <w:p>
            <w:pPr>
              <w:pStyle w:val="Compact"/>
            </w:pPr>
            <w:r>
              <w:t xml:space="preserve">Playwright-bundled</w:t>
            </w:r>
          </w:p>
        </w:tc>
      </w:tr>
    </w:tbl>
    <w:bookmarkEnd w:id="14"/>
    <w:bookmarkStart w:id="15" w:name="why"/>
    <w:p>
      <w:pPr>
        <w:pStyle w:val="Heading3"/>
      </w:pPr>
      <w:r>
        <w:t xml:space="preserve">2.5 WHY</w:t>
      </w:r>
    </w:p>
    <w:p>
      <w:pPr>
        <w:pStyle w:val="Compact"/>
        <w:numPr>
          <w:ilvl w:val="0"/>
          <w:numId w:val="1002"/>
        </w:numPr>
      </w:pPr>
      <w:r>
        <w:t xml:space="preserve">Validate authentication enforcement on all protected pages</w:t>
      </w:r>
    </w:p>
    <w:p>
      <w:pPr>
        <w:pStyle w:val="Compact"/>
        <w:numPr>
          <w:ilvl w:val="0"/>
          <w:numId w:val="1002"/>
        </w:numPr>
      </w:pPr>
      <w:r>
        <w:t xml:space="preserve">Ensure authorised users can access all admin functionality</w:t>
      </w:r>
    </w:p>
    <w:p>
      <w:pPr>
        <w:pStyle w:val="Compact"/>
        <w:numPr>
          <w:ilvl w:val="0"/>
          <w:numId w:val="1002"/>
        </w:numPr>
      </w:pPr>
      <w:r>
        <w:t xml:space="preserve">Verify API endpoints reject unauthorised requests</w:t>
      </w:r>
    </w:p>
    <w:p>
      <w:pPr>
        <w:pStyle w:val="Compact"/>
        <w:numPr>
          <w:ilvl w:val="0"/>
          <w:numId w:val="1002"/>
        </w:numPr>
      </w:pPr>
      <w:r>
        <w:t xml:space="preserve">Confirm dashboard renders correctly with fallback data</w:t>
      </w:r>
    </w:p>
    <w:p>
      <w:pPr>
        <w:pStyle w:val="Compact"/>
        <w:numPr>
          <w:ilvl w:val="0"/>
          <w:numId w:val="1002"/>
        </w:numPr>
      </w:pPr>
      <w:r>
        <w:t xml:space="preserve">Establish baseline test suite for regression testing</w:t>
      </w:r>
    </w:p>
    <w:p>
      <w:pPr>
        <w:pStyle w:val="Compact"/>
        <w:numPr>
          <w:ilvl w:val="0"/>
          <w:numId w:val="1002"/>
        </w:numPr>
      </w:pPr>
      <w:r>
        <w:t xml:space="preserve">Provide auditable evidence for compliance and stakeholder review</w:t>
      </w:r>
    </w:p>
    <w:p>
      <w:pPr>
        <w:pStyle w:val="Compact"/>
        <w:numPr>
          <w:ilvl w:val="0"/>
          <w:numId w:val="1002"/>
        </w:numPr>
      </w:pPr>
      <w:r>
        <w:t xml:space="preserve">Support Government of Western Australia security requirements</w:t>
      </w:r>
    </w:p>
    <w:p>
      <w:r>
        <w:pict>
          <v:rect style="width:0;height:1.5pt" o:hralign="center" o:hrstd="t" o:hr="t"/>
        </w:pict>
      </w:r>
    </w:p>
    <w:bookmarkEnd w:id="15"/>
    <w:bookmarkEnd w:id="16"/>
    <w:bookmarkStart w:id="19" w:name="scope"/>
    <w:p>
      <w:pPr>
        <w:pStyle w:val="Heading2"/>
      </w:pPr>
      <w:r>
        <w:t xml:space="preserve">3. Scope</w:t>
      </w:r>
    </w:p>
    <w:bookmarkStart w:id="17" w:name="in-scope"/>
    <w:p>
      <w:pPr>
        <w:pStyle w:val="Heading3"/>
      </w:pPr>
      <w:r>
        <w:t xml:space="preserve">3.1 In Scope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Description</w:t>
            </w:r>
          </w:p>
        </w:tc>
        <w:tc>
          <w:tcPr/>
          <w:p>
            <w:pPr>
              <w:pStyle w:val="Compact"/>
            </w:pPr>
            <w:r>
              <w:t xml:space="preserve">Test Types</w:t>
            </w:r>
          </w:p>
        </w:tc>
      </w:tr>
      <w:tr>
        <w:tc>
          <w:tcPr/>
          <w:p>
            <w:pPr>
              <w:pStyle w:val="Compact"/>
            </w:pPr>
            <w:r>
              <w:rPr>
                <w:b/>
                <w:bCs/>
              </w:rPr>
              <w:t xml:space="preserve">Authentication</w:t>
            </w:r>
          </w:p>
        </w:tc>
        <w:tc>
          <w:tcPr/>
          <w:p>
            <w:pPr>
              <w:pStyle w:val="Compact"/>
            </w:pPr>
            <w:r>
              <w:t xml:space="preserve">Login, logout, session management, redirect-to-login</w:t>
            </w:r>
          </w:p>
        </w:tc>
        <w:tc>
          <w:tcPr/>
          <w:p>
            <w:pPr>
              <w:pStyle w:val="Compact"/>
            </w:pPr>
            <w:r>
              <w:t xml:space="preserve">E2E, Security</w:t>
            </w:r>
          </w:p>
        </w:tc>
      </w:tr>
      <w:tr>
        <w:tc>
          <w:tcPr/>
          <w:p>
            <w:pPr>
              <w:pStyle w:val="Compact"/>
            </w:pPr>
            <w:r>
              <w:rPr>
                <w:b/>
                <w:bCs/>
              </w:rPr>
              <w:t xml:space="preserve">Authorisation</w:t>
            </w:r>
          </w:p>
        </w:tc>
        <w:tc>
          <w:tcPr/>
          <w:p>
            <w:pPr>
              <w:pStyle w:val="Compact"/>
            </w:pPr>
            <w:r>
              <w:t xml:space="preserve">Role-based access (Admin, Officer), protected routes</w:t>
            </w:r>
          </w:p>
        </w:tc>
        <w:tc>
          <w:tcPr/>
          <w:p>
            <w:pPr>
              <w:pStyle w:val="Compact"/>
            </w:pPr>
            <w:r>
              <w:t xml:space="preserve">E2E, Security</w:t>
            </w:r>
          </w:p>
        </w:tc>
      </w:tr>
      <w:tr>
        <w:tc>
          <w:tcPr/>
          <w:p>
            <w:pPr>
              <w:pStyle w:val="Compact"/>
            </w:pPr>
            <w:r>
              <w:rPr>
                <w:b/>
                <w:bCs/>
              </w:rPr>
              <w:t xml:space="preserve">Navigation</w:t>
            </w:r>
          </w:p>
        </w:tc>
        <w:tc>
          <w:tcPr/>
          <w:p>
            <w:pPr>
              <w:pStyle w:val="Compact"/>
            </w:pPr>
            <w:r>
              <w:t xml:space="preserve">Sidebar sections, nav links, header controls</w:t>
            </w:r>
          </w:p>
        </w:tc>
        <w:tc>
          <w:tcPr/>
          <w:p>
            <w:pPr>
              <w:pStyle w:val="Compact"/>
            </w:pPr>
            <w:r>
              <w:t xml:space="preserve">E2E, Functional</w:t>
            </w:r>
          </w:p>
        </w:tc>
      </w:tr>
      <w:tr>
        <w:tc>
          <w:tcPr/>
          <w:p>
            <w:pPr>
              <w:pStyle w:val="Compact"/>
            </w:pPr>
            <w:r>
              <w:rPr>
                <w:b/>
                <w:bCs/>
              </w:rPr>
              <w:t xml:space="preserve">Dashboard</w:t>
            </w:r>
          </w:p>
        </w:tc>
        <w:tc>
          <w:tcPr/>
          <w:p>
            <w:pPr>
              <w:pStyle w:val="Compact"/>
            </w:pPr>
            <w:r>
              <w:t xml:space="preserve">Metric cards, recent activity, data loading fallback</w:t>
            </w:r>
          </w:p>
        </w:tc>
        <w:tc>
          <w:tcPr/>
          <w:p>
            <w:pPr>
              <w:pStyle w:val="Compact"/>
            </w:pPr>
            <w:r>
              <w:t xml:space="preserve">E2E, Business</w:t>
            </w:r>
          </w:p>
        </w:tc>
      </w:tr>
      <w:tr>
        <w:tc>
          <w:tcPr/>
          <w:p>
            <w:pPr>
              <w:pStyle w:val="Compact"/>
            </w:pPr>
            <w:r>
              <w:rPr>
                <w:b/>
                <w:bCs/>
              </w:rPr>
              <w:t xml:space="preserve">Page Rendering</w:t>
            </w:r>
          </w:p>
        </w:tc>
        <w:tc>
          <w:tcPr/>
          <w:p>
            <w:pPr>
              <w:pStyle w:val="Compact"/>
            </w:pPr>
            <w:r>
              <w:t xml:space="preserve">Wallets, Credentials, Tenants, Audit Logs, Placeholder pages</w:t>
            </w:r>
          </w:p>
        </w:tc>
        <w:tc>
          <w:tcPr/>
          <w:p>
            <w:pPr>
              <w:pStyle w:val="Compact"/>
            </w:pPr>
            <w:r>
              <w:t xml:space="preserve">E2E, Functional</w:t>
            </w:r>
          </w:p>
        </w:tc>
      </w:tr>
      <w:tr>
        <w:tc>
          <w:tcPr/>
          <w:p>
            <w:pPr>
              <w:pStyle w:val="Compact"/>
            </w:pPr>
            <w:r>
              <w:rPr>
                <w:b/>
                <w:bCs/>
              </w:rPr>
              <w:t xml:space="preserve">UI Controls</w:t>
            </w:r>
          </w:p>
        </w:tc>
        <w:tc>
          <w:tcPr/>
          <w:p>
            <w:pPr>
              <w:pStyle w:val="Compact"/>
            </w:pPr>
            <w:r>
              <w:t xml:space="preserve">Search, filters, create/action buttons, export</w:t>
            </w:r>
          </w:p>
        </w:tc>
        <w:tc>
          <w:tcPr/>
          <w:p>
            <w:pPr>
              <w:pStyle w:val="Compact"/>
            </w:pPr>
            <w:r>
              <w:t xml:space="preserve">E2E, Functional</w:t>
            </w:r>
          </w:p>
        </w:tc>
      </w:tr>
      <w:tr>
        <w:tc>
          <w:tcPr/>
          <w:p>
            <w:pPr>
              <w:pStyle w:val="Compact"/>
            </w:pPr>
            <w:r>
              <w:rPr>
                <w:b/>
                <w:bCs/>
              </w:rPr>
              <w:t xml:space="preserve">API Security</w:t>
            </w:r>
          </w:p>
        </w:tc>
        <w:tc>
          <w:tcPr/>
          <w:p>
            <w:pPr>
              <w:pStyle w:val="Compact"/>
            </w:pPr>
            <w:r>
              <w:t xml:space="preserve">Health check, login validation, auth enforcement, HTTP methods</w:t>
            </w:r>
          </w:p>
        </w:tc>
        <w:tc>
          <w:tcPr/>
          <w:p>
            <w:pPr>
              <w:pStyle w:val="Compact"/>
            </w:pPr>
            <w:r>
              <w:t xml:space="preserve">API, Security</w:t>
            </w:r>
          </w:p>
        </w:tc>
      </w:tr>
      <w:tr>
        <w:tc>
          <w:tcPr/>
          <w:p>
            <w:pPr>
              <w:pStyle w:val="Compact"/>
            </w:pPr>
            <w:r>
              <w:rPr>
                <w:b/>
                <w:bCs/>
              </w:rPr>
              <w:t xml:space="preserve">Database Schema</w:t>
            </w:r>
          </w:p>
        </w:tc>
        <w:tc>
          <w:tcPr/>
          <w:p>
            <w:pPr>
              <w:pStyle w:val="Compact"/>
            </w:pPr>
            <w:r>
              <w:t xml:space="preserve">Table structure verification (22 tables)</w:t>
            </w:r>
          </w:p>
        </w:tc>
        <w:tc>
          <w:tcPr/>
          <w:p>
            <w:pPr>
              <w:pStyle w:val="Compact"/>
            </w:pPr>
            <w:r>
              <w:t xml:space="preserve">Infrastructure</w:t>
            </w:r>
          </w:p>
        </w:tc>
      </w:tr>
    </w:tbl>
    <w:bookmarkEnd w:id="17"/>
    <w:bookmarkStart w:id="18" w:name="out-of-scope"/>
    <w:p>
      <w:pPr>
        <w:pStyle w:val="Heading3"/>
      </w:pPr>
      <w:r>
        <w:t xml:space="preserve">3.2 Out of Scope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Reason</w:t>
            </w:r>
          </w:p>
        </w:tc>
        <w:tc>
          <w:tcPr/>
          <w:p>
            <w:pPr>
              <w:pStyle w:val="Compact"/>
            </w:pPr>
            <w:r>
              <w:t xml:space="preserve">Future Phase</w:t>
            </w:r>
          </w:p>
        </w:tc>
      </w:tr>
      <w:tr>
        <w:tc>
          <w:tcPr/>
          <w:p>
            <w:pPr>
              <w:pStyle w:val="Compact"/>
            </w:pPr>
            <w:r>
              <w:rPr>
                <w:b/>
                <w:bCs/>
              </w:rPr>
              <w:t xml:space="preserve">CRUD Operations</w:t>
            </w:r>
          </w:p>
        </w:tc>
        <w:tc>
          <w:tcPr/>
          <w:p>
            <w:pPr>
              <w:pStyle w:val="Compact"/>
            </w:pPr>
            <w:r>
              <w:t xml:space="preserve">Create/update/delete flows pending full implementation</w:t>
            </w:r>
          </w:p>
        </w:tc>
        <w:tc>
          <w:tcPr/>
          <w:p>
            <w:pPr>
              <w:pStyle w:val="Compact"/>
            </w:pPr>
            <w:r>
              <w:t xml:space="preserve">Phase 2</w:t>
            </w:r>
          </w:p>
        </w:tc>
      </w:tr>
      <w:tr>
        <w:tc>
          <w:tcPr/>
          <w:p>
            <w:pPr>
              <w:pStyle w:val="Compact"/>
            </w:pPr>
            <w:r>
              <w:rPr>
                <w:b/>
                <w:bCs/>
              </w:rPr>
              <w:t xml:space="preserve">Multi-tenant Isolation</w:t>
            </w:r>
          </w:p>
        </w:tc>
        <w:tc>
          <w:tcPr/>
          <w:p>
            <w:pPr>
              <w:pStyle w:val="Compact"/>
            </w:pPr>
            <w:r>
              <w:t xml:space="preserve">Requires multiple tenant test data setup</w:t>
            </w:r>
          </w:p>
        </w:tc>
        <w:tc>
          <w:tcPr/>
          <w:p>
            <w:pPr>
              <w:pStyle w:val="Compact"/>
            </w:pPr>
            <w:r>
              <w:t xml:space="preserve">Phase 2</w:t>
            </w:r>
          </w:p>
        </w:tc>
      </w:tr>
      <w:tr>
        <w:tc>
          <w:tcPr/>
          <w:p>
            <w:pPr>
              <w:pStyle w:val="Compact"/>
            </w:pPr>
            <w:r>
              <w:rPr>
                <w:b/>
                <w:bCs/>
              </w:rPr>
              <w:t xml:space="preserve">Performance/Load Testing</w:t>
            </w:r>
          </w:p>
        </w:tc>
        <w:tc>
          <w:tcPr/>
          <w:p>
            <w:pPr>
              <w:pStyle w:val="Compact"/>
            </w:pPr>
            <w:r>
              <w:t xml:space="preserve">Requires dedicated performance environment</w:t>
            </w:r>
          </w:p>
        </w:tc>
        <w:tc>
          <w:tcPr/>
          <w:p>
            <w:pPr>
              <w:pStyle w:val="Compact"/>
            </w:pPr>
            <w:r>
              <w:t xml:space="preserve">Phase 3</w:t>
            </w:r>
          </w:p>
        </w:tc>
      </w:tr>
      <w:tr>
        <w:tc>
          <w:tcPr/>
          <w:p>
            <w:pPr>
              <w:pStyle w:val="Compact"/>
            </w:pPr>
            <w:r>
              <w:rPr>
                <w:b/>
                <w:bCs/>
              </w:rPr>
              <w:t xml:space="preserve">Mobile/Responsive</w:t>
            </w:r>
          </w:p>
        </w:tc>
        <w:tc>
          <w:tcPr/>
          <w:p>
            <w:pPr>
              <w:pStyle w:val="Compact"/>
            </w:pPr>
            <w:r>
              <w:t xml:space="preserve">Desktop-only in this phase</w:t>
            </w:r>
          </w:p>
        </w:tc>
        <w:tc>
          <w:tcPr/>
          <w:p>
            <w:pPr>
              <w:pStyle w:val="Compact"/>
            </w:pPr>
            <w:r>
              <w:t xml:space="preserve">Phase 2</w:t>
            </w:r>
          </w:p>
        </w:tc>
      </w:tr>
      <w:tr>
        <w:tc>
          <w:tcPr/>
          <w:p>
            <w:pPr>
              <w:pStyle w:val="Compact"/>
            </w:pPr>
            <w:r>
              <w:rPr>
                <w:b/>
                <w:bCs/>
              </w:rPr>
              <w:t xml:space="preserve">Production Environment</w:t>
            </w:r>
          </w:p>
        </w:tc>
        <w:tc>
          <w:tcPr/>
          <w:p>
            <w:pPr>
              <w:pStyle w:val="Compact"/>
            </w:pPr>
            <w:r>
              <w:t xml:space="preserve">Tests run against local development only</w:t>
            </w:r>
          </w:p>
        </w:tc>
        <w:tc>
          <w:tcPr/>
          <w:p>
            <w:pPr>
              <w:pStyle w:val="Compact"/>
            </w:pPr>
            <w:r>
              <w:t xml:space="preserve">Phase 3</w:t>
            </w:r>
          </w:p>
        </w:tc>
      </w:tr>
      <w:tr>
        <w:tc>
          <w:tcPr/>
          <w:p>
            <w:pPr>
              <w:pStyle w:val="Compact"/>
            </w:pPr>
            <w:r>
              <w:rPr>
                <w:b/>
                <w:bCs/>
              </w:rPr>
              <w:t xml:space="preserve">Azure AD Integration</w:t>
            </w:r>
          </w:p>
        </w:tc>
        <w:tc>
          <w:tcPr/>
          <w:p>
            <w:pPr>
              <w:pStyle w:val="Compact"/>
            </w:pPr>
            <w:r>
              <w:t xml:space="preserve">Production auth tested separately</w:t>
            </w:r>
          </w:p>
        </w:tc>
        <w:tc>
          <w:tcPr/>
          <w:p>
            <w:pPr>
              <w:pStyle w:val="Compact"/>
            </w:pPr>
            <w:r>
              <w:t xml:space="preserve">Phase 2</w:t>
            </w:r>
          </w:p>
        </w:tc>
      </w:tr>
      <w:tr>
        <w:tc>
          <w:tcPr/>
          <w:p>
            <w:pPr>
              <w:pStyle w:val="Compact"/>
            </w:pPr>
            <w:r>
              <w:rPr>
                <w:b/>
                <w:bCs/>
              </w:rPr>
              <w:t xml:space="preserve">API Business Logic</w:t>
            </w:r>
          </w:p>
        </w:tc>
        <w:tc>
          <w:tcPr/>
          <w:p>
            <w:pPr>
              <w:pStyle w:val="Compact"/>
            </w:pPr>
            <w:r>
              <w:t xml:space="preserve">Covered by unit and integration test suites</w:t>
            </w:r>
          </w:p>
        </w:tc>
        <w:tc>
          <w:tcPr/>
          <w:p>
            <w:pPr>
              <w:pStyle w:val="Compact"/>
            </w:pPr>
            <w:r>
              <w:t xml:space="preserve">Separate</w:t>
            </w:r>
          </w:p>
        </w:tc>
      </w:tr>
    </w:tbl>
    <w:p>
      <w:r>
        <w:pict>
          <v:rect style="width:0;height:1.5pt" o:hralign="center" o:hrstd="t" o:hr="t"/>
        </w:pict>
      </w:r>
    </w:p>
    <w:bookmarkEnd w:id="18"/>
    <w:bookmarkEnd w:id="19"/>
    <w:bookmarkStart w:id="27" w:name="approach-methodology"/>
    <w:p>
      <w:pPr>
        <w:pStyle w:val="Heading2"/>
      </w:pPr>
      <w:r>
        <w:t xml:space="preserve">4. Approach &amp; Methodology</w:t>
      </w:r>
    </w:p>
    <w:bookmarkStart w:id="20" w:name="test-strategy"/>
    <w:p>
      <w:pPr>
        <w:pStyle w:val="Heading3"/>
      </w:pPr>
      <w:r>
        <w:t xml:space="preserve">4.1 Test Strategy</w:t>
      </w:r>
    </w:p>
    <w:p>
      <w:pPr>
        <w:pStyle w:val="FirstParagraph"/>
      </w:pPr>
      <w:r>
        <w:rPr>
          <w:b/>
          <w:bCs/>
        </w:rPr>
        <w:t xml:space="preserve">Approach:</w:t>
      </w:r>
      <w:r>
        <w:t xml:space="preserve"> </w:t>
      </w:r>
      <w:r>
        <w:t xml:space="preserve">Risk-based automated end-to-end browser testing using Playwright, simulating real user interactions against a fully orchestrated development stack.</w:t>
      </w:r>
    </w:p>
    <w:p>
      <w:pPr>
        <w:pStyle w:val="BodyText"/>
      </w:pPr>
      <w:r>
        <w:rPr>
          <w:b/>
          <w:bCs/>
        </w:rPr>
        <w:t xml:space="preserve">Test Pyramid Position:</w:t>
      </w:r>
      <w:r>
        <w:t xml:space="preserve"> </w:t>
      </w:r>
      <w:r>
        <w:t xml:space="preserve">Top layer (E2E/UI tests) - validates integration of all components.</w:t>
      </w:r>
    </w:p>
    <w:p>
      <w:pPr>
        <w:pStyle w:val="SourceCode"/>
      </w:pPr>
      <w:r>
        <w:rPr>
          <w:rStyle w:val="VerbatimChar"/>
        </w:rPr>
        <w:t xml:space="preserve">         /\</w:t>
      </w:r>
      <w:r>
        <w:br/>
      </w:r>
      <w:r>
        <w:rPr>
          <w:rStyle w:val="VerbatimChar"/>
        </w:rPr>
        <w:t xml:space="preserve">        /  \     E2E (Playwright) &lt;-- THIS STRATEGY</w:t>
      </w:r>
      <w:r>
        <w:br/>
      </w:r>
      <w:r>
        <w:rPr>
          <w:rStyle w:val="VerbatimChar"/>
        </w:rPr>
        <w:t xml:space="preserve">       /----\</w:t>
      </w:r>
      <w:r>
        <w:br/>
      </w:r>
      <w:r>
        <w:rPr>
          <w:rStyle w:val="VerbatimChar"/>
        </w:rPr>
        <w:t xml:space="preserve">      / Integ \   Integration Tests (API-level)</w:t>
      </w:r>
      <w:r>
        <w:br/>
      </w:r>
      <w:r>
        <w:rPr>
          <w:rStyle w:val="VerbatimChar"/>
        </w:rPr>
        <w:t xml:space="preserve">     /--------\</w:t>
      </w:r>
      <w:r>
        <w:br/>
      </w:r>
      <w:r>
        <w:rPr>
          <w:rStyle w:val="VerbatimChar"/>
        </w:rPr>
        <w:t xml:space="preserve">    / Unit Tests \  Unit Tests (Domain/Application)</w:t>
      </w:r>
      <w:r>
        <w:br/>
      </w:r>
      <w:r>
        <w:rPr>
          <w:rStyle w:val="VerbatimChar"/>
        </w:rPr>
        <w:t xml:space="preserve">   /--------------\</w:t>
      </w:r>
    </w:p>
    <w:bookmarkEnd w:id="20"/>
    <w:bookmarkStart w:id="21" w:name="test-architecture"/>
    <w:p>
      <w:pPr>
        <w:pStyle w:val="Heading3"/>
      </w:pPr>
      <w:r>
        <w:t xml:space="preserve">4.2 Test Architecture</w:t>
      </w:r>
    </w:p>
    <w:p>
      <w:pPr>
        <w:pStyle w:val="SourceCode"/>
      </w:pPr>
      <w:r>
        <w:rPr>
          <w:rStyle w:val="VerbatimChar"/>
        </w:rPr>
        <w:t xml:space="preserve">Playwright Test Runner (xUnit)</w:t>
      </w:r>
      <w:r>
        <w:br/>
      </w:r>
      <w:r>
        <w:rPr>
          <w:rStyle w:val="VerbatimChar"/>
        </w:rPr>
        <w:t xml:space="preserve">    |</w:t>
      </w:r>
      <w:r>
        <w:br/>
      </w:r>
      <w:r>
        <w:rPr>
          <w:rStyle w:val="VerbatimChar"/>
        </w:rPr>
        <w:t xml:space="preserve">    +-- PlaywrightFixture (shared browser lifecycle)</w:t>
      </w:r>
      <w:r>
        <w:br/>
      </w:r>
      <w:r>
        <w:rPr>
          <w:rStyle w:val="VerbatimChar"/>
        </w:rPr>
        <w:t xml:space="preserve">    |   +-- Chromium Browser (headless)</w:t>
      </w:r>
      <w:r>
        <w:br/>
      </w:r>
      <w:r>
        <w:rPr>
          <w:rStyle w:val="VerbatimChar"/>
        </w:rPr>
        <w:t xml:space="preserve">    |   +-- LoginAsync() via /auth/test-login endpoint</w:t>
      </w:r>
      <w:r>
        <w:br/>
      </w:r>
      <w:r>
        <w:rPr>
          <w:rStyle w:val="VerbatimChar"/>
        </w:rPr>
        <w:t xml:space="preserve">    |   +-- NewPageAsync() with HTTPS error bypass</w:t>
      </w:r>
      <w:r>
        <w:br/>
      </w:r>
      <w:r>
        <w:rPr>
          <w:rStyle w:val="VerbatimChar"/>
        </w:rPr>
        <w:t xml:space="preserve">    |</w:t>
      </w:r>
      <w:r>
        <w:br/>
      </w:r>
      <w:r>
        <w:rPr>
          <w:rStyle w:val="VerbatimChar"/>
        </w:rPr>
        <w:t xml:space="preserve">    +-- Auth Tests --------&gt; Login/Logout/Redirect flows</w:t>
      </w:r>
      <w:r>
        <w:br/>
      </w:r>
      <w:r>
        <w:rPr>
          <w:rStyle w:val="VerbatimChar"/>
        </w:rPr>
        <w:t xml:space="preserve">    +-- Navigation Tests --&gt; Sidebar/Header rendering</w:t>
      </w:r>
      <w:r>
        <w:br/>
      </w:r>
      <w:r>
        <w:rPr>
          <w:rStyle w:val="VerbatimChar"/>
        </w:rPr>
        <w:t xml:space="preserve">    +-- Dashboard Tests ---&gt; Metric cards, activity feed</w:t>
      </w:r>
      <w:r>
        <w:br/>
      </w:r>
      <w:r>
        <w:rPr>
          <w:rStyle w:val="VerbatimChar"/>
        </w:rPr>
        <w:t xml:space="preserve">    +-- Page Tests --------&gt; Wallets/Credentials/Tenants/Audit</w:t>
      </w:r>
      <w:r>
        <w:br/>
      </w:r>
      <w:r>
        <w:rPr>
          <w:rStyle w:val="VerbatimChar"/>
        </w:rPr>
        <w:t xml:space="preserve">    +-- API Tests ---------&gt; Health/Auth/Security endpoints</w:t>
      </w:r>
      <w:r>
        <w:br/>
      </w:r>
      <w:r>
        <w:rPr>
          <w:rStyle w:val="VerbatimChar"/>
        </w:rPr>
        <w:t xml:space="preserve">    +-- Placeholder Tests -&gt; Stub page rendering</w:t>
      </w:r>
      <w:r>
        <w:br/>
      </w:r>
      <w:r>
        <w:rPr>
          <w:rStyle w:val="VerbatimChar"/>
        </w:rPr>
        <w:t xml:space="preserve">    +-- Evidence Collector -&gt; Automated screenshot capture</w:t>
      </w:r>
    </w:p>
    <w:bookmarkEnd w:id="21"/>
    <w:bookmarkStart w:id="22" w:name="authentication-strategy-for-tests"/>
    <w:p>
      <w:pPr>
        <w:pStyle w:val="Heading3"/>
      </w:pPr>
      <w:r>
        <w:t xml:space="preserve">4.3 Authentication Strategy for Tests</w:t>
      </w:r>
    </w:p>
    <w:p>
      <w:pPr>
        <w:pStyle w:val="FirstParagraph"/>
      </w:pPr>
      <w:r>
        <w:t xml:space="preserve">The tests use a</w:t>
      </w:r>
      <w:r>
        <w:t xml:space="preserve"> </w:t>
      </w:r>
      <w:r>
        <w:rPr>
          <w:b/>
          <w:bCs/>
        </w:rPr>
        <w:t xml:space="preserve">test-only login endpoint</w:t>
      </w:r>
      <w:r>
        <w:t xml:space="preserve"> </w:t>
      </w:r>
      <w:r>
        <w:t xml:space="preserve">(</w:t>
      </w:r>
      <w:r>
        <w:rPr>
          <w:rStyle w:val="VerbatimChar"/>
        </w:rPr>
        <w:t xml:space="preserve">/auth/test-login</w:t>
      </w:r>
      <w:r>
        <w:t xml:space="preserve">) available only in Development mode:</w:t>
      </w:r>
    </w:p>
    <w:p>
      <w:pPr>
        <w:pStyle w:val="Compact"/>
        <w:numPr>
          <w:ilvl w:val="0"/>
          <w:numId w:val="1003"/>
        </w:numPr>
      </w:pPr>
      <w:r>
        <w:t xml:space="preserve">Creates an auth cookie directly without API validation</w:t>
      </w:r>
    </w:p>
    <w:p>
      <w:pPr>
        <w:pStyle w:val="Compact"/>
        <w:numPr>
          <w:ilvl w:val="0"/>
          <w:numId w:val="1003"/>
        </w:numPr>
      </w:pPr>
      <w:r>
        <w:t xml:space="preserve">Injects claims (email, role, tenant_id) into the cookie</w:t>
      </w:r>
    </w:p>
    <w:p>
      <w:pPr>
        <w:pStyle w:val="Compact"/>
        <w:numPr>
          <w:ilvl w:val="0"/>
          <w:numId w:val="1003"/>
        </w:numPr>
      </w:pPr>
      <w:r>
        <w:t xml:space="preserve">Transfers cookies from .NET HttpClient to Playwright browser context</w:t>
      </w:r>
    </w:p>
    <w:p>
      <w:pPr>
        <w:pStyle w:val="Compact"/>
        <w:numPr>
          <w:ilvl w:val="0"/>
          <w:numId w:val="1003"/>
        </w:numPr>
      </w:pPr>
      <w:r>
        <w:t xml:space="preserve">Avoids dependency on the full API login chain during UI testing</w:t>
      </w:r>
    </w:p>
    <w:p>
      <w:pPr>
        <w:pStyle w:val="FirstParagraph"/>
      </w:pPr>
      <w:r>
        <w:rPr>
          <w:b/>
          <w:bCs/>
        </w:rPr>
        <w:t xml:space="preserve">Security:</w:t>
      </w:r>
      <w:r>
        <w:t xml:space="preserve"> </w:t>
      </w:r>
      <w:r>
        <w:t xml:space="preserve">This endpoint is only available when</w:t>
      </w:r>
      <w:r>
        <w:t xml:space="preserve"> </w:t>
      </w:r>
      <w:r>
        <w:rPr>
          <w:rStyle w:val="VerbatimChar"/>
        </w:rPr>
        <w:t xml:space="preserve">Auth:DevelopmentBypass=true</w:t>
      </w:r>
      <w:r>
        <w:t xml:space="preserve"> </w:t>
      </w:r>
      <w:r>
        <w:t xml:space="preserve">is explicitly set in configuration. It is never available in Test or Production environments.</w:t>
      </w:r>
    </w:p>
    <w:bookmarkEnd w:id="22"/>
    <w:bookmarkStart w:id="23" w:name="risk-based-prioritisation"/>
    <w:p>
      <w:pPr>
        <w:pStyle w:val="Heading3"/>
      </w:pPr>
      <w:r>
        <w:t xml:space="preserve">4.4 Risk-Based Prioritisation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Risk Level</w:t>
            </w:r>
          </w:p>
        </w:tc>
        <w:tc>
          <w:tcPr/>
          <w:p>
            <w:pPr>
              <w:pStyle w:val="Compact"/>
            </w:pPr>
            <w:r>
              <w:t xml:space="preserve">Test Count</w:t>
            </w:r>
          </w:p>
        </w:tc>
        <w:tc>
          <w:tcPr/>
          <w:p>
            <w:pPr>
              <w:pStyle w:val="Compact"/>
            </w:pPr>
            <w:r>
              <w:t xml:space="preserve">Examples</w:t>
            </w:r>
          </w:p>
        </w:tc>
      </w:tr>
      <w:tr>
        <w:tc>
          <w:tcPr/>
          <w:p>
            <w:pPr>
              <w:pStyle w:val="Compact"/>
            </w:pPr>
            <w:r>
              <w:rPr>
                <w:b/>
                <w:bCs/>
              </w:rPr>
              <w:t xml:space="preserve">Critical</w:t>
            </w:r>
          </w:p>
        </w:tc>
        <w:tc>
          <w:tcPr/>
          <w:p>
            <w:pPr>
              <w:pStyle w:val="Compact"/>
            </w:pPr>
            <w:r>
              <w:t xml:space="preserve">High impact, high likelihood</w:t>
            </w:r>
          </w:p>
        </w:tc>
        <w:tc>
          <w:tcPr/>
          <w:p>
            <w:pPr>
              <w:pStyle w:val="Compact"/>
            </w:pPr>
            <w:r>
              <w:t xml:space="preserve">14</w:t>
            </w:r>
          </w:p>
        </w:tc>
        <w:tc>
          <w:tcPr/>
          <w:p>
            <w:pPr>
              <w:pStyle w:val="Compact"/>
            </w:pPr>
            <w:r>
              <w:t xml:space="preserve">Auth enforcement, session security, API auth</w:t>
            </w:r>
          </w:p>
        </w:tc>
      </w:tr>
      <w:tr>
        <w:tc>
          <w:tcPr/>
          <w:p>
            <w:pPr>
              <w:pStyle w:val="Compact"/>
            </w:pPr>
            <w:r>
              <w:rPr>
                <w:b/>
                <w:bCs/>
              </w:rPr>
              <w:t xml:space="preserve">High</w:t>
            </w:r>
          </w:p>
        </w:tc>
        <w:tc>
          <w:tcPr/>
          <w:p>
            <w:pPr>
              <w:pStyle w:val="Compact"/>
            </w:pPr>
            <w:r>
              <w:t xml:space="preserve">High impact, moderate likelihood</w:t>
            </w:r>
          </w:p>
        </w:tc>
        <w:tc>
          <w:tcPr/>
          <w:p>
            <w:pPr>
              <w:pStyle w:val="Compact"/>
            </w:pPr>
            <w:r>
              <w:t xml:space="preserve">15</w:t>
            </w:r>
          </w:p>
        </w:tc>
        <w:tc>
          <w:tcPr/>
          <w:p>
            <w:pPr>
              <w:pStyle w:val="Compact"/>
            </w:pPr>
            <w:r>
              <w:t xml:space="preserve">Page loading, nav functionality, CRUD buttons</w:t>
            </w:r>
          </w:p>
        </w:tc>
      </w:tr>
      <w:tr>
        <w:tc>
          <w:tcPr/>
          <w:p>
            <w:pPr>
              <w:pStyle w:val="Compact"/>
            </w:pPr>
            <w:r>
              <w:rPr>
                <w:b/>
                <w:bCs/>
              </w:rPr>
              <w:t xml:space="preserve">Medium</w:t>
            </w:r>
          </w:p>
        </w:tc>
        <w:tc>
          <w:tcPr/>
          <w:p>
            <w:pPr>
              <w:pStyle w:val="Compact"/>
            </w:pPr>
            <w:r>
              <w:t xml:space="preserve">Moderate impact</w:t>
            </w:r>
          </w:p>
        </w:tc>
        <w:tc>
          <w:tcPr/>
          <w:p>
            <w:pPr>
              <w:pStyle w:val="Compact"/>
            </w:pPr>
            <w:r>
              <w:t xml:space="preserve">12</w:t>
            </w:r>
          </w:p>
        </w:tc>
        <w:tc>
          <w:tcPr/>
          <w:p>
            <w:pPr>
              <w:pStyle w:val="Compact"/>
            </w:pPr>
            <w:r>
              <w:t xml:space="preserve">Filter controls, audit features, data display</w:t>
            </w:r>
          </w:p>
        </w:tc>
      </w:tr>
      <w:tr>
        <w:tc>
          <w:tcPr/>
          <w:p>
            <w:pPr>
              <w:pStyle w:val="Compact"/>
            </w:pPr>
            <w:r>
              <w:rPr>
                <w:b/>
                <w:bCs/>
              </w:rPr>
              <w:t xml:space="preserve">Low</w:t>
            </w:r>
          </w:p>
        </w:tc>
        <w:tc>
          <w:tcPr/>
          <w:p>
            <w:pPr>
              <w:pStyle w:val="Compact"/>
            </w:pPr>
            <w:r>
              <w:t xml:space="preserve">Low impact</w:t>
            </w:r>
          </w:p>
        </w:tc>
        <w:tc>
          <w:tcPr/>
          <w:p>
            <w:pPr>
              <w:pStyle w:val="Compact"/>
            </w:pPr>
            <w:r>
              <w:t xml:space="preserve">3</w:t>
            </w:r>
          </w:p>
        </w:tc>
        <w:tc>
          <w:tcPr/>
          <w:p>
            <w:pPr>
              <w:pStyle w:val="Compact"/>
            </w:pPr>
            <w:r>
              <w:t xml:space="preserve">Coming soon alerts, stub pages</w:t>
            </w:r>
          </w:p>
        </w:tc>
      </w:tr>
    </w:tbl>
    <w:bookmarkEnd w:id="23"/>
    <w:bookmarkStart w:id="24" w:name="tools-resources"/>
    <w:p>
      <w:pPr>
        <w:pStyle w:val="Heading3"/>
      </w:pPr>
      <w:r>
        <w:t xml:space="preserve">4.5 Tools &amp; Resources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Version</w:t>
            </w:r>
          </w:p>
        </w:tc>
        <w:tc>
          <w:tcPr/>
          <w:p>
            <w:pPr>
              <w:pStyle w:val="Compact"/>
            </w:pPr>
            <w:r>
              <w:t xml:space="preserve">Purpose</w:t>
            </w:r>
          </w:p>
        </w:tc>
      </w:tr>
      <w:tr>
        <w:tc>
          <w:tcPr/>
          <w:p>
            <w:pPr>
              <w:pStyle w:val="Compact"/>
            </w:pPr>
            <w:r>
              <w:t xml:space="preserve">.NET</w:t>
            </w:r>
          </w:p>
        </w:tc>
        <w:tc>
          <w:tcPr/>
          <w:p>
            <w:pPr>
              <w:pStyle w:val="Compact"/>
            </w:pPr>
            <w:r>
              <w:t xml:space="preserve">10.0</w:t>
            </w:r>
          </w:p>
        </w:tc>
        <w:tc>
          <w:tcPr/>
          <w:p>
            <w:pPr>
              <w:pStyle w:val="Compact"/>
            </w:pPr>
            <w:r>
              <w:t xml:space="preserve">Runtime</w:t>
            </w:r>
          </w:p>
        </w:tc>
      </w:tr>
      <w:tr>
        <w:tc>
          <w:tcPr/>
          <w:p>
            <w:pPr>
              <w:pStyle w:val="Compact"/>
            </w:pPr>
            <w:r>
              <w:t xml:space="preserve">Playwright</w:t>
            </w:r>
          </w:p>
        </w:tc>
        <w:tc>
          <w:tcPr/>
          <w:p>
            <w:pPr>
              <w:pStyle w:val="Compact"/>
            </w:pPr>
            <w:r>
              <w:t xml:space="preserve">Latest</w:t>
            </w:r>
          </w:p>
        </w:tc>
        <w:tc>
          <w:tcPr/>
          <w:p>
            <w:pPr>
              <w:pStyle w:val="Compact"/>
            </w:pPr>
            <w:r>
              <w:t xml:space="preserve">Browser automation</w:t>
            </w:r>
          </w:p>
        </w:tc>
      </w:tr>
      <w:tr>
        <w:tc>
          <w:tcPr/>
          <w:p>
            <w:pPr>
              <w:pStyle w:val="Compact"/>
            </w:pPr>
            <w:r>
              <w:t xml:space="preserve">xUnit</w:t>
            </w:r>
          </w:p>
        </w:tc>
        <w:tc>
          <w:tcPr/>
          <w:p>
            <w:pPr>
              <w:pStyle w:val="Compact"/>
            </w:pPr>
            <w:r>
              <w:t xml:space="preserve">v3</w:t>
            </w:r>
          </w:p>
        </w:tc>
        <w:tc>
          <w:tcPr/>
          <w:p>
            <w:pPr>
              <w:pStyle w:val="Compact"/>
            </w:pPr>
            <w:r>
              <w:t xml:space="preserve">Test framework</w:t>
            </w:r>
          </w:p>
        </w:tc>
      </w:tr>
      <w:tr>
        <w:tc>
          <w:tcPr/>
          <w:p>
            <w:pPr>
              <w:pStyle w:val="Compact"/>
            </w:pPr>
            <w:r>
              <w:t xml:space="preserve">FluentAssertions</w:t>
            </w:r>
          </w:p>
        </w:tc>
        <w:tc>
          <w:tcPr/>
          <w:p>
            <w:pPr>
              <w:pStyle w:val="Compact"/>
            </w:pPr>
            <w:r>
              <w:t xml:space="preserve">Latest</w:t>
            </w:r>
          </w:p>
        </w:tc>
        <w:tc>
          <w:tcPr/>
          <w:p>
            <w:pPr>
              <w:pStyle w:val="Compact"/>
            </w:pPr>
            <w:r>
              <w:t xml:space="preserve">Assertion library</w:t>
            </w:r>
          </w:p>
        </w:tc>
      </w:tr>
      <w:tr>
        <w:tc>
          <w:tcPr/>
          <w:p>
            <w:pPr>
              <w:pStyle w:val="Compact"/>
            </w:pPr>
            <w:r>
              <w:t xml:space="preserve">.NET Aspire</w:t>
            </w:r>
          </w:p>
        </w:tc>
        <w:tc>
          <w:tcPr/>
          <w:p>
            <w:pPr>
              <w:pStyle w:val="Compact"/>
            </w:pPr>
            <w:r>
              <w:t xml:space="preserve">13.x</w:t>
            </w:r>
          </w:p>
        </w:tc>
        <w:tc>
          <w:tcPr/>
          <w:p>
            <w:pPr>
              <w:pStyle w:val="Compact"/>
            </w:pPr>
            <w:r>
              <w:t xml:space="preserve">Service orchestration</w:t>
            </w:r>
          </w:p>
        </w:tc>
      </w:tr>
      <w:tr>
        <w:tc>
          <w:tcPr/>
          <w:p>
            <w:pPr>
              <w:pStyle w:val="Compact"/>
            </w:pPr>
            <w:r>
              <w:t xml:space="preserve">Chromium</w:t>
            </w:r>
          </w:p>
        </w:tc>
        <w:tc>
          <w:tcPr/>
          <w:p>
            <w:pPr>
              <w:pStyle w:val="Compact"/>
            </w:pPr>
            <w:r>
              <w:t xml:space="preserve">Playwright-bundled</w:t>
            </w:r>
          </w:p>
        </w:tc>
        <w:tc>
          <w:tcPr/>
          <w:p>
            <w:pPr>
              <w:pStyle w:val="Compact"/>
            </w:pPr>
            <w:r>
              <w:t xml:space="preserve">Test browser</w:t>
            </w:r>
          </w:p>
        </w:tc>
      </w:tr>
      <w:tr>
        <w:tc>
          <w:tcPr/>
          <w:p>
            <w:pPr>
              <w:pStyle w:val="Compact"/>
            </w:pPr>
            <w:r>
              <w:t xml:space="preserve">PostgreSQL</w:t>
            </w:r>
          </w:p>
        </w:tc>
        <w:tc>
          <w:tcPr/>
          <w:p>
            <w:pPr>
              <w:pStyle w:val="Compact"/>
            </w:pPr>
            <w:r>
              <w:t xml:space="preserve">17.x</w:t>
            </w:r>
          </w:p>
        </w:tc>
        <w:tc>
          <w:tcPr/>
          <w:p>
            <w:pPr>
              <w:pStyle w:val="Compact"/>
            </w:pPr>
            <w:r>
              <w:t xml:space="preserve">Database (Docker)</w:t>
            </w:r>
          </w:p>
        </w:tc>
      </w:tr>
      <w:tr>
        <w:tc>
          <w:tcPr/>
          <w:p>
            <w:pPr>
              <w:pStyle w:val="Compact"/>
            </w:pPr>
            <w:r>
              <w:t xml:space="preserve">Redis</w:t>
            </w:r>
          </w:p>
        </w:tc>
        <w:tc>
          <w:tcPr/>
          <w:p>
            <w:pPr>
              <w:pStyle w:val="Compact"/>
            </w:pPr>
            <w:r>
              <w:t xml:space="preserve">Latest</w:t>
            </w:r>
          </w:p>
        </w:tc>
        <w:tc>
          <w:tcPr/>
          <w:p>
            <w:pPr>
              <w:pStyle w:val="Compact"/>
            </w:pPr>
            <w:r>
              <w:t xml:space="preserve">Cache (Docker)</w:t>
            </w:r>
          </w:p>
        </w:tc>
      </w:tr>
    </w:tbl>
    <w:bookmarkEnd w:id="24"/>
    <w:bookmarkStart w:id="25" w:name="test-data-strategy"/>
    <w:p>
      <w:pPr>
        <w:pStyle w:val="Heading3"/>
      </w:pPr>
      <w:r>
        <w:t xml:space="preserve">4.6 Test Data Strategy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Approach</w:t>
            </w:r>
          </w:p>
        </w:tc>
      </w:tr>
      <w:tr>
        <w:tc>
          <w:tcPr/>
          <w:p>
            <w:pPr>
              <w:pStyle w:val="Compact"/>
            </w:pPr>
            <w:r>
              <w:rPr>
                <w:b/>
                <w:bCs/>
              </w:rPr>
              <w:t xml:space="preserve">Authentication</w:t>
            </w:r>
          </w:p>
        </w:tc>
        <w:tc>
          <w:tcPr/>
          <w:p>
            <w:pPr>
              <w:pStyle w:val="Compact"/>
            </w:pPr>
            <w:r>
              <w:t xml:space="preserve">Test-login bypass with configurable email/role</w:t>
            </w:r>
          </w:p>
        </w:tc>
      </w:tr>
      <w:tr>
        <w:tc>
          <w:tcPr/>
          <w:p>
            <w:pPr>
              <w:pStyle w:val="Compact"/>
            </w:pPr>
            <w:r>
              <w:rPr>
                <w:b/>
                <w:bCs/>
              </w:rPr>
              <w:t xml:space="preserve">Database</w:t>
            </w:r>
          </w:p>
        </w:tc>
        <w:tc>
          <w:tcPr/>
          <w:p>
            <w:pPr>
              <w:pStyle w:val="Compact"/>
            </w:pPr>
            <w:r>
              <w:t xml:space="preserve">Empty schema (22 tables via EF Core migrations)</w:t>
            </w:r>
          </w:p>
        </w:tc>
      </w:tr>
      <w:tr>
        <w:tc>
          <w:tcPr/>
          <w:p>
            <w:pPr>
              <w:pStyle w:val="Compact"/>
            </w:pPr>
            <w:r>
              <w:rPr>
                <w:b/>
                <w:bCs/>
              </w:rPr>
              <w:t xml:space="preserve">Dashboard Stats</w:t>
            </w:r>
          </w:p>
        </w:tc>
        <w:tc>
          <w:tcPr/>
          <w:p>
            <w:pPr>
              <w:pStyle w:val="Compact"/>
            </w:pPr>
            <w:r>
              <w:t xml:space="preserve">Graceful fallback to zero values when API unavailable</w:t>
            </w:r>
          </w:p>
        </w:tc>
      </w:tr>
      <w:tr>
        <w:tc>
          <w:tcPr/>
          <w:p>
            <w:pPr>
              <w:pStyle w:val="Compact"/>
            </w:pPr>
            <w:r>
              <w:rPr>
                <w:b/>
                <w:bCs/>
              </w:rPr>
              <w:t xml:space="preserve">CRUD Pages</w:t>
            </w:r>
          </w:p>
        </w:tc>
        <w:tc>
          <w:tcPr/>
          <w:p>
            <w:pPr>
              <w:pStyle w:val="Compact"/>
            </w:pPr>
            <w:r>
              <w:t xml:space="preserve">Verify UI controls render; data operations out of scope</w:t>
            </w:r>
          </w:p>
        </w:tc>
      </w:tr>
    </w:tbl>
    <w:bookmarkEnd w:id="25"/>
    <w:bookmarkStart w:id="26" w:name="defect-management"/>
    <w:p>
      <w:pPr>
        <w:pStyle w:val="Heading3"/>
      </w:pPr>
      <w:r>
        <w:t xml:space="preserve">4.7 Defect Management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w:t>
            </w:r>
          </w:p>
        </w:tc>
        <w:tc>
          <w:tcPr/>
          <w:p>
            <w:pPr>
              <w:pStyle w:val="Compact"/>
            </w:pPr>
            <w:r>
              <w:t xml:space="preserve">Response Time</w:t>
            </w:r>
          </w:p>
        </w:tc>
        <w:tc>
          <w:tcPr/>
          <w:p>
            <w:pPr>
              <w:pStyle w:val="Compact"/>
            </w:pPr>
            <w:r>
              <w:t xml:space="preserve">Example</w:t>
            </w:r>
          </w:p>
        </w:tc>
      </w:tr>
      <w:tr>
        <w:tc>
          <w:tcPr/>
          <w:p>
            <w:pPr>
              <w:pStyle w:val="Compact"/>
            </w:pPr>
            <w:r>
              <w:rPr>
                <w:b/>
                <w:bCs/>
              </w:rPr>
              <w:t xml:space="preserve">Blocker</w:t>
            </w:r>
          </w:p>
        </w:tc>
        <w:tc>
          <w:tcPr/>
          <w:p>
            <w:pPr>
              <w:pStyle w:val="Compact"/>
            </w:pPr>
            <w:r>
              <w:t xml:space="preserve">Immediate</w:t>
            </w:r>
          </w:p>
        </w:tc>
        <w:tc>
          <w:tcPr/>
          <w:p>
            <w:pPr>
              <w:pStyle w:val="Compact"/>
            </w:pPr>
            <w:r>
              <w:t xml:space="preserve">Auth bypass, data exposure</w:t>
            </w:r>
          </w:p>
        </w:tc>
      </w:tr>
      <w:tr>
        <w:tc>
          <w:tcPr/>
          <w:p>
            <w:pPr>
              <w:pStyle w:val="Compact"/>
            </w:pPr>
            <w:r>
              <w:rPr>
                <w:b/>
                <w:bCs/>
              </w:rPr>
              <w:t xml:space="preserve">Critical</w:t>
            </w:r>
          </w:p>
        </w:tc>
        <w:tc>
          <w:tcPr/>
          <w:p>
            <w:pPr>
              <w:pStyle w:val="Compact"/>
            </w:pPr>
            <w:r>
              <w:t xml:space="preserve">Same sprint</w:t>
            </w:r>
          </w:p>
        </w:tc>
        <w:tc>
          <w:tcPr/>
          <w:p>
            <w:pPr>
              <w:pStyle w:val="Compact"/>
            </w:pPr>
            <w:r>
              <w:t xml:space="preserve">Page crash, broken workflow</w:t>
            </w:r>
          </w:p>
        </w:tc>
      </w:tr>
      <w:tr>
        <w:tc>
          <w:tcPr/>
          <w:p>
            <w:pPr>
              <w:pStyle w:val="Compact"/>
            </w:pPr>
            <w:r>
              <w:rPr>
                <w:b/>
                <w:bCs/>
              </w:rPr>
              <w:t xml:space="preserve">Major</w:t>
            </w:r>
          </w:p>
        </w:tc>
        <w:tc>
          <w:tcPr/>
          <w:p>
            <w:pPr>
              <w:pStyle w:val="Compact"/>
            </w:pPr>
            <w:r>
              <w:t xml:space="preserve">Next sprint</w:t>
            </w:r>
          </w:p>
        </w:tc>
        <w:tc>
          <w:tcPr/>
          <w:p>
            <w:pPr>
              <w:pStyle w:val="Compact"/>
            </w:pPr>
            <w:r>
              <w:t xml:space="preserve">UI rendering issues, missing controls</w:t>
            </w:r>
          </w:p>
        </w:tc>
      </w:tr>
      <w:tr>
        <w:tc>
          <w:tcPr/>
          <w:p>
            <w:pPr>
              <w:pStyle w:val="Compact"/>
            </w:pPr>
            <w:r>
              <w:rPr>
                <w:b/>
                <w:bCs/>
              </w:rPr>
              <w:t xml:space="preserve">Minor</w:t>
            </w:r>
          </w:p>
        </w:tc>
        <w:tc>
          <w:tcPr/>
          <w:p>
            <w:pPr>
              <w:pStyle w:val="Compact"/>
            </w:pPr>
            <w:r>
              <w:t xml:space="preserve">Backlog</w:t>
            </w:r>
          </w:p>
        </w:tc>
        <w:tc>
          <w:tcPr/>
          <w:p>
            <w:pPr>
              <w:pStyle w:val="Compact"/>
            </w:pPr>
            <w:r>
              <w:t xml:space="preserve">Cosmetic issues, placeholder text</w:t>
            </w:r>
          </w:p>
        </w:tc>
      </w:tr>
    </w:tbl>
    <w:p>
      <w:r>
        <w:pict>
          <v:rect style="width:0;height:1.5pt" o:hralign="center" o:hrstd="t" o:hr="t"/>
        </w:pict>
      </w:r>
    </w:p>
    <w:bookmarkEnd w:id="26"/>
    <w:bookmarkEnd w:id="27"/>
    <w:bookmarkStart w:id="34" w:name="test-categories"/>
    <w:p>
      <w:pPr>
        <w:pStyle w:val="Heading2"/>
      </w:pPr>
      <w:r>
        <w:t xml:space="preserve">5. Test Categories</w:t>
      </w:r>
    </w:p>
    <w:bookmarkStart w:id="28" w:name="functional-tests"/>
    <w:p>
      <w:pPr>
        <w:pStyle w:val="Heading3"/>
      </w:pPr>
      <w:r>
        <w:t xml:space="preserve">5.1 Functional Tests</w:t>
      </w:r>
    </w:p>
    <w:p>
      <w:pPr>
        <w:pStyle w:val="FirstParagraph"/>
      </w:pPr>
      <w:r>
        <w:t xml:space="preserve">Verify that each page/feature behaves according to requirements. Includes page loading, UI control rendering, navigation, and data display.</w:t>
      </w:r>
    </w:p>
    <w:bookmarkEnd w:id="28"/>
    <w:bookmarkStart w:id="29" w:name="security-tests"/>
    <w:p>
      <w:pPr>
        <w:pStyle w:val="Heading3"/>
      </w:pPr>
      <w:r>
        <w:t xml:space="preserve">5.2 Security Tests</w:t>
      </w:r>
    </w:p>
    <w:p>
      <w:pPr>
        <w:pStyle w:val="FirstParagraph"/>
      </w:pPr>
      <w:r>
        <w:t xml:space="preserve">Validate authentication enforcement, session management, API authorization, and protection against unauthorized access. Critical for government compliance.</w:t>
      </w:r>
    </w:p>
    <w:bookmarkEnd w:id="29"/>
    <w:bookmarkStart w:id="30" w:name="business-tests"/>
    <w:p>
      <w:pPr>
        <w:pStyle w:val="Heading3"/>
      </w:pPr>
      <w:r>
        <w:t xml:space="preserve">5.3 Business Tests</w:t>
      </w:r>
    </w:p>
    <w:p>
      <w:pPr>
        <w:pStyle w:val="FirstParagraph"/>
      </w:pPr>
      <w:r>
        <w:t xml:space="preserve">Ensure business-critical workflows are accessible: dashboard metrics, tenant management, credential issuance, wallet creation.</w:t>
      </w:r>
    </w:p>
    <w:bookmarkEnd w:id="30"/>
    <w:bookmarkStart w:id="31" w:name="compliance-tests"/>
    <w:p>
      <w:pPr>
        <w:pStyle w:val="Heading3"/>
      </w:pPr>
      <w:r>
        <w:t xml:space="preserve">5.4 Compliance Tests</w:t>
      </w:r>
    </w:p>
    <w:p>
      <w:pPr>
        <w:pStyle w:val="FirstParagraph"/>
      </w:pPr>
      <w:r>
        <w:t xml:space="preserve">Audit log functionality, data export capabilities, and role-based access control verification.</w:t>
      </w:r>
    </w:p>
    <w:bookmarkEnd w:id="31"/>
    <w:bookmarkStart w:id="32" w:name="regression-tests"/>
    <w:p>
      <w:pPr>
        <w:pStyle w:val="Heading3"/>
      </w:pPr>
      <w:r>
        <w:t xml:space="preserve">5.5 Regression Tests</w:t>
      </w:r>
    </w:p>
    <w:p>
      <w:pPr>
        <w:pStyle w:val="FirstParagraph"/>
      </w:pPr>
      <w:r>
        <w:t xml:space="preserve">Placeholder/stub pages verify that new development doesn’t break existing routing or introduce Blazor circuit errors.</w:t>
      </w:r>
    </w:p>
    <w:bookmarkEnd w:id="32"/>
    <w:bookmarkStart w:id="33" w:name="api-tests"/>
    <w:p>
      <w:pPr>
        <w:pStyle w:val="Heading3"/>
      </w:pPr>
      <w:r>
        <w:t xml:space="preserve">5.6 API Tests</w:t>
      </w:r>
    </w:p>
    <w:p>
      <w:pPr>
        <w:pStyle w:val="FirstParagraph"/>
      </w:pPr>
      <w:r>
        <w:t xml:space="preserve">Direct HTTP validation of API endpoints for health, authentication, and authorization without browser UI.</w:t>
      </w:r>
    </w:p>
    <w:p>
      <w:r>
        <w:pict>
          <v:rect style="width:0;height:1.5pt" o:hralign="center" o:hrstd="t" o:hr="t"/>
        </w:pict>
      </w:r>
    </w:p>
    <w:bookmarkEnd w:id="33"/>
    <w:bookmarkEnd w:id="34"/>
    <w:bookmarkStart w:id="37" w:name="entry-exit-criteria"/>
    <w:p>
      <w:pPr>
        <w:pStyle w:val="Heading2"/>
      </w:pPr>
      <w:r>
        <w:t xml:space="preserve">6. Entry &amp; Exit Criteria</w:t>
      </w:r>
    </w:p>
    <w:bookmarkStart w:id="35" w:name="entry-criteria"/>
    <w:p>
      <w:pPr>
        <w:pStyle w:val="Heading3"/>
      </w:pPr>
      <w:r>
        <w:t xml:space="preserve">6.1 Entry Criteria</w:t>
      </w:r>
    </w:p>
    <w:p>
      <w:pPr>
        <w:pStyle w:val="Compact"/>
        <w:numPr>
          <w:ilvl w:val="0"/>
          <w:numId w:val="1004"/>
        </w:numPr>
      </w:pPr>
      <w:r>
        <w:t xml:space="preserve">.NET Aspire environment starts successfully with all services healthy</w:t>
      </w:r>
    </w:p>
    <w:p>
      <w:pPr>
        <w:pStyle w:val="Compact"/>
        <w:numPr>
          <w:ilvl w:val="0"/>
          <w:numId w:val="1004"/>
        </w:numPr>
      </w:pPr>
      <w:r>
        <w:t xml:space="preserve">PostgreSQL database schema created (22 tables)</w:t>
      </w:r>
    </w:p>
    <w:p>
      <w:pPr>
        <w:pStyle w:val="Compact"/>
        <w:numPr>
          <w:ilvl w:val="0"/>
          <w:numId w:val="1004"/>
        </w:numPr>
      </w:pPr>
      <w:r>
        <w:t xml:space="preserve">Admin Portal accessible at configured URL</w:t>
      </w:r>
    </w:p>
    <w:p>
      <w:pPr>
        <w:pStyle w:val="Compact"/>
        <w:numPr>
          <w:ilvl w:val="0"/>
          <w:numId w:val="1004"/>
        </w:numPr>
      </w:pPr>
      <w:r>
        <w:t xml:space="preserve">API accessible at configured URL</w:t>
      </w:r>
    </w:p>
    <w:p>
      <w:pPr>
        <w:pStyle w:val="Compact"/>
        <w:numPr>
          <w:ilvl w:val="0"/>
          <w:numId w:val="1004"/>
        </w:numPr>
      </w:pPr>
      <w:r>
        <w:t xml:space="preserve">Test-login endpoint available</w:t>
      </w:r>
    </w:p>
    <w:bookmarkEnd w:id="35"/>
    <w:bookmarkStart w:id="36" w:name="exit-criteria"/>
    <w:p>
      <w:pPr>
        <w:pStyle w:val="Heading3"/>
      </w:pPr>
      <w:r>
        <w:t xml:space="preserve">6.2 Exit Criteria</w:t>
      </w:r>
    </w:p>
    <w:p>
      <w:pPr>
        <w:pStyle w:val="Compact"/>
        <w:numPr>
          <w:ilvl w:val="0"/>
          <w:numId w:val="1005"/>
        </w:numPr>
      </w:pPr>
      <w:r>
        <w:t xml:space="preserve">All Critical priority tests pass (14/14)</w:t>
      </w:r>
    </w:p>
    <w:p>
      <w:pPr>
        <w:pStyle w:val="Compact"/>
        <w:numPr>
          <w:ilvl w:val="0"/>
          <w:numId w:val="1005"/>
        </w:numPr>
      </w:pPr>
      <w:r>
        <w:t xml:space="preserve">All High priority tests pass (15/15)</w:t>
      </w:r>
    </w:p>
    <w:p>
      <w:pPr>
        <w:pStyle w:val="Compact"/>
        <w:numPr>
          <w:ilvl w:val="0"/>
          <w:numId w:val="1005"/>
        </w:numPr>
      </w:pPr>
      <w:r>
        <w:t xml:space="preserve">Overall pass rate &gt;= 95%</w:t>
      </w:r>
    </w:p>
    <w:p>
      <w:pPr>
        <w:pStyle w:val="Compact"/>
        <w:numPr>
          <w:ilvl w:val="0"/>
          <w:numId w:val="1005"/>
        </w:numPr>
      </w:pPr>
      <w:r>
        <w:t xml:space="preserve">No Blocker or Critical defects open</w:t>
      </w:r>
    </w:p>
    <w:p>
      <w:pPr>
        <w:pStyle w:val="Compact"/>
        <w:numPr>
          <w:ilvl w:val="0"/>
          <w:numId w:val="1005"/>
        </w:numPr>
      </w:pPr>
      <w:r>
        <w:t xml:space="preserve">Evidence screenshots captured for all key flows</w:t>
      </w:r>
    </w:p>
    <w:p>
      <w:pPr>
        <w:pStyle w:val="Compact"/>
        <w:numPr>
          <w:ilvl w:val="0"/>
          <w:numId w:val="1005"/>
        </w:numPr>
      </w:pPr>
      <w:r>
        <w:t xml:space="preserve">Test results document generated</w:t>
      </w:r>
    </w:p>
    <w:p>
      <w:r>
        <w:pict>
          <v:rect style="width:0;height:1.5pt" o:hralign="center" o:hrstd="t" o:hr="t"/>
        </w:pict>
      </w:r>
    </w:p>
    <w:bookmarkEnd w:id="36"/>
    <w:bookmarkEnd w:id="37"/>
    <w:bookmarkStart w:id="38" w:name="risks-mitigations"/>
    <w:p>
      <w:pPr>
        <w:pStyle w:val="Heading2"/>
      </w:pPr>
      <w:r>
        <w:t xml:space="preserve">7. Risks &amp; Mitigations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Aspire services fail to start</w:t>
            </w:r>
          </w:p>
        </w:tc>
        <w:tc>
          <w:tcPr/>
          <w:p>
            <w:pPr>
              <w:pStyle w:val="Compact"/>
            </w:pPr>
            <w:r>
              <w:t xml:space="preserve">Medium</w:t>
            </w:r>
          </w:p>
        </w:tc>
        <w:tc>
          <w:tcPr/>
          <w:p>
            <w:pPr>
              <w:pStyle w:val="Compact"/>
            </w:pPr>
            <w:r>
              <w:t xml:space="preserve">High</w:t>
            </w:r>
          </w:p>
        </w:tc>
        <w:tc>
          <w:tcPr/>
          <w:p>
            <w:pPr>
              <w:pStyle w:val="Compact"/>
            </w:pPr>
            <w:r>
              <w:t xml:space="preserve">Health checks, retry logic, fallback evidence</w:t>
            </w:r>
          </w:p>
        </w:tc>
      </w:tr>
      <w:tr>
        <w:tc>
          <w:tcPr/>
          <w:p>
            <w:pPr>
              <w:pStyle w:val="Compact"/>
            </w:pPr>
            <w:r>
              <w:t xml:space="preserve">Test-login endpoint unavailable</w:t>
            </w:r>
          </w:p>
        </w:tc>
        <w:tc>
          <w:tcPr/>
          <w:p>
            <w:pPr>
              <w:pStyle w:val="Compact"/>
            </w:pPr>
            <w:r>
              <w:t xml:space="preserve">Low</w:t>
            </w:r>
          </w:p>
        </w:tc>
        <w:tc>
          <w:tcPr/>
          <w:p>
            <w:pPr>
              <w:pStyle w:val="Compact"/>
            </w:pPr>
            <w:r>
              <w:t xml:space="preserve">Critical</w:t>
            </w:r>
          </w:p>
        </w:tc>
        <w:tc>
          <w:tcPr/>
          <w:p>
            <w:pPr>
              <w:pStyle w:val="Compact"/>
            </w:pPr>
            <w:r>
              <w:t xml:space="preserve">Verify configuration before test run</w:t>
            </w:r>
          </w:p>
        </w:tc>
      </w:tr>
      <w:tr>
        <w:tc>
          <w:tcPr/>
          <w:p>
            <w:pPr>
              <w:pStyle w:val="Compact"/>
            </w:pPr>
            <w:r>
              <w:t xml:space="preserve">Blazor circuit errors in tests</w:t>
            </w:r>
          </w:p>
        </w:tc>
        <w:tc>
          <w:tcPr/>
          <w:p>
            <w:pPr>
              <w:pStyle w:val="Compact"/>
            </w:pPr>
            <w:r>
              <w:t xml:space="preserve">Medium</w:t>
            </w:r>
          </w:p>
        </w:tc>
        <w:tc>
          <w:tcPr/>
          <w:p>
            <w:pPr>
              <w:pStyle w:val="Compact"/>
            </w:pPr>
            <w:r>
              <w:t xml:space="preserve">Medium</w:t>
            </w:r>
          </w:p>
        </w:tc>
        <w:tc>
          <w:tcPr/>
          <w:p>
            <w:pPr>
              <w:pStyle w:val="Compact"/>
            </w:pPr>
            <w:r>
              <w:t xml:space="preserve">Wait strategies, NetworkIdle state checks</w:t>
            </w:r>
          </w:p>
        </w:tc>
      </w:tr>
      <w:tr>
        <w:tc>
          <w:tcPr/>
          <w:p>
            <w:pPr>
              <w:pStyle w:val="Compact"/>
            </w:pPr>
            <w:r>
              <w:t xml:space="preserve">Port conflicts</w:t>
            </w:r>
          </w:p>
        </w:tc>
        <w:tc>
          <w:tcPr/>
          <w:p>
            <w:pPr>
              <w:pStyle w:val="Compact"/>
            </w:pPr>
            <w:r>
              <w:t xml:space="preserve">Low</w:t>
            </w:r>
          </w:p>
        </w:tc>
        <w:tc>
          <w:tcPr/>
          <w:p>
            <w:pPr>
              <w:pStyle w:val="Compact"/>
            </w:pPr>
            <w:r>
              <w:t xml:space="preserve">Medium</w:t>
            </w:r>
          </w:p>
        </w:tc>
        <w:tc>
          <w:tcPr/>
          <w:p>
            <w:pPr>
              <w:pStyle w:val="Compact"/>
            </w:pPr>
            <w:r>
              <w:t xml:space="preserve">Configurable URLs via environment variables</w:t>
            </w:r>
          </w:p>
        </w:tc>
      </w:tr>
      <w:tr>
        <w:tc>
          <w:tcPr/>
          <w:p>
            <w:pPr>
              <w:pStyle w:val="Compact"/>
            </w:pPr>
            <w:r>
              <w:t xml:space="preserve">CSS not loading in screenshots</w:t>
            </w:r>
          </w:p>
        </w:tc>
        <w:tc>
          <w:tcPr/>
          <w:p>
            <w:pPr>
              <w:pStyle w:val="Compact"/>
            </w:pPr>
            <w:r>
              <w:t xml:space="preserve">Low</w:t>
            </w:r>
          </w:p>
        </w:tc>
        <w:tc>
          <w:tcPr/>
          <w:p>
            <w:pPr>
              <w:pStyle w:val="Compact"/>
            </w:pPr>
            <w:r>
              <w:t xml:space="preserve">Low</w:t>
            </w:r>
          </w:p>
        </w:tc>
        <w:tc>
          <w:tcPr/>
          <w:p>
            <w:pPr>
              <w:pStyle w:val="Compact"/>
            </w:pPr>
            <w:r>
              <w:t xml:space="preserve">Wait for LoadState.NetworkIdle, add render delay</w:t>
            </w:r>
          </w:p>
        </w:tc>
      </w:tr>
    </w:tbl>
    <w:p>
      <w:r>
        <w:pict>
          <v:rect style="width:0;height:1.5pt" o:hralign="center" o:hrstd="t" o:hr="t"/>
        </w:pict>
      </w:r>
    </w:p>
    <w:bookmarkEnd w:id="38"/>
    <w:bookmarkStart w:id="39" w:name="deliverables"/>
    <w:p>
      <w:pPr>
        <w:pStyle w:val="Heading2"/>
      </w:pPr>
      <w:r>
        <w:t xml:space="preserve">8. Deliverables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Deliverable</w:t>
            </w:r>
          </w:p>
        </w:tc>
        <w:tc>
          <w:tcPr/>
          <w:p>
            <w:pPr>
              <w:pStyle w:val="Compact"/>
            </w:pPr>
            <w:r>
              <w:t xml:space="preserve">Format</w:t>
            </w:r>
          </w:p>
        </w:tc>
        <w:tc>
          <w:tcPr/>
          <w:p>
            <w:pPr>
              <w:pStyle w:val="Compact"/>
            </w:pPr>
            <w:r>
              <w:t xml:space="preserve">Description</w:t>
            </w:r>
          </w:p>
        </w:tc>
      </w:tr>
      <w:tr>
        <w:tc>
          <w:tcPr/>
          <w:p>
            <w:pPr>
              <w:pStyle w:val="Compact"/>
            </w:pPr>
            <w:r>
              <w:t xml:space="preserve">Test Strategy &amp; Methodology</w:t>
            </w:r>
          </w:p>
        </w:tc>
        <w:tc>
          <w:tcPr/>
          <w:p>
            <w:pPr>
              <w:pStyle w:val="Compact"/>
            </w:pPr>
            <w:r>
              <w:t xml:space="preserve">Word (.docx)</w:t>
            </w:r>
          </w:p>
        </w:tc>
        <w:tc>
          <w:tcPr/>
          <w:p>
            <w:pPr>
              <w:pStyle w:val="Compact"/>
            </w:pPr>
            <w:r>
              <w:t xml:space="preserve">This document</w:t>
            </w:r>
          </w:p>
        </w:tc>
      </w:tr>
      <w:tr>
        <w:tc>
          <w:tcPr/>
          <w:p>
            <w:pPr>
              <w:pStyle w:val="Compact"/>
            </w:pPr>
            <w:r>
              <w:t xml:space="preserve">Test Plan (Test Cases)</w:t>
            </w:r>
          </w:p>
        </w:tc>
        <w:tc>
          <w:tcPr/>
          <w:p>
            <w:pPr>
              <w:pStyle w:val="Compact"/>
            </w:pPr>
            <w:r>
              <w:t xml:space="preserve">Spreadsheet (.csv)</w:t>
            </w:r>
          </w:p>
        </w:tc>
        <w:tc>
          <w:tcPr/>
          <w:p>
            <w:pPr>
              <w:pStyle w:val="Compact"/>
            </w:pPr>
            <w:r>
              <w:t xml:space="preserve">All test cases with full details</w:t>
            </w:r>
          </w:p>
        </w:tc>
      </w:tr>
      <w:tr>
        <w:tc>
          <w:tcPr/>
          <w:p>
            <w:pPr>
              <w:pStyle w:val="Compact"/>
            </w:pPr>
            <w:r>
              <w:t xml:space="preserve">Test Results &amp; Evidence</w:t>
            </w:r>
          </w:p>
        </w:tc>
        <w:tc>
          <w:tcPr/>
          <w:p>
            <w:pPr>
              <w:pStyle w:val="Compact"/>
            </w:pPr>
            <w:r>
              <w:t xml:space="preserve">Word (.docx)</w:t>
            </w:r>
          </w:p>
        </w:tc>
        <w:tc>
          <w:tcPr/>
          <w:p>
            <w:pPr>
              <w:pStyle w:val="Compact"/>
            </w:pPr>
            <w:r>
              <w:t xml:space="preserve">Execution results with embedded screenshots</w:t>
            </w:r>
          </w:p>
        </w:tc>
      </w:tr>
      <w:tr>
        <w:tc>
          <w:tcPr/>
          <w:p>
            <w:pPr>
              <w:pStyle w:val="Compact"/>
            </w:pPr>
            <w:r>
              <w:t xml:space="preserve">Evidence Files</w:t>
            </w:r>
          </w:p>
        </w:tc>
        <w:tc>
          <w:tcPr/>
          <w:p>
            <w:pPr>
              <w:pStyle w:val="Compact"/>
            </w:pPr>
            <w:r>
              <w:t xml:space="preserve">PNG + TXT</w:t>
            </w:r>
          </w:p>
        </w:tc>
        <w:tc>
          <w:tcPr/>
          <w:p>
            <w:pPr>
              <w:pStyle w:val="Compact"/>
            </w:pPr>
            <w:r>
              <w:t xml:space="preserve">Raw screenshots and API response captures</w:t>
            </w:r>
          </w:p>
        </w:tc>
      </w:tr>
      <w:tr>
        <w:tc>
          <w:tcPr/>
          <w:p>
            <w:pPr>
              <w:pStyle w:val="Compact"/>
            </w:pPr>
            <w:r>
              <w:t xml:space="preserve">Console Output</w:t>
            </w:r>
          </w:p>
        </w:tc>
        <w:tc>
          <w:tcPr/>
          <w:p>
            <w:pPr>
              <w:pStyle w:val="Compact"/>
            </w:pPr>
            <w:r>
              <w:t xml:space="preserve">TXT</w:t>
            </w:r>
          </w:p>
        </w:tc>
        <w:tc>
          <w:tcPr/>
          <w:p>
            <w:pPr>
              <w:pStyle w:val="Compact"/>
            </w:pPr>
            <w:r>
              <w:t xml:space="preserve">Full test runner output with timing</w:t>
            </w:r>
          </w:p>
        </w:tc>
      </w:tr>
    </w:tbl>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NumbatWallet Admin Portal - Test Strategy &amp; Methodology</dc:title>
  <dc:creator>QA &amp; Development Team</dc:creator>
  <cp:keywords/>
  <dcterms:created xsi:type="dcterms:W3CDTF">2026-03-13T08:05:44Z</dcterms:created>
  <dcterms:modified xsi:type="dcterms:W3CDTF">2026-03-13T08:05:44Z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2026-03-13</vt:lpwstr>
  </property>
  <property fmtid="{D5CDD505-2E9C-101B-9397-08002B2CF9AE}" pid="3" name="subtitle">
    <vt:lpwstr>QA Planning Document</vt:lpwstr>
  </property>
</Properties>
</file>