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rPr>
          <w:b/>
          <w:color w:val="1A1A1A"/>
          <w:sz w:val="51"/>
          <w:szCs w:val="51"/>
        </w:rPr>
        <w:t xml:space="preserve">Triet Le</w:t>
      </w:r>
    </w:p>
    <w:p>
      <w:pPr>
        <w:spacing w:before="0" w:after="0"/>
      </w:pPr>
      <w:r>
        <w:rPr>
          <w:b/>
          <w:color w:val="1F5FA8"/>
          <w:sz w:val="23"/>
          <w:szCs w:val="23"/>
        </w:rPr>
        <w:t xml:space="preserve">Senior Salesforce Engineer | Salesforce Platform Developer</w:t>
      </w:r>
    </w:p>
    <w:p>
      <w:pPr>
        <w:spacing w:before="0" w:after="0"/>
      </w:pPr>
      <w:r>
        <w:rPr>
          <w:color w:val="555555"/>
          <w:sz w:val="17"/>
          <w:szCs w:val="17"/>
        </w:rPr>
        <w:t xml:space="preserve"> Chandler, AZ, United States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+1(602) 825-3683</w:t>
      </w:r>
      <w:r>
        <w:rPr>
          <w:color w:val="555555"/>
          <w:sz w:val="17"/>
          <w:szCs w:val="17"/>
        </w:rPr>
        <w:t xml:space="preserve">|</w:t>
      </w:r>
      <w:r>
        <w:rPr>
          <w:color w:val="555555"/>
          <w:sz w:val="17"/>
          <w:szCs w:val="17"/>
        </w:rPr>
        <w:t xml:space="preserve">trietle1997@outlook.com</w:t>
      </w:r>
      <w:r>
        <w:rPr>
          <w:color w:val="555555"/>
          <w:sz w:val="17"/>
          <w:szCs w:val="17"/>
        </w:rPr>
        <w:t xml:space="preserve">|</w:t>
      </w:r>
      <w:r>
        <w:rPr>
          <w:color w:val="1F5FA8"/>
          <w:sz w:val="17"/>
          <w:szCs w:val="17"/>
        </w:rPr>
        <w:t xml:space="preserve">LinkedIn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SUMMARY</w:t>
      </w:r>
    </w:p>
    <w:p>
      <w:pPr>
        <w:spacing w:before="0" w:after="0"/>
      </w:pPr>
      <w:r>
        <w:rPr>
          <w:color w:val="262626"/>
          <w:sz w:val="20"/>
          <w:szCs w:val="20"/>
        </w:rPr>
        <w:t xml:space="preserve">Senior Salesforce Engineer with 7+ years of hands-on experience architecting, developing, and supporting scalable Salesforce solutions. Proven expertise in Apex, Lightning Web Components (LWC), automation with Flows, Salesforce integration using REST/SOAP APIs, and security model design. Skilled in driving cross-functional collaboration with Product, Marketing, Operations, and Data teams to deliver reliable, maintainable CRM platforms. Experienced in managing complex data migrations, CI/CD pipelines, and reducing technical debt while enhancing platform scalability and reliability. Passionate about leveraging AI-powered tools and emerging technologies to improve developer productivity and customer outcomes.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SKILLS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Development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Apex, Lightning Web Components (LWC), Aura Components, Visualforce, Asynchronous Apex (Queueable, Batch Apex), Apex REST Services, SOQL, SOSL, JavaScript, HTML, CSS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Automation &amp; Configuration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Flow Builder (Record-Triggered, Screen, Scheduled), Workflow Rules, Validation Rules, Approval Processes, Process Builder, Custom Objects, Page Layouts, Record Types, Security Model Design (Profiles, Permission Sets, Sharing Rules, Field-Level Security)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Salesforce Integration &amp; APIs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REST API, SOAP API, Apex Callouts, Named Credentials, OAuth 2.0, Platform Events, Event-Driven Architecture, Change Data Capture, Middleware Integration, JSON, XML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DevOps &amp; Tooling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DX, Git, CI/CD Pipelines, Automated Testing, Release Management, Deployment Automation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Data Management &amp; Migration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Data Loader, ETL Processes, Data Cleansing, Duplicate Management, Data Quality Assurance, Bulk API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AI &amp; Emerging Technologies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Salesforce Agentforce, Einstein AI, AI-powered coding assistants, Knowledge-grounded AI workflows</w:t>
      </w:r>
    </w:p>
    <w:p>
      <w:pPr>
        <w:spacing w:before="0" w:after="0"/>
      </w:pPr>
      <w:r>
        <w:rPr>
          <w:b/>
          <w:color w:val="1A1A1A"/>
          <w:sz w:val="20"/>
          <w:szCs w:val="20"/>
        </w:rPr>
        <w:t xml:space="preserve">Collaboration &amp; Agile</w:t>
      </w:r>
      <w:r>
        <w:rPr>
          <w:b/>
          <w:color w:val="1A1A1A"/>
          <w:sz w:val="20"/>
          <w:szCs w:val="20"/>
        </w:rPr>
        <w:t xml:space="preserve">:</w:t>
      </w:r>
      <w:r>
        <w:rPr>
          <w:color w:val="262626"/>
          <w:sz w:val="20"/>
          <w:szCs w:val="20"/>
        </w:rPr>
        <w:t xml:space="preserve"> Jira, Confluence, Cross-functional Teamwork, Technical Documentation, Code Reviews, Agile Methodologies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PROFESSIONAL EXPERIENCE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Docker, Inc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Engineer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Dec 2024 - Present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Engineered Lightning Web Components and OmniStudio solutions including OmniScripts, FlexCards, and DataRaptors to streamline customer service workflows, improving case resolution speed by 15%.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bulk-safe Apex classes, triggers, and queueable batch processes handling over 250,000 records monthly, reducing automation failures by 20%.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Architected and maintained API-driven integrations between Salesforce and external SaaS platforms utilizing REST APIs, Named Credentials, and OAuth 2.0 for secure, scalable data exchange.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Designed and implemented a robust flow automation architecture to replace legacy processes, boosting maintainability and reducing workflow errors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Led security model enhancements using permission sets, sharing rules, and field-level security, decreasing access-related support tickets by 15% across users.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Integrated AI-powered Salesforce Agentforce features to enhance sales and service workflows, validating case-routing logic and improving AI-driven actions accuracy by 18%.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Senior 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Jul 2023 - Dec 2024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Configured and optimized Sales and Service Cloud features with flows, validation rules, and dashboards, improving data quality and sales process consistency for 500+ users.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and maintained Lightning Web Components and Apex controllers to enhance user experience and operational efficiency within the CRM platform.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Implemented Salesforce integrations using REST/SOAP APIs and asynchronous patterns that supported high-volume healthcare payer workflows with strict HIPAA compliance.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Deployed Experience Cloud portals to reduce email support volume by 20% through self-service features, file uploads, and case visibility.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and managed multichannel engagement workflows with Groove and routing mechanisms with Chili Piper, increasing qualified meeting bookings by 10%.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cross-functional teams to implement Agentforce case triage POC, improving case routing precision and reducing manual handling by 30%.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Amazon Web Services (AWS)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Oct 2021 - Jul 2023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Seattle, Washington,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REST services and designed event-driven integrations utilizing Platform Events and Change Data Capture to decouple systems and enhance scalability.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Built reusable FlexCards with role-based visibility to improve Lightning and Experience Cloud page UI responsiveness and customer data accessibility.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technical leadership for Salesforce integration feasibility, MuleSoft API patterns, and data migration strategies supporting enterprise billing applications.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Participated in Agile delivery cycles including backlog refinement, code reviews, automated testing, and deployment for multiple Salesforce release waves.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Supported the Salesloft–Salesforce integration for 65 users by ensuring data synchronization and resolving email/call logging exceptions.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Deloitte Consulting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Salesforce Developer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Feb 2019 - Sep 2021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Gilbert,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Salesforce healthcare payer CRM solutions supporting member services and case management with HIPAA-aligned security models and workflow automation.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Developed Apex triggers, Visualforce pages, and Lightning Components supporting healthcare operations with over 6,000 validated Lead and Contact records.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Reduced proposal generation times by 38% through maintaining PandaDoc templates and Salesforce merge-field mappings for opportunity documentation.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Performed comprehensive data quality initiatives including duplicate cleanup and field-level validation, improving data accuracy by 25%.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Documented deployment processes and security changes for audit readiness in regulated healthcare environments.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Arizona State University - W. P. Carey School of Business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IT Support Specialist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2016 - Dec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Tempe, Arizona, United States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Provided technology support and troubleshooting services, collaborating with senior staff to implement Agile-driven enterprise solutions.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Delivered concierge IT support to over 200 faculty and staff members, improving service response and problem resolution time.</w:t>
      </w:r>
    </w:p>
    <w:p>
      <w:pPr>
        <w:spacing w:before="0" w:after="0"/>
      </w:pPr>
      <w:r>
        <w:rPr>
          <w:b/>
          <w:color w:val="1A1A1A"/>
          <w:sz w:val="21"/>
          <w:szCs w:val="21"/>
        </w:rPr>
        <w:t xml:space="preserve">EY</w:t>
      </w:r>
      <w:r>
        <w:rPr>
          <w:color w:val="1F5FA8"/>
          <w:sz w:val="21"/>
          <w:szCs w:val="21"/>
        </w:rPr>
        <w:t xml:space="preserve">|</w:t>
      </w:r>
      <w:r>
        <w:rPr>
          <w:i/>
          <w:color w:val="1F5FA8"/>
          <w:sz w:val="21"/>
          <w:szCs w:val="21"/>
        </w:rPr>
        <w:t xml:space="preserve">Risk Advisory Intern</w:t>
      </w:r>
    </w:p>
    <w:p>
      <w:pPr>
        <w:spacing w:before="0" w:after="0"/>
      </w:pPr>
      <w:r>
        <w:rPr>
          <w:i/>
          <w:color w:val="555555"/>
          <w:sz w:val="17"/>
          <w:szCs w:val="17"/>
        </w:rPr>
        <w:t xml:space="preserve">Jun 2018 - Aug 2018</w:t>
      </w:r>
      <w:r>
        <w:rPr>
          <w:i/>
          <w:color w:val="555555"/>
          <w:sz w:val="17"/>
          <w:szCs w:val="17"/>
        </w:rPr>
        <w:t xml:space="preserve">|</w:t>
      </w:r>
      <w:r>
        <w:rPr>
          <w:i/>
          <w:color w:val="555555"/>
          <w:sz w:val="17"/>
          <w:szCs w:val="17"/>
        </w:rPr>
        <w:t xml:space="preserve">Greater Phoenix Area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Executed IT risk and control assessments for Fortune 500 clients, identifying key deficiencies and recommending mitigating controls.</w:t>
      </w:r>
    </w:p>
    <w:p>
      <w:pPr>
        <w:spacing w:before="0" w:after="7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Collaborated with senior auditors to test 20+ IT controls, providing detailed documentation and evidence for audit completion.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CERTIFICATIONS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II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Application Architect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Data Architecture &amp; Management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Sharing and Visibility Designer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Vlocity Platform Developer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App Builder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Administrator (SCA)</w:t>
      </w:r>
    </w:p>
    <w:p>
      <w:pPr>
        <w:spacing w:before="0" w:after="45"/>
        <w:ind w:left="640" w:hanging="200"/>
      </w:pPr>
      <w:r>
        <w:rPr>
          <w:color w:val="262626"/>
          <w:sz w:val="20"/>
          <w:szCs w:val="20"/>
        </w:rPr>
        <w:t xml:space="preserve">•  </w:t>
      </w:r>
      <w:r>
        <w:rPr>
          <w:color w:val="262626"/>
          <w:sz w:val="20"/>
          <w:szCs w:val="20"/>
        </w:rPr>
        <w:t xml:space="preserve">Salesforce Certified Platform Developer I</w:t>
      </w:r>
    </w:p>
    <w:p>
      <w:pPr>
        <w:spacing w:before="0" w:after="0"/>
        <w:pBdr>
          <w:bottom w:val="single" w:sz="6" w:space="1" w:color="4A6A91"/>
        </w:pBdr>
      </w:pPr>
      <w:r>
        <w:rPr>
          <w:b/>
          <w:color w:val="1F5FA8"/>
          <w:sz w:val="20"/>
          <w:szCs w:val="20"/>
        </w:rPr>
        <w:t xml:space="preserve">EDUCATION</w:t>
      </w:r>
    </w:p>
    <w:p>
      <w:pPr>
        <w:tabs>
          <w:tab w:val="right" w:pos="9638"/>
        </w:tabs>
        <w:spacing w:before="0" w:after="0"/>
      </w:pPr>
      <w:r>
        <w:rPr>
          <w:b/>
          <w:color w:val="1A1A1A"/>
          <w:sz w:val="20"/>
          <w:szCs w:val="20"/>
        </w:rPr>
        <w:t xml:space="preserve">W. P. Carey School of Business - Arizona State University</w:t>
      </w:r>
      <w:r>
        <w:tab/>
      </w:r>
      <w:r>
        <w:rPr>
          <w:color w:val="262626"/>
          <w:sz w:val="20"/>
          <w:szCs w:val="20"/>
        </w:rPr>
        <w:t xml:space="preserve">2015 - 2018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 of Science (B.S.), Business Analytics</w:t>
      </w:r>
    </w:p>
    <w:p>
      <w:pPr>
        <w:spacing w:before="0" w:after="0"/>
      </w:pPr>
      <w:r>
        <w:rPr>
          <w:color w:val="555555"/>
          <w:sz w:val="20"/>
          <w:szCs w:val="20"/>
        </w:rPr>
        <w:t xml:space="preserve">Bachelor's degree, Computer and Information Systems Security/Information Assurance</w:t>
      </w:r>
    </w:p>
    <w:sectPr>
      <w:pgSz w:w="11906" w:h="16838"/>
      <w:pgMar w:top="1134" w:right="1134" w:bottom="1134" w:left="1134"/>
    </w:sectPr>
  </w:body>
</w:document>
</file>