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Lead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Lead Salesforce Developer with 7+ years of extensive experience architecting, developing, and leading complex Salesforce CRM solutions across Sales Cloud, Service Cloud, and Revenue Cloud. Skilled in Apex, Lightning Web Components (LWC), Salesforce Flow, CPQ, and Revenue Cloud customization. Proven ability to lead development teams, implement scalable integrations with Informatica, and manage CI/CD pipelines using Gearset. Holds Salesforce Platform Developer II certification and adept at crafting high-performance, secure, and maintainable enterprise Salesforce applications aligned with business objectives.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Aura Components, Visualforce, Salesforce Flow (Record-Triggered, Screen Flows), Batch Apex, Queueable Apex, Invocable Apex, Asynchronous Apex</w:t>
      </w:r>
    </w:p>
    <w:p>
      <w:pPr>
        <w:spacing w:before="0" w:after="0"/>
      </w:pPr>
      <w:r>
        <w:rPr>
          <w:b/>
          <w:color w:val="1A1A1A"/>
          <w:sz w:val="20"/>
          <w:szCs w:val="20"/>
        </w:rPr>
        <w:t xml:space="preserve">Salesforce Clouds</w:t>
      </w:r>
      <w:r>
        <w:rPr>
          <w:b/>
          <w:color w:val="1A1A1A"/>
          <w:sz w:val="20"/>
          <w:szCs w:val="20"/>
        </w:rPr>
        <w:t xml:space="preserve">:</w:t>
      </w:r>
      <w:r>
        <w:rPr>
          <w:color w:val="262626"/>
          <w:sz w:val="20"/>
          <w:szCs w:val="20"/>
        </w:rPr>
        <w:t xml:space="preserve"> Sales Cloud, Service Cloud, Revenue Cloud, Salesforce CPQ, Experience Cloud</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Platform Events, Change Data Capture, Informatica ETL integrations, Named Credentials, OAuth 2.0</w:t>
      </w:r>
    </w:p>
    <w:p>
      <w:pPr>
        <w:spacing w:before="0" w:after="0"/>
      </w:pPr>
      <w:r>
        <w:rPr>
          <w:b/>
          <w:color w:val="1A1A1A"/>
          <w:sz w:val="20"/>
          <w:szCs w:val="20"/>
        </w:rPr>
        <w:t xml:space="preserve">CI/CD &amp; Release Management</w:t>
      </w:r>
      <w:r>
        <w:rPr>
          <w:b/>
          <w:color w:val="1A1A1A"/>
          <w:sz w:val="20"/>
          <w:szCs w:val="20"/>
        </w:rPr>
        <w:t xml:space="preserve">:</w:t>
      </w:r>
      <w:r>
        <w:rPr>
          <w:color w:val="262626"/>
          <w:sz w:val="20"/>
          <w:szCs w:val="20"/>
        </w:rPr>
        <w:t xml:space="preserve"> Gearset, Sandbox Administration, Deployment Automation, Version Control</w:t>
      </w:r>
    </w:p>
    <w:p>
      <w:pPr>
        <w:spacing w:before="0" w:after="0"/>
      </w:pPr>
      <w:r>
        <w:rPr>
          <w:b/>
          <w:color w:val="1A1A1A"/>
          <w:sz w:val="20"/>
          <w:szCs w:val="20"/>
        </w:rPr>
        <w:t xml:space="preserve">Security &amp; Governance</w:t>
      </w:r>
      <w:r>
        <w:rPr>
          <w:b/>
          <w:color w:val="1A1A1A"/>
          <w:sz w:val="20"/>
          <w:szCs w:val="20"/>
        </w:rPr>
        <w:t xml:space="preserve">:</w:t>
      </w:r>
      <w:r>
        <w:rPr>
          <w:color w:val="262626"/>
          <w:sz w:val="20"/>
          <w:szCs w:val="20"/>
        </w:rPr>
        <w:t xml:space="preserve"> Salesforce Security Model, Profiles, Permission Sets, Sharing Rules, CRUD/FLS, Apex Security, Data Compliance</w:t>
      </w:r>
    </w:p>
    <w:p>
      <w:pPr>
        <w:spacing w:before="0" w:after="0"/>
      </w:pPr>
      <w:r>
        <w:rPr>
          <w:b/>
          <w:color w:val="1A1A1A"/>
          <w:sz w:val="20"/>
          <w:szCs w:val="20"/>
        </w:rPr>
        <w:t xml:space="preserve">Agile &amp; Collaboration</w:t>
      </w:r>
      <w:r>
        <w:rPr>
          <w:b/>
          <w:color w:val="1A1A1A"/>
          <w:sz w:val="20"/>
          <w:szCs w:val="20"/>
        </w:rPr>
        <w:t xml:space="preserve">:</w:t>
      </w:r>
      <w:r>
        <w:rPr>
          <w:color w:val="262626"/>
          <w:sz w:val="20"/>
          <w:szCs w:val="20"/>
        </w:rPr>
        <w:t xml:space="preserve"> Agile Methodologies, Code Reviews, Mentorship, Cross-functional Team Collaboration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Lead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Spearheaded development and deployment of scalable Lightning Web Components and Salesforce Industries OmniStudio solutions, increasing user adoption by 25% through enhanced UI/UX.</w:t>
      </w:r>
    </w:p>
    <w:p>
      <w:pPr>
        <w:spacing w:before="0" w:after="75"/>
        <w:ind w:left="640" w:hanging="200"/>
      </w:pPr>
      <w:r>
        <w:rPr>
          <w:color w:val="262626"/>
          <w:sz w:val="20"/>
          <w:szCs w:val="20"/>
        </w:rPr>
        <w:t xml:space="preserve">•  </w:t>
      </w:r>
      <w:r>
        <w:rPr>
          <w:color w:val="262626"/>
          <w:sz w:val="20"/>
          <w:szCs w:val="20"/>
        </w:rPr>
        <w:t xml:space="preserve">Implemented efficient Apex batch and queueable processing handling over 250,000 monthly records, reducing automation failures by 20% by adhering to Salesforce governor limits and bulkification best practices.</w:t>
      </w:r>
    </w:p>
    <w:p>
      <w:pPr>
        <w:spacing w:before="0" w:after="75"/>
        <w:ind w:left="640" w:hanging="200"/>
      </w:pPr>
      <w:r>
        <w:rPr>
          <w:color w:val="262626"/>
          <w:sz w:val="20"/>
          <w:szCs w:val="20"/>
        </w:rPr>
        <w:t xml:space="preserve">•  </w:t>
      </w:r>
      <w:r>
        <w:rPr>
          <w:color w:val="262626"/>
          <w:sz w:val="20"/>
          <w:szCs w:val="20"/>
        </w:rPr>
        <w:t xml:space="preserve">Architected API-driven integrations between Salesforce and multiple external SaaS platforms using REST APIs and OAuth 2.0, improving data synchronization and reducing manual input errors by 30%.</w:t>
      </w:r>
    </w:p>
    <w:p>
      <w:pPr>
        <w:spacing w:before="0" w:after="75"/>
        <w:ind w:left="640" w:hanging="200"/>
      </w:pPr>
      <w:r>
        <w:rPr>
          <w:color w:val="262626"/>
          <w:sz w:val="20"/>
          <w:szCs w:val="20"/>
        </w:rPr>
        <w:t xml:space="preserve">•  </w:t>
      </w:r>
      <w:r>
        <w:rPr>
          <w:color w:val="262626"/>
          <w:sz w:val="20"/>
          <w:szCs w:val="20"/>
        </w:rPr>
        <w:t xml:space="preserve">Led mentoring and peer code review initiatives improving developer team capability and ensuring adherence to coding standards, cutting post-release defects by 40%.</w:t>
      </w:r>
    </w:p>
    <w:p>
      <w:pPr>
        <w:spacing w:before="0" w:after="75"/>
        <w:ind w:left="640" w:hanging="200"/>
      </w:pPr>
      <w:r>
        <w:rPr>
          <w:color w:val="262626"/>
          <w:sz w:val="20"/>
          <w:szCs w:val="20"/>
        </w:rPr>
        <w:t xml:space="preserve">•  </w:t>
      </w:r>
      <w:r>
        <w:rPr>
          <w:color w:val="262626"/>
          <w:sz w:val="20"/>
          <w:szCs w:val="20"/>
        </w:rPr>
        <w:t xml:space="preserve">Orchestrated Salesforce deployment pipeline using Gearset for continuous integration and release management, achieving zero downtime during major platform updates.</w:t>
      </w:r>
    </w:p>
    <w:p>
      <w:pPr>
        <w:spacing w:before="0" w:after="75"/>
        <w:ind w:left="640" w:hanging="200"/>
      </w:pPr>
      <w:r>
        <w:rPr>
          <w:color w:val="262626"/>
          <w:sz w:val="20"/>
          <w:szCs w:val="20"/>
        </w:rPr>
        <w:t xml:space="preserve">•  </w:t>
      </w:r>
      <w:r>
        <w:rPr>
          <w:color w:val="262626"/>
          <w:sz w:val="20"/>
          <w:szCs w:val="20"/>
        </w:rPr>
        <w:t xml:space="preserve">Collaborated with product owners and QA teams to deliver reliable, high-performance Salesforce CPQ and Revenue Cloud customizations that accelerated quote-to-cash process by 18%.</w:t>
      </w:r>
    </w:p>
    <w:p>
      <w:pPr>
        <w:spacing w:before="0" w:after="75"/>
        <w:ind w:left="640" w:hanging="200"/>
      </w:pPr>
      <w:r>
        <w:rPr>
          <w:color w:val="262626"/>
          <w:sz w:val="20"/>
          <w:szCs w:val="20"/>
        </w:rPr>
        <w:t xml:space="preserve">•  </w:t>
      </w:r>
      <w:r>
        <w:rPr>
          <w:color w:val="262626"/>
          <w:sz w:val="20"/>
          <w:szCs w:val="20"/>
        </w:rPr>
        <w:t xml:space="preserve">Enhanced Salesforce security posture by engineering least-privilege access models that lowered access-related support tickets by over 15%.</w:t>
      </w:r>
    </w:p>
    <w:p>
      <w:pPr>
        <w:spacing w:before="0" w:after="75"/>
        <w:ind w:left="640" w:hanging="200"/>
      </w:pPr>
      <w:r>
        <w:rPr>
          <w:color w:val="262626"/>
          <w:sz w:val="20"/>
          <w:szCs w:val="20"/>
        </w:rPr>
        <w:t xml:space="preserve">•  </w:t>
      </w:r>
      <w:r>
        <w:rPr>
          <w:color w:val="262626"/>
          <w:sz w:val="20"/>
          <w:szCs w:val="20"/>
        </w:rPr>
        <w:t xml:space="preserve">Drove adoption of AI-enabled Agentforce features by structuring CRM data and flows to support Einstein-powered case routing and knowledge responses.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configuration and customization of Salesforce Sales Cloud and Revenue Cloud including CPQ to streamline quoting and revenue management, shortening sales cycles by approximately 12%.</w:t>
      </w:r>
    </w:p>
    <w:p>
      <w:pPr>
        <w:spacing w:before="0" w:after="75"/>
        <w:ind w:left="640" w:hanging="200"/>
      </w:pPr>
      <w:r>
        <w:rPr>
          <w:color w:val="262626"/>
          <w:sz w:val="20"/>
          <w:szCs w:val="20"/>
        </w:rPr>
        <w:t xml:space="preserve">•  </w:t>
      </w:r>
      <w:r>
        <w:rPr>
          <w:color w:val="262626"/>
          <w:sz w:val="20"/>
          <w:szCs w:val="20"/>
        </w:rPr>
        <w:t xml:space="preserve">Developed and optimized Lightning Web Components and Apex controllers improving user experience and responsiveness across sales and service teams.</w:t>
      </w:r>
    </w:p>
    <w:p>
      <w:pPr>
        <w:spacing w:before="0" w:after="75"/>
        <w:ind w:left="640" w:hanging="200"/>
      </w:pPr>
      <w:r>
        <w:rPr>
          <w:color w:val="262626"/>
          <w:sz w:val="20"/>
          <w:szCs w:val="20"/>
        </w:rPr>
        <w:t xml:space="preserve">•  </w:t>
      </w:r>
      <w:r>
        <w:rPr>
          <w:color w:val="262626"/>
          <w:sz w:val="20"/>
          <w:szCs w:val="20"/>
        </w:rPr>
        <w:t xml:space="preserve">Implemented secure integrations with third-party systems leveraging Informatica ETL tools and Salesforce APIs, enhancing data reliability and synchronization frequency.</w:t>
      </w:r>
    </w:p>
    <w:p>
      <w:pPr>
        <w:spacing w:before="0" w:after="75"/>
        <w:ind w:left="640" w:hanging="200"/>
      </w:pPr>
      <w:r>
        <w:rPr>
          <w:color w:val="262626"/>
          <w:sz w:val="20"/>
          <w:szCs w:val="20"/>
        </w:rPr>
        <w:t xml:space="preserve">•  </w:t>
      </w:r>
      <w:r>
        <w:rPr>
          <w:color w:val="262626"/>
          <w:sz w:val="20"/>
          <w:szCs w:val="20"/>
        </w:rPr>
        <w:t xml:space="preserve">Established and managed Gearset-based CI/CD pipelines automating deployments across multiple Salesforce sandboxes and production, reducing manual deployment errors by 35%.</w:t>
      </w:r>
    </w:p>
    <w:p>
      <w:pPr>
        <w:spacing w:before="0" w:after="75"/>
        <w:ind w:left="640" w:hanging="200"/>
      </w:pPr>
      <w:r>
        <w:rPr>
          <w:color w:val="262626"/>
          <w:sz w:val="20"/>
          <w:szCs w:val="20"/>
        </w:rPr>
        <w:t xml:space="preserve">•  </w:t>
      </w:r>
      <w:r>
        <w:rPr>
          <w:color w:val="262626"/>
          <w:sz w:val="20"/>
          <w:szCs w:val="20"/>
        </w:rPr>
        <w:t xml:space="preserve">Designed and delivered Experience Cloud portals that cut incoming support email volume by 20% by empowering customer self-service.</w:t>
      </w:r>
    </w:p>
    <w:p>
      <w:pPr>
        <w:spacing w:before="0" w:after="75"/>
        <w:ind w:left="640" w:hanging="200"/>
      </w:pPr>
      <w:r>
        <w:rPr>
          <w:color w:val="262626"/>
          <w:sz w:val="20"/>
          <w:szCs w:val="20"/>
        </w:rPr>
        <w:t xml:space="preserve">•  </w:t>
      </w:r>
      <w:r>
        <w:rPr>
          <w:color w:val="262626"/>
          <w:sz w:val="20"/>
          <w:szCs w:val="20"/>
        </w:rPr>
        <w:t xml:space="preserve">Mentored junior developers through technical guidance, facilitating code reviews and best practice adoption, which accelerated delivery timelines by 15%.</w:t>
      </w:r>
    </w:p>
    <w:p>
      <w:pPr>
        <w:spacing w:before="0" w:after="75"/>
        <w:ind w:left="640" w:hanging="200"/>
      </w:pPr>
      <w:r>
        <w:rPr>
          <w:color w:val="262626"/>
          <w:sz w:val="20"/>
          <w:szCs w:val="20"/>
        </w:rPr>
        <w:t xml:space="preserve">•  </w:t>
      </w:r>
      <w:r>
        <w:rPr>
          <w:color w:val="262626"/>
          <w:sz w:val="20"/>
          <w:szCs w:val="20"/>
        </w:rPr>
        <w:t xml:space="preserve">Collaborated in cross-functional agile teams to refine backlog items and design scalable Salesforce solutions aligned with business requirements.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APIs and integrated Salesforce with external systems using REST and SOAP, increasing integration reliability and reducing system downtime by 10%.</w:t>
      </w:r>
    </w:p>
    <w:p>
      <w:pPr>
        <w:spacing w:before="0" w:after="75"/>
        <w:ind w:left="640" w:hanging="200"/>
      </w:pPr>
      <w:r>
        <w:rPr>
          <w:color w:val="262626"/>
          <w:sz w:val="20"/>
          <w:szCs w:val="20"/>
        </w:rPr>
        <w:t xml:space="preserve">•  </w:t>
      </w:r>
      <w:r>
        <w:rPr>
          <w:color w:val="262626"/>
          <w:sz w:val="20"/>
          <w:szCs w:val="20"/>
        </w:rPr>
        <w:t xml:space="preserve">Built event-driven integration solutions using Platform Events and Change Data Capture, enhancing system decoupling and scalability.</w:t>
      </w:r>
    </w:p>
    <w:p>
      <w:pPr>
        <w:spacing w:before="0" w:after="75"/>
        <w:ind w:left="640" w:hanging="200"/>
      </w:pPr>
      <w:r>
        <w:rPr>
          <w:color w:val="262626"/>
          <w:sz w:val="20"/>
          <w:szCs w:val="20"/>
        </w:rPr>
        <w:t xml:space="preserve">•  </w:t>
      </w:r>
      <w:r>
        <w:rPr>
          <w:color w:val="262626"/>
          <w:sz w:val="20"/>
          <w:szCs w:val="20"/>
        </w:rPr>
        <w:t xml:space="preserve">Created FlexCards and Lightning pages with role-based visibility to improve navigation and case visibility by 22%.</w:t>
      </w:r>
    </w:p>
    <w:p>
      <w:pPr>
        <w:spacing w:before="0" w:after="75"/>
        <w:ind w:left="640" w:hanging="200"/>
      </w:pPr>
      <w:r>
        <w:rPr>
          <w:color w:val="262626"/>
          <w:sz w:val="20"/>
          <w:szCs w:val="20"/>
        </w:rPr>
        <w:t xml:space="preserve">•  </w:t>
      </w:r>
      <w:r>
        <w:rPr>
          <w:color w:val="262626"/>
          <w:sz w:val="20"/>
          <w:szCs w:val="20"/>
        </w:rPr>
        <w:t xml:space="preserve">Partnered with architects and business analysts to translate complex billing requirements into efficient Salesforce microservices and integration designs.</w:t>
      </w:r>
    </w:p>
    <w:p>
      <w:pPr>
        <w:spacing w:before="0" w:after="75"/>
        <w:ind w:left="640" w:hanging="200"/>
      </w:pPr>
      <w:r>
        <w:rPr>
          <w:color w:val="262626"/>
          <w:sz w:val="20"/>
          <w:szCs w:val="20"/>
        </w:rPr>
        <w:t xml:space="preserve">•  </w:t>
      </w:r>
      <w:r>
        <w:rPr>
          <w:color w:val="262626"/>
          <w:sz w:val="20"/>
          <w:szCs w:val="20"/>
        </w:rPr>
        <w:t xml:space="preserve">Supported Agile delivery processes including backlog grooming, automated testing, and release management to improve sprint velocity and quality.</w:t>
      </w:r>
    </w:p>
    <w:p>
      <w:pPr>
        <w:spacing w:before="0" w:after="75"/>
        <w:ind w:left="640" w:hanging="200"/>
      </w:pPr>
      <w:r>
        <w:rPr>
          <w:color w:val="262626"/>
          <w:sz w:val="20"/>
          <w:szCs w:val="20"/>
        </w:rPr>
        <w:t xml:space="preserve">•  </w:t>
      </w:r>
      <w:r>
        <w:rPr>
          <w:color w:val="262626"/>
          <w:sz w:val="20"/>
          <w:szCs w:val="20"/>
        </w:rPr>
        <w:t xml:space="preserve">Conducted Salesforce administration tasks ensuring security governance, workflow optimization, and data quality.</w:t>
      </w:r>
    </w:p>
    <w:p>
      <w:pPr>
        <w:spacing w:before="0" w:after="75"/>
        <w:ind w:left="640" w:hanging="200"/>
      </w:pPr>
      <w:r>
        <w:rPr>
          <w:color w:val="262626"/>
          <w:sz w:val="20"/>
          <w:szCs w:val="20"/>
        </w:rPr>
        <w:t xml:space="preserve">•  </w:t>
      </w:r>
      <w:r>
        <w:rPr>
          <w:color w:val="262626"/>
          <w:sz w:val="20"/>
          <w:szCs w:val="20"/>
        </w:rPr>
        <w:t xml:space="preserve">Managed Salesloft–Salesforce integration improving sales cadence effectiveness for 65 users.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Contributed to healthcare payer Salesforce CRM implementations supporting case management and HIPAA-compliant workflows across Sales and Service Clouds.</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to automate insurance business processes, improving case resolution speed by 15%.</w:t>
      </w:r>
    </w:p>
    <w:p>
      <w:pPr>
        <w:spacing w:before="0" w:after="75"/>
        <w:ind w:left="640" w:hanging="200"/>
      </w:pPr>
      <w:r>
        <w:rPr>
          <w:color w:val="262626"/>
          <w:sz w:val="20"/>
          <w:szCs w:val="20"/>
        </w:rPr>
        <w:t xml:space="preserve">•  </w:t>
      </w:r>
      <w:r>
        <w:rPr>
          <w:color w:val="262626"/>
          <w:sz w:val="20"/>
          <w:szCs w:val="20"/>
        </w:rPr>
        <w:t xml:space="preserve">Conducted comprehensive Salesforce user access reviews and data quality initiatives that led to a 20% reduction in duplicate records.</w:t>
      </w:r>
    </w:p>
    <w:p>
      <w:pPr>
        <w:spacing w:before="0" w:after="75"/>
        <w:ind w:left="640" w:hanging="200"/>
      </w:pPr>
      <w:r>
        <w:rPr>
          <w:color w:val="262626"/>
          <w:sz w:val="20"/>
          <w:szCs w:val="20"/>
        </w:rPr>
        <w:t xml:space="preserve">•  </w:t>
      </w:r>
      <w:r>
        <w:rPr>
          <w:color w:val="262626"/>
          <w:sz w:val="20"/>
          <w:szCs w:val="20"/>
        </w:rPr>
        <w:t xml:space="preserve">Maintained PandaDoc Salesforce template integrations, cutting proposal document preparation time by 37%.</w:t>
      </w:r>
    </w:p>
    <w:p>
      <w:pPr>
        <w:spacing w:before="0" w:after="75"/>
        <w:ind w:left="640" w:hanging="200"/>
      </w:pPr>
      <w:r>
        <w:rPr>
          <w:color w:val="262626"/>
          <w:sz w:val="20"/>
          <w:szCs w:val="20"/>
        </w:rPr>
        <w:t xml:space="preserve">•  </w:t>
      </w:r>
      <w:r>
        <w:rPr>
          <w:color w:val="262626"/>
          <w:sz w:val="20"/>
          <w:szCs w:val="20"/>
        </w:rPr>
        <w:t xml:space="preserve">Documented detailed change logs and deployment plans improving audit readiness and compliance in regulated healthcare environments.</w:t>
      </w:r>
    </w:p>
    <w:p>
      <w:pPr>
        <w:spacing w:before="0" w:after="75"/>
        <w:ind w:left="640" w:hanging="200"/>
      </w:pPr>
      <w:r>
        <w:rPr>
          <w:color w:val="262626"/>
          <w:sz w:val="20"/>
          <w:szCs w:val="20"/>
        </w:rPr>
        <w:t xml:space="preserve">•  </w:t>
      </w:r>
      <w:r>
        <w:rPr>
          <w:color w:val="262626"/>
          <w:sz w:val="20"/>
          <w:szCs w:val="20"/>
        </w:rPr>
        <w:t xml:space="preserve">Supported ongoing Salesforce administration including profiles, permission sets, roles, sharing, and security.</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proactive technical support and troubleshooting services to over 200 faculty and staff members, improving system uptime and user satisfaction.</w:t>
      </w:r>
    </w:p>
    <w:p>
      <w:pPr>
        <w:spacing w:before="0" w:after="75"/>
        <w:ind w:left="640" w:hanging="200"/>
      </w:pPr>
      <w:r>
        <w:rPr>
          <w:color w:val="262626"/>
          <w:sz w:val="20"/>
          <w:szCs w:val="20"/>
        </w:rPr>
        <w:t xml:space="preserve">•  </w:t>
      </w:r>
      <w:r>
        <w:rPr>
          <w:color w:val="262626"/>
          <w:sz w:val="20"/>
          <w:szCs w:val="20"/>
        </w:rPr>
        <w:t xml:space="preserve">Collaborated in Agile teams to develop technology solutions enhancing enterprise operational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for Fortune 500 clients by analyzing documentation and conducting IT process testing, identifying multiple control deficiencies.</w:t>
      </w:r>
    </w:p>
    <w:p>
      <w:pPr>
        <w:spacing w:before="0" w:after="75"/>
        <w:ind w:left="640" w:hanging="200"/>
      </w:pPr>
      <w:r>
        <w:rPr>
          <w:color w:val="262626"/>
          <w:sz w:val="20"/>
          <w:szCs w:val="20"/>
        </w:rPr>
        <w:t xml:space="preserve">•  </w:t>
      </w:r>
      <w:r>
        <w:rPr>
          <w:color w:val="262626"/>
          <w:sz w:val="20"/>
          <w:szCs w:val="20"/>
        </w:rPr>
        <w:t xml:space="preserve">Worked closely with senior staff to remediate IT risks and enhance compliance controls.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