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pPr>
      <w:r>
        <w:rPr>
          <w:b/>
          <w:color w:val="1A1A1A"/>
          <w:sz w:val="51"/>
          <w:szCs w:val="51"/>
        </w:rPr>
        <w:t xml:space="preserve">Triet Le</w:t>
      </w:r>
    </w:p>
    <w:p>
      <w:pPr>
        <w:spacing w:before="0" w:after="0"/>
      </w:pPr>
      <w:r>
        <w:rPr>
          <w:b/>
          <w:color w:val="1F5FA8"/>
          <w:sz w:val="23"/>
          <w:szCs w:val="23"/>
        </w:rPr>
        <w:t xml:space="preserve">Salesforce Administrator | Salesforce CPQ Specialist</w:t>
      </w:r>
    </w:p>
    <w:p>
      <w:pPr>
        <w:spacing w:before="0" w:after="0"/>
      </w:pPr>
      <w:r>
        <w:rPr>
          <w:color w:val="555555"/>
          <w:sz w:val="17"/>
          <w:szCs w:val="17"/>
        </w:rPr>
        <w:t xml:space="preserve"> Chandler, AZ, United States</w:t>
      </w:r>
      <w:r>
        <w:rPr>
          <w:color w:val="555555"/>
          <w:sz w:val="17"/>
          <w:szCs w:val="17"/>
        </w:rPr>
        <w:t xml:space="preserve">|</w:t>
      </w:r>
      <w:r>
        <w:rPr>
          <w:color w:val="555555"/>
          <w:sz w:val="17"/>
          <w:szCs w:val="17"/>
        </w:rPr>
        <w:t xml:space="preserve">+1(602) 825-3683</w:t>
      </w:r>
      <w:r>
        <w:rPr>
          <w:color w:val="555555"/>
          <w:sz w:val="17"/>
          <w:szCs w:val="17"/>
        </w:rPr>
        <w:t xml:space="preserve">|</w:t>
      </w:r>
      <w:r>
        <w:rPr>
          <w:color w:val="555555"/>
          <w:sz w:val="17"/>
          <w:szCs w:val="17"/>
        </w:rPr>
        <w:t xml:space="preserve">trietle1997@outlook.com</w:t>
      </w:r>
      <w:r>
        <w:rPr>
          <w:color w:val="555555"/>
          <w:sz w:val="17"/>
          <w:szCs w:val="17"/>
        </w:rPr>
        <w:t xml:space="preserve">|</w:t>
      </w:r>
      <w:r>
        <w:rPr>
          <w:color w:val="1F5FA8"/>
          <w:sz w:val="17"/>
          <w:szCs w:val="17"/>
        </w:rPr>
        <w:t xml:space="preserve">LinkedIn</w:t>
      </w:r>
    </w:p>
    <w:p>
      <w:pPr>
        <w:spacing w:before="0" w:after="0"/>
        <w:pBdr>
          <w:bottom w:val="single" w:sz="6" w:space="1" w:color="4A6A91"/>
        </w:pBdr>
      </w:pPr>
      <w:r>
        <w:rPr>
          <w:b/>
          <w:color w:val="1F5FA8"/>
          <w:sz w:val="20"/>
          <w:szCs w:val="20"/>
        </w:rPr>
        <w:t xml:space="preserve">SUMMARY</w:t>
      </w:r>
    </w:p>
    <w:p>
      <w:pPr>
        <w:spacing w:before="0" w:after="0"/>
      </w:pPr>
      <w:r>
        <w:rPr>
          <w:color w:val="262626"/>
          <w:sz w:val="20"/>
          <w:szCs w:val="20"/>
        </w:rPr>
        <w:t xml:space="preserve">Salesforce Administrator with over 7 years of hands-on experience in Salesforce platform administration and advanced CPQ configuration. Expert in managing quote-to-cash workflows including contract generation, e-signature integrations, and approval processes. Skilled at gathering and scoping complex requirements, translating ambiguous business needs into clear technical solutions, and streamlining Salesforce request intake processes. Proven ability to leverage AI-assisted tooling for enhanced operational efficiency and scalable Salesforce solutions. Strong collaborator with SalesOps, MarketingOps, and RevOps teams to ensure rapid, accurate resolution of Salesforce administrative requests. Salesforce Certified Administrator with extensive declarative and programmatic expertise, including Flow, validation rules, permission sets, and Salesforce CPQ product/price rules, bundles, and approval flows. Committed to delivering high-quality user enablement, documentation, and support to drive adoption and business impact.</w:t>
      </w:r>
    </w:p>
    <w:p>
      <w:pPr>
        <w:spacing w:before="0" w:after="0"/>
        <w:pBdr>
          <w:bottom w:val="single" w:sz="6" w:space="1" w:color="4A6A91"/>
        </w:pBdr>
      </w:pPr>
      <w:r>
        <w:rPr>
          <w:b/>
          <w:color w:val="1F5FA8"/>
          <w:sz w:val="20"/>
          <w:szCs w:val="20"/>
        </w:rPr>
        <w:t xml:space="preserve">SKILLS</w:t>
      </w:r>
    </w:p>
    <w:p>
      <w:pPr>
        <w:spacing w:before="0" w:after="0"/>
      </w:pPr>
      <w:r>
        <w:rPr>
          <w:b/>
          <w:color w:val="1A1A1A"/>
          <w:sz w:val="20"/>
          <w:szCs w:val="20"/>
        </w:rPr>
        <w:t xml:space="preserve">Salesforce CPQ</w:t>
      </w:r>
      <w:r>
        <w:rPr>
          <w:b/>
          <w:color w:val="1A1A1A"/>
          <w:sz w:val="20"/>
          <w:szCs w:val="20"/>
        </w:rPr>
        <w:t xml:space="preserve">:</w:t>
      </w:r>
      <w:r>
        <w:rPr>
          <w:color w:val="262626"/>
          <w:sz w:val="20"/>
          <w:szCs w:val="20"/>
        </w:rPr>
        <w:t xml:space="preserve"> Product Rules, Price Rules, Bundles, Approval Flows, Quote-to-Cash Workflows, Contract Generation, E-signature (DocuSign, SpotDraft)</w:t>
      </w:r>
    </w:p>
    <w:p>
      <w:pPr>
        <w:spacing w:before="0" w:after="0"/>
      </w:pPr>
      <w:r>
        <w:rPr>
          <w:b/>
          <w:color w:val="1A1A1A"/>
          <w:sz w:val="20"/>
          <w:szCs w:val="20"/>
        </w:rPr>
        <w:t xml:space="preserve">Salesforce Administration</w:t>
      </w:r>
      <w:r>
        <w:rPr>
          <w:b/>
          <w:color w:val="1A1A1A"/>
          <w:sz w:val="20"/>
          <w:szCs w:val="20"/>
        </w:rPr>
        <w:t xml:space="preserve">:</w:t>
      </w:r>
      <w:r>
        <w:rPr>
          <w:color w:val="262626"/>
          <w:sz w:val="20"/>
          <w:szCs w:val="20"/>
        </w:rPr>
        <w:t xml:space="preserve"> User Access Management, Permission Sets, Profiles, Sharing Rules, Security, Validation Rules, Salesforce Flow, Approval Processes</w:t>
      </w:r>
    </w:p>
    <w:p>
      <w:pPr>
        <w:spacing w:before="0" w:after="0"/>
      </w:pPr>
      <w:r>
        <w:rPr>
          <w:b/>
          <w:color w:val="1A1A1A"/>
          <w:sz w:val="20"/>
          <w:szCs w:val="20"/>
        </w:rPr>
        <w:t xml:space="preserve">Requirements Gathering &amp; Scoping</w:t>
      </w:r>
      <w:r>
        <w:rPr>
          <w:b/>
          <w:color w:val="1A1A1A"/>
          <w:sz w:val="20"/>
          <w:szCs w:val="20"/>
        </w:rPr>
        <w:t xml:space="preserve">:</w:t>
      </w:r>
      <w:r>
        <w:rPr>
          <w:color w:val="262626"/>
          <w:sz w:val="20"/>
          <w:szCs w:val="20"/>
        </w:rPr>
        <w:t xml:space="preserve"> Intake Process Management, Ticketing, Complexity Assessment, Cross-functional Stakeholder Engagement, Documentation</w:t>
      </w:r>
    </w:p>
    <w:p>
      <w:pPr>
        <w:spacing w:before="0" w:after="0"/>
      </w:pPr>
      <w:r>
        <w:rPr>
          <w:b/>
          <w:color w:val="1A1A1A"/>
          <w:sz w:val="20"/>
          <w:szCs w:val="20"/>
        </w:rPr>
        <w:t xml:space="preserve">Declarative Salesforce Tools</w:t>
      </w:r>
      <w:r>
        <w:rPr>
          <w:b/>
          <w:color w:val="1A1A1A"/>
          <w:sz w:val="20"/>
          <w:szCs w:val="20"/>
        </w:rPr>
        <w:t xml:space="preserve">:</w:t>
      </w:r>
      <w:r>
        <w:rPr>
          <w:color w:val="262626"/>
          <w:sz w:val="20"/>
          <w:szCs w:val="20"/>
        </w:rPr>
        <w:t xml:space="preserve"> Flow Builder, Record-Triggered Flows, Screen Flows, Scheduled Flows, Validation Rules, Formula Fields, Permission Sets</w:t>
      </w:r>
    </w:p>
    <w:p>
      <w:pPr>
        <w:spacing w:before="0" w:after="0"/>
      </w:pPr>
      <w:r>
        <w:rPr>
          <w:b/>
          <w:color w:val="1A1A1A"/>
          <w:sz w:val="20"/>
          <w:szCs w:val="20"/>
        </w:rPr>
        <w:t xml:space="preserve">AI-assisted Tools</w:t>
      </w:r>
      <w:r>
        <w:rPr>
          <w:b/>
          <w:color w:val="1A1A1A"/>
          <w:sz w:val="20"/>
          <w:szCs w:val="20"/>
        </w:rPr>
        <w:t xml:space="preserve">:</w:t>
      </w:r>
      <w:r>
        <w:rPr>
          <w:color w:val="262626"/>
          <w:sz w:val="20"/>
          <w:szCs w:val="20"/>
        </w:rPr>
        <w:t xml:space="preserve"> AI-driven Documentation, Automated Requirements Capture, Process Automation Enhancement</w:t>
      </w:r>
    </w:p>
    <w:p>
      <w:pPr>
        <w:spacing w:before="0" w:after="0"/>
      </w:pPr>
      <w:r>
        <w:rPr>
          <w:b/>
          <w:color w:val="1A1A1A"/>
          <w:sz w:val="20"/>
          <w:szCs w:val="20"/>
        </w:rPr>
        <w:t xml:space="preserve">Integration &amp; Automation</w:t>
      </w:r>
      <w:r>
        <w:rPr>
          <w:b/>
          <w:color w:val="1A1A1A"/>
          <w:sz w:val="20"/>
          <w:szCs w:val="20"/>
        </w:rPr>
        <w:t xml:space="preserve">:</w:t>
      </w:r>
      <w:r>
        <w:rPr>
          <w:color w:val="262626"/>
          <w:sz w:val="20"/>
          <w:szCs w:val="20"/>
        </w:rPr>
        <w:t xml:space="preserve"> Salesforce APIs, Rest API, Named Credentials, Platform Events, OmniStudio Basics, Salesforce DevOps, Release Management</w:t>
      </w:r>
    </w:p>
    <w:p>
      <w:pPr>
        <w:spacing w:before="0" w:after="0"/>
      </w:pPr>
      <w:r>
        <w:rPr>
          <w:b/>
          <w:color w:val="1A1A1A"/>
          <w:sz w:val="20"/>
          <w:szCs w:val="20"/>
        </w:rPr>
        <w:t xml:space="preserve">Collaboration &amp; Support</w:t>
      </w:r>
      <w:r>
        <w:rPr>
          <w:b/>
          <w:color w:val="1A1A1A"/>
          <w:sz w:val="20"/>
          <w:szCs w:val="20"/>
        </w:rPr>
        <w:t xml:space="preserve">:</w:t>
      </w:r>
      <w:r>
        <w:rPr>
          <w:color w:val="262626"/>
          <w:sz w:val="20"/>
          <w:szCs w:val="20"/>
        </w:rPr>
        <w:t xml:space="preserve"> End-user Training, Troubleshooting, Enablement, Change Management, Cross-team Coordination, Agile Methodologies</w:t>
      </w:r>
    </w:p>
    <w:p>
      <w:pPr>
        <w:spacing w:before="0" w:after="0"/>
        <w:pBdr>
          <w:bottom w:val="single" w:sz="6" w:space="1" w:color="4A6A91"/>
        </w:pBdr>
      </w:pPr>
      <w:r>
        <w:rPr>
          <w:b/>
          <w:color w:val="1F5FA8"/>
          <w:sz w:val="20"/>
          <w:szCs w:val="20"/>
        </w:rPr>
        <w:t xml:space="preserve">PROFESSIONAL EXPERIENCE</w:t>
      </w:r>
    </w:p>
    <w:p>
      <w:pPr>
        <w:spacing w:before="0" w:after="0"/>
      </w:pPr>
      <w:r>
        <w:rPr>
          <w:b/>
          <w:color w:val="1A1A1A"/>
          <w:sz w:val="21"/>
          <w:szCs w:val="21"/>
        </w:rPr>
        <w:t xml:space="preserve">Docker, Inc</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Dec 2024 - Present</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Designed and managed advanced Salesforce CPQ configurations including product rules, price rules, bundles, and approval processes to optimize sales quoting accuracy.</w:t>
      </w:r>
    </w:p>
    <w:p>
      <w:pPr>
        <w:spacing w:before="0" w:after="75"/>
        <w:ind w:left="640" w:hanging="200"/>
      </w:pPr>
      <w:r>
        <w:rPr>
          <w:color w:val="262626"/>
          <w:sz w:val="20"/>
          <w:szCs w:val="20"/>
        </w:rPr>
        <w:t xml:space="preserve">•  </w:t>
      </w:r>
      <w:r>
        <w:rPr>
          <w:color w:val="262626"/>
          <w:sz w:val="20"/>
          <w:szCs w:val="20"/>
        </w:rPr>
        <w:t xml:space="preserve">Own end-to-end quote-to-cash workflows integrating contract generation and DocuSign e-signature processes ensuring streamlined contract execution.</w:t>
      </w:r>
    </w:p>
    <w:p>
      <w:pPr>
        <w:spacing w:before="0" w:after="75"/>
        <w:ind w:left="640" w:hanging="200"/>
      </w:pPr>
      <w:r>
        <w:rPr>
          <w:color w:val="262626"/>
          <w:sz w:val="20"/>
          <w:szCs w:val="20"/>
        </w:rPr>
        <w:t xml:space="preserve">•  </w:t>
      </w:r>
      <w:r>
        <w:rPr>
          <w:color w:val="262626"/>
          <w:sz w:val="20"/>
          <w:szCs w:val="20"/>
        </w:rPr>
        <w:t xml:space="preserve">Led requirements gathering and intake process for Salesforce CPQ requests, effectively scoping complexities and prioritizing workload with AI-assisted tools.</w:t>
      </w:r>
    </w:p>
    <w:p>
      <w:pPr>
        <w:spacing w:before="0" w:after="75"/>
        <w:ind w:left="640" w:hanging="200"/>
      </w:pPr>
      <w:r>
        <w:rPr>
          <w:color w:val="262626"/>
          <w:sz w:val="20"/>
          <w:szCs w:val="20"/>
        </w:rPr>
        <w:t xml:space="preserve">•  </w:t>
      </w:r>
      <w:r>
        <w:rPr>
          <w:color w:val="262626"/>
          <w:sz w:val="20"/>
          <w:szCs w:val="20"/>
        </w:rPr>
        <w:t xml:space="preserve">Provided frontline support and enablement to CPQ end-users, improving user satisfaction and reducing configuration request backlogs by 25%.</w:t>
      </w:r>
    </w:p>
    <w:p>
      <w:pPr>
        <w:spacing w:before="0" w:after="75"/>
        <w:ind w:left="640" w:hanging="200"/>
      </w:pPr>
      <w:r>
        <w:rPr>
          <w:color w:val="262626"/>
          <w:sz w:val="20"/>
          <w:szCs w:val="20"/>
        </w:rPr>
        <w:t xml:space="preserve">•  </w:t>
      </w:r>
      <w:r>
        <w:rPr>
          <w:color w:val="262626"/>
          <w:sz w:val="20"/>
          <w:szCs w:val="20"/>
        </w:rPr>
        <w:t xml:space="preserve">Automated Salesforce Flow-based approval flows and validation rules enhancing CPQ governance and data quality across product and pricing configurations.</w:t>
      </w:r>
    </w:p>
    <w:p>
      <w:pPr>
        <w:spacing w:before="0" w:after="75"/>
        <w:ind w:left="640" w:hanging="200"/>
      </w:pPr>
      <w:r>
        <w:rPr>
          <w:color w:val="262626"/>
          <w:sz w:val="20"/>
          <w:szCs w:val="20"/>
        </w:rPr>
        <w:t xml:space="preserve">•  </w:t>
      </w:r>
      <w:r>
        <w:rPr>
          <w:color w:val="262626"/>
          <w:sz w:val="20"/>
          <w:szCs w:val="20"/>
        </w:rPr>
        <w:t xml:space="preserve">Collaborated cross-functionally with SalesOps, MarketingOps, and other Salesforce administrators to ensure smooth request routing and timely issue resolution.</w:t>
      </w:r>
    </w:p>
    <w:p>
      <w:pPr>
        <w:spacing w:before="0" w:after="75"/>
        <w:ind w:left="640" w:hanging="200"/>
      </w:pPr>
      <w:r>
        <w:rPr>
          <w:color w:val="262626"/>
          <w:sz w:val="20"/>
          <w:szCs w:val="20"/>
        </w:rPr>
        <w:t xml:space="preserve">•  </w:t>
      </w:r>
      <w:r>
        <w:rPr>
          <w:color w:val="262626"/>
          <w:sz w:val="20"/>
          <w:szCs w:val="20"/>
        </w:rPr>
        <w:t xml:space="preserve">Created detailed CPQ documentation and user guides leveraging AI-assisted tooling, improving onboarding and knowledge sharing efficiency.</w:t>
      </w:r>
    </w:p>
    <w:p>
      <w:pPr>
        <w:spacing w:before="0" w:after="75"/>
        <w:ind w:left="640" w:hanging="200"/>
      </w:pPr>
      <w:r>
        <w:rPr>
          <w:color w:val="262626"/>
          <w:sz w:val="20"/>
          <w:szCs w:val="20"/>
        </w:rPr>
        <w:t xml:space="preserve">•  </w:t>
      </w:r>
      <w:r>
        <w:rPr>
          <w:color w:val="262626"/>
          <w:sz w:val="20"/>
          <w:szCs w:val="20"/>
        </w:rPr>
        <w:t xml:space="preserve">Performed Salesforce administrative tasks including permission sets, security enforcement, and user role management to support least-privilege access models.</w:t>
      </w:r>
    </w:p>
    <w:p>
      <w:pPr>
        <w:spacing w:before="0" w:after="75"/>
        <w:ind w:left="640" w:hanging="200"/>
      </w:pPr>
      <w:r>
        <w:rPr>
          <w:color w:val="262626"/>
          <w:sz w:val="20"/>
          <w:szCs w:val="20"/>
        </w:rPr>
        <w:t xml:space="preserve">•  </w:t>
      </w:r>
      <w:r>
        <w:rPr>
          <w:color w:val="262626"/>
          <w:sz w:val="20"/>
          <w:szCs w:val="20"/>
        </w:rPr>
        <w:t xml:space="preserve">Analyzed and refined Salesforce automation processes to reduce manual CPQ config tasks, increasing operational efficiency via AI-assisted tooling.</w:t>
      </w:r>
    </w:p>
    <w:p>
      <w:pPr>
        <w:spacing w:before="0" w:after="75"/>
        <w:ind w:left="640" w:hanging="200"/>
      </w:pPr>
      <w:r>
        <w:rPr>
          <w:color w:val="262626"/>
          <w:sz w:val="20"/>
          <w:szCs w:val="20"/>
        </w:rPr>
        <w:t xml:space="preserve">•  </w:t>
      </w:r>
      <w:r>
        <w:rPr>
          <w:color w:val="262626"/>
          <w:sz w:val="20"/>
          <w:szCs w:val="20"/>
        </w:rPr>
        <w:t xml:space="preserve">Monitored and troubleshot Salesforce CPQ quote-to-cash workflows, resolving contract generation errors and e-signature integration issues proactively.</w:t>
      </w:r>
    </w:p>
    <w:p>
      <w:pPr>
        <w:spacing w:before="0" w:after="75"/>
        <w:ind w:left="640" w:hanging="200"/>
      </w:pPr>
      <w:r>
        <w:rPr>
          <w:color w:val="262626"/>
          <w:sz w:val="20"/>
          <w:szCs w:val="20"/>
        </w:rPr>
        <w:t xml:space="preserve">•  </w:t>
      </w:r>
      <w:r>
        <w:rPr>
          <w:color w:val="262626"/>
          <w:sz w:val="20"/>
          <w:szCs w:val="20"/>
        </w:rPr>
        <w:t xml:space="preserve">Supported Salesforce release deployments focusing on CPQ and Salesforce Flow updates, validating functionality and preventing downtime impacts.</w:t>
      </w:r>
    </w:p>
    <w:p>
      <w:pPr>
        <w:spacing w:before="0" w:after="75"/>
        <w:ind w:left="640" w:hanging="200"/>
      </w:pPr>
      <w:r>
        <w:rPr>
          <w:color w:val="262626"/>
          <w:sz w:val="20"/>
          <w:szCs w:val="20"/>
        </w:rPr>
        <w:t xml:space="preserve">•  </w:t>
      </w:r>
      <w:r>
        <w:rPr>
          <w:color w:val="262626"/>
          <w:sz w:val="20"/>
          <w:szCs w:val="20"/>
        </w:rPr>
        <w:t xml:space="preserve">Spearheaded adoption of AI-assisted intake and documentation tools reducing requirements gathering time by 30% for Salesforce CPQ support requests.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Senior Salesforce Developer</w:t>
      </w:r>
    </w:p>
    <w:p>
      <w:pPr>
        <w:spacing w:before="0" w:after="0"/>
      </w:pPr>
      <w:r>
        <w:rPr>
          <w:i/>
          <w:color w:val="555555"/>
          <w:sz w:val="17"/>
          <w:szCs w:val="17"/>
        </w:rPr>
        <w:t xml:space="preserve">Jul 2023 - Dec 2024</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Configured Salesforce CPQ components including product bundles, price and product rules, and approval flows supporting enterprise sales processes.</w:t>
      </w:r>
    </w:p>
    <w:p>
      <w:pPr>
        <w:spacing w:before="0" w:after="75"/>
        <w:ind w:left="640" w:hanging="200"/>
      </w:pPr>
      <w:r>
        <w:rPr>
          <w:color w:val="262626"/>
          <w:sz w:val="20"/>
          <w:szCs w:val="20"/>
        </w:rPr>
        <w:t xml:space="preserve">•  </w:t>
      </w:r>
      <w:r>
        <w:rPr>
          <w:color w:val="262626"/>
          <w:sz w:val="20"/>
          <w:szCs w:val="20"/>
        </w:rPr>
        <w:t xml:space="preserve">Managed quote-to-cash lifecycle workflows integrating Contract Management and DocuSign for e-signature enabling faster contract closures.</w:t>
      </w:r>
    </w:p>
    <w:p>
      <w:pPr>
        <w:spacing w:before="0" w:after="75"/>
        <w:ind w:left="640" w:hanging="200"/>
      </w:pPr>
      <w:r>
        <w:rPr>
          <w:color w:val="262626"/>
          <w:sz w:val="20"/>
          <w:szCs w:val="20"/>
        </w:rPr>
        <w:t xml:space="preserve">•  </w:t>
      </w:r>
      <w:r>
        <w:rPr>
          <w:color w:val="262626"/>
          <w:sz w:val="20"/>
          <w:szCs w:val="20"/>
        </w:rPr>
        <w:t xml:space="preserve">Acted as key contact for Salesforce CPQ support, providing troubleshooting assistance and training to Sales and RevOps teams.</w:t>
      </w:r>
    </w:p>
    <w:p>
      <w:pPr>
        <w:spacing w:before="0" w:after="75"/>
        <w:ind w:left="640" w:hanging="200"/>
      </w:pPr>
      <w:r>
        <w:rPr>
          <w:color w:val="262626"/>
          <w:sz w:val="20"/>
          <w:szCs w:val="20"/>
        </w:rPr>
        <w:t xml:space="preserve">•  </w:t>
      </w:r>
      <w:r>
        <w:rPr>
          <w:color w:val="262626"/>
          <w:sz w:val="20"/>
          <w:szCs w:val="20"/>
        </w:rPr>
        <w:t xml:space="preserve">Gathered and distilled ambiguous Salesforce request inputs into clearly scoped tickets to improve backlog prioritization and delivery speed.</w:t>
      </w:r>
    </w:p>
    <w:p>
      <w:pPr>
        <w:spacing w:before="0" w:after="75"/>
        <w:ind w:left="640" w:hanging="200"/>
      </w:pPr>
      <w:r>
        <w:rPr>
          <w:color w:val="262626"/>
          <w:sz w:val="20"/>
          <w:szCs w:val="20"/>
        </w:rPr>
        <w:t xml:space="preserve">•  </w:t>
      </w:r>
      <w:r>
        <w:rPr>
          <w:color w:val="262626"/>
          <w:sz w:val="20"/>
          <w:szCs w:val="20"/>
        </w:rPr>
        <w:t xml:space="preserve">Utilized Salesforce Flow and validation rules to enhance CPQ workflow automation and enforce data integrity across sales processes.</w:t>
      </w:r>
    </w:p>
    <w:p>
      <w:pPr>
        <w:spacing w:before="0" w:after="75"/>
        <w:ind w:left="640" w:hanging="200"/>
      </w:pPr>
      <w:r>
        <w:rPr>
          <w:color w:val="262626"/>
          <w:sz w:val="20"/>
          <w:szCs w:val="20"/>
        </w:rPr>
        <w:t xml:space="preserve">•  </w:t>
      </w:r>
      <w:r>
        <w:rPr>
          <w:color w:val="262626"/>
          <w:sz w:val="20"/>
          <w:szCs w:val="20"/>
        </w:rPr>
        <w:t xml:space="preserve">Supported cross-team collaboration between Salesforce admins, SalesOps, and MarketingOps to maintain consistent request tracking and status updates.</w:t>
      </w:r>
    </w:p>
    <w:p>
      <w:pPr>
        <w:spacing w:before="0" w:after="75"/>
        <w:ind w:left="640" w:hanging="200"/>
      </w:pPr>
      <w:r>
        <w:rPr>
          <w:color w:val="262626"/>
          <w:sz w:val="20"/>
          <w:szCs w:val="20"/>
        </w:rPr>
        <w:t xml:space="preserve">•  </w:t>
      </w:r>
      <w:r>
        <w:rPr>
          <w:color w:val="262626"/>
          <w:sz w:val="20"/>
          <w:szCs w:val="20"/>
        </w:rPr>
        <w:t xml:space="preserve">Implemented AI-assisted tools to streamline documentation and requirements gathering, reducing administrative effort in solution scoping.</w:t>
      </w:r>
    </w:p>
    <w:p>
      <w:pPr>
        <w:spacing w:before="0" w:after="75"/>
        <w:ind w:left="640" w:hanging="200"/>
      </w:pPr>
      <w:r>
        <w:rPr>
          <w:color w:val="262626"/>
          <w:sz w:val="20"/>
          <w:szCs w:val="20"/>
        </w:rPr>
        <w:t xml:space="preserve">•  </w:t>
      </w:r>
      <w:r>
        <w:rPr>
          <w:color w:val="262626"/>
          <w:sz w:val="20"/>
          <w:szCs w:val="20"/>
        </w:rPr>
        <w:t xml:space="preserve">Developed and maintained Salesforce user profiles, permission sets, and sharing rules to uphold granular access control as per business needs.</w:t>
      </w:r>
    </w:p>
    <w:p>
      <w:pPr>
        <w:spacing w:before="0" w:after="75"/>
        <w:ind w:left="640" w:hanging="200"/>
      </w:pPr>
      <w:r>
        <w:rPr>
          <w:color w:val="262626"/>
          <w:sz w:val="20"/>
          <w:szCs w:val="20"/>
        </w:rPr>
        <w:t xml:space="preserve">•  </w:t>
      </w:r>
      <w:r>
        <w:rPr>
          <w:color w:val="262626"/>
          <w:sz w:val="20"/>
          <w:szCs w:val="20"/>
        </w:rPr>
        <w:t xml:space="preserve">Created and maintained CPQ-related reports and dashboards to monitor quote-to-cash KPIs, enabling data-driven process improvements.</w:t>
      </w:r>
    </w:p>
    <w:p>
      <w:pPr>
        <w:spacing w:before="0" w:after="0"/>
      </w:pPr>
      <w:r>
        <w:rPr>
          <w:b/>
          <w:color w:val="1A1A1A"/>
          <w:sz w:val="21"/>
          <w:szCs w:val="21"/>
        </w:rPr>
        <w:t xml:space="preserve">Amazon Web Services (AWS)</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Oct 2021 - Jul 2023</w:t>
      </w:r>
      <w:r>
        <w:rPr>
          <w:i/>
          <w:color w:val="555555"/>
          <w:sz w:val="17"/>
          <w:szCs w:val="17"/>
        </w:rPr>
        <w:t xml:space="preserve">|</w:t>
      </w:r>
      <w:r>
        <w:rPr>
          <w:i/>
          <w:color w:val="555555"/>
          <w:sz w:val="17"/>
          <w:szCs w:val="17"/>
        </w:rPr>
        <w:t xml:space="preserve">Seattle, Washington, United States</w:t>
      </w:r>
    </w:p>
    <w:p>
      <w:pPr>
        <w:spacing w:before="0" w:after="75"/>
        <w:ind w:left="640" w:hanging="200"/>
      </w:pPr>
      <w:r>
        <w:rPr>
          <w:color w:val="262626"/>
          <w:sz w:val="20"/>
          <w:szCs w:val="20"/>
        </w:rPr>
        <w:t xml:space="preserve">•  </w:t>
      </w:r>
      <w:r>
        <w:rPr>
          <w:color w:val="262626"/>
          <w:sz w:val="20"/>
          <w:szCs w:val="20"/>
        </w:rPr>
        <w:t xml:space="preserve">Supported Salesforce CPQ configuration with product rule adjustments, bundle management, and approval flow development aligning with sales policies.</w:t>
      </w:r>
    </w:p>
    <w:p>
      <w:pPr>
        <w:spacing w:before="0" w:after="75"/>
        <w:ind w:left="640" w:hanging="200"/>
      </w:pPr>
      <w:r>
        <w:rPr>
          <w:color w:val="262626"/>
          <w:sz w:val="20"/>
          <w:szCs w:val="20"/>
        </w:rPr>
        <w:t xml:space="preserve">•  </w:t>
      </w:r>
      <w:r>
        <w:rPr>
          <w:color w:val="262626"/>
          <w:sz w:val="20"/>
          <w:szCs w:val="20"/>
        </w:rPr>
        <w:t xml:space="preserve">Assisted in quote-to-cash process improvements integrating contract generation and third-party e-signature tools to reduce sales cycles.</w:t>
      </w:r>
    </w:p>
    <w:p>
      <w:pPr>
        <w:spacing w:before="0" w:after="75"/>
        <w:ind w:left="640" w:hanging="200"/>
      </w:pPr>
      <w:r>
        <w:rPr>
          <w:color w:val="262626"/>
          <w:sz w:val="20"/>
          <w:szCs w:val="20"/>
        </w:rPr>
        <w:t xml:space="preserve">•  </w:t>
      </w:r>
      <w:r>
        <w:rPr>
          <w:color w:val="262626"/>
          <w:sz w:val="20"/>
          <w:szCs w:val="20"/>
        </w:rPr>
        <w:t xml:space="preserve">Collaborated with Sales and Marketing Operations stakeholders helping prioritize Salesforce requests and ensuring clear requirements gathering.</w:t>
      </w:r>
    </w:p>
    <w:p>
      <w:pPr>
        <w:spacing w:before="0" w:after="75"/>
        <w:ind w:left="640" w:hanging="200"/>
      </w:pPr>
      <w:r>
        <w:rPr>
          <w:color w:val="262626"/>
          <w:sz w:val="20"/>
          <w:szCs w:val="20"/>
        </w:rPr>
        <w:t xml:space="preserve">•  </w:t>
      </w:r>
      <w:r>
        <w:rPr>
          <w:color w:val="262626"/>
          <w:sz w:val="20"/>
          <w:szCs w:val="20"/>
        </w:rPr>
        <w:t xml:space="preserve">Enhanced Salesforce declarative automations including Flows, validation rules, and permission sets to support CPQ customizations.</w:t>
      </w:r>
    </w:p>
    <w:p>
      <w:pPr>
        <w:spacing w:before="0" w:after="75"/>
        <w:ind w:left="640" w:hanging="200"/>
      </w:pPr>
      <w:r>
        <w:rPr>
          <w:color w:val="262626"/>
          <w:sz w:val="20"/>
          <w:szCs w:val="20"/>
        </w:rPr>
        <w:t xml:space="preserve">•  </w:t>
      </w:r>
      <w:r>
        <w:rPr>
          <w:color w:val="262626"/>
          <w:sz w:val="20"/>
          <w:szCs w:val="20"/>
        </w:rPr>
        <w:t xml:space="preserve">Maintained an efficient intake process for low-complexity Salesforce CPQ configuration changes, accelerating quick-win resolutions.</w:t>
      </w:r>
    </w:p>
    <w:p>
      <w:pPr>
        <w:spacing w:before="0" w:after="75"/>
        <w:ind w:left="640" w:hanging="200"/>
      </w:pPr>
      <w:r>
        <w:rPr>
          <w:color w:val="262626"/>
          <w:sz w:val="20"/>
          <w:szCs w:val="20"/>
        </w:rPr>
        <w:t xml:space="preserve">•  </w:t>
      </w:r>
      <w:r>
        <w:rPr>
          <w:color w:val="262626"/>
          <w:sz w:val="20"/>
          <w:szCs w:val="20"/>
        </w:rPr>
        <w:t xml:space="preserve">Documented CPQ configurations and updates to foster knowledge sharing and improve internal support capabilities.</w:t>
      </w:r>
    </w:p>
    <w:p>
      <w:pPr>
        <w:spacing w:before="0" w:after="75"/>
        <w:ind w:left="640" w:hanging="200"/>
      </w:pPr>
      <w:r>
        <w:rPr>
          <w:color w:val="262626"/>
          <w:sz w:val="20"/>
          <w:szCs w:val="20"/>
        </w:rPr>
        <w:t xml:space="preserve">•  </w:t>
      </w:r>
      <w:r>
        <w:rPr>
          <w:color w:val="262626"/>
          <w:sz w:val="20"/>
          <w:szCs w:val="20"/>
        </w:rPr>
        <w:t xml:space="preserve">Provided end-user support for CPQ functionality, including troubleshooting quote errors and training on new features.</w:t>
      </w:r>
    </w:p>
    <w:p>
      <w:pPr>
        <w:spacing w:before="0" w:after="75"/>
        <w:ind w:left="640" w:hanging="200"/>
      </w:pPr>
      <w:r>
        <w:rPr>
          <w:color w:val="262626"/>
          <w:sz w:val="20"/>
          <w:szCs w:val="20"/>
        </w:rPr>
        <w:t xml:space="preserve">•  </w:t>
      </w:r>
      <w:r>
        <w:rPr>
          <w:color w:val="262626"/>
          <w:sz w:val="20"/>
          <w:szCs w:val="20"/>
        </w:rPr>
        <w:t xml:space="preserve">Participated in Salesforce release cycles with focus on CPQ and sales process automation testing and deployment validation.</w:t>
      </w:r>
    </w:p>
    <w:p>
      <w:pPr>
        <w:spacing w:before="0" w:after="75"/>
        <w:ind w:left="640" w:hanging="200"/>
      </w:pPr>
      <w:r>
        <w:rPr>
          <w:color w:val="262626"/>
          <w:sz w:val="20"/>
          <w:szCs w:val="20"/>
        </w:rPr>
        <w:t xml:space="preserve">•  </w:t>
      </w:r>
      <w:r>
        <w:rPr>
          <w:color w:val="262626"/>
          <w:sz w:val="20"/>
          <w:szCs w:val="20"/>
        </w:rPr>
        <w:t xml:space="preserve">Created dashboards and reports tracking CPQ usage metrics and configuration change impact on sales operations.</w:t>
      </w:r>
    </w:p>
    <w:p>
      <w:pPr>
        <w:spacing w:before="0" w:after="0"/>
      </w:pPr>
      <w:r>
        <w:rPr>
          <w:b/>
          <w:color w:val="1A1A1A"/>
          <w:sz w:val="21"/>
          <w:szCs w:val="21"/>
        </w:rPr>
        <w:t xml:space="preserve">Deloitte Consulting</w:t>
      </w:r>
      <w:r>
        <w:rPr>
          <w:color w:val="1F5FA8"/>
          <w:sz w:val="21"/>
          <w:szCs w:val="21"/>
        </w:rPr>
        <w:t xml:space="preserve">|</w:t>
      </w:r>
      <w:r>
        <w:rPr>
          <w:i/>
          <w:color w:val="1F5FA8"/>
          <w:sz w:val="21"/>
          <w:szCs w:val="21"/>
        </w:rPr>
        <w:t xml:space="preserve">Salesforce Developer</w:t>
      </w:r>
    </w:p>
    <w:p>
      <w:pPr>
        <w:spacing w:before="0" w:after="0"/>
      </w:pPr>
      <w:r>
        <w:rPr>
          <w:i/>
          <w:color w:val="555555"/>
          <w:sz w:val="17"/>
          <w:szCs w:val="17"/>
        </w:rPr>
        <w:t xml:space="preserve">Feb 2019 - Sep 2021</w:t>
      </w:r>
      <w:r>
        <w:rPr>
          <w:i/>
          <w:color w:val="555555"/>
          <w:sz w:val="17"/>
          <w:szCs w:val="17"/>
        </w:rPr>
        <w:t xml:space="preserve">|</w:t>
      </w:r>
      <w:r>
        <w:rPr>
          <w:i/>
          <w:color w:val="555555"/>
          <w:sz w:val="17"/>
          <w:szCs w:val="17"/>
        </w:rPr>
        <w:t xml:space="preserve">Gilbert, Arizona, United States</w:t>
      </w:r>
    </w:p>
    <w:p>
      <w:pPr>
        <w:spacing w:before="0" w:after="75"/>
        <w:ind w:left="640" w:hanging="200"/>
      </w:pPr>
      <w:r>
        <w:rPr>
          <w:color w:val="262626"/>
          <w:sz w:val="20"/>
          <w:szCs w:val="20"/>
        </w:rPr>
        <w:t xml:space="preserve">•  </w:t>
      </w:r>
      <w:r>
        <w:rPr>
          <w:color w:val="262626"/>
          <w:sz w:val="20"/>
          <w:szCs w:val="20"/>
        </w:rPr>
        <w:t xml:space="preserve">Configured Salesforce automation such as flows, validation rules, approval processes to support healthcare business workflows and sales operations.</w:t>
      </w:r>
    </w:p>
    <w:p>
      <w:pPr>
        <w:spacing w:before="0" w:after="75"/>
        <w:ind w:left="640" w:hanging="200"/>
      </w:pPr>
      <w:r>
        <w:rPr>
          <w:color w:val="262626"/>
          <w:sz w:val="20"/>
          <w:szCs w:val="20"/>
        </w:rPr>
        <w:t xml:space="preserve">•  </w:t>
      </w:r>
      <w:r>
        <w:rPr>
          <w:color w:val="262626"/>
          <w:sz w:val="20"/>
          <w:szCs w:val="20"/>
        </w:rPr>
        <w:t xml:space="preserve">Supported Salesforce security models via permission sets, profiles, and role hierarchy ensuring compliance with organizational policies.</w:t>
      </w:r>
    </w:p>
    <w:p>
      <w:pPr>
        <w:spacing w:before="0" w:after="75"/>
        <w:ind w:left="640" w:hanging="200"/>
      </w:pPr>
      <w:r>
        <w:rPr>
          <w:color w:val="262626"/>
          <w:sz w:val="20"/>
          <w:szCs w:val="20"/>
        </w:rPr>
        <w:t xml:space="preserve">•  </w:t>
      </w:r>
      <w:r>
        <w:rPr>
          <w:color w:val="262626"/>
          <w:sz w:val="20"/>
          <w:szCs w:val="20"/>
        </w:rPr>
        <w:t xml:space="preserve">Facilitated requirements gathering sessions translating business needs into actionable Salesforce configuration and development tasks.</w:t>
      </w:r>
    </w:p>
    <w:p>
      <w:pPr>
        <w:spacing w:before="0" w:after="75"/>
        <w:ind w:left="640" w:hanging="200"/>
      </w:pPr>
      <w:r>
        <w:rPr>
          <w:color w:val="262626"/>
          <w:sz w:val="20"/>
          <w:szCs w:val="20"/>
        </w:rPr>
        <w:t xml:space="preserve">•  </w:t>
      </w:r>
      <w:r>
        <w:rPr>
          <w:color w:val="262626"/>
          <w:sz w:val="20"/>
          <w:szCs w:val="20"/>
        </w:rPr>
        <w:t xml:space="preserve">Built and maintained Salesforce reports, dashboards, and documentation to enhance user enablement and operational transparency.</w:t>
      </w:r>
    </w:p>
    <w:p>
      <w:pPr>
        <w:spacing w:before="0" w:after="75"/>
        <w:ind w:left="640" w:hanging="200"/>
      </w:pPr>
      <w:r>
        <w:rPr>
          <w:color w:val="262626"/>
          <w:sz w:val="20"/>
          <w:szCs w:val="20"/>
        </w:rPr>
        <w:t xml:space="preserve">•  </w:t>
      </w:r>
      <w:r>
        <w:rPr>
          <w:color w:val="262626"/>
          <w:sz w:val="20"/>
          <w:szCs w:val="20"/>
        </w:rPr>
        <w:t xml:space="preserve">Assisted in Salesforce user training and troubleshooting, improving adoption and reducing support backlog across teams.</w:t>
      </w:r>
    </w:p>
    <w:p>
      <w:pPr>
        <w:spacing w:before="0" w:after="75"/>
        <w:ind w:left="640" w:hanging="200"/>
      </w:pPr>
      <w:r>
        <w:rPr>
          <w:color w:val="262626"/>
          <w:sz w:val="20"/>
          <w:szCs w:val="20"/>
        </w:rPr>
        <w:t xml:space="preserve">•  </w:t>
      </w:r>
      <w:r>
        <w:rPr>
          <w:color w:val="262626"/>
          <w:sz w:val="20"/>
          <w:szCs w:val="20"/>
        </w:rPr>
        <w:t xml:space="preserve">Performed data quality reviews and cleanup activities, ensuring accurate and trustworthy CRM data for sales and service teams.</w:t>
      </w:r>
    </w:p>
    <w:p>
      <w:pPr>
        <w:spacing w:before="0" w:after="75"/>
        <w:ind w:left="640" w:hanging="200"/>
      </w:pPr>
      <w:r>
        <w:rPr>
          <w:color w:val="262626"/>
          <w:sz w:val="20"/>
          <w:szCs w:val="20"/>
        </w:rPr>
        <w:t xml:space="preserve">•  </w:t>
      </w:r>
      <w:r>
        <w:rPr>
          <w:color w:val="262626"/>
          <w:sz w:val="20"/>
          <w:szCs w:val="20"/>
        </w:rPr>
        <w:t xml:space="preserve">Collaborated on release planning and deployment ensuring smooth migration of Salesforce configuration and minimizing downtime risk.</w:t>
      </w:r>
    </w:p>
    <w:p>
      <w:pPr>
        <w:spacing w:before="0" w:after="0"/>
        <w:pBdr>
          <w:bottom w:val="single" w:sz="6" w:space="1" w:color="4A6A91"/>
        </w:pBdr>
      </w:pPr>
      <w:r>
        <w:rPr>
          <w:b/>
          <w:color w:val="1F5FA8"/>
          <w:sz w:val="20"/>
          <w:szCs w:val="20"/>
        </w:rPr>
        <w:t xml:space="preserve">CERTIFICATIONS</w:t>
      </w:r>
    </w:p>
    <w:p>
      <w:pPr>
        <w:spacing w:before="0" w:after="45"/>
        <w:ind w:left="640" w:hanging="200"/>
      </w:pPr>
      <w:r>
        <w:rPr>
          <w:color w:val="262626"/>
          <w:sz w:val="20"/>
          <w:szCs w:val="20"/>
        </w:rPr>
        <w:t xml:space="preserve">•  </w:t>
      </w:r>
      <w:r>
        <w:rPr>
          <w:color w:val="262626"/>
          <w:sz w:val="20"/>
          <w:szCs w:val="20"/>
        </w:rPr>
        <w:t xml:space="preserve">Salesforce Certified Administrator (SCA)</w:t>
      </w:r>
    </w:p>
    <w:p>
      <w:pPr>
        <w:spacing w:before="0" w:after="45"/>
        <w:ind w:left="640" w:hanging="200"/>
      </w:pPr>
      <w:r>
        <w:rPr>
          <w:color w:val="262626"/>
          <w:sz w:val="20"/>
          <w:szCs w:val="20"/>
        </w:rPr>
        <w:t xml:space="preserve">•  </w:t>
      </w:r>
      <w:r>
        <w:rPr>
          <w:color w:val="262626"/>
          <w:sz w:val="20"/>
          <w:szCs w:val="20"/>
        </w:rPr>
        <w:t xml:space="preserve">Salesforce Certified CPQ Specialist</w:t>
      </w:r>
    </w:p>
    <w:p>
      <w:pPr>
        <w:spacing w:before="0" w:after="45"/>
        <w:ind w:left="640" w:hanging="200"/>
      </w:pPr>
      <w:r>
        <w:rPr>
          <w:color w:val="262626"/>
          <w:sz w:val="20"/>
          <w:szCs w:val="20"/>
        </w:rPr>
        <w:t xml:space="preserve">•  </w:t>
      </w:r>
      <w:r>
        <w:rPr>
          <w:color w:val="262626"/>
          <w:sz w:val="20"/>
          <w:szCs w:val="20"/>
        </w:rPr>
        <w:t xml:space="preserve">Salesforce Certified Platform Developer II</w:t>
      </w:r>
    </w:p>
    <w:p>
      <w:pPr>
        <w:spacing w:before="0" w:after="45"/>
        <w:ind w:left="640" w:hanging="200"/>
      </w:pPr>
      <w:r>
        <w:rPr>
          <w:color w:val="262626"/>
          <w:sz w:val="20"/>
          <w:szCs w:val="20"/>
        </w:rPr>
        <w:t xml:space="preserve">•  </w:t>
      </w:r>
      <w:r>
        <w:rPr>
          <w:color w:val="262626"/>
          <w:sz w:val="20"/>
          <w:szCs w:val="20"/>
        </w:rPr>
        <w:t xml:space="preserve">Salesforce Certified Application Architect</w:t>
      </w:r>
    </w:p>
    <w:p>
      <w:pPr>
        <w:spacing w:before="0" w:after="45"/>
        <w:ind w:left="640" w:hanging="200"/>
      </w:pPr>
      <w:r>
        <w:rPr>
          <w:color w:val="262626"/>
          <w:sz w:val="20"/>
          <w:szCs w:val="20"/>
        </w:rPr>
        <w:t xml:space="preserve">•  </w:t>
      </w:r>
      <w:r>
        <w:rPr>
          <w:color w:val="262626"/>
          <w:sz w:val="20"/>
          <w:szCs w:val="20"/>
        </w:rPr>
        <w:t xml:space="preserve">Salesforce Certified Data Architecture &amp; Management Designer</w:t>
      </w:r>
    </w:p>
    <w:p>
      <w:pPr>
        <w:spacing w:before="0" w:after="45"/>
        <w:ind w:left="640" w:hanging="200"/>
      </w:pPr>
      <w:r>
        <w:rPr>
          <w:color w:val="262626"/>
          <w:sz w:val="20"/>
          <w:szCs w:val="20"/>
        </w:rPr>
        <w:t xml:space="preserve">•  </w:t>
      </w:r>
      <w:r>
        <w:rPr>
          <w:color w:val="262626"/>
          <w:sz w:val="20"/>
          <w:szCs w:val="20"/>
        </w:rPr>
        <w:t xml:space="preserve">Salesforce Certified Sharing and Visibility Designer</w:t>
      </w:r>
    </w:p>
    <w:p>
      <w:pPr>
        <w:spacing w:before="0" w:after="45"/>
        <w:ind w:left="640" w:hanging="200"/>
      </w:pPr>
      <w:r>
        <w:rPr>
          <w:color w:val="262626"/>
          <w:sz w:val="20"/>
          <w:szCs w:val="20"/>
        </w:rPr>
        <w:t xml:space="preserve">•  </w:t>
      </w:r>
      <w:r>
        <w:rPr>
          <w:color w:val="262626"/>
          <w:sz w:val="20"/>
          <w:szCs w:val="20"/>
        </w:rPr>
        <w:t xml:space="preserve">Salesforce Certified Platform App Builder Certification</w:t>
      </w:r>
    </w:p>
    <w:p>
      <w:pPr>
        <w:spacing w:before="0" w:after="0"/>
        <w:pBdr>
          <w:bottom w:val="single" w:sz="6" w:space="1" w:color="4A6A91"/>
        </w:pBdr>
      </w:pPr>
      <w:r>
        <w:rPr>
          <w:b/>
          <w:color w:val="1F5FA8"/>
          <w:sz w:val="20"/>
          <w:szCs w:val="20"/>
        </w:rPr>
        <w:t xml:space="preserve">EDUCATION</w:t>
      </w:r>
    </w:p>
    <w:p>
      <w:pPr>
        <w:tabs>
          <w:tab w:val="right" w:pos="9638"/>
        </w:tabs>
        <w:spacing w:before="0" w:after="0"/>
      </w:pPr>
      <w:r>
        <w:rPr>
          <w:b/>
          <w:color w:val="1A1A1A"/>
          <w:sz w:val="20"/>
          <w:szCs w:val="20"/>
        </w:rPr>
        <w:t xml:space="preserve">W. P. Carey School of Business - Arizona State University</w:t>
      </w:r>
      <w:r>
        <w:tab/>
      </w:r>
      <w:r>
        <w:rPr>
          <w:color w:val="262626"/>
          <w:sz w:val="20"/>
          <w:szCs w:val="20"/>
        </w:rPr>
        <w:t xml:space="preserve">2015 - 2018</w:t>
      </w:r>
    </w:p>
    <w:p>
      <w:pPr>
        <w:spacing w:before="0" w:after="0"/>
      </w:pPr>
      <w:r>
        <w:rPr>
          <w:color w:val="555555"/>
          <w:sz w:val="20"/>
          <w:szCs w:val="20"/>
        </w:rPr>
        <w:t xml:space="preserve">Bachelor of Science (B.S.), Business Analytics</w:t>
      </w:r>
    </w:p>
    <w:p>
      <w:pPr>
        <w:spacing w:before="0" w:after="0"/>
      </w:pPr>
      <w:r>
        <w:rPr>
          <w:color w:val="555555"/>
          <w:sz w:val="20"/>
          <w:szCs w:val="20"/>
        </w:rPr>
        <w:t xml:space="preserve">Bachelor's degree, Computer and Information Systems Security/Information Assurance</w:t>
      </w:r>
    </w:p>
    <w:sectPr>
      <w:pgSz w:w="11906" w:h="16838"/>
      <w:pgMar w:top="1134" w:right="1134" w:bottom="1134" w:left="1134"/>
    </w:sectPr>
  </w:body>
</w:document>
</file>