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pPr>
      <w:r>
        <w:rPr>
          <w:b/>
          <w:color w:val="1A1A1A"/>
          <w:sz w:val="51"/>
          <w:szCs w:val="51"/>
        </w:rPr>
        <w:t xml:space="preserve">Triet Le</w:t>
      </w:r>
    </w:p>
    <w:p>
      <w:pPr>
        <w:spacing w:before="0" w:after="0"/>
      </w:pPr>
      <w:r>
        <w:rPr>
          <w:b/>
          <w:color w:val="1F5FA8"/>
          <w:sz w:val="23"/>
          <w:szCs w:val="23"/>
        </w:rPr>
        <w:t xml:space="preserve">Salesforce Developer</w:t>
      </w:r>
    </w:p>
    <w:p>
      <w:pPr>
        <w:spacing w:before="0" w:after="0"/>
      </w:pPr>
      <w:r>
        <w:rPr>
          <w:color w:val="555555"/>
          <w:sz w:val="17"/>
          <w:szCs w:val="17"/>
        </w:rPr>
        <w:t xml:space="preserve"> Chandler, AZ, United States</w:t>
      </w:r>
      <w:r>
        <w:rPr>
          <w:color w:val="555555"/>
          <w:sz w:val="17"/>
          <w:szCs w:val="17"/>
        </w:rPr>
        <w:t xml:space="preserve">|</w:t>
      </w:r>
      <w:r>
        <w:rPr>
          <w:color w:val="555555"/>
          <w:sz w:val="17"/>
          <w:szCs w:val="17"/>
        </w:rPr>
        <w:t xml:space="preserve">+1(‪602) 825-3683‬</w:t>
      </w:r>
      <w:r>
        <w:rPr>
          <w:color w:val="555555"/>
          <w:sz w:val="17"/>
          <w:szCs w:val="17"/>
        </w:rPr>
        <w:t xml:space="preserve">|</w:t>
      </w:r>
      <w:r>
        <w:rPr>
          <w:color w:val="555555"/>
          <w:sz w:val="17"/>
          <w:szCs w:val="17"/>
        </w:rPr>
        <w:t xml:space="preserve">trietle1997@outlook.com</w:t>
      </w:r>
      <w:r>
        <w:rPr>
          <w:color w:val="555555"/>
          <w:sz w:val="17"/>
          <w:szCs w:val="17"/>
        </w:rPr>
        <w:t xml:space="preserve">|</w:t>
      </w:r>
      <w:r>
        <w:rPr>
          <w:color w:val="1F5FA8"/>
          <w:sz w:val="17"/>
          <w:szCs w:val="17"/>
        </w:rPr>
        <w:t xml:space="preserve">LinkedIn</w:t>
      </w:r>
    </w:p>
    <w:p>
      <w:pPr>
        <w:spacing w:before="0" w:after="0"/>
        <w:pBdr>
          <w:bottom w:val="single" w:sz="6" w:space="1" w:color="4A6A91"/>
        </w:pBdr>
      </w:pPr>
      <w:r>
        <w:rPr>
          <w:b/>
          <w:color w:val="1F5FA8"/>
          <w:sz w:val="20"/>
          <w:szCs w:val="20"/>
        </w:rPr>
        <w:t xml:space="preserve">SUMMARY</w:t>
      </w:r>
    </w:p>
    <w:p>
      <w:pPr>
        <w:spacing w:before="0" w:after="0"/>
      </w:pPr>
      <w:r>
        <w:rPr>
          <w:color w:val="262626"/>
          <w:sz w:val="20"/>
          <w:szCs w:val="20"/>
        </w:rPr>
        <w:t xml:space="preserve">Salesforce Developer with over 7 years of experience delivering scalable Salesforce Lightning Platform solutions for government and enterprise clients. Expertise in Apex, Lightning Web Components, Aura, and Salesforce Flow to design and implement Sales Cloud, Service Cloud, and Experience Cloud applications. Proven success integrating Salesforce with external systems via REST APIs and middleware, and implementing secure authentication using SAML and OAuth. Skilled at collaborating with technical and business stakeholders to deliver reliable, high-quality Salesforce applications within Agile environments. Strong foundation in Salesforce security best practices including permission sets, sharing model, and usage of tools like Snyk and AppOmni for application security. Experienced with CI/CD pipelines and Git-based version control to enhance release velocity and solution quality. Authorized to work in the US with active Public Trust clearance and Salesforce Platform Developer certifications.</w:t>
      </w:r>
    </w:p>
    <w:p>
      <w:pPr>
        <w:spacing w:before="0" w:after="0"/>
        <w:pBdr>
          <w:bottom w:val="single" w:sz="6" w:space="1" w:color="4A6A91"/>
        </w:pBdr>
      </w:pPr>
      <w:r>
        <w:rPr>
          <w:b/>
          <w:color w:val="1F5FA8"/>
          <w:sz w:val="20"/>
          <w:szCs w:val="20"/>
        </w:rPr>
        <w:t xml:space="preserve">SKILLS</w:t>
      </w:r>
    </w:p>
    <w:p>
      <w:pPr>
        <w:spacing w:before="0" w:after="0"/>
      </w:pPr>
      <w:r>
        <w:rPr>
          <w:b/>
          <w:color w:val="1A1A1A"/>
          <w:sz w:val="20"/>
          <w:szCs w:val="20"/>
        </w:rPr>
        <w:t xml:space="preserve">Salesforce Platform</w:t>
      </w:r>
      <w:r>
        <w:rPr>
          <w:b/>
          <w:color w:val="1A1A1A"/>
          <w:sz w:val="20"/>
          <w:szCs w:val="20"/>
        </w:rPr>
        <w:t xml:space="preserve">:</w:t>
      </w:r>
      <w:r>
        <w:rPr>
          <w:color w:val="262626"/>
          <w:sz w:val="20"/>
          <w:szCs w:val="20"/>
        </w:rPr>
        <w:t xml:space="preserve"> Lightning Experience, Sales Cloud, Service Cloud, Experience Cloud, Lightning Design System</w:t>
      </w:r>
    </w:p>
    <w:p>
      <w:pPr>
        <w:spacing w:before="0" w:after="0"/>
      </w:pPr>
      <w:r>
        <w:rPr>
          <w:b/>
          <w:color w:val="1A1A1A"/>
          <w:sz w:val="20"/>
          <w:szCs w:val="20"/>
        </w:rPr>
        <w:t xml:space="preserve">Development</w:t>
      </w:r>
      <w:r>
        <w:rPr>
          <w:b/>
          <w:color w:val="1A1A1A"/>
          <w:sz w:val="20"/>
          <w:szCs w:val="20"/>
        </w:rPr>
        <w:t xml:space="preserve">:</w:t>
      </w:r>
      <w:r>
        <w:rPr>
          <w:color w:val="262626"/>
          <w:sz w:val="20"/>
          <w:szCs w:val="20"/>
        </w:rPr>
        <w:t xml:space="preserve"> Apex (Batch, Controllers, Triggers), Lightning Web Components, Aura Components, Visualforce, Salesforce Flow, Process Builder, Workflows, Approval Processes</w:t>
      </w:r>
    </w:p>
    <w:p>
      <w:pPr>
        <w:spacing w:before="0" w:after="0"/>
      </w:pPr>
      <w:r>
        <w:rPr>
          <w:b/>
          <w:color w:val="1A1A1A"/>
          <w:sz w:val="20"/>
          <w:szCs w:val="20"/>
        </w:rPr>
        <w:t xml:space="preserve">Security &amp; Authentication</w:t>
      </w:r>
      <w:r>
        <w:rPr>
          <w:b/>
          <w:color w:val="1A1A1A"/>
          <w:sz w:val="20"/>
          <w:szCs w:val="20"/>
        </w:rPr>
        <w:t xml:space="preserve">:</w:t>
      </w:r>
      <w:r>
        <w:rPr>
          <w:color w:val="262626"/>
          <w:sz w:val="20"/>
          <w:szCs w:val="20"/>
        </w:rPr>
        <w:t xml:space="preserve"> SAML, OAuth 2.0, Salesforce Shield, Snyk, AppOmni, Permission Sets, Sharing Rules, Field-Level Security</w:t>
      </w:r>
    </w:p>
    <w:p>
      <w:pPr>
        <w:spacing w:before="0" w:after="0"/>
      </w:pPr>
      <w:r>
        <w:rPr>
          <w:b/>
          <w:color w:val="1A1A1A"/>
          <w:sz w:val="20"/>
          <w:szCs w:val="20"/>
        </w:rPr>
        <w:t xml:space="preserve">Integrations</w:t>
      </w:r>
      <w:r>
        <w:rPr>
          <w:b/>
          <w:color w:val="1A1A1A"/>
          <w:sz w:val="20"/>
          <w:szCs w:val="20"/>
        </w:rPr>
        <w:t xml:space="preserve">:</w:t>
      </w:r>
      <w:r>
        <w:rPr>
          <w:color w:val="262626"/>
          <w:sz w:val="20"/>
          <w:szCs w:val="20"/>
        </w:rPr>
        <w:t xml:space="preserve"> REST APIs, Apex Callouts, Named Credentials, OAuth flows, Middleware platforms, Point-to-Point Integrations</w:t>
      </w:r>
    </w:p>
    <w:p>
      <w:pPr>
        <w:spacing w:before="0" w:after="0"/>
      </w:pPr>
      <w:r>
        <w:rPr>
          <w:b/>
          <w:color w:val="1A1A1A"/>
          <w:sz w:val="20"/>
          <w:szCs w:val="20"/>
        </w:rPr>
        <w:t xml:space="preserve">DevOps &amp; Tools</w:t>
      </w:r>
      <w:r>
        <w:rPr>
          <w:b/>
          <w:color w:val="1A1A1A"/>
          <w:sz w:val="20"/>
          <w:szCs w:val="20"/>
        </w:rPr>
        <w:t xml:space="preserve">:</w:t>
      </w:r>
      <w:r>
        <w:rPr>
          <w:color w:val="262626"/>
          <w:sz w:val="20"/>
          <w:szCs w:val="20"/>
        </w:rPr>
        <w:t xml:space="preserve"> Git, CI/CD pipelines, Copado, Salesforce DX, Scratch Orgs, Salesforce CLI, Metadata API</w:t>
      </w:r>
    </w:p>
    <w:p>
      <w:pPr>
        <w:spacing w:before="0" w:after="0"/>
      </w:pPr>
      <w:r>
        <w:rPr>
          <w:b/>
          <w:color w:val="1A1A1A"/>
          <w:sz w:val="20"/>
          <w:szCs w:val="20"/>
        </w:rPr>
        <w:t xml:space="preserve">Project Collaboration</w:t>
      </w:r>
      <w:r>
        <w:rPr>
          <w:b/>
          <w:color w:val="1A1A1A"/>
          <w:sz w:val="20"/>
          <w:szCs w:val="20"/>
        </w:rPr>
        <w:t xml:space="preserve">:</w:t>
      </w:r>
      <w:r>
        <w:rPr>
          <w:color w:val="262626"/>
          <w:sz w:val="20"/>
          <w:szCs w:val="20"/>
        </w:rPr>
        <w:t xml:space="preserve"> Agile methodologies, Jira, Confluence, Communication with Business and Technical Stakeholders</w:t>
      </w:r>
    </w:p>
    <w:p>
      <w:pPr>
        <w:spacing w:before="0" w:after="0"/>
      </w:pPr>
      <w:r>
        <w:rPr>
          <w:b/>
          <w:color w:val="1A1A1A"/>
          <w:sz w:val="20"/>
          <w:szCs w:val="20"/>
        </w:rPr>
        <w:t xml:space="preserve">Data &amp; Analytics</w:t>
      </w:r>
      <w:r>
        <w:rPr>
          <w:b/>
          <w:color w:val="1A1A1A"/>
          <w:sz w:val="20"/>
          <w:szCs w:val="20"/>
        </w:rPr>
        <w:t xml:space="preserve">:</w:t>
      </w:r>
      <w:r>
        <w:rPr>
          <w:color w:val="262626"/>
          <w:sz w:val="20"/>
          <w:szCs w:val="20"/>
        </w:rPr>
        <w:t xml:space="preserve"> Reports, Dashboards, Data Migration, Data Quality Management, SOQL, SOSL</w:t>
      </w:r>
    </w:p>
    <w:p>
      <w:pPr>
        <w:spacing w:before="0" w:after="0"/>
        <w:pBdr>
          <w:bottom w:val="single" w:sz="6" w:space="1" w:color="4A6A91"/>
        </w:pBdr>
      </w:pPr>
      <w:r>
        <w:rPr>
          <w:b/>
          <w:color w:val="1F5FA8"/>
          <w:sz w:val="20"/>
          <w:szCs w:val="20"/>
        </w:rPr>
        <w:t xml:space="preserve">PROFESSIONAL EXPERIENCE</w:t>
      </w:r>
    </w:p>
    <w:p>
      <w:pPr>
        <w:spacing w:before="0" w:after="0"/>
      </w:pPr>
      <w:r>
        <w:rPr>
          <w:b/>
          <w:color w:val="1A1A1A"/>
          <w:sz w:val="21"/>
          <w:szCs w:val="21"/>
        </w:rPr>
        <w:t xml:space="preserve">Docker, Inc</w:t>
      </w:r>
      <w:r>
        <w:rPr>
          <w:color w:val="1F5FA8"/>
          <w:sz w:val="21"/>
          <w:szCs w:val="21"/>
        </w:rPr>
        <w:t xml:space="preserve">|</w:t>
      </w:r>
      <w:r>
        <w:rPr>
          <w:i/>
          <w:color w:val="1F5FA8"/>
          <w:sz w:val="21"/>
          <w:szCs w:val="21"/>
        </w:rPr>
        <w:t xml:space="preserve">Senior Salesforce Developer</w:t>
      </w:r>
    </w:p>
    <w:p>
      <w:pPr>
        <w:spacing w:before="0" w:after="0"/>
      </w:pPr>
      <w:r>
        <w:rPr>
          <w:i/>
          <w:color w:val="555555"/>
          <w:sz w:val="17"/>
          <w:szCs w:val="17"/>
        </w:rPr>
        <w:t xml:space="preserve">Dec 2024 - Present</w:t>
      </w:r>
      <w:r>
        <w:rPr>
          <w:i/>
          <w:color w:val="555555"/>
          <w:sz w:val="17"/>
          <w:szCs w:val="17"/>
        </w:rPr>
        <w:t xml:space="preserve">|</w:t>
      </w:r>
      <w:r>
        <w:rPr>
          <w:i/>
          <w:color w:val="555555"/>
          <w:sz w:val="17"/>
          <w:szCs w:val="17"/>
        </w:rPr>
        <w:t xml:space="preserve">Seattle, Washington, United States</w:t>
      </w:r>
    </w:p>
    <w:p>
      <w:pPr>
        <w:spacing w:before="0" w:after="75"/>
        <w:ind w:left="640" w:hanging="200"/>
      </w:pPr>
      <w:r>
        <w:rPr>
          <w:color w:val="262626"/>
          <w:sz w:val="20"/>
          <w:szCs w:val="20"/>
        </w:rPr>
        <w:t xml:space="preserve">•  </w:t>
      </w:r>
      <w:r>
        <w:rPr>
          <w:color w:val="262626"/>
          <w:sz w:val="20"/>
          <w:szCs w:val="20"/>
        </w:rPr>
        <w:t xml:space="preserve">Designed and developed Lightning Web Components and Aura Components following Lightning Design System for guided customer workflows.</w:t>
      </w:r>
    </w:p>
    <w:p>
      <w:pPr>
        <w:spacing w:before="0" w:after="75"/>
        <w:ind w:left="640" w:hanging="200"/>
      </w:pPr>
      <w:r>
        <w:rPr>
          <w:color w:val="262626"/>
          <w:sz w:val="20"/>
          <w:szCs w:val="20"/>
        </w:rPr>
        <w:t xml:space="preserve">•  </w:t>
      </w:r>
      <w:r>
        <w:rPr>
          <w:color w:val="262626"/>
          <w:sz w:val="20"/>
          <w:szCs w:val="20"/>
        </w:rPr>
        <w:t xml:space="preserve">Developed Apex batch classes and triggers ensuring bulk data processing aligned with Salesforce governor limits to improve automation reliability.</w:t>
      </w:r>
    </w:p>
    <w:p>
      <w:pPr>
        <w:spacing w:before="0" w:after="75"/>
        <w:ind w:left="640" w:hanging="200"/>
      </w:pPr>
      <w:r>
        <w:rPr>
          <w:color w:val="262626"/>
          <w:sz w:val="20"/>
          <w:szCs w:val="20"/>
        </w:rPr>
        <w:t xml:space="preserve">•  </w:t>
      </w:r>
      <w:r>
        <w:rPr>
          <w:color w:val="262626"/>
          <w:sz w:val="20"/>
          <w:szCs w:val="20"/>
        </w:rPr>
        <w:t xml:space="preserve">Implemented declarative solutions using Salesforce Flows, Process Builder, and Approval Processes to automate key business processes.</w:t>
      </w:r>
    </w:p>
    <w:p>
      <w:pPr>
        <w:spacing w:before="0" w:after="75"/>
        <w:ind w:left="640" w:hanging="200"/>
      </w:pPr>
      <w:r>
        <w:rPr>
          <w:color w:val="262626"/>
          <w:sz w:val="20"/>
          <w:szCs w:val="20"/>
        </w:rPr>
        <w:t xml:space="preserve">•  </w:t>
      </w:r>
      <w:r>
        <w:rPr>
          <w:color w:val="262626"/>
          <w:sz w:val="20"/>
          <w:szCs w:val="20"/>
        </w:rPr>
        <w:t xml:space="preserve">Built and maintained Experience Cloud portals supporting authenticated external users with secure case management and knowledge access.</w:t>
      </w:r>
    </w:p>
    <w:p>
      <w:pPr>
        <w:spacing w:before="0" w:after="75"/>
        <w:ind w:left="640" w:hanging="200"/>
      </w:pPr>
      <w:r>
        <w:rPr>
          <w:color w:val="262626"/>
          <w:sz w:val="20"/>
          <w:szCs w:val="20"/>
        </w:rPr>
        <w:t xml:space="preserve">•  </w:t>
      </w:r>
      <w:r>
        <w:rPr>
          <w:color w:val="262626"/>
          <w:sz w:val="20"/>
          <w:szCs w:val="20"/>
        </w:rPr>
        <w:t xml:space="preserve">Integrated Salesforce with external billing and support SaaS systems using REST APIs and OAuth-based authentication frameworks.</w:t>
      </w:r>
    </w:p>
    <w:p>
      <w:pPr>
        <w:spacing w:before="0" w:after="75"/>
        <w:ind w:left="640" w:hanging="200"/>
      </w:pPr>
      <w:r>
        <w:rPr>
          <w:color w:val="262626"/>
          <w:sz w:val="20"/>
          <w:szCs w:val="20"/>
        </w:rPr>
        <w:t xml:space="preserve">•  </w:t>
      </w:r>
      <w:r>
        <w:rPr>
          <w:color w:val="262626"/>
          <w:sz w:val="20"/>
          <w:szCs w:val="20"/>
        </w:rPr>
        <w:t xml:space="preserve">Managed Salesforce security configurations including roles, profiles, permission sets, and sharing rules to enforce least privilege access.</w:t>
      </w:r>
    </w:p>
    <w:p>
      <w:pPr>
        <w:spacing w:before="0" w:after="75"/>
        <w:ind w:left="640" w:hanging="200"/>
      </w:pPr>
      <w:r>
        <w:rPr>
          <w:color w:val="262626"/>
          <w:sz w:val="20"/>
          <w:szCs w:val="20"/>
        </w:rPr>
        <w:t xml:space="preserve">•  </w:t>
      </w:r>
      <w:r>
        <w:rPr>
          <w:color w:val="262626"/>
          <w:sz w:val="20"/>
          <w:szCs w:val="20"/>
        </w:rPr>
        <w:t xml:space="preserve">Optimized SOQL queries and asynchronous Apex to handle over 250,000 records monthly, reducing processing errors by 20%.</w:t>
      </w:r>
    </w:p>
    <w:p>
      <w:pPr>
        <w:spacing w:before="0" w:after="75"/>
        <w:ind w:left="640" w:hanging="200"/>
      </w:pPr>
      <w:r>
        <w:rPr>
          <w:color w:val="262626"/>
          <w:sz w:val="20"/>
          <w:szCs w:val="20"/>
        </w:rPr>
        <w:t xml:space="preserve">•  </w:t>
      </w:r>
      <w:r>
        <w:rPr>
          <w:color w:val="262626"/>
          <w:sz w:val="20"/>
          <w:szCs w:val="20"/>
        </w:rPr>
        <w:t xml:space="preserve">Led design and implementation of Salesforce reports and dashboards to monitor service KPIs and user engagement metrics.</w:t>
      </w:r>
    </w:p>
    <w:p>
      <w:pPr>
        <w:spacing w:before="0" w:after="75"/>
        <w:ind w:left="640" w:hanging="200"/>
      </w:pPr>
      <w:r>
        <w:rPr>
          <w:color w:val="262626"/>
          <w:sz w:val="20"/>
          <w:szCs w:val="20"/>
        </w:rPr>
        <w:t xml:space="preserve">•  </w:t>
      </w:r>
      <w:r>
        <w:rPr>
          <w:color w:val="262626"/>
          <w:sz w:val="20"/>
          <w:szCs w:val="20"/>
        </w:rPr>
        <w:t xml:space="preserve">Conducted Salesforce release testing and coordinated deployments, identifying potential impacts and documenting changes.</w:t>
      </w:r>
    </w:p>
    <w:p>
      <w:pPr>
        <w:spacing w:before="0" w:after="75"/>
        <w:ind w:left="640" w:hanging="200"/>
      </w:pPr>
      <w:r>
        <w:rPr>
          <w:color w:val="262626"/>
          <w:sz w:val="20"/>
          <w:szCs w:val="20"/>
        </w:rPr>
        <w:t xml:space="preserve">•  </w:t>
      </w:r>
      <w:r>
        <w:rPr>
          <w:color w:val="262626"/>
          <w:sz w:val="20"/>
          <w:szCs w:val="20"/>
        </w:rPr>
        <w:t xml:space="preserve">Collaborated cross-functionally with business owners and technical teams to align Salesforce enhancements with enterprise goals.</w:t>
      </w:r>
    </w:p>
    <w:p>
      <w:pPr>
        <w:spacing w:before="0" w:after="75"/>
        <w:ind w:left="640" w:hanging="200"/>
      </w:pPr>
      <w:r>
        <w:rPr>
          <w:color w:val="262626"/>
          <w:sz w:val="20"/>
          <w:szCs w:val="20"/>
        </w:rPr>
        <w:t xml:space="preserve">•  </w:t>
      </w:r>
      <w:r>
        <w:rPr>
          <w:color w:val="262626"/>
          <w:sz w:val="20"/>
          <w:szCs w:val="20"/>
        </w:rPr>
        <w:t xml:space="preserve">Applied Salesforce security tools such as Snyk and AppOmni to identify vulnerabilities and improve application security posture.</w:t>
      </w:r>
    </w:p>
    <w:p>
      <w:pPr>
        <w:spacing w:before="0" w:after="75"/>
        <w:ind w:left="640" w:hanging="200"/>
      </w:pPr>
      <w:r>
        <w:rPr>
          <w:color w:val="262626"/>
          <w:sz w:val="20"/>
          <w:szCs w:val="20"/>
        </w:rPr>
        <w:t xml:space="preserve">•  </w:t>
      </w:r>
      <w:r>
        <w:rPr>
          <w:color w:val="262626"/>
          <w:sz w:val="20"/>
          <w:szCs w:val="20"/>
        </w:rPr>
        <w:t xml:space="preserve">Troubleshot complex production issues including governor limits, LWC errors, record locking, and integration failures.</w:t>
      </w:r>
    </w:p>
    <w:p>
      <w:pPr>
        <w:spacing w:before="0" w:after="0"/>
      </w:pPr>
      <w:r>
        <w:rPr>
          <w:b/>
          <w:color w:val="1A1A1A"/>
          <w:sz w:val="21"/>
          <w:szCs w:val="21"/>
        </w:rPr>
        <w:t xml:space="preserve">Amazon Web Services (AWS)</w:t>
      </w:r>
      <w:r>
        <w:rPr>
          <w:color w:val="1F5FA8"/>
          <w:sz w:val="21"/>
          <w:szCs w:val="21"/>
        </w:rPr>
        <w:t xml:space="preserve">|</w:t>
      </w:r>
      <w:r>
        <w:rPr>
          <w:i/>
          <w:color w:val="1F5FA8"/>
          <w:sz w:val="21"/>
          <w:szCs w:val="21"/>
        </w:rPr>
        <w:t xml:space="preserve">Senior Salesforce Developer</w:t>
      </w:r>
    </w:p>
    <w:p>
      <w:pPr>
        <w:spacing w:before="0" w:after="0"/>
      </w:pPr>
      <w:r>
        <w:rPr>
          <w:i/>
          <w:color w:val="555555"/>
          <w:sz w:val="17"/>
          <w:szCs w:val="17"/>
        </w:rPr>
        <w:t xml:space="preserve">Jul 2023 - Dec 2024</w:t>
      </w:r>
      <w:r>
        <w:rPr>
          <w:i/>
          <w:color w:val="555555"/>
          <w:sz w:val="17"/>
          <w:szCs w:val="17"/>
        </w:rPr>
        <w:t xml:space="preserve">|</w:t>
      </w:r>
      <w:r>
        <w:rPr>
          <w:i/>
          <w:color w:val="555555"/>
          <w:sz w:val="17"/>
          <w:szCs w:val="17"/>
        </w:rPr>
        <w:t xml:space="preserve">Seattle, Washington, United States</w:t>
      </w:r>
    </w:p>
    <w:p>
      <w:pPr>
        <w:spacing w:before="0" w:after="75"/>
        <w:ind w:left="640" w:hanging="200"/>
      </w:pPr>
      <w:r>
        <w:rPr>
          <w:color w:val="262626"/>
          <w:sz w:val="20"/>
          <w:szCs w:val="20"/>
        </w:rPr>
        <w:t xml:space="preserve">•  </w:t>
      </w:r>
      <w:r>
        <w:rPr>
          <w:color w:val="262626"/>
          <w:sz w:val="20"/>
          <w:szCs w:val="20"/>
        </w:rPr>
        <w:t xml:space="preserve">Customized Sales Cloud and Service Cloud features such as Lead management, Case lifecycle workflows, and Approval Processes.</w:t>
      </w:r>
    </w:p>
    <w:p>
      <w:pPr>
        <w:spacing w:before="0" w:after="75"/>
        <w:ind w:left="640" w:hanging="200"/>
      </w:pPr>
      <w:r>
        <w:rPr>
          <w:color w:val="262626"/>
          <w:sz w:val="20"/>
          <w:szCs w:val="20"/>
        </w:rPr>
        <w:t xml:space="preserve">•  </w:t>
      </w:r>
      <w:r>
        <w:rPr>
          <w:color w:val="262626"/>
          <w:sz w:val="20"/>
          <w:szCs w:val="20"/>
        </w:rPr>
        <w:t xml:space="preserve">Developed Lightning Web Components and Apex controllers to deliver responsive UI and backend logic matching business requirements.</w:t>
      </w:r>
    </w:p>
    <w:p>
      <w:pPr>
        <w:spacing w:before="0" w:after="75"/>
        <w:ind w:left="640" w:hanging="200"/>
      </w:pPr>
      <w:r>
        <w:rPr>
          <w:color w:val="262626"/>
          <w:sz w:val="20"/>
          <w:szCs w:val="20"/>
        </w:rPr>
        <w:t xml:space="preserve">•  </w:t>
      </w:r>
      <w:r>
        <w:rPr>
          <w:color w:val="262626"/>
          <w:sz w:val="20"/>
          <w:szCs w:val="20"/>
        </w:rPr>
        <w:t xml:space="preserve">Implemented Salesforce Experience Cloud sites for customer self-service reducing email support requests by 20%.</w:t>
      </w:r>
    </w:p>
    <w:p>
      <w:pPr>
        <w:spacing w:before="0" w:after="75"/>
        <w:ind w:left="640" w:hanging="200"/>
      </w:pPr>
      <w:r>
        <w:rPr>
          <w:color w:val="262626"/>
          <w:sz w:val="20"/>
          <w:szCs w:val="20"/>
        </w:rPr>
        <w:t xml:space="preserve">•  </w:t>
      </w:r>
      <w:r>
        <w:rPr>
          <w:color w:val="262626"/>
          <w:sz w:val="20"/>
          <w:szCs w:val="20"/>
        </w:rPr>
        <w:t xml:space="preserve">Configured SAML and OAuth authentication flows to secure multi-channel Salesforce access with external identity providers.</w:t>
      </w:r>
    </w:p>
    <w:p>
      <w:pPr>
        <w:spacing w:before="0" w:after="75"/>
        <w:ind w:left="640" w:hanging="200"/>
      </w:pPr>
      <w:r>
        <w:rPr>
          <w:color w:val="262626"/>
          <w:sz w:val="20"/>
          <w:szCs w:val="20"/>
        </w:rPr>
        <w:t xml:space="preserve">•  </w:t>
      </w:r>
      <w:r>
        <w:rPr>
          <w:color w:val="262626"/>
          <w:sz w:val="20"/>
          <w:szCs w:val="20"/>
        </w:rPr>
        <w:t xml:space="preserve">Integrated Salesforce with multiple cloud services using REST APIs and OAuth authentication maintaining secure data flows.</w:t>
      </w:r>
    </w:p>
    <w:p>
      <w:pPr>
        <w:spacing w:before="0" w:after="75"/>
        <w:ind w:left="640" w:hanging="200"/>
      </w:pPr>
      <w:r>
        <w:rPr>
          <w:color w:val="262626"/>
          <w:sz w:val="20"/>
          <w:szCs w:val="20"/>
        </w:rPr>
        <w:t xml:space="preserve">•  </w:t>
      </w:r>
      <w:r>
        <w:rPr>
          <w:color w:val="262626"/>
          <w:sz w:val="20"/>
          <w:szCs w:val="20"/>
        </w:rPr>
        <w:t xml:space="preserve">Configured and supported Salesforce security including profiles, permission sets, roles, and sharing rules for enterprise compliance.</w:t>
      </w:r>
    </w:p>
    <w:p>
      <w:pPr>
        <w:spacing w:before="0" w:after="75"/>
        <w:ind w:left="640" w:hanging="200"/>
      </w:pPr>
      <w:r>
        <w:rPr>
          <w:color w:val="262626"/>
          <w:sz w:val="20"/>
          <w:szCs w:val="20"/>
        </w:rPr>
        <w:t xml:space="preserve">•  </w:t>
      </w:r>
      <w:r>
        <w:rPr>
          <w:color w:val="262626"/>
          <w:sz w:val="20"/>
          <w:szCs w:val="20"/>
        </w:rPr>
        <w:t xml:space="preserve">Built and maintained Salesforce reports and dashboards for sales operations and customer service metrics tracking.</w:t>
      </w:r>
    </w:p>
    <w:p>
      <w:pPr>
        <w:spacing w:before="0" w:after="75"/>
        <w:ind w:left="640" w:hanging="200"/>
      </w:pPr>
      <w:r>
        <w:rPr>
          <w:color w:val="262626"/>
          <w:sz w:val="20"/>
          <w:szCs w:val="20"/>
        </w:rPr>
        <w:t xml:space="preserve">•  </w:t>
      </w:r>
      <w:r>
        <w:rPr>
          <w:color w:val="262626"/>
          <w:sz w:val="20"/>
          <w:szCs w:val="20"/>
        </w:rPr>
        <w:t xml:space="preserve">Supported Agile delivery through sprint planning, peer reviews, and deployment using Git and CI/CD pipelines.</w:t>
      </w:r>
    </w:p>
    <w:p>
      <w:pPr>
        <w:spacing w:before="0" w:after="75"/>
        <w:ind w:left="640" w:hanging="200"/>
      </w:pPr>
      <w:r>
        <w:rPr>
          <w:color w:val="262626"/>
          <w:sz w:val="20"/>
          <w:szCs w:val="20"/>
        </w:rPr>
        <w:t xml:space="preserve">•  </w:t>
      </w:r>
      <w:r>
        <w:rPr>
          <w:color w:val="262626"/>
          <w:sz w:val="20"/>
          <w:szCs w:val="20"/>
        </w:rPr>
        <w:t xml:space="preserve">Created OmniStudio components including OmniScripts and Integration Procedures to automate complex customer intake processes.</w:t>
      </w:r>
    </w:p>
    <w:p>
      <w:pPr>
        <w:spacing w:before="0" w:after="0"/>
      </w:pPr>
      <w:r>
        <w:rPr>
          <w:b/>
          <w:color w:val="1A1A1A"/>
          <w:sz w:val="21"/>
          <w:szCs w:val="21"/>
        </w:rPr>
        <w:t xml:space="preserve">Amazon Web Services (AWS)</w:t>
      </w:r>
      <w:r>
        <w:rPr>
          <w:color w:val="1F5FA8"/>
          <w:sz w:val="21"/>
          <w:szCs w:val="21"/>
        </w:rPr>
        <w:t xml:space="preserve">|</w:t>
      </w:r>
      <w:r>
        <w:rPr>
          <w:i/>
          <w:color w:val="1F5FA8"/>
          <w:sz w:val="21"/>
          <w:szCs w:val="21"/>
        </w:rPr>
        <w:t xml:space="preserve">Salesforce Developer</w:t>
      </w:r>
    </w:p>
    <w:p>
      <w:pPr>
        <w:spacing w:before="0" w:after="0"/>
      </w:pPr>
      <w:r>
        <w:rPr>
          <w:i/>
          <w:color w:val="555555"/>
          <w:sz w:val="17"/>
          <w:szCs w:val="17"/>
        </w:rPr>
        <w:t xml:space="preserve">Oct 2021 - Jul 2023</w:t>
      </w:r>
      <w:r>
        <w:rPr>
          <w:i/>
          <w:color w:val="555555"/>
          <w:sz w:val="17"/>
          <w:szCs w:val="17"/>
        </w:rPr>
        <w:t xml:space="preserve">|</w:t>
      </w:r>
      <w:r>
        <w:rPr>
          <w:i/>
          <w:color w:val="555555"/>
          <w:sz w:val="17"/>
          <w:szCs w:val="17"/>
        </w:rPr>
        <w:t xml:space="preserve">Seattle, Washington, United States</w:t>
      </w:r>
    </w:p>
    <w:p>
      <w:pPr>
        <w:spacing w:before="0" w:after="75"/>
        <w:ind w:left="640" w:hanging="200"/>
      </w:pPr>
      <w:r>
        <w:rPr>
          <w:color w:val="262626"/>
          <w:sz w:val="20"/>
          <w:szCs w:val="20"/>
        </w:rPr>
        <w:t xml:space="preserve">•  </w:t>
      </w:r>
      <w:r>
        <w:rPr>
          <w:color w:val="262626"/>
          <w:sz w:val="20"/>
          <w:szCs w:val="20"/>
        </w:rPr>
        <w:t xml:space="preserve">Developed Apex REST APIs and asynchronous integration handlers for seamless Salesforce connectivity with external systems.</w:t>
      </w:r>
    </w:p>
    <w:p>
      <w:pPr>
        <w:spacing w:before="0" w:after="75"/>
        <w:ind w:left="640" w:hanging="200"/>
      </w:pPr>
      <w:r>
        <w:rPr>
          <w:color w:val="262626"/>
          <w:sz w:val="20"/>
          <w:szCs w:val="20"/>
        </w:rPr>
        <w:t xml:space="preserve">•  </w:t>
      </w:r>
      <w:r>
        <w:rPr>
          <w:color w:val="262626"/>
          <w:sz w:val="20"/>
          <w:szCs w:val="20"/>
        </w:rPr>
        <w:t xml:space="preserve">Implemented event-driven integrations using Platform Events and Change Data Capture to decouple systems and improve scalability.</w:t>
      </w:r>
    </w:p>
    <w:p>
      <w:pPr>
        <w:spacing w:before="0" w:after="75"/>
        <w:ind w:left="640" w:hanging="200"/>
      </w:pPr>
      <w:r>
        <w:rPr>
          <w:color w:val="262626"/>
          <w:sz w:val="20"/>
          <w:szCs w:val="20"/>
        </w:rPr>
        <w:t xml:space="preserve">•  </w:t>
      </w:r>
      <w:r>
        <w:rPr>
          <w:color w:val="262626"/>
          <w:sz w:val="20"/>
          <w:szCs w:val="20"/>
        </w:rPr>
        <w:t xml:space="preserve">Built Lightning Aura and LWC components embedded into Experience Cloud portals enhancing end-user engagement and self-service.</w:t>
      </w:r>
    </w:p>
    <w:p>
      <w:pPr>
        <w:spacing w:before="0" w:after="75"/>
        <w:ind w:left="640" w:hanging="200"/>
      </w:pPr>
      <w:r>
        <w:rPr>
          <w:color w:val="262626"/>
          <w:sz w:val="20"/>
          <w:szCs w:val="20"/>
        </w:rPr>
        <w:t xml:space="preserve">•  </w:t>
      </w:r>
      <w:r>
        <w:rPr>
          <w:color w:val="262626"/>
          <w:sz w:val="20"/>
          <w:szCs w:val="20"/>
        </w:rPr>
        <w:t xml:space="preserve">Collaborated with architects and product teams on technical solutioning to align Salesforce implementations with business goals.</w:t>
      </w:r>
    </w:p>
    <w:p>
      <w:pPr>
        <w:spacing w:before="0" w:after="75"/>
        <w:ind w:left="640" w:hanging="200"/>
      </w:pPr>
      <w:r>
        <w:rPr>
          <w:color w:val="262626"/>
          <w:sz w:val="20"/>
          <w:szCs w:val="20"/>
        </w:rPr>
        <w:t xml:space="preserve">•  </w:t>
      </w:r>
      <w:r>
        <w:rPr>
          <w:color w:val="262626"/>
          <w:sz w:val="20"/>
          <w:szCs w:val="20"/>
        </w:rPr>
        <w:t xml:space="preserve">Participated in code reviews, automated testing, and release planning to improve delivery quality and velocity.</w:t>
      </w:r>
    </w:p>
    <w:p>
      <w:pPr>
        <w:spacing w:before="0" w:after="75"/>
        <w:ind w:left="640" w:hanging="200"/>
      </w:pPr>
      <w:r>
        <w:rPr>
          <w:color w:val="262626"/>
          <w:sz w:val="20"/>
          <w:szCs w:val="20"/>
        </w:rPr>
        <w:t xml:space="preserve">•  </w:t>
      </w:r>
      <w:r>
        <w:rPr>
          <w:color w:val="262626"/>
          <w:sz w:val="20"/>
          <w:szCs w:val="20"/>
        </w:rPr>
        <w:t xml:space="preserve">Automated Salesforce workflows and Flows to optimize case management and sales process automation.</w:t>
      </w:r>
    </w:p>
    <w:p>
      <w:pPr>
        <w:spacing w:before="0" w:after="75"/>
        <w:ind w:left="640" w:hanging="200"/>
      </w:pPr>
      <w:r>
        <w:rPr>
          <w:color w:val="262626"/>
          <w:sz w:val="20"/>
          <w:szCs w:val="20"/>
        </w:rPr>
        <w:t xml:space="preserve">•  </w:t>
      </w:r>
      <w:r>
        <w:rPr>
          <w:color w:val="262626"/>
          <w:sz w:val="20"/>
          <w:szCs w:val="20"/>
        </w:rPr>
        <w:t xml:space="preserve">Maintained Salesforce security and user access configurations ensuring compliance with internal policies and standards.</w:t>
      </w:r>
    </w:p>
    <w:p>
      <w:pPr>
        <w:spacing w:before="0" w:after="75"/>
        <w:ind w:left="640" w:hanging="200"/>
      </w:pPr>
      <w:r>
        <w:rPr>
          <w:color w:val="262626"/>
          <w:sz w:val="20"/>
          <w:szCs w:val="20"/>
        </w:rPr>
        <w:t xml:space="preserve">•  </w:t>
      </w:r>
      <w:r>
        <w:rPr>
          <w:color w:val="262626"/>
          <w:sz w:val="20"/>
          <w:szCs w:val="20"/>
        </w:rPr>
        <w:t xml:space="preserve">Managed data migrations and integration testing with MuleSoft and other middleware platforms.</w:t>
      </w:r>
    </w:p>
    <w:p>
      <w:pPr>
        <w:spacing w:before="0" w:after="75"/>
        <w:ind w:left="640" w:hanging="200"/>
      </w:pPr>
      <w:r>
        <w:rPr>
          <w:color w:val="262626"/>
          <w:sz w:val="20"/>
          <w:szCs w:val="20"/>
        </w:rPr>
        <w:t xml:space="preserve">•  </w:t>
      </w:r>
      <w:r>
        <w:rPr>
          <w:color w:val="262626"/>
          <w:sz w:val="20"/>
          <w:szCs w:val="20"/>
        </w:rPr>
        <w:t xml:space="preserve">Supported user training and documentation to maximize adoption and minimize support escalations.</w:t>
      </w:r>
    </w:p>
    <w:p>
      <w:pPr>
        <w:spacing w:before="0" w:after="0"/>
      </w:pPr>
      <w:r>
        <w:rPr>
          <w:b/>
          <w:color w:val="1A1A1A"/>
          <w:sz w:val="21"/>
          <w:szCs w:val="21"/>
        </w:rPr>
        <w:t xml:space="preserve">Deloitte Consulting</w:t>
      </w:r>
      <w:r>
        <w:rPr>
          <w:color w:val="1F5FA8"/>
          <w:sz w:val="21"/>
          <w:szCs w:val="21"/>
        </w:rPr>
        <w:t xml:space="preserve">|</w:t>
      </w:r>
      <w:r>
        <w:rPr>
          <w:i/>
          <w:color w:val="1F5FA8"/>
          <w:sz w:val="21"/>
          <w:szCs w:val="21"/>
        </w:rPr>
        <w:t xml:space="preserve">Salesforce Developer</w:t>
      </w:r>
    </w:p>
    <w:p>
      <w:pPr>
        <w:spacing w:before="0" w:after="0"/>
      </w:pPr>
      <w:r>
        <w:rPr>
          <w:i/>
          <w:color w:val="555555"/>
          <w:sz w:val="17"/>
          <w:szCs w:val="17"/>
        </w:rPr>
        <w:t xml:space="preserve">Feb 2019 - Sep 2021</w:t>
      </w:r>
      <w:r>
        <w:rPr>
          <w:i/>
          <w:color w:val="555555"/>
          <w:sz w:val="17"/>
          <w:szCs w:val="17"/>
        </w:rPr>
        <w:t xml:space="preserve">|</w:t>
      </w:r>
      <w:r>
        <w:rPr>
          <w:i/>
          <w:color w:val="555555"/>
          <w:sz w:val="17"/>
          <w:szCs w:val="17"/>
        </w:rPr>
        <w:t xml:space="preserve">Gilbert, Arizona, United States</w:t>
      </w:r>
    </w:p>
    <w:p>
      <w:pPr>
        <w:spacing w:before="0" w:after="75"/>
        <w:ind w:left="640" w:hanging="200"/>
      </w:pPr>
      <w:r>
        <w:rPr>
          <w:color w:val="262626"/>
          <w:sz w:val="20"/>
          <w:szCs w:val="20"/>
        </w:rPr>
        <w:t xml:space="preserve">•  </w:t>
      </w:r>
      <w:r>
        <w:rPr>
          <w:color w:val="262626"/>
          <w:sz w:val="20"/>
          <w:szCs w:val="20"/>
        </w:rPr>
        <w:t xml:space="preserve">Delivered Salesforce Sales and Service Cloud solutions for healthcare payers including HIPAA-compliant case management workflows.</w:t>
      </w:r>
    </w:p>
    <w:p>
      <w:pPr>
        <w:spacing w:before="0" w:after="75"/>
        <w:ind w:left="640" w:hanging="200"/>
      </w:pPr>
      <w:r>
        <w:rPr>
          <w:color w:val="262626"/>
          <w:sz w:val="20"/>
          <w:szCs w:val="20"/>
        </w:rPr>
        <w:t xml:space="preserve">•  </w:t>
      </w:r>
      <w:r>
        <w:rPr>
          <w:color w:val="262626"/>
          <w:sz w:val="20"/>
          <w:szCs w:val="20"/>
        </w:rPr>
        <w:t xml:space="preserve">Developed Apex triggers, Visualforce pages, and Lightning components to customize CRM functionality per client requirements.</w:t>
      </w:r>
    </w:p>
    <w:p>
      <w:pPr>
        <w:spacing w:before="0" w:after="75"/>
        <w:ind w:left="640" w:hanging="200"/>
      </w:pPr>
      <w:r>
        <w:rPr>
          <w:color w:val="262626"/>
          <w:sz w:val="20"/>
          <w:szCs w:val="20"/>
        </w:rPr>
        <w:t xml:space="preserve">•  </w:t>
      </w:r>
      <w:r>
        <w:rPr>
          <w:color w:val="262626"/>
          <w:sz w:val="20"/>
          <w:szCs w:val="20"/>
        </w:rPr>
        <w:t xml:space="preserve">Configured declarative Salesforce features such as Validation Rules, Approval Processes, and Workflow Rules to automate business logic.</w:t>
      </w:r>
    </w:p>
    <w:p>
      <w:pPr>
        <w:spacing w:before="0" w:after="75"/>
        <w:ind w:left="640" w:hanging="200"/>
      </w:pPr>
      <w:r>
        <w:rPr>
          <w:color w:val="262626"/>
          <w:sz w:val="20"/>
          <w:szCs w:val="20"/>
        </w:rPr>
        <w:t xml:space="preserve">•  </w:t>
      </w:r>
      <w:r>
        <w:rPr>
          <w:color w:val="262626"/>
          <w:sz w:val="20"/>
          <w:szCs w:val="20"/>
        </w:rPr>
        <w:t xml:space="preserve">Managed Salesforce security settings including profiles, permission sets, and sharing models to protect sensitive client data.</w:t>
      </w:r>
    </w:p>
    <w:p>
      <w:pPr>
        <w:spacing w:before="0" w:after="75"/>
        <w:ind w:left="640" w:hanging="200"/>
      </w:pPr>
      <w:r>
        <w:rPr>
          <w:color w:val="262626"/>
          <w:sz w:val="20"/>
          <w:szCs w:val="20"/>
        </w:rPr>
        <w:t xml:space="preserve">•  </w:t>
      </w:r>
      <w:r>
        <w:rPr>
          <w:color w:val="262626"/>
          <w:sz w:val="20"/>
          <w:szCs w:val="20"/>
        </w:rPr>
        <w:t xml:space="preserve">Conducted Salesforce data quality initiatives including duplicate detection, cleansing, and validation across 6,000+ records.</w:t>
      </w:r>
    </w:p>
    <w:p>
      <w:pPr>
        <w:spacing w:before="0" w:after="75"/>
        <w:ind w:left="640" w:hanging="200"/>
      </w:pPr>
      <w:r>
        <w:rPr>
          <w:color w:val="262626"/>
          <w:sz w:val="20"/>
          <w:szCs w:val="20"/>
        </w:rPr>
        <w:t xml:space="preserve">•  </w:t>
      </w:r>
      <w:r>
        <w:rPr>
          <w:color w:val="262626"/>
          <w:sz w:val="20"/>
          <w:szCs w:val="20"/>
        </w:rPr>
        <w:t xml:space="preserve">Built Salesforce dashboards and reports to provide actionable business insights, reducing document preparation time by 40%.</w:t>
      </w:r>
    </w:p>
    <w:p>
      <w:pPr>
        <w:spacing w:before="0" w:after="75"/>
        <w:ind w:left="640" w:hanging="200"/>
      </w:pPr>
      <w:r>
        <w:rPr>
          <w:color w:val="262626"/>
          <w:sz w:val="20"/>
          <w:szCs w:val="20"/>
        </w:rPr>
        <w:t xml:space="preserve">•  </w:t>
      </w:r>
      <w:r>
        <w:rPr>
          <w:color w:val="262626"/>
          <w:sz w:val="20"/>
          <w:szCs w:val="20"/>
        </w:rPr>
        <w:t xml:space="preserve">Documented technical design and testing procedures to ensure audit readiness and compliance with regulatory standards.</w:t>
      </w:r>
    </w:p>
    <w:p>
      <w:pPr>
        <w:spacing w:before="0" w:after="0"/>
        <w:pBdr>
          <w:bottom w:val="single" w:sz="6" w:space="1" w:color="4A6A91"/>
        </w:pBdr>
      </w:pPr>
      <w:r>
        <w:rPr>
          <w:b/>
          <w:color w:val="1F5FA8"/>
          <w:sz w:val="20"/>
          <w:szCs w:val="20"/>
        </w:rPr>
        <w:t xml:space="preserve">CERTIFICATIONS</w:t>
      </w:r>
    </w:p>
    <w:p>
      <w:pPr>
        <w:spacing w:before="0" w:after="45"/>
        <w:ind w:left="640" w:hanging="200"/>
      </w:pPr>
      <w:r>
        <w:rPr>
          <w:color w:val="262626"/>
          <w:sz w:val="20"/>
          <w:szCs w:val="20"/>
        </w:rPr>
        <w:t xml:space="preserve">•  </w:t>
      </w:r>
      <w:r>
        <w:rPr>
          <w:color w:val="262626"/>
          <w:sz w:val="20"/>
          <w:szCs w:val="20"/>
        </w:rPr>
        <w:t xml:space="preserve">Salesforce Certified Platform Developer II</w:t>
      </w:r>
    </w:p>
    <w:p>
      <w:pPr>
        <w:spacing w:before="0" w:after="45"/>
        <w:ind w:left="640" w:hanging="200"/>
      </w:pPr>
      <w:r>
        <w:rPr>
          <w:color w:val="262626"/>
          <w:sz w:val="20"/>
          <w:szCs w:val="20"/>
        </w:rPr>
        <w:t xml:space="preserve">•  </w:t>
      </w:r>
      <w:r>
        <w:rPr>
          <w:color w:val="262626"/>
          <w:sz w:val="20"/>
          <w:szCs w:val="20"/>
        </w:rPr>
        <w:t xml:space="preserve">Salesforce Certified Administrator</w:t>
      </w:r>
    </w:p>
    <w:p>
      <w:pPr>
        <w:spacing w:before="0" w:after="45"/>
        <w:ind w:left="640" w:hanging="200"/>
      </w:pPr>
      <w:r>
        <w:rPr>
          <w:color w:val="262626"/>
          <w:sz w:val="20"/>
          <w:szCs w:val="20"/>
        </w:rPr>
        <w:t xml:space="preserve">•  </w:t>
      </w:r>
      <w:r>
        <w:rPr>
          <w:color w:val="262626"/>
          <w:sz w:val="20"/>
          <w:szCs w:val="20"/>
        </w:rPr>
        <w:t xml:space="preserve">Salesforce Certified Platform Developer I</w:t>
      </w:r>
    </w:p>
    <w:p>
      <w:pPr>
        <w:spacing w:before="0" w:after="45"/>
        <w:ind w:left="640" w:hanging="200"/>
      </w:pPr>
      <w:r>
        <w:rPr>
          <w:color w:val="262626"/>
          <w:sz w:val="20"/>
          <w:szCs w:val="20"/>
        </w:rPr>
        <w:t xml:space="preserve">•  </w:t>
      </w:r>
      <w:r>
        <w:rPr>
          <w:color w:val="262626"/>
          <w:sz w:val="20"/>
          <w:szCs w:val="20"/>
        </w:rPr>
        <w:t xml:space="preserve">Salesforce Certified Application Architect</w:t>
      </w:r>
    </w:p>
    <w:p>
      <w:pPr>
        <w:spacing w:before="0" w:after="45"/>
        <w:ind w:left="640" w:hanging="200"/>
      </w:pPr>
      <w:r>
        <w:rPr>
          <w:color w:val="262626"/>
          <w:sz w:val="20"/>
          <w:szCs w:val="20"/>
        </w:rPr>
        <w:t xml:space="preserve">•  </w:t>
      </w:r>
      <w:r>
        <w:rPr>
          <w:color w:val="262626"/>
          <w:sz w:val="20"/>
          <w:szCs w:val="20"/>
        </w:rPr>
        <w:t xml:space="preserve">Salesforce Certified Data Architecture &amp; Management Designer</w:t>
      </w:r>
    </w:p>
    <w:p>
      <w:pPr>
        <w:spacing w:before="0" w:after="45"/>
        <w:ind w:left="640" w:hanging="200"/>
      </w:pPr>
      <w:r>
        <w:rPr>
          <w:color w:val="262626"/>
          <w:sz w:val="20"/>
          <w:szCs w:val="20"/>
        </w:rPr>
        <w:t xml:space="preserve">•  </w:t>
      </w:r>
      <w:r>
        <w:rPr>
          <w:color w:val="262626"/>
          <w:sz w:val="20"/>
          <w:szCs w:val="20"/>
        </w:rPr>
        <w:t xml:space="preserve">Salesforce Certified Sharing and Visibility Designer</w:t>
      </w:r>
    </w:p>
    <w:p>
      <w:pPr>
        <w:spacing w:before="0" w:after="0"/>
        <w:pBdr>
          <w:bottom w:val="single" w:sz="6" w:space="1" w:color="4A6A91"/>
        </w:pBdr>
      </w:pPr>
      <w:r>
        <w:rPr>
          <w:b/>
          <w:color w:val="1F5FA8"/>
          <w:sz w:val="20"/>
          <w:szCs w:val="20"/>
        </w:rPr>
        <w:t xml:space="preserve">EDUCATION</w:t>
      </w:r>
    </w:p>
    <w:p>
      <w:pPr>
        <w:tabs>
          <w:tab w:val="right" w:pos="9638"/>
        </w:tabs>
        <w:spacing w:before="0" w:after="0"/>
      </w:pPr>
      <w:r>
        <w:rPr>
          <w:b/>
          <w:color w:val="1A1A1A"/>
          <w:sz w:val="20"/>
          <w:szCs w:val="20"/>
        </w:rPr>
        <w:t xml:space="preserve">Arizona State University - W. P. Carey School of Business</w:t>
      </w:r>
      <w:r>
        <w:tab/>
      </w:r>
      <w:r>
        <w:rPr>
          <w:color w:val="262626"/>
          <w:sz w:val="20"/>
          <w:szCs w:val="20"/>
        </w:rPr>
        <w:t xml:space="preserve">2015 - 2018</w:t>
      </w:r>
    </w:p>
    <w:p>
      <w:pPr>
        <w:spacing w:before="0" w:after="0"/>
      </w:pPr>
      <w:r>
        <w:rPr>
          <w:color w:val="555555"/>
          <w:sz w:val="20"/>
          <w:szCs w:val="20"/>
        </w:rPr>
        <w:t xml:space="preserve">Bachelor of Science (B.S.), Business Analytics</w:t>
      </w:r>
    </w:p>
    <w:p>
      <w:pPr>
        <w:spacing w:before="0" w:after="0"/>
      </w:pPr>
      <w:r>
        <w:rPr>
          <w:color w:val="555555"/>
          <w:sz w:val="20"/>
          <w:szCs w:val="20"/>
        </w:rPr>
        <w:t xml:space="preserve">Bachelor's degree, Computer and Information Systems Security/Information Assurance</w:t>
      </w:r>
    </w:p>
    <w:sectPr>
      <w:pgSz w:w="11906" w:h="16838"/>
      <w:pgMar w:top="1134" w:right="1134" w:bottom="1134" w:left="1134"/>
    </w:sectPr>
  </w:body>
</w:document>
</file>