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7+ years of hands-on experience administering and developing Salesforce environments across sales, service, and nonprofit domains. Skilled in Salesforce Platform governance including architecture, security, Flow automation, and reporting. Extensive expertise designing scalable Salesforce solutions, integrating Marketing Cloud, and delivering data visualizations with Tableau and native Salesforce tools. Proven track record managing multi-department CRM platforms with change management, documentation, and strategic roadmap planning. Strong collaboration skills working with cross-functional teams to translate organizational requirements into tailored Salesforce automations and integrations. Experienced in supporting Salesforce Marketing Cloud synchronization and technical troubleshooting within HIPAA-compliant and nonprofit environments. Salesforce Administrator certified with advanced certifications in platform development and data architecture.</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Administration</w:t>
      </w:r>
      <w:r>
        <w:rPr>
          <w:b/>
          <w:color w:val="1A1A1A"/>
          <w:sz w:val="20"/>
          <w:szCs w:val="20"/>
        </w:rPr>
        <w:t xml:space="preserve">:</w:t>
      </w:r>
      <w:r>
        <w:rPr>
          <w:color w:val="262626"/>
          <w:sz w:val="20"/>
          <w:szCs w:val="20"/>
        </w:rPr>
        <w:t xml:space="preserve"> User Access Management, Permission Sets, Sharing Rules, Profiles, Security and Permissions, Change Sets, Sandbox Management, Org Governance</w:t>
      </w:r>
    </w:p>
    <w:p>
      <w:pPr>
        <w:spacing w:before="0" w:after="0"/>
      </w:pPr>
      <w:r>
        <w:rPr>
          <w:b/>
          <w:color w:val="1A1A1A"/>
          <w:sz w:val="20"/>
          <w:szCs w:val="20"/>
        </w:rPr>
        <w:t xml:space="preserve">Salesforce Automation</w:t>
      </w:r>
      <w:r>
        <w:rPr>
          <w:b/>
          <w:color w:val="1A1A1A"/>
          <w:sz w:val="20"/>
          <w:szCs w:val="20"/>
        </w:rPr>
        <w:t xml:space="preserve">:</w:t>
      </w:r>
      <w:r>
        <w:rPr>
          <w:color w:val="262626"/>
          <w:sz w:val="20"/>
          <w:szCs w:val="20"/>
        </w:rPr>
        <w:t xml:space="preserve"> Salesforce Flow (Record-Triggered, Screen, Scheduled), Validation Rules, Process Builder, Apex Batch &amp; Queueable, Approval Processes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Lightning Web Components (LWC), Visualforce, SOQL, SOSL, API Integrations (REST, SOAP), Named Credentials, OAuth 2.0</w:t>
      </w:r>
    </w:p>
    <w:p>
      <w:pPr>
        <w:spacing w:before="0" w:after="0"/>
      </w:pPr>
      <w:r>
        <w:rPr>
          <w:b/>
          <w:color w:val="1A1A1A"/>
          <w:sz w:val="20"/>
          <w:szCs w:val="20"/>
        </w:rPr>
        <w:t xml:space="preserve">Salesforce Reporting &amp; Analytics</w:t>
      </w:r>
      <w:r>
        <w:rPr>
          <w:b/>
          <w:color w:val="1A1A1A"/>
          <w:sz w:val="20"/>
          <w:szCs w:val="20"/>
        </w:rPr>
        <w:t xml:space="preserve">:</w:t>
      </w:r>
      <w:r>
        <w:rPr>
          <w:color w:val="262626"/>
          <w:sz w:val="20"/>
          <w:szCs w:val="20"/>
        </w:rPr>
        <w:t xml:space="preserve"> Reports &amp; Dashboards, Tableau, Data Visualization, KPI Development, Business Intelligence Solutions</w:t>
      </w:r>
    </w:p>
    <w:p>
      <w:pPr>
        <w:spacing w:before="0" w:after="0"/>
      </w:pPr>
      <w:r>
        <w:rPr>
          <w:b/>
          <w:color w:val="1A1A1A"/>
          <w:sz w:val="20"/>
          <w:szCs w:val="20"/>
        </w:rPr>
        <w:t xml:space="preserve">Salesforce Marketing Cloud &amp; Integration</w:t>
      </w:r>
      <w:r>
        <w:rPr>
          <w:b/>
          <w:color w:val="1A1A1A"/>
          <w:sz w:val="20"/>
          <w:szCs w:val="20"/>
        </w:rPr>
        <w:t xml:space="preserve">:</w:t>
      </w:r>
      <w:r>
        <w:rPr>
          <w:color w:val="262626"/>
          <w:sz w:val="20"/>
          <w:szCs w:val="20"/>
        </w:rPr>
        <w:t xml:space="preserve"> Marketing Cloud Data Architecture, Marketing Cloud Sync, Pardot/Account Engagement, Email Marketing Automation</w:t>
      </w:r>
    </w:p>
    <w:p>
      <w:pPr>
        <w:spacing w:before="0" w:after="0"/>
      </w:pPr>
      <w:r>
        <w:rPr>
          <w:b/>
          <w:color w:val="1A1A1A"/>
          <w:sz w:val="20"/>
          <w:szCs w:val="20"/>
        </w:rPr>
        <w:t xml:space="preserve">Project &amp; Governance</w:t>
      </w:r>
      <w:r>
        <w:rPr>
          <w:b/>
          <w:color w:val="1A1A1A"/>
          <w:sz w:val="20"/>
          <w:szCs w:val="20"/>
        </w:rPr>
        <w:t xml:space="preserve">:</w:t>
      </w:r>
      <w:r>
        <w:rPr>
          <w:color w:val="262626"/>
          <w:sz w:val="20"/>
          <w:szCs w:val="20"/>
        </w:rPr>
        <w:t xml:space="preserve"> Salesforce Roadmap Planning, Release Management, Documentation, Data Governance Standards, Change Management, Vendor Coordination</w:t>
      </w:r>
    </w:p>
    <w:p>
      <w:pPr>
        <w:spacing w:before="0" w:after="0"/>
      </w:pPr>
      <w:r>
        <w:rPr>
          <w:b/>
          <w:color w:val="1A1A1A"/>
          <w:sz w:val="20"/>
          <w:szCs w:val="20"/>
        </w:rPr>
        <w:t xml:space="preserve">Tools &amp; Platforms</w:t>
      </w:r>
      <w:r>
        <w:rPr>
          <w:b/>
          <w:color w:val="1A1A1A"/>
          <w:sz w:val="20"/>
          <w:szCs w:val="20"/>
        </w:rPr>
        <w:t xml:space="preserve">:</w:t>
      </w:r>
      <w:r>
        <w:rPr>
          <w:color w:val="262626"/>
          <w:sz w:val="20"/>
          <w:szCs w:val="20"/>
        </w:rPr>
        <w:t xml:space="preserve"> Salesforce DX, Salesforce CLI, Git, Jira, Confluence, Agile/Scrum, Data Loader, MuleSoft Integration Patterns</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Salesforce platform governance including user access, role hierarchy, permission sets, profiles, and security settings enforcing least-privilege principles.</w:t>
      </w:r>
    </w:p>
    <w:p>
      <w:pPr>
        <w:spacing w:before="0" w:after="75"/>
        <w:ind w:left="640" w:hanging="200"/>
      </w:pPr>
      <w:r>
        <w:rPr>
          <w:color w:val="262626"/>
          <w:sz w:val="20"/>
          <w:szCs w:val="20"/>
        </w:rPr>
        <w:t xml:space="preserve">•  </w:t>
      </w:r>
      <w:r>
        <w:rPr>
          <w:color w:val="262626"/>
          <w:sz w:val="20"/>
          <w:szCs w:val="20"/>
        </w:rPr>
        <w:t xml:space="preserve">Designed, built, and maintained scalable Salesforce solutions using Flows, validation rules, Apex triggers, and Lightning Web Components reducing manual interventions by 30%.</w:t>
      </w:r>
    </w:p>
    <w:p>
      <w:pPr>
        <w:spacing w:before="0" w:after="75"/>
        <w:ind w:left="640" w:hanging="200"/>
      </w:pPr>
      <w:r>
        <w:rPr>
          <w:color w:val="262626"/>
          <w:sz w:val="20"/>
          <w:szCs w:val="20"/>
        </w:rPr>
        <w:t xml:space="preserve">•  </w:t>
      </w:r>
      <w:r>
        <w:rPr>
          <w:color w:val="262626"/>
          <w:sz w:val="20"/>
          <w:szCs w:val="20"/>
        </w:rPr>
        <w:t xml:space="preserve">Developed and optimized Salesforce reports and dashboards to track operational KPIs and user adoption, collaborating with stakeholders to ensure actionable insights.</w:t>
      </w:r>
    </w:p>
    <w:p>
      <w:pPr>
        <w:spacing w:before="0" w:after="75"/>
        <w:ind w:left="640" w:hanging="200"/>
      </w:pPr>
      <w:r>
        <w:rPr>
          <w:color w:val="262626"/>
          <w:sz w:val="20"/>
          <w:szCs w:val="20"/>
        </w:rPr>
        <w:t xml:space="preserve">•  </w:t>
      </w:r>
      <w:r>
        <w:rPr>
          <w:color w:val="262626"/>
          <w:sz w:val="20"/>
          <w:szCs w:val="20"/>
        </w:rPr>
        <w:t xml:space="preserve">Engineered Salesforce integrations with external SaaS platforms using REST API, OAuth 2.0 authentication, event-driven patterns, and Named Credentials to improve data synchronization.</w:t>
      </w:r>
    </w:p>
    <w:p>
      <w:pPr>
        <w:spacing w:before="0" w:after="75"/>
        <w:ind w:left="640" w:hanging="200"/>
      </w:pPr>
      <w:r>
        <w:rPr>
          <w:color w:val="262626"/>
          <w:sz w:val="20"/>
          <w:szCs w:val="20"/>
        </w:rPr>
        <w:t xml:space="preserve">•  </w:t>
      </w:r>
      <w:r>
        <w:rPr>
          <w:color w:val="262626"/>
          <w:sz w:val="20"/>
          <w:szCs w:val="20"/>
        </w:rPr>
        <w:t xml:space="preserve">Implemented automated Salesforce Flow architectures replacing legacy workflow rules and Process Builder, streamlining processes with enhanced reliability and maintainability.</w:t>
      </w:r>
    </w:p>
    <w:p>
      <w:pPr>
        <w:spacing w:before="0" w:after="75"/>
        <w:ind w:left="640" w:hanging="200"/>
      </w:pPr>
      <w:r>
        <w:rPr>
          <w:color w:val="262626"/>
          <w:sz w:val="20"/>
          <w:szCs w:val="20"/>
        </w:rPr>
        <w:t xml:space="preserve">•  </w:t>
      </w:r>
      <w:r>
        <w:rPr>
          <w:color w:val="262626"/>
          <w:sz w:val="20"/>
          <w:szCs w:val="20"/>
        </w:rPr>
        <w:t xml:space="preserve">Supported Marketing Cloud synchronization by troubleshooting data architecture and automations, improving CRM-Marketing Cloud integration effectiveness and data privacy compliance.</w:t>
      </w:r>
    </w:p>
    <w:p>
      <w:pPr>
        <w:spacing w:before="0" w:after="75"/>
        <w:ind w:left="640" w:hanging="200"/>
      </w:pPr>
      <w:r>
        <w:rPr>
          <w:color w:val="262626"/>
          <w:sz w:val="20"/>
          <w:szCs w:val="20"/>
        </w:rPr>
        <w:t xml:space="preserve">•  </w:t>
      </w:r>
      <w:r>
        <w:rPr>
          <w:color w:val="262626"/>
          <w:sz w:val="20"/>
          <w:szCs w:val="20"/>
        </w:rPr>
        <w:t xml:space="preserve">Administered Salesforce change management including sandbox refreshes, deployment coordination, and comprehensive release documentation adhering to organizational policies.</w:t>
      </w:r>
    </w:p>
    <w:p>
      <w:pPr>
        <w:spacing w:before="0" w:after="75"/>
        <w:ind w:left="640" w:hanging="200"/>
      </w:pPr>
      <w:r>
        <w:rPr>
          <w:color w:val="262626"/>
          <w:sz w:val="20"/>
          <w:szCs w:val="20"/>
        </w:rPr>
        <w:t xml:space="preserve">•  </w:t>
      </w:r>
      <w:r>
        <w:rPr>
          <w:color w:val="262626"/>
          <w:sz w:val="20"/>
          <w:szCs w:val="20"/>
        </w:rPr>
        <w:t xml:space="preserve">Led data quality initiatives including duplicate resolution, validation improvements, and field governance, enhancing data integrity across Sales and Service Clouds.</w:t>
      </w:r>
    </w:p>
    <w:p>
      <w:pPr>
        <w:spacing w:before="0" w:after="75"/>
        <w:ind w:left="640" w:hanging="200"/>
      </w:pPr>
      <w:r>
        <w:rPr>
          <w:color w:val="262626"/>
          <w:sz w:val="20"/>
          <w:szCs w:val="20"/>
        </w:rPr>
        <w:t xml:space="preserve">•  </w:t>
      </w:r>
      <w:r>
        <w:rPr>
          <w:color w:val="262626"/>
          <w:sz w:val="20"/>
          <w:szCs w:val="20"/>
        </w:rPr>
        <w:t xml:space="preserve">Developed and maintained technical documentation for system architecture, configurations, integrations, and user guides to support governance and training needs.</w:t>
      </w:r>
    </w:p>
    <w:p>
      <w:pPr>
        <w:spacing w:before="0" w:after="75"/>
        <w:ind w:left="640" w:hanging="200"/>
      </w:pPr>
      <w:r>
        <w:rPr>
          <w:color w:val="262626"/>
          <w:sz w:val="20"/>
          <w:szCs w:val="20"/>
        </w:rPr>
        <w:t xml:space="preserve">•  </w:t>
      </w:r>
      <w:r>
        <w:rPr>
          <w:color w:val="262626"/>
          <w:sz w:val="20"/>
          <w:szCs w:val="20"/>
        </w:rPr>
        <w:t xml:space="preserve">Collaborated cross-functionally to translate complex business requirements into technical Salesforce configurations supporting sales, service, and customer engagement workflows.</w:t>
      </w:r>
    </w:p>
    <w:p>
      <w:pPr>
        <w:spacing w:before="0" w:after="75"/>
        <w:ind w:left="640" w:hanging="200"/>
      </w:pPr>
      <w:r>
        <w:rPr>
          <w:color w:val="262626"/>
          <w:sz w:val="20"/>
          <w:szCs w:val="20"/>
        </w:rPr>
        <w:t xml:space="preserve">•  </w:t>
      </w:r>
      <w:r>
        <w:rPr>
          <w:color w:val="262626"/>
          <w:sz w:val="20"/>
          <w:szCs w:val="20"/>
        </w:rPr>
        <w:t xml:space="preserve">Supported advanced AI-enabled Salesforce capabilities including Agentforce and Einstein AI integration with structured data and secure automation workflows.</w:t>
      </w:r>
    </w:p>
    <w:p>
      <w:pPr>
        <w:spacing w:before="0" w:after="75"/>
        <w:ind w:left="640" w:hanging="200"/>
      </w:pPr>
      <w:r>
        <w:rPr>
          <w:color w:val="262626"/>
          <w:sz w:val="20"/>
          <w:szCs w:val="20"/>
        </w:rPr>
        <w:t xml:space="preserve">•  </w:t>
      </w:r>
      <w:r>
        <w:rPr>
          <w:color w:val="262626"/>
          <w:sz w:val="20"/>
          <w:szCs w:val="20"/>
        </w:rPr>
        <w:t xml:space="preserve">Managed external consultants for specialized Salesforce projects and provided project updates, risk assessments, and recommendations to senior leadership.</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Served as primary Salesforce administrator managing profiles, permission sets, roles, and sharing settings to enforce robust security across a multi-department organization.</w:t>
      </w:r>
    </w:p>
    <w:p>
      <w:pPr>
        <w:spacing w:before="0" w:after="75"/>
        <w:ind w:left="640" w:hanging="200"/>
      </w:pPr>
      <w:r>
        <w:rPr>
          <w:color w:val="262626"/>
          <w:sz w:val="20"/>
          <w:szCs w:val="20"/>
        </w:rPr>
        <w:t xml:space="preserve">•  </w:t>
      </w:r>
      <w:r>
        <w:rPr>
          <w:color w:val="262626"/>
          <w:sz w:val="20"/>
          <w:szCs w:val="20"/>
        </w:rPr>
        <w:t xml:space="preserve">Designed and implemented Salesforce Flows, validation rules, and Lightning components optimized for scalability and compliance with HIPAA and enterprise standards.</w:t>
      </w:r>
    </w:p>
    <w:p>
      <w:pPr>
        <w:spacing w:before="0" w:after="75"/>
        <w:ind w:left="640" w:hanging="200"/>
      </w:pPr>
      <w:r>
        <w:rPr>
          <w:color w:val="262626"/>
          <w:sz w:val="20"/>
          <w:szCs w:val="20"/>
        </w:rPr>
        <w:t xml:space="preserve">•  </w:t>
      </w:r>
      <w:r>
        <w:rPr>
          <w:color w:val="262626"/>
          <w:sz w:val="20"/>
          <w:szCs w:val="20"/>
        </w:rPr>
        <w:t xml:space="preserve">Developed custom Salesforce reports, dashboards, and Tableau visualizations aligned with business KPIs to improve executive and operational decision-making.</w:t>
      </w:r>
    </w:p>
    <w:p>
      <w:pPr>
        <w:spacing w:before="0" w:after="75"/>
        <w:ind w:left="640" w:hanging="200"/>
      </w:pPr>
      <w:r>
        <w:rPr>
          <w:color w:val="262626"/>
          <w:sz w:val="20"/>
          <w:szCs w:val="20"/>
        </w:rPr>
        <w:t xml:space="preserve">•  </w:t>
      </w:r>
      <w:r>
        <w:rPr>
          <w:color w:val="262626"/>
          <w:sz w:val="20"/>
          <w:szCs w:val="20"/>
        </w:rPr>
        <w:t xml:space="preserve">Supported Salesforce Marketing Cloud integration focusing on data synchronization, consent management, and automation troubleshooting to enhance digital audience engagement.</w:t>
      </w:r>
    </w:p>
    <w:p>
      <w:pPr>
        <w:spacing w:before="0" w:after="75"/>
        <w:ind w:left="640" w:hanging="200"/>
      </w:pPr>
      <w:r>
        <w:rPr>
          <w:color w:val="262626"/>
          <w:sz w:val="20"/>
          <w:szCs w:val="20"/>
        </w:rPr>
        <w:t xml:space="preserve">•  </w:t>
      </w:r>
      <w:r>
        <w:rPr>
          <w:color w:val="262626"/>
          <w:sz w:val="20"/>
          <w:szCs w:val="20"/>
        </w:rPr>
        <w:t xml:space="preserve">Managed sandbox environments and coordinated release management processes including change sets, testing, and deployment documentation for Salesforce updates.</w:t>
      </w:r>
    </w:p>
    <w:p>
      <w:pPr>
        <w:spacing w:before="0" w:after="75"/>
        <w:ind w:left="640" w:hanging="200"/>
      </w:pPr>
      <w:r>
        <w:rPr>
          <w:color w:val="262626"/>
          <w:sz w:val="20"/>
          <w:szCs w:val="20"/>
        </w:rPr>
        <w:t xml:space="preserve">•  </w:t>
      </w:r>
      <w:r>
        <w:rPr>
          <w:color w:val="262626"/>
          <w:sz w:val="20"/>
          <w:szCs w:val="20"/>
        </w:rPr>
        <w:t xml:space="preserve">Translated cross-functional business requirements into scalable Salesforce solutions while leading adoption through training materials and end-user documentation.</w:t>
      </w:r>
    </w:p>
    <w:p>
      <w:pPr>
        <w:spacing w:before="0" w:after="75"/>
        <w:ind w:left="640" w:hanging="200"/>
      </w:pPr>
      <w:r>
        <w:rPr>
          <w:color w:val="262626"/>
          <w:sz w:val="20"/>
          <w:szCs w:val="20"/>
        </w:rPr>
        <w:t xml:space="preserve">•  </w:t>
      </w:r>
      <w:r>
        <w:rPr>
          <w:color w:val="262626"/>
          <w:sz w:val="20"/>
          <w:szCs w:val="20"/>
        </w:rPr>
        <w:t xml:space="preserve">Implemented Experience Cloud portals enhancing secure access and knowledge sharing, reducing internal case handling workload by 20%.</w:t>
      </w:r>
    </w:p>
    <w:p>
      <w:pPr>
        <w:spacing w:before="0" w:after="75"/>
        <w:ind w:left="640" w:hanging="200"/>
      </w:pPr>
      <w:r>
        <w:rPr>
          <w:color w:val="262626"/>
          <w:sz w:val="20"/>
          <w:szCs w:val="20"/>
        </w:rPr>
        <w:t xml:space="preserve">•  </w:t>
      </w:r>
      <w:r>
        <w:rPr>
          <w:color w:val="262626"/>
          <w:sz w:val="20"/>
          <w:szCs w:val="20"/>
        </w:rPr>
        <w:t xml:space="preserve">Built and maintained REST API integrations with cloud services including OAuth-secured callouts and asynchronous processing to improve system interoperability.</w:t>
      </w:r>
    </w:p>
    <w:p>
      <w:pPr>
        <w:spacing w:before="0" w:after="75"/>
        <w:ind w:left="640" w:hanging="200"/>
      </w:pPr>
      <w:r>
        <w:rPr>
          <w:color w:val="262626"/>
          <w:sz w:val="20"/>
          <w:szCs w:val="20"/>
        </w:rPr>
        <w:t xml:space="preserve">•  </w:t>
      </w:r>
      <w:r>
        <w:rPr>
          <w:color w:val="262626"/>
          <w:sz w:val="20"/>
          <w:szCs w:val="20"/>
        </w:rPr>
        <w:t xml:space="preserve">Managed Salesforce data governance by establishing data-quality standards, ownership, retention policies, and enforcing access controls in compliance with regulatory guidelines.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APIs and integrated Salesforce with external systems via SOAP and REST web services, improving real-time data exchange capabilities.</w:t>
      </w:r>
    </w:p>
    <w:p>
      <w:pPr>
        <w:spacing w:before="0" w:after="75"/>
        <w:ind w:left="640" w:hanging="200"/>
      </w:pPr>
      <w:r>
        <w:rPr>
          <w:color w:val="262626"/>
          <w:sz w:val="20"/>
          <w:szCs w:val="20"/>
        </w:rPr>
        <w:t xml:space="preserve">•  </w:t>
      </w:r>
      <w:r>
        <w:rPr>
          <w:color w:val="262626"/>
          <w:sz w:val="20"/>
          <w:szCs w:val="20"/>
        </w:rPr>
        <w:t xml:space="preserve">Implemented event-driven architectures using Platform Events and Change Data Capture for loosely coupled and resilient integrations.</w:t>
      </w:r>
    </w:p>
    <w:p>
      <w:pPr>
        <w:spacing w:before="0" w:after="75"/>
        <w:ind w:left="640" w:hanging="200"/>
      </w:pPr>
      <w:r>
        <w:rPr>
          <w:color w:val="262626"/>
          <w:sz w:val="20"/>
          <w:szCs w:val="20"/>
        </w:rPr>
        <w:t xml:space="preserve">•  </w:t>
      </w:r>
      <w:r>
        <w:rPr>
          <w:color w:val="262626"/>
          <w:sz w:val="20"/>
          <w:szCs w:val="20"/>
        </w:rPr>
        <w:t xml:space="preserve">Built and customized Lightning Web Components and FlexCards for enhanced user experiences in Salesforce and Experience Cloud portals.</w:t>
      </w:r>
    </w:p>
    <w:p>
      <w:pPr>
        <w:spacing w:before="0" w:after="75"/>
        <w:ind w:left="640" w:hanging="200"/>
      </w:pPr>
      <w:r>
        <w:rPr>
          <w:color w:val="262626"/>
          <w:sz w:val="20"/>
          <w:szCs w:val="20"/>
        </w:rPr>
        <w:t xml:space="preserve">•  </w:t>
      </w:r>
      <w:r>
        <w:rPr>
          <w:color w:val="262626"/>
          <w:sz w:val="20"/>
          <w:szCs w:val="20"/>
        </w:rPr>
        <w:t xml:space="preserve">Provided technical expertise in pre-sales and solutioning by analyzing Salesforce feasibility and integration patterns with MuleSoft APIs.</w:t>
      </w:r>
    </w:p>
    <w:p>
      <w:pPr>
        <w:spacing w:before="0" w:after="75"/>
        <w:ind w:left="640" w:hanging="200"/>
      </w:pPr>
      <w:r>
        <w:rPr>
          <w:color w:val="262626"/>
          <w:sz w:val="20"/>
          <w:szCs w:val="20"/>
        </w:rPr>
        <w:t xml:space="preserve">•  </w:t>
      </w:r>
      <w:r>
        <w:rPr>
          <w:color w:val="262626"/>
          <w:sz w:val="20"/>
          <w:szCs w:val="20"/>
        </w:rPr>
        <w:t xml:space="preserve">Participated in Agile development including backlog refinement, peer code reviews, automated testing, and deployment support ensuring solution quality.</w:t>
      </w:r>
    </w:p>
    <w:p>
      <w:pPr>
        <w:spacing w:before="0" w:after="75"/>
        <w:ind w:left="640" w:hanging="200"/>
      </w:pPr>
      <w:r>
        <w:rPr>
          <w:color w:val="262626"/>
          <w:sz w:val="20"/>
          <w:szCs w:val="20"/>
        </w:rPr>
        <w:t xml:space="preserve">•  </w:t>
      </w:r>
      <w:r>
        <w:rPr>
          <w:color w:val="262626"/>
          <w:sz w:val="20"/>
          <w:szCs w:val="20"/>
        </w:rPr>
        <w:t xml:space="preserve">Managed Salesforce administration tasks including workflow optimization, active user support, and security configuration enhancements.</w:t>
      </w:r>
    </w:p>
    <w:p>
      <w:pPr>
        <w:spacing w:before="0" w:after="75"/>
        <w:ind w:left="640" w:hanging="200"/>
      </w:pPr>
      <w:r>
        <w:rPr>
          <w:color w:val="262626"/>
          <w:sz w:val="20"/>
          <w:szCs w:val="20"/>
        </w:rPr>
        <w:t xml:space="preserve">•  </w:t>
      </w:r>
      <w:r>
        <w:rPr>
          <w:color w:val="262626"/>
          <w:sz w:val="20"/>
          <w:szCs w:val="20"/>
        </w:rPr>
        <w:t xml:space="preserve">Supported onboarding and training of users on Salesforce features and tools, increasing user adoption metrics by 15%.</w:t>
      </w:r>
    </w:p>
    <w:p>
      <w:pPr>
        <w:spacing w:before="0" w:after="75"/>
        <w:ind w:left="640" w:hanging="200"/>
      </w:pPr>
      <w:r>
        <w:rPr>
          <w:color w:val="262626"/>
          <w:sz w:val="20"/>
          <w:szCs w:val="20"/>
        </w:rPr>
        <w:t xml:space="preserve">•  </w:t>
      </w:r>
      <w:r>
        <w:rPr>
          <w:color w:val="262626"/>
          <w:sz w:val="20"/>
          <w:szCs w:val="20"/>
        </w:rPr>
        <w:t xml:space="preserve">Monitored and troubleshot Salesforce production issues related to governor limits, API callouts, and data integrity.</w:t>
      </w:r>
    </w:p>
    <w:p>
      <w:pPr>
        <w:spacing w:before="0" w:after="75"/>
        <w:ind w:left="640" w:hanging="200"/>
      </w:pPr>
      <w:r>
        <w:rPr>
          <w:color w:val="262626"/>
          <w:sz w:val="20"/>
          <w:szCs w:val="20"/>
        </w:rPr>
        <w:t xml:space="preserve">•  </w:t>
      </w:r>
      <w:r>
        <w:rPr>
          <w:color w:val="262626"/>
          <w:sz w:val="20"/>
          <w:szCs w:val="20"/>
        </w:rPr>
        <w:t xml:space="preserve">Collaborated with cross-functional teams to document integration designs, deployment strategies, and system configurations supporting compliance and audit trails.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Executed Salesforce CRM implementations for healthcare clients including member management, case workflows, and HIPAA-compliant security configurations.</w:t>
      </w:r>
    </w:p>
    <w:p>
      <w:pPr>
        <w:spacing w:before="0" w:after="75"/>
        <w:ind w:left="640" w:hanging="200"/>
      </w:pPr>
      <w:r>
        <w:rPr>
          <w:color w:val="262626"/>
          <w:sz w:val="20"/>
          <w:szCs w:val="20"/>
        </w:rPr>
        <w:t xml:space="preserve">•  </w:t>
      </w:r>
      <w:r>
        <w:rPr>
          <w:color w:val="262626"/>
          <w:sz w:val="20"/>
          <w:szCs w:val="20"/>
        </w:rPr>
        <w:t xml:space="preserve">Conducted user access audits, duplicate data cleanup, and field history tracking improving compliance and governance standards.</w:t>
      </w:r>
    </w:p>
    <w:p>
      <w:pPr>
        <w:spacing w:before="0" w:after="75"/>
        <w:ind w:left="640" w:hanging="200"/>
      </w:pPr>
      <w:r>
        <w:rPr>
          <w:color w:val="262626"/>
          <w:sz w:val="20"/>
          <w:szCs w:val="20"/>
        </w:rPr>
        <w:t xml:space="preserve">•  </w:t>
      </w:r>
      <w:r>
        <w:rPr>
          <w:color w:val="262626"/>
          <w:sz w:val="20"/>
          <w:szCs w:val="20"/>
        </w:rPr>
        <w:t xml:space="preserve">Developed Apex triggers, Visualforce pages, validation and workflow rules, and custom sharing models supporting business processes and security policies.</w:t>
      </w:r>
    </w:p>
    <w:p>
      <w:pPr>
        <w:spacing w:before="0" w:after="75"/>
        <w:ind w:left="640" w:hanging="200"/>
      </w:pPr>
      <w:r>
        <w:rPr>
          <w:color w:val="262626"/>
          <w:sz w:val="20"/>
          <w:szCs w:val="20"/>
        </w:rPr>
        <w:t xml:space="preserve">•  </w:t>
      </w:r>
      <w:r>
        <w:rPr>
          <w:color w:val="262626"/>
          <w:sz w:val="20"/>
          <w:szCs w:val="20"/>
        </w:rPr>
        <w:t xml:space="preserve">Built reports, dashboards, and deployment packages while documenting configuration changes to strengthen audit readiness and traceability.</w:t>
      </w:r>
    </w:p>
    <w:p>
      <w:pPr>
        <w:spacing w:before="0" w:after="75"/>
        <w:ind w:left="640" w:hanging="200"/>
      </w:pPr>
      <w:r>
        <w:rPr>
          <w:color w:val="262626"/>
          <w:sz w:val="20"/>
          <w:szCs w:val="20"/>
        </w:rPr>
        <w:t xml:space="preserve">•  </w:t>
      </w:r>
      <w:r>
        <w:rPr>
          <w:color w:val="262626"/>
          <w:sz w:val="20"/>
          <w:szCs w:val="20"/>
        </w:rPr>
        <w:t xml:space="preserve">Enhanced proposal generation by maintaining Salesforce template integrations, reducing document processing time by over 30%.</w:t>
      </w:r>
    </w:p>
    <w:p>
      <w:pPr>
        <w:spacing w:before="0" w:after="75"/>
        <w:ind w:left="640" w:hanging="200"/>
      </w:pPr>
      <w:r>
        <w:rPr>
          <w:color w:val="262626"/>
          <w:sz w:val="20"/>
          <w:szCs w:val="20"/>
        </w:rPr>
        <w:t xml:space="preserve">•  </w:t>
      </w:r>
      <w:r>
        <w:rPr>
          <w:color w:val="262626"/>
          <w:sz w:val="20"/>
          <w:szCs w:val="20"/>
        </w:rPr>
        <w:t xml:space="preserve">Collaborated closely with business teams and QA to refine requirements and deliver Salesforce enhancements aligned with client objectives.</w:t>
      </w:r>
    </w:p>
    <w:p>
      <w:pPr>
        <w:spacing w:before="0" w:after="75"/>
        <w:ind w:left="640" w:hanging="200"/>
      </w:pPr>
      <w:r>
        <w:rPr>
          <w:color w:val="262626"/>
          <w:sz w:val="20"/>
          <w:szCs w:val="20"/>
        </w:rPr>
        <w:t xml:space="preserve">•  </w:t>
      </w:r>
      <w:r>
        <w:rPr>
          <w:color w:val="262626"/>
          <w:sz w:val="20"/>
          <w:szCs w:val="20"/>
        </w:rPr>
        <w:t xml:space="preserve">Applied project management best practices including scheduling deployments, coordinating testing, and managing stakeholder communications.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