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B512" w14:textId="77777777" w:rsidR="005B6511" w:rsidRDefault="00000000">
      <w:pPr>
        <w:spacing w:after="189" w:line="252" w:lineRule="auto"/>
        <w:ind w:left="938" w:right="930"/>
        <w:jc w:val="center"/>
      </w:pPr>
      <w:r>
        <w:rPr>
          <w:sz w:val="28"/>
        </w:rPr>
        <w:t xml:space="preserve">ANALISIS Y DISEÑO DE BASE DE DATOS </w:t>
      </w:r>
    </w:p>
    <w:p w14:paraId="7BEF193A" w14:textId="77777777" w:rsidR="005B6511" w:rsidRDefault="00000000">
      <w:pPr>
        <w:spacing w:after="189" w:line="252" w:lineRule="auto"/>
        <w:ind w:left="938" w:right="930"/>
        <w:jc w:val="center"/>
      </w:pPr>
      <w:r>
        <w:rPr>
          <w:sz w:val="28"/>
        </w:rPr>
        <w:t xml:space="preserve">APLICACIÓN WEB MICROSERVICIOS </w:t>
      </w:r>
    </w:p>
    <w:p w14:paraId="1EA7ADED" w14:textId="77777777" w:rsidR="005B6511" w:rsidRDefault="00000000">
      <w:pPr>
        <w:spacing w:after="189" w:line="252" w:lineRule="auto"/>
        <w:ind w:left="938" w:right="926"/>
        <w:jc w:val="center"/>
      </w:pPr>
      <w:r>
        <w:rPr>
          <w:sz w:val="28"/>
        </w:rPr>
        <w:t xml:space="preserve">VOTACIONES 2023 </w:t>
      </w:r>
    </w:p>
    <w:p w14:paraId="21C812AC" w14:textId="77777777" w:rsidR="005B6511" w:rsidRDefault="00000000">
      <w:pPr>
        <w:spacing w:after="260" w:line="252" w:lineRule="auto"/>
        <w:ind w:left="938" w:right="928"/>
        <w:jc w:val="center"/>
      </w:pPr>
      <w:r>
        <w:rPr>
          <w:sz w:val="28"/>
        </w:rPr>
        <w:t xml:space="preserve">REGISTRADURÍA NACIONAL DE COLOMBIA </w:t>
      </w:r>
    </w:p>
    <w:p w14:paraId="13812575" w14:textId="77777777" w:rsidR="005B6511" w:rsidRDefault="00000000">
      <w:pPr>
        <w:spacing w:after="0" w:line="259" w:lineRule="auto"/>
        <w:ind w:left="90" w:firstLine="0"/>
        <w:jc w:val="center"/>
      </w:pPr>
      <w:r>
        <w:rPr>
          <w:sz w:val="36"/>
        </w:rPr>
        <w:t xml:space="preserve"> </w:t>
      </w:r>
    </w:p>
    <w:p w14:paraId="5C86AC3B" w14:textId="77777777" w:rsidR="005B6511" w:rsidRDefault="00000000">
      <w:pPr>
        <w:spacing w:after="0" w:line="259" w:lineRule="auto"/>
        <w:ind w:left="90" w:firstLine="0"/>
        <w:jc w:val="center"/>
      </w:pPr>
      <w:r>
        <w:rPr>
          <w:sz w:val="36"/>
        </w:rPr>
        <w:t xml:space="preserve"> </w:t>
      </w:r>
    </w:p>
    <w:p w14:paraId="358A2C26" w14:textId="77777777" w:rsidR="005B6511" w:rsidRDefault="00000000">
      <w:pPr>
        <w:spacing w:after="0" w:line="259" w:lineRule="auto"/>
        <w:ind w:left="90" w:firstLine="0"/>
        <w:jc w:val="center"/>
      </w:pPr>
      <w:r>
        <w:rPr>
          <w:sz w:val="36"/>
        </w:rPr>
        <w:t xml:space="preserve"> </w:t>
      </w:r>
    </w:p>
    <w:p w14:paraId="10CC8A0B" w14:textId="77777777" w:rsidR="005B6511" w:rsidRDefault="00000000">
      <w:pPr>
        <w:spacing w:after="0" w:line="259" w:lineRule="auto"/>
        <w:ind w:left="90" w:firstLine="0"/>
        <w:jc w:val="center"/>
      </w:pPr>
      <w:r>
        <w:rPr>
          <w:sz w:val="36"/>
        </w:rPr>
        <w:t xml:space="preserve"> </w:t>
      </w:r>
    </w:p>
    <w:p w14:paraId="11D8927A" w14:textId="77777777" w:rsidR="005B6511" w:rsidRDefault="00000000">
      <w:pPr>
        <w:spacing w:after="0" w:line="259" w:lineRule="auto"/>
        <w:ind w:left="87" w:firstLine="0"/>
        <w:jc w:val="center"/>
      </w:pPr>
      <w:r>
        <w:rPr>
          <w:noProof/>
        </w:rPr>
        <w:drawing>
          <wp:inline distT="0" distB="0" distL="0" distR="0" wp14:anchorId="17DC530A" wp14:editId="7A6A5F93">
            <wp:extent cx="1886712" cy="2429256"/>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1886712" cy="2429256"/>
                    </a:xfrm>
                    <a:prstGeom prst="rect">
                      <a:avLst/>
                    </a:prstGeom>
                  </pic:spPr>
                </pic:pic>
              </a:graphicData>
            </a:graphic>
          </wp:inline>
        </w:drawing>
      </w:r>
      <w:r>
        <w:rPr>
          <w:sz w:val="36"/>
        </w:rPr>
        <w:t xml:space="preserve"> </w:t>
      </w:r>
    </w:p>
    <w:p w14:paraId="3C781AED" w14:textId="77777777" w:rsidR="005B6511" w:rsidRDefault="00000000">
      <w:pPr>
        <w:spacing w:after="0" w:line="259" w:lineRule="auto"/>
        <w:ind w:left="90" w:firstLine="0"/>
        <w:jc w:val="center"/>
      </w:pPr>
      <w:r>
        <w:rPr>
          <w:sz w:val="36"/>
        </w:rPr>
        <w:t xml:space="preserve"> </w:t>
      </w:r>
    </w:p>
    <w:p w14:paraId="66ADD04F" w14:textId="77777777" w:rsidR="005B6511" w:rsidRDefault="00000000">
      <w:pPr>
        <w:spacing w:after="0" w:line="259" w:lineRule="auto"/>
        <w:ind w:left="90" w:firstLine="0"/>
        <w:jc w:val="center"/>
      </w:pPr>
      <w:r>
        <w:rPr>
          <w:sz w:val="36"/>
        </w:rPr>
        <w:t xml:space="preserve"> </w:t>
      </w:r>
    </w:p>
    <w:p w14:paraId="351D5B37" w14:textId="77777777" w:rsidR="005B6511" w:rsidRDefault="00000000">
      <w:pPr>
        <w:spacing w:after="0" w:line="259" w:lineRule="auto"/>
        <w:ind w:left="90" w:firstLine="0"/>
        <w:jc w:val="center"/>
      </w:pPr>
      <w:r>
        <w:rPr>
          <w:sz w:val="36"/>
        </w:rPr>
        <w:t xml:space="preserve"> </w:t>
      </w:r>
    </w:p>
    <w:p w14:paraId="424111C4" w14:textId="77777777" w:rsidR="005B6511" w:rsidRDefault="00000000">
      <w:pPr>
        <w:spacing w:after="0" w:line="259" w:lineRule="auto"/>
        <w:ind w:left="90" w:firstLine="0"/>
        <w:jc w:val="center"/>
      </w:pPr>
      <w:r>
        <w:rPr>
          <w:sz w:val="36"/>
        </w:rPr>
        <w:t xml:space="preserve"> </w:t>
      </w:r>
    </w:p>
    <w:p w14:paraId="55535C4D" w14:textId="77777777" w:rsidR="005B6511" w:rsidRDefault="00000000">
      <w:pPr>
        <w:spacing w:after="50" w:line="259" w:lineRule="auto"/>
        <w:ind w:left="71" w:firstLine="0"/>
        <w:jc w:val="center"/>
      </w:pPr>
      <w:r>
        <w:rPr>
          <w:sz w:val="28"/>
        </w:rPr>
        <w:t xml:space="preserve"> </w:t>
      </w:r>
      <w:r>
        <w:rPr>
          <w:sz w:val="28"/>
        </w:rPr>
        <w:tab/>
        <w:t xml:space="preserve"> </w:t>
      </w:r>
    </w:p>
    <w:p w14:paraId="7A08D67A" w14:textId="77777777" w:rsidR="005B6511" w:rsidRDefault="00000000">
      <w:pPr>
        <w:spacing w:after="0" w:line="259" w:lineRule="auto"/>
        <w:ind w:left="90" w:firstLine="0"/>
        <w:jc w:val="center"/>
      </w:pPr>
      <w:r>
        <w:rPr>
          <w:sz w:val="36"/>
        </w:rPr>
        <w:t xml:space="preserve"> </w:t>
      </w:r>
    </w:p>
    <w:p w14:paraId="23D78CAA" w14:textId="77777777" w:rsidR="00B11DAE" w:rsidRDefault="00000000">
      <w:pPr>
        <w:spacing w:after="62" w:line="252" w:lineRule="auto"/>
        <w:ind w:left="938" w:right="867"/>
        <w:jc w:val="center"/>
        <w:rPr>
          <w:sz w:val="28"/>
        </w:rPr>
      </w:pPr>
      <w:r>
        <w:rPr>
          <w:sz w:val="28"/>
        </w:rPr>
        <w:t xml:space="preserve"> </w:t>
      </w:r>
      <w:r>
        <w:rPr>
          <w:sz w:val="28"/>
        </w:rPr>
        <w:tab/>
      </w:r>
      <w:proofErr w:type="spellStart"/>
      <w:r>
        <w:rPr>
          <w:sz w:val="28"/>
        </w:rPr>
        <w:t>Leidi</w:t>
      </w:r>
      <w:proofErr w:type="spellEnd"/>
      <w:r>
        <w:rPr>
          <w:sz w:val="28"/>
        </w:rPr>
        <w:t xml:space="preserve"> Johana </w:t>
      </w:r>
      <w:proofErr w:type="spellStart"/>
      <w:r>
        <w:rPr>
          <w:sz w:val="28"/>
        </w:rPr>
        <w:t>Lopez</w:t>
      </w:r>
      <w:proofErr w:type="spellEnd"/>
      <w:r>
        <w:rPr>
          <w:sz w:val="28"/>
        </w:rPr>
        <w:t xml:space="preserve"> Llantén &amp; Juan Diego Ante Novoa</w:t>
      </w:r>
      <w:r>
        <w:t xml:space="preserve"> </w:t>
      </w:r>
      <w:r>
        <w:rPr>
          <w:sz w:val="28"/>
        </w:rPr>
        <w:t xml:space="preserve"> </w:t>
      </w:r>
      <w:r>
        <w:rPr>
          <w:sz w:val="28"/>
        </w:rPr>
        <w:tab/>
      </w:r>
    </w:p>
    <w:p w14:paraId="401904BA" w14:textId="5918B4A9" w:rsidR="005B6511" w:rsidRDefault="00000000">
      <w:pPr>
        <w:spacing w:after="62" w:line="252" w:lineRule="auto"/>
        <w:ind w:left="938" w:right="867"/>
        <w:jc w:val="center"/>
      </w:pPr>
      <w:r>
        <w:rPr>
          <w:sz w:val="28"/>
        </w:rPr>
        <w:t>Abril 2023.</w:t>
      </w:r>
      <w:r>
        <w:t xml:space="preserve"> </w:t>
      </w:r>
    </w:p>
    <w:p w14:paraId="1AD71788" w14:textId="77777777" w:rsidR="005B6511" w:rsidRDefault="00000000">
      <w:pPr>
        <w:spacing w:after="0" w:line="259" w:lineRule="auto"/>
        <w:ind w:left="90" w:firstLine="0"/>
        <w:jc w:val="center"/>
      </w:pPr>
      <w:r>
        <w:rPr>
          <w:sz w:val="36"/>
        </w:rPr>
        <w:t xml:space="preserve"> </w:t>
      </w:r>
    </w:p>
    <w:p w14:paraId="48AE8C94" w14:textId="77777777" w:rsidR="005B6511" w:rsidRDefault="00000000">
      <w:pPr>
        <w:spacing w:after="189" w:line="252" w:lineRule="auto"/>
        <w:ind w:left="938" w:right="929"/>
        <w:jc w:val="center"/>
      </w:pPr>
      <w:r>
        <w:rPr>
          <w:sz w:val="28"/>
        </w:rPr>
        <w:t xml:space="preserve">Fundación Universitaria de Popayán. </w:t>
      </w:r>
    </w:p>
    <w:p w14:paraId="6B53F13D" w14:textId="77777777" w:rsidR="005B6511" w:rsidRDefault="00000000">
      <w:pPr>
        <w:spacing w:after="189" w:line="252" w:lineRule="auto"/>
        <w:ind w:left="938" w:right="927"/>
        <w:jc w:val="center"/>
      </w:pPr>
      <w:r>
        <w:rPr>
          <w:sz w:val="28"/>
        </w:rPr>
        <w:t xml:space="preserve">Ingeniería de sistemas.  </w:t>
      </w:r>
    </w:p>
    <w:p w14:paraId="0E5AAB72" w14:textId="77777777" w:rsidR="005B6511" w:rsidRDefault="00000000">
      <w:pPr>
        <w:spacing w:after="9" w:line="252" w:lineRule="auto"/>
        <w:ind w:left="938" w:right="925"/>
        <w:jc w:val="center"/>
      </w:pPr>
      <w:r>
        <w:rPr>
          <w:sz w:val="28"/>
        </w:rPr>
        <w:t xml:space="preserve">Créditos II </w:t>
      </w:r>
    </w:p>
    <w:p w14:paraId="476FF8AC" w14:textId="77777777" w:rsidR="005B6511" w:rsidRDefault="00000000">
      <w:pPr>
        <w:spacing w:after="0" w:line="259" w:lineRule="auto"/>
        <w:ind w:left="71" w:firstLine="0"/>
        <w:jc w:val="center"/>
      </w:pPr>
      <w:r>
        <w:rPr>
          <w:sz w:val="28"/>
        </w:rPr>
        <w:t xml:space="preserve"> </w:t>
      </w:r>
    </w:p>
    <w:p w14:paraId="2DA3CA88" w14:textId="77777777" w:rsidR="005B6511" w:rsidRDefault="00000000">
      <w:pPr>
        <w:spacing w:after="0" w:line="259" w:lineRule="auto"/>
        <w:ind w:left="0" w:right="300" w:firstLine="0"/>
        <w:jc w:val="center"/>
      </w:pPr>
      <w:r>
        <w:t xml:space="preserve"> </w:t>
      </w:r>
    </w:p>
    <w:p w14:paraId="3697BA1F" w14:textId="77777777" w:rsidR="00944D5D" w:rsidRDefault="00944D5D">
      <w:pPr>
        <w:spacing w:after="0" w:line="259" w:lineRule="auto"/>
        <w:ind w:left="0" w:right="300" w:firstLine="0"/>
        <w:jc w:val="center"/>
      </w:pPr>
    </w:p>
    <w:p w14:paraId="30E1224F" w14:textId="77777777" w:rsidR="00944D5D" w:rsidRDefault="00944D5D">
      <w:pPr>
        <w:spacing w:after="0" w:line="259" w:lineRule="auto"/>
        <w:ind w:left="0" w:right="300" w:firstLine="0"/>
        <w:jc w:val="center"/>
      </w:pPr>
    </w:p>
    <w:p w14:paraId="0F2043F3" w14:textId="77777777" w:rsidR="00944D5D" w:rsidRDefault="00944D5D">
      <w:pPr>
        <w:spacing w:after="0" w:line="259" w:lineRule="auto"/>
        <w:ind w:left="0" w:right="300" w:firstLine="0"/>
        <w:jc w:val="center"/>
      </w:pPr>
    </w:p>
    <w:p w14:paraId="7F9D9A65" w14:textId="77777777" w:rsidR="005B6511" w:rsidRDefault="00000000">
      <w:pPr>
        <w:tabs>
          <w:tab w:val="center" w:pos="4668"/>
          <w:tab w:val="center" w:pos="9338"/>
        </w:tabs>
        <w:spacing w:after="0" w:line="259" w:lineRule="auto"/>
        <w:ind w:left="0" w:firstLine="0"/>
        <w:jc w:val="left"/>
      </w:pPr>
      <w:r>
        <w:rPr>
          <w:rFonts w:ascii="Calibri" w:eastAsia="Calibri" w:hAnsi="Calibri" w:cs="Calibri"/>
          <w:sz w:val="22"/>
        </w:rPr>
        <w:lastRenderedPageBreak/>
        <w:tab/>
      </w:r>
      <w:r>
        <w:rPr>
          <w:b/>
        </w:rPr>
        <w:t>Resumen</w:t>
      </w:r>
      <w:r>
        <w:t xml:space="preserve"> </w:t>
      </w:r>
      <w:r>
        <w:tab/>
        <w:t xml:space="preserve"> </w:t>
      </w:r>
    </w:p>
    <w:p w14:paraId="5C391079" w14:textId="77777777" w:rsidR="005B6511" w:rsidRDefault="00000000">
      <w:pPr>
        <w:spacing w:after="0" w:line="259" w:lineRule="auto"/>
        <w:ind w:left="0" w:firstLine="0"/>
        <w:jc w:val="left"/>
      </w:pPr>
      <w:r>
        <w:t xml:space="preserve"> </w:t>
      </w:r>
    </w:p>
    <w:p w14:paraId="1439CE7F" w14:textId="77777777" w:rsidR="005B6511" w:rsidRDefault="00000000">
      <w:pPr>
        <w:spacing w:line="357" w:lineRule="auto"/>
      </w:pPr>
      <w:r>
        <w:t xml:space="preserve">El documento habla de un caso de estudio sobre la implementación de un módulo de registro de resultados de elecciones al senado bajo la modalidad de voto preferente en Colombia específicamente en el análisis y diseño de base son 2 esquemas, el primero corresponde a las tablas que serán gestionadas por el backend de seguridad, y el segundo a las tablas que serán gestionadas por el backend de resultados, encargado a estudiantes de Créditos Libres II. La Registraduría Nacional de Colombia es la entidad responsable del registro civil e identificación de los colombianos y la realización de procesos electorales con garantías para los ciudadanos. El voto preferente permite a los ciudadanos votar tanto por el partido como por cada uno de sus candidatos individualmente, y los puestos se asignan a los candidatos con las mayores votaciones, independientemente del orden en la lista. Se han realizado reuniones para establecer los requisitos necesarios para llevar a cabo esta implementación. </w:t>
      </w:r>
      <w:r>
        <w:br w:type="page"/>
      </w:r>
    </w:p>
    <w:sdt>
      <w:sdtPr>
        <w:rPr>
          <w:lang w:val="es-ES"/>
        </w:rPr>
        <w:id w:val="1190105831"/>
        <w:docPartObj>
          <w:docPartGallery w:val="Table of Contents"/>
          <w:docPartUnique/>
        </w:docPartObj>
      </w:sdtPr>
      <w:sdtEndPr>
        <w:rPr>
          <w:rFonts w:ascii="Times New Roman" w:eastAsia="Times New Roman" w:hAnsi="Times New Roman" w:cs="Times New Roman"/>
          <w:b/>
          <w:bCs/>
          <w:color w:val="000000"/>
          <w:sz w:val="24"/>
          <w:szCs w:val="22"/>
        </w:rPr>
      </w:sdtEndPr>
      <w:sdtContent>
        <w:p w14:paraId="6D1FA068" w14:textId="7470B90B" w:rsidR="0065747E" w:rsidRDefault="0065747E">
          <w:pPr>
            <w:pStyle w:val="TtuloTDC"/>
          </w:pPr>
          <w:r>
            <w:rPr>
              <w:lang w:val="es-ES"/>
            </w:rPr>
            <w:t>Tabla de contenido</w:t>
          </w:r>
        </w:p>
        <w:p w14:paraId="2FD18482" w14:textId="614BA5A7" w:rsidR="00181259" w:rsidRDefault="0065747E">
          <w:pPr>
            <w:pStyle w:val="TDC1"/>
            <w:tabs>
              <w:tab w:val="right" w:leader="dot" w:pos="9351"/>
            </w:tabs>
            <w:rPr>
              <w:rFonts w:cstheme="minorBidi"/>
              <w:noProof/>
            </w:rPr>
          </w:pPr>
          <w:r>
            <w:fldChar w:fldCharType="begin"/>
          </w:r>
          <w:r>
            <w:instrText xml:space="preserve"> TOC \o "1-3" \h \z \u </w:instrText>
          </w:r>
          <w:r>
            <w:fldChar w:fldCharType="separate"/>
          </w:r>
          <w:hyperlink w:anchor="_Toc132008182" w:history="1">
            <w:r w:rsidR="00181259" w:rsidRPr="00173296">
              <w:rPr>
                <w:rStyle w:val="Hipervnculo"/>
                <w:noProof/>
              </w:rPr>
              <w:t>Proyecto</w:t>
            </w:r>
            <w:r w:rsidR="00181259">
              <w:rPr>
                <w:noProof/>
                <w:webHidden/>
              </w:rPr>
              <w:tab/>
            </w:r>
            <w:r w:rsidR="00181259">
              <w:rPr>
                <w:noProof/>
                <w:webHidden/>
              </w:rPr>
              <w:fldChar w:fldCharType="begin"/>
            </w:r>
            <w:r w:rsidR="00181259">
              <w:rPr>
                <w:noProof/>
                <w:webHidden/>
              </w:rPr>
              <w:instrText xml:space="preserve"> PAGEREF _Toc132008182 \h </w:instrText>
            </w:r>
            <w:r w:rsidR="00181259">
              <w:rPr>
                <w:noProof/>
                <w:webHidden/>
              </w:rPr>
            </w:r>
            <w:r w:rsidR="00181259">
              <w:rPr>
                <w:noProof/>
                <w:webHidden/>
              </w:rPr>
              <w:fldChar w:fldCharType="separate"/>
            </w:r>
            <w:r w:rsidR="00B11DAE">
              <w:rPr>
                <w:noProof/>
                <w:webHidden/>
              </w:rPr>
              <w:t>4</w:t>
            </w:r>
            <w:r w:rsidR="00181259">
              <w:rPr>
                <w:noProof/>
                <w:webHidden/>
              </w:rPr>
              <w:fldChar w:fldCharType="end"/>
            </w:r>
          </w:hyperlink>
        </w:p>
        <w:p w14:paraId="13D53E0E" w14:textId="3D276362" w:rsidR="00181259" w:rsidRDefault="00181259">
          <w:pPr>
            <w:pStyle w:val="TDC1"/>
            <w:tabs>
              <w:tab w:val="right" w:leader="dot" w:pos="9351"/>
            </w:tabs>
            <w:rPr>
              <w:rFonts w:cstheme="minorBidi"/>
              <w:noProof/>
            </w:rPr>
          </w:pPr>
          <w:hyperlink w:anchor="_Toc132008183" w:history="1">
            <w:r w:rsidRPr="00173296">
              <w:rPr>
                <w:rStyle w:val="Hipervnculo"/>
                <w:noProof/>
              </w:rPr>
              <w:t>Organización de la información</w:t>
            </w:r>
            <w:r>
              <w:rPr>
                <w:noProof/>
                <w:webHidden/>
              </w:rPr>
              <w:tab/>
            </w:r>
            <w:r>
              <w:rPr>
                <w:noProof/>
                <w:webHidden/>
              </w:rPr>
              <w:fldChar w:fldCharType="begin"/>
            </w:r>
            <w:r>
              <w:rPr>
                <w:noProof/>
                <w:webHidden/>
              </w:rPr>
              <w:instrText xml:space="preserve"> PAGEREF _Toc132008183 \h </w:instrText>
            </w:r>
            <w:r>
              <w:rPr>
                <w:noProof/>
                <w:webHidden/>
              </w:rPr>
            </w:r>
            <w:r>
              <w:rPr>
                <w:noProof/>
                <w:webHidden/>
              </w:rPr>
              <w:fldChar w:fldCharType="separate"/>
            </w:r>
            <w:r w:rsidR="00B11DAE">
              <w:rPr>
                <w:noProof/>
                <w:webHidden/>
              </w:rPr>
              <w:t>5</w:t>
            </w:r>
            <w:r>
              <w:rPr>
                <w:noProof/>
                <w:webHidden/>
              </w:rPr>
              <w:fldChar w:fldCharType="end"/>
            </w:r>
          </w:hyperlink>
        </w:p>
        <w:p w14:paraId="76BA55DB" w14:textId="7DEE7270" w:rsidR="00181259" w:rsidRDefault="00181259">
          <w:pPr>
            <w:pStyle w:val="TDC1"/>
            <w:tabs>
              <w:tab w:val="right" w:leader="dot" w:pos="9351"/>
            </w:tabs>
            <w:rPr>
              <w:rFonts w:cstheme="minorBidi"/>
              <w:noProof/>
            </w:rPr>
          </w:pPr>
          <w:hyperlink w:anchor="_Toc132008184" w:history="1">
            <w:r w:rsidRPr="00173296">
              <w:rPr>
                <w:rStyle w:val="Hipervnculo"/>
                <w:noProof/>
              </w:rPr>
              <w:t>Diagrama de caso de uso</w:t>
            </w:r>
            <w:r>
              <w:rPr>
                <w:noProof/>
                <w:webHidden/>
              </w:rPr>
              <w:tab/>
            </w:r>
            <w:r>
              <w:rPr>
                <w:noProof/>
                <w:webHidden/>
              </w:rPr>
              <w:fldChar w:fldCharType="begin"/>
            </w:r>
            <w:r>
              <w:rPr>
                <w:noProof/>
                <w:webHidden/>
              </w:rPr>
              <w:instrText xml:space="preserve"> PAGEREF _Toc132008184 \h </w:instrText>
            </w:r>
            <w:r>
              <w:rPr>
                <w:noProof/>
                <w:webHidden/>
              </w:rPr>
            </w:r>
            <w:r>
              <w:rPr>
                <w:noProof/>
                <w:webHidden/>
              </w:rPr>
              <w:fldChar w:fldCharType="separate"/>
            </w:r>
            <w:r w:rsidR="00B11DAE">
              <w:rPr>
                <w:noProof/>
                <w:webHidden/>
              </w:rPr>
              <w:t>6</w:t>
            </w:r>
            <w:r>
              <w:rPr>
                <w:noProof/>
                <w:webHidden/>
              </w:rPr>
              <w:fldChar w:fldCharType="end"/>
            </w:r>
          </w:hyperlink>
        </w:p>
        <w:p w14:paraId="657CAA4B" w14:textId="57601A07" w:rsidR="00181259" w:rsidRDefault="00181259">
          <w:pPr>
            <w:pStyle w:val="TDC1"/>
            <w:tabs>
              <w:tab w:val="right" w:leader="dot" w:pos="9351"/>
            </w:tabs>
            <w:rPr>
              <w:rFonts w:cstheme="minorBidi"/>
              <w:noProof/>
            </w:rPr>
          </w:pPr>
          <w:hyperlink w:anchor="_Toc132008185" w:history="1">
            <w:r w:rsidRPr="00173296">
              <w:rPr>
                <w:rStyle w:val="Hipervnculo"/>
                <w:noProof/>
              </w:rPr>
              <w:t>Caso de uso # 6</w:t>
            </w:r>
            <w:r>
              <w:rPr>
                <w:noProof/>
                <w:webHidden/>
              </w:rPr>
              <w:tab/>
            </w:r>
            <w:r>
              <w:rPr>
                <w:noProof/>
                <w:webHidden/>
              </w:rPr>
              <w:fldChar w:fldCharType="begin"/>
            </w:r>
            <w:r>
              <w:rPr>
                <w:noProof/>
                <w:webHidden/>
              </w:rPr>
              <w:instrText xml:space="preserve"> PAGEREF _Toc132008185 \h </w:instrText>
            </w:r>
            <w:r>
              <w:rPr>
                <w:noProof/>
                <w:webHidden/>
              </w:rPr>
            </w:r>
            <w:r>
              <w:rPr>
                <w:noProof/>
                <w:webHidden/>
              </w:rPr>
              <w:fldChar w:fldCharType="separate"/>
            </w:r>
            <w:r w:rsidR="00B11DAE">
              <w:rPr>
                <w:noProof/>
                <w:webHidden/>
              </w:rPr>
              <w:t>6</w:t>
            </w:r>
            <w:r>
              <w:rPr>
                <w:noProof/>
                <w:webHidden/>
              </w:rPr>
              <w:fldChar w:fldCharType="end"/>
            </w:r>
          </w:hyperlink>
        </w:p>
        <w:p w14:paraId="7A9DE346" w14:textId="74260B6F" w:rsidR="00181259" w:rsidRDefault="00181259">
          <w:pPr>
            <w:pStyle w:val="TDC1"/>
            <w:tabs>
              <w:tab w:val="right" w:leader="dot" w:pos="9351"/>
            </w:tabs>
            <w:rPr>
              <w:rFonts w:cstheme="minorBidi"/>
              <w:noProof/>
            </w:rPr>
          </w:pPr>
          <w:hyperlink w:anchor="_Toc132008186" w:history="1">
            <w:r w:rsidRPr="00173296">
              <w:rPr>
                <w:rStyle w:val="Hipervnculo"/>
                <w:noProof/>
              </w:rPr>
              <w:t>Caso de uso # 7</w:t>
            </w:r>
            <w:r>
              <w:rPr>
                <w:noProof/>
                <w:webHidden/>
              </w:rPr>
              <w:tab/>
            </w:r>
            <w:r>
              <w:rPr>
                <w:noProof/>
                <w:webHidden/>
              </w:rPr>
              <w:fldChar w:fldCharType="begin"/>
            </w:r>
            <w:r>
              <w:rPr>
                <w:noProof/>
                <w:webHidden/>
              </w:rPr>
              <w:instrText xml:space="preserve"> PAGEREF _Toc132008186 \h </w:instrText>
            </w:r>
            <w:r>
              <w:rPr>
                <w:noProof/>
                <w:webHidden/>
              </w:rPr>
            </w:r>
            <w:r>
              <w:rPr>
                <w:noProof/>
                <w:webHidden/>
              </w:rPr>
              <w:fldChar w:fldCharType="separate"/>
            </w:r>
            <w:r w:rsidR="00B11DAE">
              <w:rPr>
                <w:noProof/>
                <w:webHidden/>
              </w:rPr>
              <w:t>7</w:t>
            </w:r>
            <w:r>
              <w:rPr>
                <w:noProof/>
                <w:webHidden/>
              </w:rPr>
              <w:fldChar w:fldCharType="end"/>
            </w:r>
          </w:hyperlink>
        </w:p>
        <w:p w14:paraId="1624E114" w14:textId="55060B36" w:rsidR="00181259" w:rsidRDefault="00181259">
          <w:pPr>
            <w:pStyle w:val="TDC1"/>
            <w:tabs>
              <w:tab w:val="right" w:leader="dot" w:pos="9351"/>
            </w:tabs>
            <w:rPr>
              <w:rFonts w:cstheme="minorBidi"/>
              <w:noProof/>
            </w:rPr>
          </w:pPr>
          <w:hyperlink w:anchor="_Toc132008187" w:history="1">
            <w:r w:rsidRPr="00173296">
              <w:rPr>
                <w:rStyle w:val="Hipervnculo"/>
                <w:noProof/>
              </w:rPr>
              <w:t>Caso de uso # 8</w:t>
            </w:r>
            <w:r>
              <w:rPr>
                <w:noProof/>
                <w:webHidden/>
              </w:rPr>
              <w:tab/>
            </w:r>
            <w:r>
              <w:rPr>
                <w:noProof/>
                <w:webHidden/>
              </w:rPr>
              <w:fldChar w:fldCharType="begin"/>
            </w:r>
            <w:r>
              <w:rPr>
                <w:noProof/>
                <w:webHidden/>
              </w:rPr>
              <w:instrText xml:space="preserve"> PAGEREF _Toc132008187 \h </w:instrText>
            </w:r>
            <w:r>
              <w:rPr>
                <w:noProof/>
                <w:webHidden/>
              </w:rPr>
            </w:r>
            <w:r>
              <w:rPr>
                <w:noProof/>
                <w:webHidden/>
              </w:rPr>
              <w:fldChar w:fldCharType="separate"/>
            </w:r>
            <w:r w:rsidR="00B11DAE">
              <w:rPr>
                <w:noProof/>
                <w:webHidden/>
              </w:rPr>
              <w:t>7</w:t>
            </w:r>
            <w:r>
              <w:rPr>
                <w:noProof/>
                <w:webHidden/>
              </w:rPr>
              <w:fldChar w:fldCharType="end"/>
            </w:r>
          </w:hyperlink>
        </w:p>
        <w:p w14:paraId="1FDB7E6E" w14:textId="79499696" w:rsidR="00181259" w:rsidRDefault="00181259">
          <w:pPr>
            <w:pStyle w:val="TDC1"/>
            <w:tabs>
              <w:tab w:val="right" w:leader="dot" w:pos="9351"/>
            </w:tabs>
            <w:rPr>
              <w:rFonts w:cstheme="minorBidi"/>
              <w:noProof/>
            </w:rPr>
          </w:pPr>
          <w:hyperlink w:anchor="_Toc132008188" w:history="1">
            <w:r w:rsidRPr="00173296">
              <w:rPr>
                <w:rStyle w:val="Hipervnculo"/>
                <w:noProof/>
              </w:rPr>
              <w:t>Diagrama de bases de Datos del backend de seguridad</w:t>
            </w:r>
            <w:r>
              <w:rPr>
                <w:noProof/>
                <w:webHidden/>
              </w:rPr>
              <w:tab/>
            </w:r>
            <w:r>
              <w:rPr>
                <w:noProof/>
                <w:webHidden/>
              </w:rPr>
              <w:fldChar w:fldCharType="begin"/>
            </w:r>
            <w:r>
              <w:rPr>
                <w:noProof/>
                <w:webHidden/>
              </w:rPr>
              <w:instrText xml:space="preserve"> PAGEREF _Toc132008188 \h </w:instrText>
            </w:r>
            <w:r>
              <w:rPr>
                <w:noProof/>
                <w:webHidden/>
              </w:rPr>
            </w:r>
            <w:r>
              <w:rPr>
                <w:noProof/>
                <w:webHidden/>
              </w:rPr>
              <w:fldChar w:fldCharType="separate"/>
            </w:r>
            <w:r w:rsidR="00B11DAE">
              <w:rPr>
                <w:noProof/>
                <w:webHidden/>
              </w:rPr>
              <w:t>10</w:t>
            </w:r>
            <w:r>
              <w:rPr>
                <w:noProof/>
                <w:webHidden/>
              </w:rPr>
              <w:fldChar w:fldCharType="end"/>
            </w:r>
          </w:hyperlink>
        </w:p>
        <w:p w14:paraId="715995E9" w14:textId="428E0459" w:rsidR="0065747E" w:rsidRDefault="0065747E">
          <w:r>
            <w:rPr>
              <w:b/>
              <w:bCs/>
              <w:lang w:val="es-ES"/>
            </w:rPr>
            <w:fldChar w:fldCharType="end"/>
          </w:r>
        </w:p>
      </w:sdtContent>
    </w:sdt>
    <w:p w14:paraId="3F60247C" w14:textId="77777777" w:rsidR="00F06186" w:rsidRDefault="00F06186">
      <w:pPr>
        <w:spacing w:after="4" w:line="259" w:lineRule="auto"/>
        <w:ind w:left="0" w:right="300" w:firstLine="0"/>
        <w:jc w:val="center"/>
      </w:pPr>
    </w:p>
    <w:p w14:paraId="35B6B5E7" w14:textId="77777777" w:rsidR="00F06186" w:rsidRPr="0065747E" w:rsidRDefault="00F06186">
      <w:pPr>
        <w:spacing w:after="4" w:line="259" w:lineRule="auto"/>
        <w:ind w:left="0" w:right="300" w:firstLine="0"/>
        <w:jc w:val="center"/>
        <w:rPr>
          <w:u w:val="single"/>
        </w:rPr>
      </w:pPr>
    </w:p>
    <w:p w14:paraId="1E72A6D4" w14:textId="77777777" w:rsidR="00F06186" w:rsidRDefault="00F06186">
      <w:pPr>
        <w:spacing w:after="4" w:line="259" w:lineRule="auto"/>
        <w:ind w:left="0" w:right="300" w:firstLine="0"/>
        <w:jc w:val="center"/>
      </w:pPr>
    </w:p>
    <w:p w14:paraId="7D2D8479" w14:textId="77777777" w:rsidR="00F06186" w:rsidRDefault="00F06186">
      <w:pPr>
        <w:spacing w:after="4" w:line="259" w:lineRule="auto"/>
        <w:ind w:left="0" w:right="300" w:firstLine="0"/>
        <w:jc w:val="center"/>
      </w:pPr>
    </w:p>
    <w:p w14:paraId="7331B98E" w14:textId="77777777" w:rsidR="00F06186" w:rsidRDefault="00F06186">
      <w:pPr>
        <w:spacing w:after="4" w:line="259" w:lineRule="auto"/>
        <w:ind w:left="0" w:right="300" w:firstLine="0"/>
        <w:jc w:val="center"/>
      </w:pPr>
    </w:p>
    <w:p w14:paraId="377B3496" w14:textId="77777777" w:rsidR="00F06186" w:rsidRDefault="00F06186">
      <w:pPr>
        <w:spacing w:after="4" w:line="259" w:lineRule="auto"/>
        <w:ind w:left="0" w:right="300" w:firstLine="0"/>
        <w:jc w:val="center"/>
      </w:pPr>
    </w:p>
    <w:p w14:paraId="07477DE4" w14:textId="77777777" w:rsidR="00F06186" w:rsidRDefault="00F06186">
      <w:pPr>
        <w:spacing w:after="4" w:line="259" w:lineRule="auto"/>
        <w:ind w:left="0" w:right="300" w:firstLine="0"/>
        <w:jc w:val="center"/>
      </w:pPr>
    </w:p>
    <w:p w14:paraId="3049BAD9" w14:textId="77777777" w:rsidR="00F06186" w:rsidRDefault="00F06186">
      <w:pPr>
        <w:spacing w:after="4" w:line="259" w:lineRule="auto"/>
        <w:ind w:left="0" w:right="300" w:firstLine="0"/>
        <w:jc w:val="center"/>
      </w:pPr>
    </w:p>
    <w:p w14:paraId="51D10A6D" w14:textId="77777777" w:rsidR="00F06186" w:rsidRDefault="00F06186">
      <w:pPr>
        <w:spacing w:after="4" w:line="259" w:lineRule="auto"/>
        <w:ind w:left="0" w:right="300" w:firstLine="0"/>
        <w:jc w:val="center"/>
      </w:pPr>
    </w:p>
    <w:p w14:paraId="53D2493A" w14:textId="77777777" w:rsidR="00F06186" w:rsidRDefault="00F06186">
      <w:pPr>
        <w:spacing w:after="4" w:line="259" w:lineRule="auto"/>
        <w:ind w:left="0" w:right="300" w:firstLine="0"/>
        <w:jc w:val="center"/>
      </w:pPr>
    </w:p>
    <w:p w14:paraId="2B42D209" w14:textId="77777777" w:rsidR="00F06186" w:rsidRDefault="00F06186">
      <w:pPr>
        <w:spacing w:after="4" w:line="259" w:lineRule="auto"/>
        <w:ind w:left="0" w:right="300" w:firstLine="0"/>
        <w:jc w:val="center"/>
      </w:pPr>
    </w:p>
    <w:p w14:paraId="00F3FEE6" w14:textId="77777777" w:rsidR="00F06186" w:rsidRDefault="00F06186">
      <w:pPr>
        <w:spacing w:after="4" w:line="259" w:lineRule="auto"/>
        <w:ind w:left="0" w:right="300" w:firstLine="0"/>
        <w:jc w:val="center"/>
      </w:pPr>
    </w:p>
    <w:p w14:paraId="5D244EAD" w14:textId="77777777" w:rsidR="00F06186" w:rsidRDefault="00F06186">
      <w:pPr>
        <w:spacing w:after="4" w:line="259" w:lineRule="auto"/>
        <w:ind w:left="0" w:right="300" w:firstLine="0"/>
        <w:jc w:val="center"/>
      </w:pPr>
    </w:p>
    <w:p w14:paraId="5D5A6F3E" w14:textId="77777777" w:rsidR="00F06186" w:rsidRDefault="00F06186">
      <w:pPr>
        <w:spacing w:after="4" w:line="259" w:lineRule="auto"/>
        <w:ind w:left="0" w:right="300" w:firstLine="0"/>
        <w:jc w:val="center"/>
      </w:pPr>
    </w:p>
    <w:p w14:paraId="20828DA5" w14:textId="77777777" w:rsidR="00F06186" w:rsidRDefault="00F06186">
      <w:pPr>
        <w:spacing w:after="4" w:line="259" w:lineRule="auto"/>
        <w:ind w:left="0" w:right="300" w:firstLine="0"/>
        <w:jc w:val="center"/>
      </w:pPr>
    </w:p>
    <w:p w14:paraId="2212A1D2" w14:textId="77777777" w:rsidR="00F06186" w:rsidRDefault="00F06186">
      <w:pPr>
        <w:spacing w:after="4" w:line="259" w:lineRule="auto"/>
        <w:ind w:left="0" w:right="300" w:firstLine="0"/>
        <w:jc w:val="center"/>
      </w:pPr>
    </w:p>
    <w:p w14:paraId="2B655E3C" w14:textId="77777777" w:rsidR="00F06186" w:rsidRDefault="00F06186">
      <w:pPr>
        <w:spacing w:after="4" w:line="259" w:lineRule="auto"/>
        <w:ind w:left="0" w:right="300" w:firstLine="0"/>
        <w:jc w:val="center"/>
      </w:pPr>
    </w:p>
    <w:p w14:paraId="3A2C3133" w14:textId="77777777" w:rsidR="00F06186" w:rsidRDefault="00F06186">
      <w:pPr>
        <w:spacing w:after="4" w:line="259" w:lineRule="auto"/>
        <w:ind w:left="0" w:right="300" w:firstLine="0"/>
        <w:jc w:val="center"/>
      </w:pPr>
    </w:p>
    <w:p w14:paraId="568DB8ED" w14:textId="77777777" w:rsidR="00F06186" w:rsidRDefault="00F06186">
      <w:pPr>
        <w:spacing w:after="4" w:line="259" w:lineRule="auto"/>
        <w:ind w:left="0" w:right="300" w:firstLine="0"/>
        <w:jc w:val="center"/>
      </w:pPr>
    </w:p>
    <w:p w14:paraId="07D6480D" w14:textId="77777777" w:rsidR="00F06186" w:rsidRDefault="00F06186">
      <w:pPr>
        <w:spacing w:after="4" w:line="259" w:lineRule="auto"/>
        <w:ind w:left="0" w:right="300" w:firstLine="0"/>
        <w:jc w:val="center"/>
      </w:pPr>
    </w:p>
    <w:p w14:paraId="313A2C21" w14:textId="77777777" w:rsidR="00F06186" w:rsidRDefault="00F06186">
      <w:pPr>
        <w:spacing w:after="4" w:line="259" w:lineRule="auto"/>
        <w:ind w:left="0" w:right="300" w:firstLine="0"/>
        <w:jc w:val="center"/>
      </w:pPr>
    </w:p>
    <w:p w14:paraId="7E2DCCE1" w14:textId="77777777" w:rsidR="00F06186" w:rsidRDefault="00F06186">
      <w:pPr>
        <w:spacing w:after="4" w:line="259" w:lineRule="auto"/>
        <w:ind w:left="0" w:right="300" w:firstLine="0"/>
        <w:jc w:val="center"/>
      </w:pPr>
    </w:p>
    <w:p w14:paraId="7F211F17" w14:textId="77777777" w:rsidR="00F06186" w:rsidRDefault="00F06186">
      <w:pPr>
        <w:spacing w:after="4" w:line="259" w:lineRule="auto"/>
        <w:ind w:left="0" w:right="300" w:firstLine="0"/>
        <w:jc w:val="center"/>
      </w:pPr>
    </w:p>
    <w:p w14:paraId="43E6C38F" w14:textId="77777777" w:rsidR="00F06186" w:rsidRDefault="00F06186">
      <w:pPr>
        <w:spacing w:after="4" w:line="259" w:lineRule="auto"/>
        <w:ind w:left="0" w:right="300" w:firstLine="0"/>
        <w:jc w:val="center"/>
      </w:pPr>
    </w:p>
    <w:p w14:paraId="39BC0CA2" w14:textId="77777777" w:rsidR="00F06186" w:rsidRDefault="00F06186">
      <w:pPr>
        <w:spacing w:after="4" w:line="259" w:lineRule="auto"/>
        <w:ind w:left="0" w:right="300" w:firstLine="0"/>
        <w:jc w:val="center"/>
      </w:pPr>
    </w:p>
    <w:p w14:paraId="14226F4D" w14:textId="77777777" w:rsidR="00F06186" w:rsidRDefault="00F06186">
      <w:pPr>
        <w:spacing w:after="4" w:line="259" w:lineRule="auto"/>
        <w:ind w:left="0" w:right="300" w:firstLine="0"/>
        <w:jc w:val="center"/>
      </w:pPr>
    </w:p>
    <w:p w14:paraId="17D3DF01" w14:textId="77777777" w:rsidR="00F06186" w:rsidRDefault="00F06186">
      <w:pPr>
        <w:spacing w:after="4" w:line="259" w:lineRule="auto"/>
        <w:ind w:left="0" w:right="300" w:firstLine="0"/>
        <w:jc w:val="center"/>
      </w:pPr>
    </w:p>
    <w:p w14:paraId="5AA32369" w14:textId="77777777" w:rsidR="00F06186" w:rsidRDefault="00F06186">
      <w:pPr>
        <w:spacing w:after="4" w:line="259" w:lineRule="auto"/>
        <w:ind w:left="0" w:right="300" w:firstLine="0"/>
        <w:jc w:val="center"/>
      </w:pPr>
    </w:p>
    <w:p w14:paraId="6ED90097" w14:textId="77777777" w:rsidR="00F06186" w:rsidRDefault="00F06186">
      <w:pPr>
        <w:spacing w:after="4" w:line="259" w:lineRule="auto"/>
        <w:ind w:left="0" w:right="300" w:firstLine="0"/>
        <w:jc w:val="center"/>
      </w:pPr>
    </w:p>
    <w:p w14:paraId="7BF768D5" w14:textId="77777777" w:rsidR="00F06186" w:rsidRDefault="00F06186">
      <w:pPr>
        <w:spacing w:after="4" w:line="259" w:lineRule="auto"/>
        <w:ind w:left="0" w:right="300" w:firstLine="0"/>
        <w:jc w:val="center"/>
      </w:pPr>
    </w:p>
    <w:p w14:paraId="3C16F904" w14:textId="77777777" w:rsidR="00F06186" w:rsidRDefault="00F06186">
      <w:pPr>
        <w:spacing w:after="4" w:line="259" w:lineRule="auto"/>
        <w:ind w:left="0" w:right="300" w:firstLine="0"/>
        <w:jc w:val="center"/>
      </w:pPr>
    </w:p>
    <w:p w14:paraId="56591488" w14:textId="77777777" w:rsidR="00F06186" w:rsidRDefault="00F06186">
      <w:pPr>
        <w:spacing w:after="4" w:line="259" w:lineRule="auto"/>
        <w:ind w:left="0" w:right="300" w:firstLine="0"/>
        <w:jc w:val="center"/>
      </w:pPr>
    </w:p>
    <w:p w14:paraId="5A1DB01F" w14:textId="064D89E8" w:rsidR="0038540F" w:rsidRPr="00536098" w:rsidRDefault="0038540F" w:rsidP="0038540F">
      <w:pPr>
        <w:ind w:right="351"/>
        <w:jc w:val="center"/>
        <w:rPr>
          <w:rFonts w:ascii="Calibri" w:eastAsia="Calibri" w:hAnsi="Calibri" w:cs="Calibri"/>
          <w:sz w:val="22"/>
          <w:u w:val="single"/>
        </w:rPr>
      </w:pPr>
    </w:p>
    <w:p w14:paraId="413A3695" w14:textId="54A5585B" w:rsidR="005B6511" w:rsidRDefault="0038540F">
      <w:pPr>
        <w:spacing w:after="0" w:line="259" w:lineRule="auto"/>
        <w:ind w:left="60" w:firstLine="0"/>
        <w:jc w:val="center"/>
        <w:rPr>
          <w:b/>
        </w:rPr>
      </w:pPr>
      <w:r>
        <w:rPr>
          <w:b/>
        </w:rPr>
        <w:t xml:space="preserve">Capítulo </w:t>
      </w:r>
      <w:r>
        <w:rPr>
          <w:b/>
        </w:rPr>
        <w:t>1</w:t>
      </w:r>
    </w:p>
    <w:p w14:paraId="2CBEB24F" w14:textId="77777777" w:rsidR="00181259" w:rsidRDefault="00181259">
      <w:pPr>
        <w:spacing w:after="0" w:line="259" w:lineRule="auto"/>
        <w:ind w:left="60" w:firstLine="0"/>
        <w:jc w:val="center"/>
        <w:rPr>
          <w:b/>
        </w:rPr>
      </w:pPr>
    </w:p>
    <w:p w14:paraId="504C853A" w14:textId="77777777" w:rsidR="00181259" w:rsidRDefault="00181259" w:rsidP="00181259">
      <w:pPr>
        <w:pStyle w:val="Ttulo1"/>
        <w:ind w:firstLine="0"/>
      </w:pPr>
      <w:bookmarkStart w:id="0" w:name="_Toc132008182"/>
      <w:r>
        <w:t>Proyecto</w:t>
      </w:r>
      <w:bookmarkEnd w:id="0"/>
    </w:p>
    <w:p w14:paraId="565D31CE" w14:textId="77777777" w:rsidR="00181259" w:rsidRPr="0038540F" w:rsidRDefault="00181259">
      <w:pPr>
        <w:spacing w:after="0" w:line="259" w:lineRule="auto"/>
        <w:ind w:left="60" w:firstLine="0"/>
        <w:jc w:val="center"/>
        <w:rPr>
          <w:u w:val="single"/>
        </w:rPr>
      </w:pPr>
    </w:p>
    <w:p w14:paraId="714CCB11" w14:textId="77777777" w:rsidR="005B6511" w:rsidRDefault="00000000">
      <w:pPr>
        <w:spacing w:after="0" w:line="259" w:lineRule="auto"/>
        <w:ind w:left="60" w:firstLine="0"/>
        <w:jc w:val="center"/>
      </w:pPr>
      <w:r>
        <w:t xml:space="preserve"> </w:t>
      </w:r>
    </w:p>
    <w:p w14:paraId="5871D40E" w14:textId="77777777" w:rsidR="005B6511" w:rsidRDefault="00000000">
      <w:pPr>
        <w:spacing w:line="477" w:lineRule="auto"/>
        <w:ind w:left="370" w:right="351"/>
      </w:pPr>
      <w:r>
        <w:t xml:space="preserve">La finalidad del proyecto es brindar una solución tecnológica, efectiva y segura para la gestión de los resultados de las elecciones al senado en Colombia. </w:t>
      </w:r>
    </w:p>
    <w:p w14:paraId="21E0F4C1" w14:textId="77777777" w:rsidR="005B6511" w:rsidRDefault="00000000">
      <w:pPr>
        <w:spacing w:line="478" w:lineRule="auto"/>
        <w:ind w:left="370" w:right="35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DE18C67" wp14:editId="30D42AF4">
                <wp:simplePos x="0" y="0"/>
                <wp:positionH relativeFrom="column">
                  <wp:posOffset>2354910</wp:posOffset>
                </wp:positionH>
                <wp:positionV relativeFrom="paragraph">
                  <wp:posOffset>-7656</wp:posOffset>
                </wp:positionV>
                <wp:extent cx="59436" cy="179832"/>
                <wp:effectExtent l="0" t="0" r="0" b="0"/>
                <wp:wrapNone/>
                <wp:docPr id="12590" name="Group 12590"/>
                <wp:cNvGraphicFramePr/>
                <a:graphic xmlns:a="http://schemas.openxmlformats.org/drawingml/2006/main">
                  <a:graphicData uri="http://schemas.microsoft.com/office/word/2010/wordprocessingGroup">
                    <wpg:wgp>
                      <wpg:cNvGrpSpPr/>
                      <wpg:grpSpPr>
                        <a:xfrm>
                          <a:off x="0" y="0"/>
                          <a:ext cx="59436" cy="179832"/>
                          <a:chOff x="0" y="0"/>
                          <a:chExt cx="59436" cy="179832"/>
                        </a:xfrm>
                      </wpg:grpSpPr>
                      <wps:wsp>
                        <wps:cNvPr id="13791" name="Shape 13791"/>
                        <wps:cNvSpPr/>
                        <wps:spPr>
                          <a:xfrm>
                            <a:off x="0" y="0"/>
                            <a:ext cx="59436" cy="179832"/>
                          </a:xfrm>
                          <a:custGeom>
                            <a:avLst/>
                            <a:gdLst/>
                            <a:ahLst/>
                            <a:cxnLst/>
                            <a:rect l="0" t="0" r="0" b="0"/>
                            <a:pathLst>
                              <a:path w="59436" h="179832">
                                <a:moveTo>
                                  <a:pt x="0" y="0"/>
                                </a:moveTo>
                                <a:lnTo>
                                  <a:pt x="59436" y="0"/>
                                </a:lnTo>
                                <a:lnTo>
                                  <a:pt x="59436" y="179832"/>
                                </a:lnTo>
                                <a:lnTo>
                                  <a:pt x="0" y="17983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2590" style="width:4.67999pt;height:14.16pt;position:absolute;z-index:-2147483631;mso-position-horizontal-relative:text;mso-position-horizontal:absolute;margin-left:185.426pt;mso-position-vertical-relative:text;margin-top:-0.602875pt;" coordsize="594,1798">
                <v:shape id="Shape 13792" style="position:absolute;width:594;height:1798;left:0;top:0;" coordsize="59436,179832" path="m0,0l59436,0l59436,179832l0,179832l0,0">
                  <v:stroke weight="0pt" endcap="flat" joinstyle="miter" miterlimit="10" on="false" color="#000000" opacity="0"/>
                  <v:fill on="true" color="#f7f7f8"/>
                </v:shape>
              </v:group>
            </w:pict>
          </mc:Fallback>
        </mc:AlternateContent>
      </w:r>
      <w:r>
        <w:t>Teniendo como objetivo principal</w:t>
      </w:r>
      <w:r>
        <w:rPr>
          <w:rFonts w:ascii="Segoe UI" w:eastAsia="Segoe UI" w:hAnsi="Segoe UI" w:cs="Segoe UI"/>
          <w:color w:val="374151"/>
        </w:rPr>
        <w:t xml:space="preserve"> </w:t>
      </w:r>
      <w:r>
        <w:t xml:space="preserve">del proyecto es la implementación de un módulo de registro de resultados de las elecciones al Senado bajo la modalidad de voto preferente para la REGISTRADURÍA NACIONAL DE COLOMBIA, para </w:t>
      </w:r>
      <w:proofErr w:type="spellStart"/>
      <w:r>
        <w:t>logar</w:t>
      </w:r>
      <w:proofErr w:type="spellEnd"/>
      <w:r>
        <w:t xml:space="preserve"> el objetivo se han establecido una serie de requisitos y funcionalidades que se deben implementar en la plataforma, teniendo en cuenta que la aplicación está basada en microservicios. </w:t>
      </w:r>
    </w:p>
    <w:p w14:paraId="4E1A5785" w14:textId="77777777" w:rsidR="005B6511" w:rsidRDefault="00000000">
      <w:pPr>
        <w:spacing w:line="476" w:lineRule="auto"/>
        <w:ind w:left="370" w:right="351"/>
      </w:pPr>
      <w:r>
        <w:t xml:space="preserve">cabe resaltar que en presente documento se contempla el análisis u diseño de la base de datos teniendo en cuenta los 2 esquemas que se manejarán en la aplicación, el primer esquema corresponde a las tablas de la base de datos que serán gestionadas únicamente por el backend de seguridad, y el segundo esquema corresponde a las tablas que serán gestionadas por el backend de resultados. </w:t>
      </w:r>
    </w:p>
    <w:p w14:paraId="69DECA94" w14:textId="77777777" w:rsidR="0065747E" w:rsidRDefault="0065747E">
      <w:pPr>
        <w:spacing w:line="476" w:lineRule="auto"/>
        <w:ind w:left="370" w:right="351"/>
      </w:pPr>
    </w:p>
    <w:p w14:paraId="7C0D046F" w14:textId="77777777" w:rsidR="0065747E" w:rsidRDefault="0065747E">
      <w:pPr>
        <w:spacing w:line="476" w:lineRule="auto"/>
        <w:ind w:left="370" w:right="351"/>
      </w:pPr>
    </w:p>
    <w:p w14:paraId="56A1C772" w14:textId="77777777" w:rsidR="0065747E" w:rsidRDefault="0065747E">
      <w:pPr>
        <w:spacing w:line="476" w:lineRule="auto"/>
        <w:ind w:left="370" w:right="351"/>
      </w:pPr>
    </w:p>
    <w:p w14:paraId="54E7BB35" w14:textId="77777777" w:rsidR="0065747E" w:rsidRDefault="0065747E">
      <w:pPr>
        <w:spacing w:line="476" w:lineRule="auto"/>
        <w:ind w:left="370" w:right="351"/>
      </w:pPr>
    </w:p>
    <w:p w14:paraId="4B67E066" w14:textId="77777777" w:rsidR="0065747E" w:rsidRDefault="0065747E">
      <w:pPr>
        <w:spacing w:line="476" w:lineRule="auto"/>
        <w:ind w:left="370" w:right="351"/>
      </w:pPr>
    </w:p>
    <w:p w14:paraId="2836E7C9" w14:textId="77777777" w:rsidR="0065747E" w:rsidRDefault="0065747E">
      <w:pPr>
        <w:spacing w:line="476" w:lineRule="auto"/>
        <w:ind w:left="370" w:right="351"/>
      </w:pPr>
    </w:p>
    <w:p w14:paraId="4C43A2FE" w14:textId="77777777" w:rsidR="0065747E" w:rsidRDefault="0065747E">
      <w:pPr>
        <w:spacing w:line="476" w:lineRule="auto"/>
        <w:ind w:left="370" w:right="351"/>
      </w:pPr>
    </w:p>
    <w:p w14:paraId="3C3C38F6" w14:textId="77777777" w:rsidR="0065747E" w:rsidRPr="0065747E" w:rsidRDefault="0065747E">
      <w:pPr>
        <w:spacing w:line="476" w:lineRule="auto"/>
        <w:ind w:left="370" w:right="351"/>
        <w:rPr>
          <w:u w:val="single"/>
        </w:rPr>
      </w:pPr>
    </w:p>
    <w:p w14:paraId="5C1274B8" w14:textId="5443E467" w:rsidR="005B6511" w:rsidRDefault="005B6511" w:rsidP="0065747E">
      <w:pPr>
        <w:spacing w:after="257" w:line="259" w:lineRule="auto"/>
        <w:ind w:left="360" w:firstLine="0"/>
        <w:jc w:val="left"/>
      </w:pPr>
    </w:p>
    <w:p w14:paraId="4B149434" w14:textId="762C685E" w:rsidR="005B6511" w:rsidRPr="00181259" w:rsidRDefault="00181259" w:rsidP="00181259">
      <w:pPr>
        <w:pStyle w:val="Ttulo1"/>
        <w:rPr>
          <w:u w:val="single"/>
        </w:rPr>
      </w:pPr>
      <w:bookmarkStart w:id="1" w:name="_Toc132008183"/>
      <w:r>
        <w:t>Organización de la informaci</w:t>
      </w:r>
      <w:r>
        <w:t>ón</w:t>
      </w:r>
      <w:bookmarkEnd w:id="1"/>
    </w:p>
    <w:p w14:paraId="6F86752A" w14:textId="77777777" w:rsidR="005B6511" w:rsidRDefault="00000000">
      <w:pPr>
        <w:spacing w:after="0" w:line="259" w:lineRule="auto"/>
        <w:ind w:left="360" w:firstLine="0"/>
        <w:jc w:val="left"/>
      </w:pPr>
      <w:r>
        <w:t xml:space="preserve"> </w:t>
      </w:r>
    </w:p>
    <w:p w14:paraId="1449CA24" w14:textId="77777777" w:rsidR="005B6511" w:rsidRDefault="00000000">
      <w:pPr>
        <w:spacing w:line="476" w:lineRule="auto"/>
        <w:ind w:left="370" w:right="351"/>
      </w:pPr>
      <w:r>
        <w:t xml:space="preserve">Es necesario un análisis de la información para así obtener un buen diseño que satisfaga todas las necesidades de almacenamiento y posterior trasferencia de información. por lo tanto, es de vital importancia estables en la base de datos tablas que contengan los atributos necesarios de los diferentes roles que interactuaran con el sistema. </w:t>
      </w:r>
    </w:p>
    <w:p w14:paraId="6DDC808C" w14:textId="77777777" w:rsidR="005B6511" w:rsidRDefault="00000000">
      <w:pPr>
        <w:spacing w:line="476" w:lineRule="auto"/>
        <w:ind w:left="370" w:right="351"/>
      </w:pPr>
      <w:r>
        <w:t xml:space="preserve">El backend de seguridad estará conformado por 4 tablas (Usuario, Rol, Permiso y PermisosRol). </w:t>
      </w:r>
    </w:p>
    <w:p w14:paraId="3F3C60E9" w14:textId="77777777" w:rsidR="005B6511" w:rsidRDefault="00000000">
      <w:pPr>
        <w:spacing w:after="69" w:line="477" w:lineRule="auto"/>
        <w:ind w:left="370" w:right="351"/>
      </w:pPr>
      <w:r>
        <w:rPr>
          <w:u w:val="single" w:color="000000"/>
        </w:rPr>
        <w:t>Tabla Usuario:</w:t>
      </w:r>
      <w:r>
        <w:t xml:space="preserve"> Esta tabla es una de las más importantes, gestiona los usuarios y la información de inicio de sección, los atributos con los que contara esta tabla son los siguientes: </w:t>
      </w:r>
    </w:p>
    <w:p w14:paraId="0A5EB3C6" w14:textId="77777777" w:rsidR="005B6511" w:rsidRDefault="00000000">
      <w:pPr>
        <w:numPr>
          <w:ilvl w:val="0"/>
          <w:numId w:val="1"/>
        </w:numPr>
        <w:spacing w:after="284"/>
        <w:ind w:right="351" w:hanging="360"/>
      </w:pPr>
      <w:r>
        <w:t xml:space="preserve">“id”: Es el identificador único de cada usuario y clave primaria de la tabla. </w:t>
      </w:r>
    </w:p>
    <w:p w14:paraId="6E236055" w14:textId="77777777" w:rsidR="005B6511" w:rsidRDefault="00000000">
      <w:pPr>
        <w:numPr>
          <w:ilvl w:val="0"/>
          <w:numId w:val="1"/>
        </w:numPr>
        <w:spacing w:after="275"/>
        <w:ind w:right="351" w:hanging="360"/>
      </w:pPr>
      <w:r>
        <w:t xml:space="preserve">“seudónimo”: Nombre con el que se identifica el usuario. </w:t>
      </w:r>
    </w:p>
    <w:p w14:paraId="5E339FED" w14:textId="77777777" w:rsidR="005B6511" w:rsidRDefault="00000000">
      <w:pPr>
        <w:numPr>
          <w:ilvl w:val="0"/>
          <w:numId w:val="1"/>
        </w:numPr>
        <w:spacing w:after="280"/>
        <w:ind w:right="351" w:hanging="360"/>
      </w:pPr>
      <w:r>
        <w:t xml:space="preserve">“correo”: Es la dirección de correo electrónico asociada al usuario. </w:t>
      </w:r>
    </w:p>
    <w:p w14:paraId="7D8B3B75" w14:textId="77777777" w:rsidR="005B6511" w:rsidRDefault="00000000">
      <w:pPr>
        <w:numPr>
          <w:ilvl w:val="0"/>
          <w:numId w:val="1"/>
        </w:numPr>
        <w:spacing w:line="475" w:lineRule="auto"/>
        <w:ind w:right="351" w:hanging="360"/>
      </w:pPr>
      <w:r>
        <w:t xml:space="preserve">“contraseña”: Cadena de texto que debe estar encriptada la cual permitirá hacer el proceso de validación del usuario.  </w:t>
      </w:r>
    </w:p>
    <w:p w14:paraId="6174FB14" w14:textId="77777777" w:rsidR="005B6511" w:rsidRDefault="00000000">
      <w:pPr>
        <w:spacing w:after="69" w:line="476" w:lineRule="auto"/>
        <w:ind w:left="370" w:right="351"/>
      </w:pPr>
      <w:r>
        <w:rPr>
          <w:u w:val="single" w:color="000000"/>
        </w:rPr>
        <w:t>Tabla Rol:</w:t>
      </w:r>
      <w:r>
        <w:t xml:space="preserve"> Esta tabla gestionara el rol que corresponde a cada uno de los usuarios, se conformara de los siguientes atributos: </w:t>
      </w:r>
    </w:p>
    <w:p w14:paraId="5FD1069B" w14:textId="77777777" w:rsidR="005B6511" w:rsidRDefault="00000000">
      <w:pPr>
        <w:numPr>
          <w:ilvl w:val="0"/>
          <w:numId w:val="1"/>
        </w:numPr>
        <w:spacing w:after="249"/>
        <w:ind w:right="351" w:hanging="360"/>
      </w:pPr>
      <w:r>
        <w:t xml:space="preserve">“id”: Es el identificador único de cada usuario y clave primaria de la tabla. </w:t>
      </w:r>
    </w:p>
    <w:p w14:paraId="70F74810" w14:textId="77777777" w:rsidR="005B6511" w:rsidRDefault="00000000">
      <w:pPr>
        <w:numPr>
          <w:ilvl w:val="0"/>
          <w:numId w:val="1"/>
        </w:numPr>
        <w:spacing w:after="70" w:line="476" w:lineRule="auto"/>
        <w:ind w:right="351" w:hanging="360"/>
      </w:pPr>
      <w:r>
        <w:t xml:space="preserve">“nombre”: Es el nombre del rol, por ejemplo, administrador, Jurado, etc. </w:t>
      </w:r>
      <w:r>
        <w:rPr>
          <w:u w:val="single" w:color="000000"/>
        </w:rPr>
        <w:t>Tabla Permiso:</w:t>
      </w:r>
      <w:r>
        <w:t xml:space="preserve"> Esta tabla permite definir lo permisos que se le otorgaran a los roles y usuarios de sistema: </w:t>
      </w:r>
    </w:p>
    <w:p w14:paraId="59949342" w14:textId="77777777" w:rsidR="005B6511" w:rsidRDefault="00000000">
      <w:pPr>
        <w:numPr>
          <w:ilvl w:val="0"/>
          <w:numId w:val="1"/>
        </w:numPr>
        <w:spacing w:after="278"/>
        <w:ind w:right="351" w:hanging="360"/>
      </w:pPr>
      <w:r>
        <w:t xml:space="preserve">“id”: Es el identificador único de cada usuario y clave primaria de la tabla. </w:t>
      </w:r>
    </w:p>
    <w:p w14:paraId="33E23826" w14:textId="77777777" w:rsidR="005B6511" w:rsidRDefault="00000000">
      <w:pPr>
        <w:numPr>
          <w:ilvl w:val="0"/>
          <w:numId w:val="1"/>
        </w:numPr>
        <w:spacing w:after="281"/>
        <w:ind w:right="351" w:hanging="360"/>
      </w:pPr>
      <w:r>
        <w:lastRenderedPageBreak/>
        <w:t>“</w:t>
      </w:r>
      <w:proofErr w:type="spellStart"/>
      <w:r>
        <w:t>url</w:t>
      </w:r>
      <w:proofErr w:type="spellEnd"/>
      <w:r>
        <w:t xml:space="preserve">”. </w:t>
      </w:r>
    </w:p>
    <w:p w14:paraId="0890D63C" w14:textId="77777777" w:rsidR="005B6511" w:rsidRDefault="00000000">
      <w:pPr>
        <w:numPr>
          <w:ilvl w:val="0"/>
          <w:numId w:val="1"/>
        </w:numPr>
        <w:ind w:right="351" w:hanging="360"/>
      </w:pPr>
      <w:r>
        <w:t xml:space="preserve">“método”. </w:t>
      </w:r>
    </w:p>
    <w:p w14:paraId="377779C3" w14:textId="77777777" w:rsidR="005B6511" w:rsidRDefault="00000000">
      <w:pPr>
        <w:spacing w:after="69" w:line="476" w:lineRule="auto"/>
        <w:ind w:left="370" w:right="351"/>
      </w:pPr>
      <w:r>
        <w:rPr>
          <w:u w:val="single" w:color="000000"/>
        </w:rPr>
        <w:t>Tabla PermisosRol:</w:t>
      </w:r>
      <w:r>
        <w:t xml:space="preserve"> Es una tabla de relación que se utilizara para asociar permisos a roles en el sistema, es tabla es importante porque permite que los roles tengan diferentes niveles de acceso, se conformara de los siguientes atributos: </w:t>
      </w:r>
    </w:p>
    <w:p w14:paraId="7D870FFE" w14:textId="77777777" w:rsidR="005B6511" w:rsidRDefault="00000000">
      <w:pPr>
        <w:numPr>
          <w:ilvl w:val="0"/>
          <w:numId w:val="1"/>
        </w:numPr>
        <w:spacing w:after="242"/>
        <w:ind w:right="351" w:hanging="360"/>
      </w:pPr>
      <w:r>
        <w:t xml:space="preserve">“id”: Es el identificador único de cada usuario y clave primaria de la tabla. </w:t>
      </w:r>
    </w:p>
    <w:p w14:paraId="417D8187" w14:textId="77777777" w:rsidR="005B6511" w:rsidRDefault="00000000">
      <w:pPr>
        <w:numPr>
          <w:ilvl w:val="0"/>
          <w:numId w:val="1"/>
        </w:numPr>
        <w:spacing w:after="242"/>
        <w:ind w:right="351" w:hanging="360"/>
      </w:pPr>
      <w:r>
        <w:t>“</w:t>
      </w:r>
      <w:proofErr w:type="spellStart"/>
      <w:r>
        <w:t>id_rol</w:t>
      </w:r>
      <w:proofErr w:type="spellEnd"/>
      <w:r>
        <w:t xml:space="preserve">”: Identificador único del rol y clave foránea. </w:t>
      </w:r>
    </w:p>
    <w:p w14:paraId="03CA88C9" w14:textId="63D67826" w:rsidR="005B6511" w:rsidRDefault="00000000" w:rsidP="0038540F">
      <w:pPr>
        <w:numPr>
          <w:ilvl w:val="0"/>
          <w:numId w:val="1"/>
        </w:numPr>
        <w:spacing w:after="216"/>
        <w:ind w:right="351" w:hanging="360"/>
      </w:pPr>
      <w:r>
        <w:t>“</w:t>
      </w:r>
      <w:proofErr w:type="spellStart"/>
      <w:r>
        <w:t>id_permiso</w:t>
      </w:r>
      <w:proofErr w:type="spellEnd"/>
      <w:r>
        <w:t xml:space="preserve">”: Identificador único del permiso y clave foránea. </w:t>
      </w:r>
    </w:p>
    <w:p w14:paraId="0BEE3EFF" w14:textId="6CD15B63" w:rsidR="005B6511" w:rsidRDefault="00000000">
      <w:pPr>
        <w:spacing w:after="252" w:line="259" w:lineRule="auto"/>
        <w:ind w:left="12" w:right="2"/>
        <w:jc w:val="center"/>
      </w:pPr>
      <w:r>
        <w:rPr>
          <w:b/>
        </w:rPr>
        <w:t xml:space="preserve">Capítulo 2  </w:t>
      </w:r>
    </w:p>
    <w:p w14:paraId="4DF3640C" w14:textId="14DED4A3" w:rsidR="005B6511" w:rsidRDefault="00000000" w:rsidP="00181259">
      <w:pPr>
        <w:pStyle w:val="Ttulo1"/>
        <w:spacing w:after="249"/>
        <w:ind w:left="12" w:right="3"/>
      </w:pPr>
      <w:bookmarkStart w:id="2" w:name="_Toc132008184"/>
      <w:r>
        <w:t>Diagrama de caso de uso</w:t>
      </w:r>
      <w:bookmarkEnd w:id="2"/>
    </w:p>
    <w:p w14:paraId="0D520F08" w14:textId="77777777" w:rsidR="005B6511" w:rsidRDefault="00000000">
      <w:pPr>
        <w:spacing w:line="358" w:lineRule="auto"/>
        <w:ind w:left="370" w:right="351"/>
      </w:pPr>
      <w:r>
        <w:t xml:space="preserve">En el siguiente diagrama de caso de uso nos permite describir cómo el sistema interactúa con los usuarios. </w:t>
      </w:r>
    </w:p>
    <w:p w14:paraId="20176440" w14:textId="77777777" w:rsidR="005B6511" w:rsidRDefault="00000000">
      <w:pPr>
        <w:spacing w:line="358" w:lineRule="auto"/>
        <w:ind w:left="370" w:right="351"/>
      </w:pPr>
      <w:r>
        <w:t xml:space="preserve">Un caso de uso describe una situación específica en la cual un actor (que puede ser un usuario o un sistema) interactúa con el sistema para lograr un objetivo determinado. </w:t>
      </w:r>
    </w:p>
    <w:p w14:paraId="3C6DA386" w14:textId="77777777" w:rsidR="005B6511" w:rsidRDefault="00000000">
      <w:pPr>
        <w:spacing w:after="115" w:line="259" w:lineRule="auto"/>
        <w:ind w:left="360" w:firstLine="0"/>
        <w:jc w:val="left"/>
      </w:pPr>
      <w:r>
        <w:t xml:space="preserve"> </w:t>
      </w:r>
    </w:p>
    <w:p w14:paraId="48B4471D" w14:textId="4495EE30" w:rsidR="005B6511" w:rsidRDefault="00000000" w:rsidP="00181259">
      <w:pPr>
        <w:spacing w:line="357" w:lineRule="auto"/>
        <w:ind w:left="370" w:right="351"/>
        <w:rPr>
          <w:b/>
        </w:rPr>
      </w:pPr>
      <w:r>
        <w:t xml:space="preserve">El sistema registro de resultados de las elecciones al Senado bajo la modalidad de voto preferente para la REGISTRADURÍA NACIONAL DE COLOMBIA, contara con los siguientes casis de Uso: </w:t>
      </w:r>
    </w:p>
    <w:p w14:paraId="44375B7E" w14:textId="77777777" w:rsidR="0038540F" w:rsidRDefault="0038540F" w:rsidP="0038540F">
      <w:pPr>
        <w:spacing w:after="120" w:line="259" w:lineRule="auto"/>
        <w:ind w:left="360" w:firstLine="0"/>
        <w:jc w:val="left"/>
        <w:rPr>
          <w:b/>
        </w:rPr>
      </w:pPr>
    </w:p>
    <w:p w14:paraId="008B1E42" w14:textId="77777777" w:rsidR="0038540F" w:rsidRDefault="0038540F" w:rsidP="0038540F">
      <w:pPr>
        <w:spacing w:after="120" w:line="259" w:lineRule="auto"/>
        <w:ind w:left="360" w:firstLine="0"/>
        <w:jc w:val="left"/>
      </w:pPr>
    </w:p>
    <w:p w14:paraId="4CC3194A" w14:textId="77777777" w:rsidR="005B6511" w:rsidRDefault="00000000">
      <w:pPr>
        <w:pStyle w:val="Ttulo1"/>
        <w:ind w:left="12" w:right="2"/>
      </w:pPr>
      <w:bookmarkStart w:id="3" w:name="_Toc132008185"/>
      <w:r>
        <w:t>Caso de uso # 6</w:t>
      </w:r>
      <w:bookmarkEnd w:id="3"/>
      <w:r>
        <w:t xml:space="preserve"> </w:t>
      </w:r>
    </w:p>
    <w:p w14:paraId="73ADFB27" w14:textId="77777777" w:rsidR="005B6511" w:rsidRDefault="00000000">
      <w:pPr>
        <w:spacing w:after="112" w:line="259" w:lineRule="auto"/>
        <w:ind w:left="60" w:firstLine="0"/>
        <w:jc w:val="center"/>
      </w:pPr>
      <w:r>
        <w:rPr>
          <w:b/>
        </w:rPr>
        <w:t xml:space="preserve"> </w:t>
      </w:r>
    </w:p>
    <w:p w14:paraId="74890E1C" w14:textId="77777777" w:rsidR="005B6511" w:rsidRDefault="00000000">
      <w:pPr>
        <w:spacing w:after="110" w:line="259" w:lineRule="auto"/>
        <w:ind w:left="60" w:firstLine="0"/>
        <w:jc w:val="center"/>
      </w:pPr>
      <w:r>
        <w:rPr>
          <w:b/>
        </w:rPr>
        <w:t xml:space="preserve"> </w:t>
      </w:r>
    </w:p>
    <w:p w14:paraId="48EF4D9E" w14:textId="77777777" w:rsidR="005B6511" w:rsidRDefault="00000000">
      <w:pPr>
        <w:spacing w:after="123"/>
        <w:ind w:left="370" w:right="351"/>
      </w:pPr>
      <w:r>
        <w:rPr>
          <w:b/>
          <w:i/>
          <w:u w:val="single" w:color="000000"/>
        </w:rPr>
        <w:t>Nombre del caso de uso</w:t>
      </w:r>
      <w:r>
        <w:rPr>
          <w:b/>
          <w:i/>
        </w:rPr>
        <w:t>:</w:t>
      </w:r>
      <w:r>
        <w:t xml:space="preserve"> Administración de candidatos. </w:t>
      </w:r>
    </w:p>
    <w:p w14:paraId="1F819392" w14:textId="77777777" w:rsidR="005B6511" w:rsidRDefault="00000000">
      <w:pPr>
        <w:spacing w:after="127" w:line="259" w:lineRule="auto"/>
        <w:ind w:left="355"/>
        <w:jc w:val="left"/>
      </w:pPr>
      <w:r>
        <w:rPr>
          <w:b/>
          <w:i/>
          <w:u w:val="single" w:color="000000"/>
        </w:rPr>
        <w:t>Actor principal</w:t>
      </w:r>
      <w:r>
        <w:rPr>
          <w:b/>
          <w:i/>
        </w:rPr>
        <w:t>:</w:t>
      </w:r>
      <w:r>
        <w:t xml:space="preserve"> Administrador. </w:t>
      </w:r>
    </w:p>
    <w:p w14:paraId="49071477" w14:textId="77777777" w:rsidR="005B6511" w:rsidRDefault="00000000">
      <w:pPr>
        <w:spacing w:line="357" w:lineRule="auto"/>
        <w:ind w:left="370" w:right="351"/>
      </w:pPr>
      <w:r>
        <w:rPr>
          <w:b/>
          <w:i/>
          <w:u w:val="single" w:color="000000"/>
        </w:rPr>
        <w:t>Descripción:</w:t>
      </w:r>
      <w:r>
        <w:t xml:space="preserve"> La administración de candidatos se refiere a la gestión de cada uno de los candidatos. Este caso de uso implica la creación, modificación, eliminación y asignación de candidatos. </w:t>
      </w:r>
    </w:p>
    <w:p w14:paraId="2FA8FD90" w14:textId="77777777" w:rsidR="005B6511" w:rsidRDefault="00000000">
      <w:pPr>
        <w:spacing w:after="127" w:line="259" w:lineRule="auto"/>
        <w:ind w:left="355"/>
        <w:jc w:val="left"/>
      </w:pPr>
      <w:r>
        <w:rPr>
          <w:b/>
          <w:i/>
          <w:u w:val="single" w:color="000000"/>
        </w:rPr>
        <w:t>Actividades:</w:t>
      </w:r>
      <w:r>
        <w:t xml:space="preserve">  </w:t>
      </w:r>
    </w:p>
    <w:p w14:paraId="0114391C" w14:textId="77777777" w:rsidR="005B6511" w:rsidRDefault="00000000">
      <w:pPr>
        <w:numPr>
          <w:ilvl w:val="0"/>
          <w:numId w:val="7"/>
        </w:numPr>
        <w:spacing w:line="359" w:lineRule="auto"/>
        <w:ind w:right="351" w:hanging="360"/>
      </w:pPr>
      <w:r>
        <w:lastRenderedPageBreak/>
        <w:t xml:space="preserve">Crear candidatos: se crean nuevos candidatos y se definen sus características, como cedula, numero resolución, nombre y apellido. </w:t>
      </w:r>
    </w:p>
    <w:p w14:paraId="7FDF98B2" w14:textId="77777777" w:rsidR="005B6511" w:rsidRDefault="00000000">
      <w:pPr>
        <w:numPr>
          <w:ilvl w:val="0"/>
          <w:numId w:val="7"/>
        </w:numPr>
        <w:spacing w:line="360" w:lineRule="auto"/>
        <w:ind w:right="351" w:hanging="360"/>
      </w:pPr>
      <w:r>
        <w:t xml:space="preserve">Modificación de candidatos existentes: se actualizan las características de los candidatos. </w:t>
      </w:r>
    </w:p>
    <w:p w14:paraId="3FF1E757" w14:textId="77777777" w:rsidR="005B6511" w:rsidRDefault="00000000">
      <w:pPr>
        <w:numPr>
          <w:ilvl w:val="0"/>
          <w:numId w:val="7"/>
        </w:numPr>
        <w:spacing w:after="82"/>
        <w:ind w:right="351" w:hanging="360"/>
      </w:pPr>
      <w:r>
        <w:t xml:space="preserve">Eliminación de candidatos: se eliminan los candidatos que ya no participan. </w:t>
      </w:r>
    </w:p>
    <w:p w14:paraId="3E44D198" w14:textId="77777777" w:rsidR="005B6511" w:rsidRDefault="00000000">
      <w:pPr>
        <w:spacing w:after="117" w:line="259" w:lineRule="auto"/>
        <w:ind w:left="1080" w:firstLine="0"/>
        <w:jc w:val="left"/>
      </w:pPr>
      <w:r>
        <w:t xml:space="preserve"> </w:t>
      </w:r>
    </w:p>
    <w:p w14:paraId="712977A7" w14:textId="77777777" w:rsidR="005B6511" w:rsidRDefault="00000000">
      <w:pPr>
        <w:pStyle w:val="Ttulo1"/>
        <w:ind w:left="12" w:right="2"/>
      </w:pPr>
      <w:bookmarkStart w:id="4" w:name="_Toc132008186"/>
      <w:r>
        <w:t>Caso de uso # 7</w:t>
      </w:r>
      <w:bookmarkEnd w:id="4"/>
      <w:r>
        <w:t xml:space="preserve"> </w:t>
      </w:r>
    </w:p>
    <w:p w14:paraId="5EE02DCA" w14:textId="77777777" w:rsidR="005B6511" w:rsidRDefault="00000000">
      <w:pPr>
        <w:spacing w:after="112" w:line="259" w:lineRule="auto"/>
        <w:ind w:left="60" w:firstLine="0"/>
        <w:jc w:val="center"/>
      </w:pPr>
      <w:r>
        <w:rPr>
          <w:b/>
        </w:rPr>
        <w:t xml:space="preserve"> </w:t>
      </w:r>
    </w:p>
    <w:p w14:paraId="59497C6B" w14:textId="77777777" w:rsidR="005B6511" w:rsidRDefault="00000000">
      <w:pPr>
        <w:spacing w:after="110" w:line="259" w:lineRule="auto"/>
        <w:ind w:left="60" w:firstLine="0"/>
        <w:jc w:val="center"/>
      </w:pPr>
      <w:r>
        <w:rPr>
          <w:b/>
        </w:rPr>
        <w:t xml:space="preserve"> </w:t>
      </w:r>
    </w:p>
    <w:p w14:paraId="7336ED22" w14:textId="77777777" w:rsidR="005B6511" w:rsidRDefault="00000000">
      <w:pPr>
        <w:spacing w:after="123"/>
        <w:ind w:left="370" w:right="351"/>
      </w:pPr>
      <w:r>
        <w:rPr>
          <w:b/>
          <w:i/>
          <w:u w:val="single" w:color="000000"/>
        </w:rPr>
        <w:t>Nombre del caso de uso</w:t>
      </w:r>
      <w:r>
        <w:rPr>
          <w:b/>
          <w:i/>
        </w:rPr>
        <w:t>:</w:t>
      </w:r>
      <w:r>
        <w:t xml:space="preserve"> Administración de resultados. </w:t>
      </w:r>
    </w:p>
    <w:p w14:paraId="1D343082" w14:textId="77777777" w:rsidR="005B6511" w:rsidRDefault="00000000">
      <w:pPr>
        <w:spacing w:after="126"/>
        <w:ind w:left="370" w:right="351"/>
      </w:pPr>
      <w:r>
        <w:rPr>
          <w:b/>
          <w:i/>
          <w:u w:val="single" w:color="000000"/>
        </w:rPr>
        <w:t>Actores principales</w:t>
      </w:r>
      <w:r>
        <w:rPr>
          <w:b/>
          <w:i/>
        </w:rPr>
        <w:t>:</w:t>
      </w:r>
      <w:r>
        <w:t xml:space="preserve"> Administrador y jurado. </w:t>
      </w:r>
    </w:p>
    <w:p w14:paraId="7635A824" w14:textId="77777777" w:rsidR="005B6511" w:rsidRDefault="00000000">
      <w:pPr>
        <w:spacing w:line="358" w:lineRule="auto"/>
        <w:ind w:left="370" w:right="351"/>
      </w:pPr>
      <w:r>
        <w:rPr>
          <w:b/>
          <w:i/>
          <w:u w:val="single" w:color="000000"/>
        </w:rPr>
        <w:t>Descripción:</w:t>
      </w:r>
      <w:r>
        <w:t xml:space="preserve"> La administración de resultados se refiere a la gestión de los resultados obtenidos en la votación, este caso de uso implica la recopilación, </w:t>
      </w:r>
      <w:proofErr w:type="spellStart"/>
      <w:r>
        <w:t>Analisis</w:t>
      </w:r>
      <w:proofErr w:type="spellEnd"/>
      <w:r>
        <w:t xml:space="preserve">, presentación y comunicación de los resultados obtenidos </w:t>
      </w:r>
      <w:r>
        <w:rPr>
          <w:b/>
          <w:i/>
          <w:u w:val="single" w:color="000000"/>
        </w:rPr>
        <w:t>Actividades:</w:t>
      </w:r>
      <w:r>
        <w:t xml:space="preserve">  </w:t>
      </w:r>
    </w:p>
    <w:p w14:paraId="038060C5" w14:textId="77777777" w:rsidR="005B6511" w:rsidRDefault="00000000">
      <w:pPr>
        <w:numPr>
          <w:ilvl w:val="0"/>
          <w:numId w:val="8"/>
        </w:numPr>
        <w:spacing w:after="100"/>
        <w:ind w:right="351" w:hanging="360"/>
      </w:pPr>
      <w:r>
        <w:t xml:space="preserve">Recopilación de datos: se recopilan los datos relacionados con las votaciones. </w:t>
      </w:r>
    </w:p>
    <w:p w14:paraId="6F0D2A6C" w14:textId="77777777" w:rsidR="005B6511" w:rsidRDefault="00000000">
      <w:pPr>
        <w:numPr>
          <w:ilvl w:val="0"/>
          <w:numId w:val="8"/>
        </w:numPr>
        <w:spacing w:line="359" w:lineRule="auto"/>
        <w:ind w:right="351" w:hanging="360"/>
      </w:pPr>
      <w:r>
        <w:t xml:space="preserve">Análisis de datos: se realizan análisis estadísticos y de tendencias sobre los datos recopilados, para comprender mejor los resultados. </w:t>
      </w:r>
    </w:p>
    <w:p w14:paraId="67216EAA" w14:textId="77777777" w:rsidR="005B6511" w:rsidRDefault="00000000">
      <w:pPr>
        <w:numPr>
          <w:ilvl w:val="0"/>
          <w:numId w:val="8"/>
        </w:numPr>
        <w:spacing w:after="101"/>
        <w:ind w:right="351" w:hanging="360"/>
      </w:pPr>
      <w:r>
        <w:t xml:space="preserve">Presentación de resultados: se presentan los resultados de forma dinámica. </w:t>
      </w:r>
    </w:p>
    <w:p w14:paraId="089F4C4C" w14:textId="77777777" w:rsidR="005B6511" w:rsidRDefault="00000000">
      <w:pPr>
        <w:numPr>
          <w:ilvl w:val="0"/>
          <w:numId w:val="8"/>
        </w:numPr>
        <w:spacing w:line="359" w:lineRule="auto"/>
        <w:ind w:right="351" w:hanging="360"/>
      </w:pPr>
      <w:r>
        <w:t xml:space="preserve">Comunicación de resultados: se comunica los resultados obtenidos a las partes interesadas relevantes. </w:t>
      </w:r>
    </w:p>
    <w:p w14:paraId="623EBF99" w14:textId="77777777" w:rsidR="005B6511" w:rsidRDefault="00000000">
      <w:pPr>
        <w:spacing w:after="115" w:line="259" w:lineRule="auto"/>
        <w:ind w:left="360" w:firstLine="0"/>
        <w:jc w:val="left"/>
      </w:pPr>
      <w:r>
        <w:t xml:space="preserve"> </w:t>
      </w:r>
    </w:p>
    <w:p w14:paraId="1C492F12" w14:textId="77777777" w:rsidR="005B6511" w:rsidRDefault="00000000">
      <w:pPr>
        <w:spacing w:after="112" w:line="259" w:lineRule="auto"/>
        <w:ind w:left="360" w:firstLine="0"/>
        <w:jc w:val="left"/>
      </w:pPr>
      <w:r>
        <w:t xml:space="preserve"> </w:t>
      </w:r>
    </w:p>
    <w:p w14:paraId="3E9F7AE3" w14:textId="77777777" w:rsidR="005B6511" w:rsidRDefault="00000000">
      <w:pPr>
        <w:spacing w:after="115" w:line="259" w:lineRule="auto"/>
        <w:ind w:left="360" w:firstLine="0"/>
        <w:jc w:val="left"/>
      </w:pPr>
      <w:r>
        <w:t xml:space="preserve"> </w:t>
      </w:r>
    </w:p>
    <w:p w14:paraId="073A3CE5" w14:textId="77777777" w:rsidR="005B6511" w:rsidRDefault="00000000">
      <w:pPr>
        <w:spacing w:after="0" w:line="259" w:lineRule="auto"/>
        <w:ind w:left="360" w:firstLine="0"/>
        <w:jc w:val="left"/>
      </w:pPr>
      <w:r>
        <w:t xml:space="preserve"> </w:t>
      </w:r>
    </w:p>
    <w:p w14:paraId="603EDC48" w14:textId="77777777" w:rsidR="005B6511" w:rsidRDefault="00000000">
      <w:pPr>
        <w:pStyle w:val="Ttulo1"/>
        <w:ind w:left="12" w:right="2"/>
      </w:pPr>
      <w:bookmarkStart w:id="5" w:name="_Toc132008187"/>
      <w:r>
        <w:t>Caso de uso # 8</w:t>
      </w:r>
      <w:bookmarkEnd w:id="5"/>
      <w:r>
        <w:t xml:space="preserve"> </w:t>
      </w:r>
    </w:p>
    <w:p w14:paraId="66958DBF" w14:textId="77777777" w:rsidR="005B6511" w:rsidRDefault="00000000">
      <w:pPr>
        <w:spacing w:after="115" w:line="259" w:lineRule="auto"/>
        <w:ind w:left="60" w:firstLine="0"/>
        <w:jc w:val="center"/>
      </w:pPr>
      <w:r>
        <w:rPr>
          <w:b/>
        </w:rPr>
        <w:t xml:space="preserve"> </w:t>
      </w:r>
    </w:p>
    <w:p w14:paraId="126BBF31" w14:textId="77777777" w:rsidR="005B6511" w:rsidRDefault="00000000">
      <w:pPr>
        <w:spacing w:after="108" w:line="259" w:lineRule="auto"/>
        <w:ind w:left="60" w:firstLine="0"/>
        <w:jc w:val="center"/>
      </w:pPr>
      <w:r>
        <w:rPr>
          <w:b/>
        </w:rPr>
        <w:t xml:space="preserve"> </w:t>
      </w:r>
    </w:p>
    <w:p w14:paraId="4A92765E" w14:textId="77777777" w:rsidR="005B6511" w:rsidRDefault="00000000">
      <w:pPr>
        <w:spacing w:after="125"/>
        <w:ind w:left="370" w:right="351"/>
      </w:pPr>
      <w:r>
        <w:rPr>
          <w:b/>
          <w:i/>
          <w:u w:val="single" w:color="000000"/>
        </w:rPr>
        <w:t>Nombre del caso de uso</w:t>
      </w:r>
      <w:r>
        <w:rPr>
          <w:b/>
          <w:i/>
        </w:rPr>
        <w:t>:</w:t>
      </w:r>
      <w:r>
        <w:t xml:space="preserve"> Visualización de los reportes. </w:t>
      </w:r>
    </w:p>
    <w:p w14:paraId="6FD3DD7F" w14:textId="77777777" w:rsidR="005B6511" w:rsidRDefault="00000000">
      <w:pPr>
        <w:spacing w:after="123"/>
        <w:ind w:left="370" w:right="351"/>
      </w:pPr>
      <w:r>
        <w:rPr>
          <w:b/>
          <w:i/>
          <w:u w:val="single" w:color="000000"/>
        </w:rPr>
        <w:t>Actores principales</w:t>
      </w:r>
      <w:r>
        <w:rPr>
          <w:b/>
          <w:i/>
        </w:rPr>
        <w:t>:</w:t>
      </w:r>
      <w:r>
        <w:t xml:space="preserve"> Administrador, jurado y ciudadanos. </w:t>
      </w:r>
    </w:p>
    <w:p w14:paraId="2DE539D0" w14:textId="77777777" w:rsidR="005B6511" w:rsidRDefault="00000000">
      <w:pPr>
        <w:spacing w:line="358" w:lineRule="auto"/>
        <w:ind w:left="370" w:right="351"/>
      </w:pPr>
      <w:r>
        <w:rPr>
          <w:b/>
          <w:i/>
          <w:u w:val="single" w:color="000000"/>
        </w:rPr>
        <w:t>Descripción:</w:t>
      </w:r>
      <w:r>
        <w:t xml:space="preserve"> La visualización de los reportes se refiere a la interfaz en que se mostrarán los resultados obtenidos en la votación. </w:t>
      </w:r>
    </w:p>
    <w:p w14:paraId="4DE7B0F6" w14:textId="77777777" w:rsidR="005B6511" w:rsidRDefault="00000000">
      <w:pPr>
        <w:spacing w:after="127" w:line="259" w:lineRule="auto"/>
        <w:ind w:left="355"/>
        <w:jc w:val="left"/>
      </w:pPr>
      <w:r>
        <w:rPr>
          <w:b/>
          <w:i/>
          <w:u w:val="single" w:color="000000"/>
        </w:rPr>
        <w:t>Actividades:</w:t>
      </w:r>
      <w:r>
        <w:t xml:space="preserve">  </w:t>
      </w:r>
    </w:p>
    <w:p w14:paraId="4C7CA362" w14:textId="77777777" w:rsidR="005B6511" w:rsidRDefault="00000000">
      <w:pPr>
        <w:numPr>
          <w:ilvl w:val="0"/>
          <w:numId w:val="9"/>
        </w:numPr>
        <w:spacing w:line="359" w:lineRule="auto"/>
        <w:ind w:right="351" w:hanging="360"/>
      </w:pPr>
      <w:r>
        <w:lastRenderedPageBreak/>
        <w:t xml:space="preserve">Creación del reporte por parte del administrador: se crea el reporte a partir de los datos obtenidos, utilizando diferentes herramientas y software de informes. </w:t>
      </w:r>
    </w:p>
    <w:p w14:paraId="6494D485" w14:textId="77777777" w:rsidR="005B6511" w:rsidRDefault="00000000">
      <w:pPr>
        <w:numPr>
          <w:ilvl w:val="0"/>
          <w:numId w:val="9"/>
        </w:numPr>
        <w:spacing w:line="358" w:lineRule="auto"/>
        <w:ind w:right="351" w:hanging="360"/>
      </w:pPr>
      <w:r>
        <w:t xml:space="preserve">Selección de gráficos y tablas por parte del administrador: se seleccionan los gráficos y tablas adecuados para presentar la información de manera clara y efectiva. </w:t>
      </w:r>
    </w:p>
    <w:p w14:paraId="3CA9DE10" w14:textId="77777777" w:rsidR="005B6511" w:rsidRDefault="00000000">
      <w:pPr>
        <w:numPr>
          <w:ilvl w:val="0"/>
          <w:numId w:val="9"/>
        </w:numPr>
        <w:spacing w:line="358" w:lineRule="auto"/>
        <w:ind w:right="351" w:hanging="360"/>
      </w:pPr>
      <w:r>
        <w:t xml:space="preserve">Diseño de la visualización por parte del administrador: se diseña la visualización del informe para asegurar que sea atractiva y fácil de entender, utilizando diferentes elementos gráficos como colores, fuentes, imágenes y diseños. </w:t>
      </w:r>
    </w:p>
    <w:p w14:paraId="5BB8ED4B" w14:textId="77777777" w:rsidR="005B6511" w:rsidRDefault="00000000">
      <w:pPr>
        <w:numPr>
          <w:ilvl w:val="0"/>
          <w:numId w:val="9"/>
        </w:numPr>
        <w:spacing w:line="359" w:lineRule="auto"/>
        <w:ind w:right="351" w:hanging="360"/>
      </w:pPr>
      <w:r>
        <w:t xml:space="preserve">Presentación del informe por parte del administrador: se presenta el informe al público objetivo. </w:t>
      </w:r>
    </w:p>
    <w:p w14:paraId="60743C26" w14:textId="77777777" w:rsidR="005B6511" w:rsidRDefault="00000000">
      <w:pPr>
        <w:numPr>
          <w:ilvl w:val="0"/>
          <w:numId w:val="9"/>
        </w:numPr>
        <w:spacing w:line="359" w:lineRule="auto"/>
        <w:ind w:right="351" w:hanging="360"/>
      </w:pPr>
      <w:r>
        <w:t xml:space="preserve">Análisis del impacto por parte del administrador: se analiza el impacto del informe en el público objetivo. </w:t>
      </w:r>
    </w:p>
    <w:p w14:paraId="663458D7" w14:textId="77777777" w:rsidR="005B6511" w:rsidRDefault="00000000">
      <w:pPr>
        <w:numPr>
          <w:ilvl w:val="0"/>
          <w:numId w:val="9"/>
        </w:numPr>
        <w:spacing w:after="79"/>
        <w:ind w:right="351" w:hanging="360"/>
      </w:pPr>
      <w:r>
        <w:t xml:space="preserve">Visualizar los reportes: aplica para todos los roles. </w:t>
      </w:r>
    </w:p>
    <w:p w14:paraId="0141248C" w14:textId="77777777" w:rsidR="005B6511" w:rsidRDefault="00000000">
      <w:pPr>
        <w:spacing w:after="0" w:line="259" w:lineRule="auto"/>
        <w:ind w:left="360" w:firstLine="0"/>
        <w:jc w:val="left"/>
      </w:pPr>
      <w:r>
        <w:t xml:space="preserve"> </w:t>
      </w:r>
    </w:p>
    <w:p w14:paraId="7C043CE8" w14:textId="77777777" w:rsidR="00181259" w:rsidRDefault="00181259">
      <w:pPr>
        <w:spacing w:after="0" w:line="259" w:lineRule="auto"/>
        <w:ind w:left="360" w:firstLine="0"/>
        <w:jc w:val="left"/>
      </w:pPr>
    </w:p>
    <w:p w14:paraId="3B23CCAD" w14:textId="6630E81C" w:rsidR="005B6511" w:rsidRDefault="00000000">
      <w:pPr>
        <w:spacing w:after="57" w:line="259" w:lineRule="auto"/>
        <w:ind w:left="0" w:right="299" w:firstLine="0"/>
        <w:jc w:val="right"/>
      </w:pPr>
      <w:r>
        <w:t xml:space="preserve"> </w:t>
      </w:r>
    </w:p>
    <w:p w14:paraId="676FDD11" w14:textId="7D457533" w:rsidR="005B6511" w:rsidRDefault="00181259">
      <w:pPr>
        <w:spacing w:after="112" w:line="259" w:lineRule="auto"/>
        <w:ind w:left="11"/>
        <w:jc w:val="center"/>
      </w:pPr>
      <w:bookmarkStart w:id="6" w:name="_Hlk132007698"/>
      <w:r>
        <w:rPr>
          <w:noProof/>
        </w:rPr>
        <w:lastRenderedPageBreak/>
        <w:drawing>
          <wp:anchor distT="0" distB="0" distL="114300" distR="114300" simplePos="0" relativeHeight="251659264" behindDoc="0" locked="0" layoutInCell="1" allowOverlap="1" wp14:anchorId="56809CD2" wp14:editId="6820A8BB">
            <wp:simplePos x="0" y="0"/>
            <wp:positionH relativeFrom="column">
              <wp:posOffset>333127</wp:posOffset>
            </wp:positionH>
            <wp:positionV relativeFrom="paragraph">
              <wp:posOffset>165</wp:posOffset>
            </wp:positionV>
            <wp:extent cx="5486400" cy="5113020"/>
            <wp:effectExtent l="0" t="0" r="0" b="0"/>
            <wp:wrapThrough wrapText="bothSides">
              <wp:wrapPolygon edited="0">
                <wp:start x="0" y="0"/>
                <wp:lineTo x="0" y="21487"/>
                <wp:lineTo x="21525" y="21487"/>
                <wp:lineTo x="21525" y="0"/>
                <wp:lineTo x="0" y="0"/>
              </wp:wrapPolygon>
            </wp:wrapThrough>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9">
                      <a:extLst>
                        <a:ext uri="{28A0092B-C50C-407E-A947-70E740481C1C}">
                          <a14:useLocalDpi xmlns:a14="http://schemas.microsoft.com/office/drawing/2010/main" val="0"/>
                        </a:ext>
                      </a:extLst>
                    </a:blip>
                    <a:stretch>
                      <a:fillRect/>
                    </a:stretch>
                  </pic:blipFill>
                  <pic:spPr>
                    <a:xfrm>
                      <a:off x="0" y="0"/>
                      <a:ext cx="5486400" cy="5113020"/>
                    </a:xfrm>
                    <a:prstGeom prst="rect">
                      <a:avLst/>
                    </a:prstGeom>
                  </pic:spPr>
                </pic:pic>
              </a:graphicData>
            </a:graphic>
          </wp:anchor>
        </w:drawing>
      </w:r>
      <w:r w:rsidR="00000000">
        <w:t>Figura</w:t>
      </w:r>
      <w:r w:rsidR="00536098">
        <w:t>1</w:t>
      </w:r>
      <w:r w:rsidR="00000000">
        <w:t xml:space="preserve">. Diagrama de casos de uso </w:t>
      </w:r>
    </w:p>
    <w:bookmarkEnd w:id="6"/>
    <w:p w14:paraId="48458A3F" w14:textId="677F8130" w:rsidR="005B6511" w:rsidRDefault="00000000" w:rsidP="0038540F">
      <w:pPr>
        <w:spacing w:after="115" w:line="259" w:lineRule="auto"/>
        <w:ind w:left="360" w:firstLine="0"/>
        <w:jc w:val="left"/>
      </w:pPr>
      <w:r>
        <w:t xml:space="preserve"> </w:t>
      </w:r>
    </w:p>
    <w:p w14:paraId="00086F50" w14:textId="77777777" w:rsidR="00181259" w:rsidRDefault="00181259" w:rsidP="0038540F">
      <w:pPr>
        <w:spacing w:after="115" w:line="259" w:lineRule="auto"/>
        <w:ind w:left="360" w:firstLine="0"/>
        <w:jc w:val="left"/>
      </w:pPr>
    </w:p>
    <w:p w14:paraId="2DBA8318" w14:textId="77777777" w:rsidR="00181259" w:rsidRDefault="00181259" w:rsidP="0038540F">
      <w:pPr>
        <w:spacing w:after="115" w:line="259" w:lineRule="auto"/>
        <w:ind w:left="360" w:firstLine="0"/>
        <w:jc w:val="left"/>
      </w:pPr>
    </w:p>
    <w:p w14:paraId="3597827F" w14:textId="77777777" w:rsidR="00181259" w:rsidRDefault="00181259" w:rsidP="0038540F">
      <w:pPr>
        <w:spacing w:after="115" w:line="259" w:lineRule="auto"/>
        <w:ind w:left="360" w:firstLine="0"/>
        <w:jc w:val="left"/>
      </w:pPr>
    </w:p>
    <w:p w14:paraId="1CF9C48E" w14:textId="77777777" w:rsidR="00181259" w:rsidRDefault="00181259" w:rsidP="0038540F">
      <w:pPr>
        <w:spacing w:after="115" w:line="259" w:lineRule="auto"/>
        <w:ind w:left="360" w:firstLine="0"/>
        <w:jc w:val="left"/>
      </w:pPr>
    </w:p>
    <w:p w14:paraId="68497300" w14:textId="77777777" w:rsidR="00181259" w:rsidRDefault="00181259" w:rsidP="0038540F">
      <w:pPr>
        <w:spacing w:after="115" w:line="259" w:lineRule="auto"/>
        <w:ind w:left="360" w:firstLine="0"/>
        <w:jc w:val="left"/>
      </w:pPr>
    </w:p>
    <w:p w14:paraId="44D30DE6" w14:textId="77777777" w:rsidR="00181259" w:rsidRDefault="00181259" w:rsidP="0038540F">
      <w:pPr>
        <w:spacing w:after="115" w:line="259" w:lineRule="auto"/>
        <w:ind w:left="360" w:firstLine="0"/>
        <w:jc w:val="left"/>
      </w:pPr>
    </w:p>
    <w:p w14:paraId="101365AF" w14:textId="77777777" w:rsidR="00181259" w:rsidRDefault="00181259" w:rsidP="0038540F">
      <w:pPr>
        <w:spacing w:after="115" w:line="259" w:lineRule="auto"/>
        <w:ind w:left="360" w:firstLine="0"/>
        <w:jc w:val="left"/>
      </w:pPr>
    </w:p>
    <w:p w14:paraId="13F54872" w14:textId="77777777" w:rsidR="0038540F" w:rsidRDefault="0038540F" w:rsidP="0038540F">
      <w:pPr>
        <w:spacing w:after="115" w:line="259" w:lineRule="auto"/>
        <w:ind w:left="360" w:firstLine="0"/>
        <w:jc w:val="left"/>
      </w:pPr>
    </w:p>
    <w:p w14:paraId="5B8434BB" w14:textId="3000CA75" w:rsidR="005B6511" w:rsidRDefault="005B6511">
      <w:pPr>
        <w:spacing w:after="113" w:line="259" w:lineRule="auto"/>
        <w:ind w:left="60" w:firstLine="0"/>
        <w:jc w:val="center"/>
      </w:pPr>
    </w:p>
    <w:p w14:paraId="79E7E197" w14:textId="7F1CC23C" w:rsidR="005B6511" w:rsidRPr="0038540F" w:rsidRDefault="00000000">
      <w:pPr>
        <w:pStyle w:val="Ttulo1"/>
        <w:spacing w:after="252"/>
        <w:ind w:left="12" w:right="7"/>
        <w:rPr>
          <w:u w:val="single"/>
        </w:rPr>
      </w:pPr>
      <w:bookmarkStart w:id="7" w:name="_Toc132008188"/>
      <w:r>
        <w:lastRenderedPageBreak/>
        <w:t>Diagrama de bases de Datos del backend de seguridad</w:t>
      </w:r>
      <w:bookmarkEnd w:id="7"/>
      <w:r>
        <w:t xml:space="preserve"> </w:t>
      </w:r>
    </w:p>
    <w:p w14:paraId="4FC66121" w14:textId="77777777" w:rsidR="005B6511" w:rsidRDefault="00000000">
      <w:pPr>
        <w:spacing w:after="14" w:line="259" w:lineRule="auto"/>
        <w:ind w:left="60" w:firstLine="0"/>
        <w:jc w:val="center"/>
      </w:pPr>
      <w:r>
        <w:rPr>
          <w:b/>
        </w:rPr>
        <w:t xml:space="preserve"> </w:t>
      </w:r>
    </w:p>
    <w:p w14:paraId="088911D3" w14:textId="77777777" w:rsidR="005B6511" w:rsidRDefault="00000000">
      <w:pPr>
        <w:spacing w:after="0" w:line="259" w:lineRule="auto"/>
        <w:ind w:left="71" w:firstLine="0"/>
        <w:jc w:val="center"/>
      </w:pPr>
      <w:r>
        <w:rPr>
          <w:b/>
          <w:sz w:val="28"/>
        </w:rPr>
        <w:t xml:space="preserve"> </w:t>
      </w:r>
    </w:p>
    <w:p w14:paraId="0D7D6F2C" w14:textId="77777777" w:rsidR="005B6511" w:rsidRDefault="00000000">
      <w:pPr>
        <w:spacing w:after="0" w:line="259" w:lineRule="auto"/>
        <w:ind w:left="0" w:right="289" w:firstLine="0"/>
        <w:jc w:val="right"/>
      </w:pPr>
      <w:r>
        <w:rPr>
          <w:noProof/>
        </w:rPr>
        <w:drawing>
          <wp:inline distT="0" distB="0" distL="0" distR="0" wp14:anchorId="4F7B554D" wp14:editId="498437A0">
            <wp:extent cx="5486400" cy="2037588"/>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10"/>
                    <a:stretch>
                      <a:fillRect/>
                    </a:stretch>
                  </pic:blipFill>
                  <pic:spPr>
                    <a:xfrm>
                      <a:off x="0" y="0"/>
                      <a:ext cx="5486400" cy="2037588"/>
                    </a:xfrm>
                    <a:prstGeom prst="rect">
                      <a:avLst/>
                    </a:prstGeom>
                  </pic:spPr>
                </pic:pic>
              </a:graphicData>
            </a:graphic>
          </wp:inline>
        </w:drawing>
      </w:r>
      <w:r>
        <w:rPr>
          <w:b/>
          <w:sz w:val="28"/>
        </w:rPr>
        <w:t xml:space="preserve"> </w:t>
      </w:r>
    </w:p>
    <w:p w14:paraId="201EA235" w14:textId="3491AA3E" w:rsidR="005B6511" w:rsidRDefault="00000000">
      <w:pPr>
        <w:spacing w:after="19" w:line="259" w:lineRule="auto"/>
        <w:ind w:left="11" w:right="6"/>
        <w:jc w:val="center"/>
      </w:pPr>
      <w:r>
        <w:t>Figura</w:t>
      </w:r>
      <w:r w:rsidR="00536098">
        <w:t>2</w:t>
      </w:r>
      <w:r>
        <w:t xml:space="preserve">. Diagrama de BD de seguridad </w:t>
      </w:r>
    </w:p>
    <w:p w14:paraId="5241A012" w14:textId="77777777" w:rsidR="005B6511" w:rsidRDefault="00000000">
      <w:pPr>
        <w:spacing w:after="0" w:line="259" w:lineRule="auto"/>
        <w:ind w:left="71" w:firstLine="0"/>
        <w:jc w:val="center"/>
      </w:pPr>
      <w:r>
        <w:rPr>
          <w:b/>
          <w:sz w:val="28"/>
        </w:rPr>
        <w:t xml:space="preserve"> </w:t>
      </w:r>
    </w:p>
    <w:p w14:paraId="3AA6C40E" w14:textId="77777777" w:rsidR="005B6511" w:rsidRDefault="00000000">
      <w:pPr>
        <w:spacing w:after="0" w:line="259" w:lineRule="auto"/>
        <w:ind w:left="71" w:firstLine="0"/>
        <w:jc w:val="center"/>
      </w:pPr>
      <w:r>
        <w:rPr>
          <w:b/>
          <w:sz w:val="28"/>
        </w:rPr>
        <w:t xml:space="preserve"> </w:t>
      </w:r>
    </w:p>
    <w:p w14:paraId="2ABC2E0B" w14:textId="77777777" w:rsidR="005B6511" w:rsidRDefault="00000000">
      <w:pPr>
        <w:spacing w:after="0" w:line="259" w:lineRule="auto"/>
        <w:ind w:left="71" w:firstLine="0"/>
        <w:jc w:val="center"/>
      </w:pPr>
      <w:r>
        <w:rPr>
          <w:b/>
          <w:sz w:val="28"/>
        </w:rPr>
        <w:t xml:space="preserve"> </w:t>
      </w:r>
    </w:p>
    <w:p w14:paraId="103F377D" w14:textId="77777777" w:rsidR="005B6511" w:rsidRDefault="00000000">
      <w:pPr>
        <w:spacing w:after="0" w:line="259" w:lineRule="auto"/>
        <w:ind w:left="71" w:firstLine="0"/>
        <w:jc w:val="center"/>
      </w:pPr>
      <w:r>
        <w:rPr>
          <w:b/>
          <w:sz w:val="28"/>
        </w:rPr>
        <w:t xml:space="preserve"> </w:t>
      </w:r>
    </w:p>
    <w:p w14:paraId="64406191" w14:textId="77777777" w:rsidR="005B6511" w:rsidRDefault="00000000">
      <w:pPr>
        <w:spacing w:after="0" w:line="259" w:lineRule="auto"/>
        <w:ind w:left="4681" w:firstLine="0"/>
        <w:jc w:val="left"/>
      </w:pPr>
      <w:r>
        <w:rPr>
          <w:b/>
          <w:sz w:val="28"/>
        </w:rPr>
        <w:t xml:space="preserve"> </w:t>
      </w:r>
    </w:p>
    <w:p w14:paraId="349CCF6F" w14:textId="2963B236" w:rsidR="005B6511" w:rsidRDefault="005B6511">
      <w:pPr>
        <w:spacing w:after="0" w:line="259" w:lineRule="auto"/>
        <w:ind w:left="4681" w:firstLine="0"/>
        <w:jc w:val="left"/>
        <w:rPr>
          <w:b/>
        </w:rPr>
      </w:pPr>
    </w:p>
    <w:p w14:paraId="7436946D" w14:textId="77777777" w:rsidR="0038540F" w:rsidRDefault="0038540F">
      <w:pPr>
        <w:spacing w:after="0" w:line="259" w:lineRule="auto"/>
        <w:ind w:left="4681" w:firstLine="0"/>
        <w:jc w:val="left"/>
        <w:rPr>
          <w:b/>
        </w:rPr>
      </w:pPr>
    </w:p>
    <w:p w14:paraId="41BE4B31" w14:textId="77777777" w:rsidR="0038540F" w:rsidRDefault="0038540F">
      <w:pPr>
        <w:spacing w:after="0" w:line="259" w:lineRule="auto"/>
        <w:ind w:left="4681" w:firstLine="0"/>
        <w:jc w:val="left"/>
        <w:rPr>
          <w:b/>
        </w:rPr>
      </w:pPr>
    </w:p>
    <w:p w14:paraId="7FC8A96C" w14:textId="77777777" w:rsidR="0038540F" w:rsidRDefault="0038540F">
      <w:pPr>
        <w:spacing w:after="0" w:line="259" w:lineRule="auto"/>
        <w:ind w:left="4681" w:firstLine="0"/>
        <w:jc w:val="left"/>
        <w:rPr>
          <w:b/>
        </w:rPr>
      </w:pPr>
    </w:p>
    <w:p w14:paraId="588DAF3F" w14:textId="77777777" w:rsidR="0038540F" w:rsidRDefault="0038540F">
      <w:pPr>
        <w:spacing w:after="0" w:line="259" w:lineRule="auto"/>
        <w:ind w:left="4681" w:firstLine="0"/>
        <w:jc w:val="left"/>
        <w:rPr>
          <w:b/>
        </w:rPr>
      </w:pPr>
    </w:p>
    <w:p w14:paraId="74755151" w14:textId="77777777" w:rsidR="0038540F" w:rsidRDefault="0038540F">
      <w:pPr>
        <w:spacing w:after="0" w:line="259" w:lineRule="auto"/>
        <w:ind w:left="4681" w:firstLine="0"/>
        <w:jc w:val="left"/>
        <w:rPr>
          <w:b/>
        </w:rPr>
      </w:pPr>
    </w:p>
    <w:p w14:paraId="27F27E60" w14:textId="77777777" w:rsidR="0038540F" w:rsidRDefault="0038540F">
      <w:pPr>
        <w:spacing w:after="0" w:line="259" w:lineRule="auto"/>
        <w:ind w:left="4681" w:firstLine="0"/>
        <w:jc w:val="left"/>
        <w:rPr>
          <w:b/>
        </w:rPr>
      </w:pPr>
    </w:p>
    <w:p w14:paraId="636EAE86" w14:textId="77777777" w:rsidR="0038540F" w:rsidRDefault="0038540F">
      <w:pPr>
        <w:spacing w:after="0" w:line="259" w:lineRule="auto"/>
        <w:ind w:left="4681" w:firstLine="0"/>
        <w:jc w:val="left"/>
        <w:rPr>
          <w:b/>
        </w:rPr>
      </w:pPr>
    </w:p>
    <w:p w14:paraId="77120E18" w14:textId="77777777" w:rsidR="0038540F" w:rsidRDefault="0038540F">
      <w:pPr>
        <w:spacing w:after="0" w:line="259" w:lineRule="auto"/>
        <w:ind w:left="4681" w:firstLine="0"/>
        <w:jc w:val="left"/>
        <w:rPr>
          <w:b/>
        </w:rPr>
      </w:pPr>
    </w:p>
    <w:p w14:paraId="277EA5C3" w14:textId="77777777" w:rsidR="0038540F" w:rsidRDefault="0038540F">
      <w:pPr>
        <w:spacing w:after="0" w:line="259" w:lineRule="auto"/>
        <w:ind w:left="4681" w:firstLine="0"/>
        <w:jc w:val="left"/>
        <w:rPr>
          <w:b/>
        </w:rPr>
      </w:pPr>
    </w:p>
    <w:p w14:paraId="502ED780" w14:textId="77777777" w:rsidR="0038540F" w:rsidRDefault="0038540F">
      <w:pPr>
        <w:spacing w:after="0" w:line="259" w:lineRule="auto"/>
        <w:ind w:left="4681" w:firstLine="0"/>
        <w:jc w:val="left"/>
        <w:rPr>
          <w:b/>
        </w:rPr>
      </w:pPr>
    </w:p>
    <w:p w14:paraId="2C5CD086" w14:textId="77777777" w:rsidR="0038540F" w:rsidRDefault="0038540F">
      <w:pPr>
        <w:spacing w:after="0" w:line="259" w:lineRule="auto"/>
        <w:ind w:left="4681" w:firstLine="0"/>
        <w:jc w:val="left"/>
        <w:rPr>
          <w:b/>
        </w:rPr>
      </w:pPr>
    </w:p>
    <w:p w14:paraId="6392A938" w14:textId="77777777" w:rsidR="0038540F" w:rsidRDefault="0038540F">
      <w:pPr>
        <w:spacing w:after="0" w:line="259" w:lineRule="auto"/>
        <w:ind w:left="4681" w:firstLine="0"/>
        <w:jc w:val="left"/>
      </w:pPr>
    </w:p>
    <w:p w14:paraId="54320AD9" w14:textId="54E8C113" w:rsidR="005B6511" w:rsidRDefault="00000000">
      <w:pPr>
        <w:spacing w:after="0" w:line="259" w:lineRule="auto"/>
        <w:ind w:left="4681" w:firstLine="0"/>
        <w:jc w:val="left"/>
      </w:pPr>
      <w:r>
        <w:rPr>
          <w:b/>
          <w:sz w:val="28"/>
        </w:rPr>
        <w:t xml:space="preserve"> </w:t>
      </w:r>
    </w:p>
    <w:p w14:paraId="1ED70D1D" w14:textId="77777777" w:rsidR="005B6511" w:rsidRDefault="00000000">
      <w:pPr>
        <w:spacing w:after="0" w:line="259" w:lineRule="auto"/>
        <w:ind w:left="4681" w:firstLine="0"/>
        <w:jc w:val="left"/>
      </w:pPr>
      <w:r>
        <w:rPr>
          <w:b/>
          <w:sz w:val="28"/>
        </w:rPr>
        <w:t xml:space="preserve"> </w:t>
      </w:r>
    </w:p>
    <w:p w14:paraId="3B1EC2B0" w14:textId="77777777" w:rsidR="005B6511" w:rsidRDefault="00000000">
      <w:pPr>
        <w:spacing w:after="0" w:line="259" w:lineRule="auto"/>
        <w:ind w:left="4681" w:firstLine="0"/>
        <w:jc w:val="left"/>
      </w:pPr>
      <w:r>
        <w:rPr>
          <w:b/>
          <w:sz w:val="28"/>
        </w:rPr>
        <w:t xml:space="preserve"> </w:t>
      </w:r>
    </w:p>
    <w:p w14:paraId="261FB9C6" w14:textId="77777777" w:rsidR="005B6511" w:rsidRDefault="00000000">
      <w:pPr>
        <w:spacing w:after="0" w:line="259" w:lineRule="auto"/>
        <w:ind w:left="4681" w:firstLine="0"/>
        <w:jc w:val="left"/>
      </w:pPr>
      <w:r>
        <w:t xml:space="preserve"> </w:t>
      </w:r>
      <w:r>
        <w:tab/>
      </w:r>
      <w:r>
        <w:rPr>
          <w:b/>
          <w:sz w:val="28"/>
        </w:rPr>
        <w:t xml:space="preserve"> </w:t>
      </w:r>
    </w:p>
    <w:p w14:paraId="2A26A09F" w14:textId="77777777" w:rsidR="005B6511" w:rsidRDefault="00000000">
      <w:pPr>
        <w:spacing w:after="0" w:line="259" w:lineRule="auto"/>
        <w:ind w:left="360" w:firstLine="0"/>
        <w:jc w:val="left"/>
      </w:pPr>
      <w:r>
        <w:t xml:space="preserve"> </w:t>
      </w:r>
    </w:p>
    <w:p w14:paraId="26ECB660" w14:textId="77777777" w:rsidR="005B6511" w:rsidRDefault="00000000">
      <w:pPr>
        <w:spacing w:after="0" w:line="259" w:lineRule="auto"/>
        <w:ind w:right="4069"/>
        <w:jc w:val="right"/>
      </w:pPr>
      <w:r>
        <w:rPr>
          <w:b/>
        </w:rPr>
        <w:t xml:space="preserve">Referencias </w:t>
      </w:r>
    </w:p>
    <w:p w14:paraId="621D46B5" w14:textId="77777777" w:rsidR="005B6511" w:rsidRDefault="00000000">
      <w:pPr>
        <w:spacing w:after="0" w:line="259" w:lineRule="auto"/>
        <w:ind w:left="0" w:right="4620" w:firstLine="0"/>
        <w:jc w:val="right"/>
      </w:pPr>
      <w:r>
        <w:rPr>
          <w:b/>
        </w:rPr>
        <w:t xml:space="preserve"> </w:t>
      </w:r>
    </w:p>
    <w:p w14:paraId="182E72AF" w14:textId="77777777" w:rsidR="005B6511" w:rsidRDefault="00000000">
      <w:pPr>
        <w:spacing w:after="0" w:line="259" w:lineRule="auto"/>
        <w:ind w:left="0" w:right="4620" w:firstLine="0"/>
        <w:jc w:val="right"/>
      </w:pPr>
      <w:r>
        <w:rPr>
          <w:b/>
        </w:rPr>
        <w:t xml:space="preserve"> </w:t>
      </w:r>
    </w:p>
    <w:p w14:paraId="48F270C0" w14:textId="77777777" w:rsidR="005B6511" w:rsidRDefault="00000000">
      <w:pPr>
        <w:ind w:left="715" w:right="351"/>
      </w:pPr>
      <w:r>
        <w:rPr>
          <w:rFonts w:ascii="Segoe UI Symbol" w:eastAsia="Segoe UI Symbol" w:hAnsi="Segoe UI Symbol" w:cs="Segoe UI Symbol"/>
        </w:rPr>
        <w:t></w:t>
      </w:r>
      <w:r>
        <w:rPr>
          <w:rFonts w:ascii="Arial" w:eastAsia="Arial" w:hAnsi="Arial" w:cs="Arial"/>
        </w:rPr>
        <w:t xml:space="preserve"> </w:t>
      </w:r>
      <w:r>
        <w:t xml:space="preserve">Caso_de_estudio2023.pdf </w:t>
      </w:r>
    </w:p>
    <w:sectPr w:rsidR="005B6511">
      <w:pgSz w:w="12240" w:h="15840"/>
      <w:pgMar w:top="1255" w:right="1439" w:bottom="146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80F7" w14:textId="77777777" w:rsidR="006F57C6" w:rsidRDefault="006F57C6" w:rsidP="00181259">
      <w:pPr>
        <w:spacing w:after="0" w:line="240" w:lineRule="auto"/>
      </w:pPr>
      <w:r>
        <w:separator/>
      </w:r>
    </w:p>
  </w:endnote>
  <w:endnote w:type="continuationSeparator" w:id="0">
    <w:p w14:paraId="18379CD2" w14:textId="77777777" w:rsidR="006F57C6" w:rsidRDefault="006F57C6" w:rsidP="00181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9C7B" w14:textId="77777777" w:rsidR="006F57C6" w:rsidRDefault="006F57C6" w:rsidP="00181259">
      <w:pPr>
        <w:spacing w:after="0" w:line="240" w:lineRule="auto"/>
      </w:pPr>
      <w:r>
        <w:separator/>
      </w:r>
    </w:p>
  </w:footnote>
  <w:footnote w:type="continuationSeparator" w:id="0">
    <w:p w14:paraId="1428A84D" w14:textId="77777777" w:rsidR="006F57C6" w:rsidRDefault="006F57C6" w:rsidP="00181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11D"/>
    <w:multiLevelType w:val="hybridMultilevel"/>
    <w:tmpl w:val="82882BC8"/>
    <w:lvl w:ilvl="0" w:tplc="0F3AA7F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5C3C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5490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A891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8E63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5EB0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2A36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72A7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02A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911622"/>
    <w:multiLevelType w:val="hybridMultilevel"/>
    <w:tmpl w:val="829C1A76"/>
    <w:lvl w:ilvl="0" w:tplc="A7C489C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A2CC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4ECF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3252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583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FA63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300B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6E48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CD0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B30340"/>
    <w:multiLevelType w:val="hybridMultilevel"/>
    <w:tmpl w:val="C4C8CAC2"/>
    <w:lvl w:ilvl="0" w:tplc="23D0675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569E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6080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656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CCD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16E3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6D7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0D8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1ACF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ED577A"/>
    <w:multiLevelType w:val="hybridMultilevel"/>
    <w:tmpl w:val="6902FDAC"/>
    <w:lvl w:ilvl="0" w:tplc="4C46AAE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C046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6214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089E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96E7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DA3B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7CF9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A45F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460A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7403D2"/>
    <w:multiLevelType w:val="hybridMultilevel"/>
    <w:tmpl w:val="84B47342"/>
    <w:lvl w:ilvl="0" w:tplc="3766BDF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A68F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FA97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A8C4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6D1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D8A8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76ED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4650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74F3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103065"/>
    <w:multiLevelType w:val="hybridMultilevel"/>
    <w:tmpl w:val="8D069C98"/>
    <w:lvl w:ilvl="0" w:tplc="F3E89B8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C43A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9866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92FA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7C39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066B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B6FB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B887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30CC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531720"/>
    <w:multiLevelType w:val="hybridMultilevel"/>
    <w:tmpl w:val="D502615A"/>
    <w:lvl w:ilvl="0" w:tplc="379CA93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F288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6670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0892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3402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1AE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DA98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CC5A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32E6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73201D"/>
    <w:multiLevelType w:val="hybridMultilevel"/>
    <w:tmpl w:val="3DBA9AF2"/>
    <w:lvl w:ilvl="0" w:tplc="E5E07FF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76B6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E4B7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5A1B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88A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B2EA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E651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F4A0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12E2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AD56A2"/>
    <w:multiLevelType w:val="hybridMultilevel"/>
    <w:tmpl w:val="A98E2164"/>
    <w:lvl w:ilvl="0" w:tplc="5FBC23C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443C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3660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BAC2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9E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7A59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084E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EC47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B0E6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64433753">
    <w:abstractNumId w:val="4"/>
  </w:num>
  <w:num w:numId="2" w16cid:durableId="364602047">
    <w:abstractNumId w:val="8"/>
  </w:num>
  <w:num w:numId="3" w16cid:durableId="1979991839">
    <w:abstractNumId w:val="6"/>
  </w:num>
  <w:num w:numId="4" w16cid:durableId="497236157">
    <w:abstractNumId w:val="1"/>
  </w:num>
  <w:num w:numId="5" w16cid:durableId="253898192">
    <w:abstractNumId w:val="5"/>
  </w:num>
  <w:num w:numId="6" w16cid:durableId="182667655">
    <w:abstractNumId w:val="7"/>
  </w:num>
  <w:num w:numId="7" w16cid:durableId="839734452">
    <w:abstractNumId w:val="2"/>
  </w:num>
  <w:num w:numId="8" w16cid:durableId="1222713523">
    <w:abstractNumId w:val="0"/>
  </w:num>
  <w:num w:numId="9" w16cid:durableId="878011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11"/>
    <w:rsid w:val="00012D68"/>
    <w:rsid w:val="00042B36"/>
    <w:rsid w:val="00181259"/>
    <w:rsid w:val="0038540F"/>
    <w:rsid w:val="004A4856"/>
    <w:rsid w:val="00536098"/>
    <w:rsid w:val="005B6511"/>
    <w:rsid w:val="0065747E"/>
    <w:rsid w:val="006F57C6"/>
    <w:rsid w:val="00944D5D"/>
    <w:rsid w:val="00B11DAE"/>
    <w:rsid w:val="00F06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FB70"/>
  <w15:docId w15:val="{09640AC5-D518-4F43-A095-0377934C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14"/>
      <w:ind w:left="10" w:right="4220" w:hanging="10"/>
      <w:jc w:val="center"/>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paragraph" w:styleId="TtuloTDC">
    <w:name w:val="TOC Heading"/>
    <w:basedOn w:val="Ttulo1"/>
    <w:next w:val="Normal"/>
    <w:uiPriority w:val="39"/>
    <w:unhideWhenUsed/>
    <w:qFormat/>
    <w:rsid w:val="00F06186"/>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F06186"/>
    <w:pPr>
      <w:spacing w:after="100" w:line="259" w:lineRule="auto"/>
      <w:ind w:left="220" w:firstLine="0"/>
      <w:jc w:val="left"/>
    </w:pPr>
    <w:rPr>
      <w:rFonts w:asciiTheme="minorHAnsi" w:eastAsiaTheme="minorEastAsia" w:hAnsiTheme="minorHAnsi"/>
      <w:color w:val="auto"/>
      <w:sz w:val="22"/>
    </w:rPr>
  </w:style>
  <w:style w:type="paragraph" w:styleId="TDC1">
    <w:name w:val="toc 1"/>
    <w:basedOn w:val="Normal"/>
    <w:next w:val="Normal"/>
    <w:autoRedefine/>
    <w:uiPriority w:val="39"/>
    <w:unhideWhenUsed/>
    <w:rsid w:val="00F06186"/>
    <w:pPr>
      <w:spacing w:after="100" w:line="259" w:lineRule="auto"/>
      <w:ind w:left="0" w:firstLine="0"/>
      <w:jc w:val="left"/>
    </w:pPr>
    <w:rPr>
      <w:rFonts w:asciiTheme="minorHAnsi" w:eastAsiaTheme="minorEastAsia" w:hAnsiTheme="minorHAnsi"/>
      <w:color w:val="auto"/>
      <w:sz w:val="22"/>
    </w:rPr>
  </w:style>
  <w:style w:type="paragraph" w:styleId="TDC3">
    <w:name w:val="toc 3"/>
    <w:basedOn w:val="Normal"/>
    <w:next w:val="Normal"/>
    <w:autoRedefine/>
    <w:uiPriority w:val="39"/>
    <w:unhideWhenUsed/>
    <w:rsid w:val="00F06186"/>
    <w:pPr>
      <w:spacing w:after="100" w:line="259" w:lineRule="auto"/>
      <w:ind w:left="440" w:firstLine="0"/>
      <w:jc w:val="left"/>
    </w:pPr>
    <w:rPr>
      <w:rFonts w:asciiTheme="minorHAnsi" w:eastAsiaTheme="minorEastAsia" w:hAnsiTheme="minorHAnsi"/>
      <w:color w:val="auto"/>
      <w:sz w:val="22"/>
    </w:rPr>
  </w:style>
  <w:style w:type="character" w:styleId="Hipervnculo">
    <w:name w:val="Hyperlink"/>
    <w:basedOn w:val="Fuentedeprrafopredeter"/>
    <w:uiPriority w:val="99"/>
    <w:unhideWhenUsed/>
    <w:rsid w:val="0065747E"/>
    <w:rPr>
      <w:color w:val="0563C1" w:themeColor="hyperlink"/>
      <w:u w:val="single"/>
    </w:rPr>
  </w:style>
  <w:style w:type="paragraph" w:styleId="Encabezado">
    <w:name w:val="header"/>
    <w:basedOn w:val="Normal"/>
    <w:link w:val="EncabezadoCar"/>
    <w:uiPriority w:val="99"/>
    <w:unhideWhenUsed/>
    <w:rsid w:val="001812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2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181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25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BC9A7-F3A8-4688-893F-5EBE6411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1251</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Jennyfer Lopez</dc:creator>
  <cp:keywords/>
  <cp:lastModifiedBy>Juan Diego Ante</cp:lastModifiedBy>
  <cp:revision>4</cp:revision>
  <cp:lastPrinted>2023-04-10T13:39:00Z</cp:lastPrinted>
  <dcterms:created xsi:type="dcterms:W3CDTF">2023-04-09T19:55:00Z</dcterms:created>
  <dcterms:modified xsi:type="dcterms:W3CDTF">2023-04-10T13:57:00Z</dcterms:modified>
</cp:coreProperties>
</file>