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gjdgxs" w:id="0"/>
      <w:bookmarkEnd w:id="0"/>
      <w:r w:rsidDel="00000000" w:rsidR="00000000" w:rsidRPr="00000000">
        <w:drawing>
          <wp:inline distB="0" distT="0" distL="0" distR="0">
            <wp:extent cx="694055" cy="594995"/>
            <wp:effectExtent b="0" l="0" r="0" t="0"/>
            <wp:docPr descr="BSH_logo" id="1" name="image01.png"/>
            <a:graphic>
              <a:graphicData uri="http://schemas.openxmlformats.org/drawingml/2006/picture">
                <pic:pic>
                  <pic:nvPicPr>
                    <pic:cNvPr descr="BSH_logo" id="0" name="image01.png"/>
                    <pic:cNvPicPr preferRelativeResize="0"/>
                  </pic:nvPicPr>
                  <pic:blipFill>
                    <a:blip r:embed="rId5"/>
                    <a:srcRect b="0" l="0" r="0" t="0"/>
                    <a:stretch>
                      <a:fillRect/>
                    </a:stretch>
                  </pic:blipFill>
                  <pic:spPr>
                    <a:xfrm>
                      <a:off x="0" y="0"/>
                      <a:ext cx="694055" cy="594995"/>
                    </a:xfrm>
                    <a:prstGeom prst="rect"/>
                    <a:ln/>
                  </pic:spPr>
                </pic:pic>
              </a:graphicData>
            </a:graphic>
          </wp:inline>
        </w:drawing>
      </w:r>
      <w:r w:rsidDel="00000000" w:rsidR="00000000" w:rsidRPr="00000000">
        <w:rPr>
          <w:b w:val="1"/>
          <w:sz w:val="36"/>
          <w:szCs w:val="36"/>
          <w:rtl w:val="0"/>
        </w:rPr>
        <w:t xml:space="preserve">Student Placement – Bon Secours Hospital, Cork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 I.T. Department of Bon Secours provides IS operational and project support to 2,500 staff in the Bon Secours group of hospitals located in Cork, Dublin, Tralee and Galway.</w:t>
      </w:r>
    </w:p>
    <w:p w:rsidR="00000000" w:rsidDel="00000000" w:rsidP="00000000" w:rsidRDefault="00000000" w:rsidRPr="00000000">
      <w:pPr>
        <w:contextualSpacing w:val="0"/>
      </w:pPr>
      <w:r w:rsidDel="00000000" w:rsidR="00000000" w:rsidRPr="00000000">
        <w:rPr>
          <w:sz w:val="28"/>
          <w:szCs w:val="28"/>
          <w:rtl w:val="0"/>
        </w:rPr>
        <w:t xml:space="preserve">The Dept. requires a student who will assist with the development of various administrative and clinical (patient treatment) systems. The student will engage in the full project life cycle for development of specific web technology applications using JAVA, JSP, CSS, SQL etc. The role will involve working within the challenging environment of a busy hospital. Normal working hours will vary between 9 a.m to 5 p.m with some out-of-hours work being expected.</w:t>
      </w:r>
    </w:p>
    <w:p w:rsidR="00000000" w:rsidDel="00000000" w:rsidP="00000000" w:rsidRDefault="00000000" w:rsidRPr="00000000">
      <w:pPr>
        <w:contextualSpacing w:val="0"/>
      </w:pPr>
      <w:r w:rsidDel="00000000" w:rsidR="00000000" w:rsidRPr="00000000">
        <w:rPr>
          <w:sz w:val="28"/>
          <w:szCs w:val="28"/>
          <w:rtl w:val="0"/>
        </w:rPr>
        <w:t xml:space="preserve">Candidates should possess the following:</w:t>
      </w:r>
    </w:p>
    <w:p w:rsidR="00000000" w:rsidDel="00000000" w:rsidP="00000000" w:rsidRDefault="00000000" w:rsidRPr="00000000">
      <w:pPr>
        <w:numPr>
          <w:ilvl w:val="0"/>
          <w:numId w:val="1"/>
        </w:numPr>
        <w:spacing w:after="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Self motivation, innovation and results focus.</w:t>
      </w:r>
    </w:p>
    <w:p w:rsidR="00000000" w:rsidDel="00000000" w:rsidP="00000000" w:rsidRDefault="00000000" w:rsidRPr="00000000">
      <w:pPr>
        <w:numPr>
          <w:ilvl w:val="0"/>
          <w:numId w:val="1"/>
        </w:numPr>
        <w:spacing w:after="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Excellent general IT skills, including word processing and spreadsheets.</w:t>
      </w:r>
    </w:p>
    <w:p w:rsidR="00000000" w:rsidDel="00000000" w:rsidP="00000000" w:rsidRDefault="00000000" w:rsidRPr="00000000">
      <w:pPr>
        <w:numPr>
          <w:ilvl w:val="0"/>
          <w:numId w:val="1"/>
        </w:numPr>
        <w:spacing w:after="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Software development lifecycle experience.</w:t>
      </w:r>
    </w:p>
    <w:p w:rsidR="00000000" w:rsidDel="00000000" w:rsidP="00000000" w:rsidRDefault="00000000" w:rsidRPr="00000000">
      <w:pPr>
        <w:numPr>
          <w:ilvl w:val="0"/>
          <w:numId w:val="1"/>
        </w:numPr>
        <w:spacing w:after="20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Excellent communication skills (verbal and written).</w:t>
      </w:r>
    </w:p>
    <w:p w:rsidR="00000000" w:rsidDel="00000000" w:rsidP="00000000" w:rsidRDefault="00000000" w:rsidRPr="00000000">
      <w:pPr>
        <w:contextualSpacing w:val="0"/>
      </w:pPr>
      <w:r w:rsidDel="00000000" w:rsidR="00000000" w:rsidRPr="00000000">
        <w:rPr>
          <w:sz w:val="28"/>
          <w:szCs w:val="28"/>
          <w:rtl w:val="0"/>
        </w:rPr>
        <w:t xml:space="preserve">The ideal candidate will possess the following :</w:t>
      </w:r>
    </w:p>
    <w:p w:rsidR="00000000" w:rsidDel="00000000" w:rsidP="00000000" w:rsidRDefault="00000000" w:rsidRPr="00000000">
      <w:pPr>
        <w:numPr>
          <w:ilvl w:val="0"/>
          <w:numId w:val="1"/>
        </w:numPr>
        <w:spacing w:after="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Software programming experience (preferably Java).</w:t>
      </w:r>
    </w:p>
    <w:p w:rsidR="00000000" w:rsidDel="00000000" w:rsidP="00000000" w:rsidRDefault="00000000" w:rsidRPr="00000000">
      <w:pPr>
        <w:numPr>
          <w:ilvl w:val="0"/>
          <w:numId w:val="1"/>
        </w:numPr>
        <w:spacing w:after="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Website development experience (HTML, Javascript).</w:t>
      </w:r>
    </w:p>
    <w:p w:rsidR="00000000" w:rsidDel="00000000" w:rsidP="00000000" w:rsidRDefault="00000000" w:rsidRPr="00000000">
      <w:pPr>
        <w:numPr>
          <w:ilvl w:val="0"/>
          <w:numId w:val="1"/>
        </w:numPr>
        <w:spacing w:after="200" w:before="0" w:line="276"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Database experience (SQL).</w:t>
      </w:r>
    </w:p>
    <w:p w:rsidR="00000000" w:rsidDel="00000000" w:rsidP="00000000" w:rsidRDefault="00000000" w:rsidRPr="00000000">
      <w:pPr>
        <w:contextualSpacing w:val="0"/>
      </w:pPr>
      <w:r w:rsidDel="00000000" w:rsidR="00000000" w:rsidRPr="00000000">
        <w:rPr>
          <w:sz w:val="28"/>
          <w:szCs w:val="28"/>
          <w:rtl w:val="0"/>
        </w:rPr>
        <w:t xml:space="preserve">The student will report directly to the IT Manager but will work closely with all staff in a team environment, including Software Developers, DBA, Sys Admins, Business Analysts and Helpdesk Administrator. </w:t>
      </w:r>
    </w:p>
    <w:p w:rsidR="00000000" w:rsidDel="00000000" w:rsidP="00000000" w:rsidRDefault="00000000" w:rsidRPr="00000000">
      <w:pPr>
        <w:contextualSpacing w:val="0"/>
      </w:pPr>
      <w:r w:rsidDel="00000000" w:rsidR="00000000" w:rsidRPr="00000000">
        <w:rPr>
          <w:b w:val="1"/>
          <w:sz w:val="32"/>
          <w:szCs w:val="32"/>
          <w:rtl w:val="0"/>
        </w:rPr>
        <w:t xml:space="preserve">On completion of placement, the student will be an experienced Software Developer, who has taken numerous challenging systems from concept to Live.</w:t>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