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C4B" w:rsidRPr="002317BA" w:rsidRDefault="00DD3C4B" w:rsidP="002317BA">
      <w:pPr>
        <w:jc w:val="center"/>
        <w:rPr>
          <w:b/>
          <w:sz w:val="36"/>
          <w:szCs w:val="36"/>
        </w:rPr>
      </w:pPr>
      <w:r w:rsidRPr="002317BA">
        <w:rPr>
          <w:b/>
          <w:sz w:val="36"/>
          <w:szCs w:val="36"/>
        </w:rPr>
        <w:t>Data Migration</w:t>
      </w:r>
      <w:r w:rsidR="001C3ED7">
        <w:rPr>
          <w:b/>
          <w:sz w:val="36"/>
          <w:szCs w:val="36"/>
        </w:rPr>
        <w:t>/Cleansing/Portability</w:t>
      </w:r>
    </w:p>
    <w:p w:rsidR="002317BA" w:rsidRDefault="002317BA" w:rsidP="00DD3C4B"/>
    <w:p w:rsidR="002317BA" w:rsidRDefault="002317BA" w:rsidP="00DD3C4B">
      <w:r>
        <w:t xml:space="preserve">Learning Outcomes: You need to be able to </w:t>
      </w:r>
    </w:p>
    <w:p w:rsidR="002317BA" w:rsidRDefault="002317BA" w:rsidP="00DD3C4B"/>
    <w:p w:rsidR="002317BA" w:rsidRDefault="009007F5" w:rsidP="002317BA">
      <w:pPr>
        <w:numPr>
          <w:ilvl w:val="0"/>
          <w:numId w:val="2"/>
        </w:numPr>
      </w:pPr>
      <w:r>
        <w:t>D</w:t>
      </w:r>
      <w:r w:rsidR="00F779C1">
        <w:t xml:space="preserve">escribe and explain the following terms: </w:t>
      </w:r>
      <w:r w:rsidR="002317BA">
        <w:t>Data migration, data import, export; data cleansing, data loading/unloading, portability, legacy system, data extraction</w:t>
      </w:r>
    </w:p>
    <w:p w:rsidR="003A5D83" w:rsidRDefault="003A5D83" w:rsidP="002317BA">
      <w:pPr>
        <w:numPr>
          <w:ilvl w:val="0"/>
          <w:numId w:val="2"/>
        </w:numPr>
      </w:pPr>
      <w:r>
        <w:t>Explain the principle components of a data import utility</w:t>
      </w:r>
    </w:p>
    <w:p w:rsidR="00F779C1" w:rsidRDefault="00F779C1" w:rsidP="002317BA">
      <w:pPr>
        <w:numPr>
          <w:ilvl w:val="0"/>
          <w:numId w:val="2"/>
        </w:numPr>
      </w:pPr>
      <w:r>
        <w:t>Give examples of the application of data migration</w:t>
      </w:r>
    </w:p>
    <w:p w:rsidR="002317BA" w:rsidRDefault="002317BA" w:rsidP="002317BA">
      <w:pPr>
        <w:numPr>
          <w:ilvl w:val="0"/>
          <w:numId w:val="2"/>
        </w:numPr>
      </w:pPr>
      <w:r>
        <w:t>Perform a data migration to include a data cleanse &amp; data import</w:t>
      </w:r>
    </w:p>
    <w:p w:rsidR="00DD3C4B" w:rsidRPr="00DD3C4B" w:rsidRDefault="00DD3C4B" w:rsidP="00DD3C4B"/>
    <w:p w:rsidR="00C42AB7" w:rsidRPr="008F6DD9" w:rsidRDefault="00C42AB7" w:rsidP="00C42AB7">
      <w:pPr>
        <w:rPr>
          <w:b/>
        </w:rPr>
      </w:pPr>
      <w:r w:rsidRPr="008F6DD9">
        <w:rPr>
          <w:b/>
        </w:rPr>
        <w:t xml:space="preserve">SQL Dialects, </w:t>
      </w:r>
      <w:r w:rsidR="00DD5BC2">
        <w:rPr>
          <w:b/>
        </w:rPr>
        <w:t xml:space="preserve">SQL Versions &amp; </w:t>
      </w:r>
      <w:r w:rsidRPr="008F6DD9">
        <w:rPr>
          <w:b/>
        </w:rPr>
        <w:t xml:space="preserve">Portability </w:t>
      </w:r>
    </w:p>
    <w:p w:rsidR="00C42AB7" w:rsidRDefault="00C42AB7" w:rsidP="00C42AB7"/>
    <w:p w:rsidR="00C42AB7" w:rsidRDefault="00C42AB7" w:rsidP="00C42AB7">
      <w:r w:rsidRPr="007073C4">
        <w:t>Although SQL is both an ANSI and an ISO standard, many database products support SQL with proprietary extensions to the standard language</w:t>
      </w:r>
      <w:r>
        <w:t xml:space="preserve"> i.e. </w:t>
      </w:r>
      <w:proofErr w:type="gramStart"/>
      <w:r>
        <w:t>non standard</w:t>
      </w:r>
      <w:proofErr w:type="gramEnd"/>
      <w:r>
        <w:t xml:space="preserve"> elements to the language</w:t>
      </w:r>
      <w:r w:rsidR="009007F5">
        <w:t xml:space="preserve"> such as special functions</w:t>
      </w:r>
      <w:r w:rsidRPr="007073C4">
        <w:t>.</w:t>
      </w:r>
      <w:r>
        <w:t xml:space="preserve"> Each vendor e.g. MySQL, Oracle </w:t>
      </w:r>
      <w:proofErr w:type="spellStart"/>
      <w:r>
        <w:t>etc</w:t>
      </w:r>
      <w:proofErr w:type="spellEnd"/>
      <w:r>
        <w:t xml:space="preserve"> therefore </w:t>
      </w:r>
      <w:proofErr w:type="gramStart"/>
      <w:r>
        <w:t>are said</w:t>
      </w:r>
      <w:proofErr w:type="gramEnd"/>
      <w:r>
        <w:t xml:space="preserve"> to use different SQL dialects. This gives rise to a common criticism of SQL: </w:t>
      </w:r>
      <w:r w:rsidRPr="007073C4">
        <w:t>lack of cross-platform portability between vendors</w:t>
      </w:r>
      <w:r>
        <w:t xml:space="preserve">.  </w:t>
      </w:r>
    </w:p>
    <w:p w:rsidR="00C42AB7" w:rsidRDefault="00C42AB7" w:rsidP="00C42AB7"/>
    <w:p w:rsidR="00C42AB7" w:rsidRDefault="00C42AB7" w:rsidP="00C42AB7">
      <w:r>
        <w:t>We have dealt with the movement of data between systems; but we may also need to move the programs that process the data from one system to another e.g. upgrading; change DBMS.</w:t>
      </w:r>
    </w:p>
    <w:p w:rsidR="00C42AB7" w:rsidRDefault="00C42AB7" w:rsidP="00C42AB7"/>
    <w:p w:rsidR="00C42AB7" w:rsidRDefault="00C42AB7" w:rsidP="00C42AB7">
      <w:r>
        <w:t xml:space="preserve">Portability and data migration are closely related.  SQL code that is </w:t>
      </w:r>
      <w:proofErr w:type="gramStart"/>
      <w:r>
        <w:t>portable,</w:t>
      </w:r>
      <w:proofErr w:type="gramEnd"/>
      <w:r>
        <w:t xml:space="preserve"> means that it will work on any DBMS, so you can port your programs to a new system without encountering SQL dialect errors. </w:t>
      </w:r>
      <w:proofErr w:type="gramStart"/>
      <w:r w:rsidRPr="00417D7E">
        <w:rPr>
          <w:b/>
          <w:u w:val="single"/>
        </w:rPr>
        <w:t>So</w:t>
      </w:r>
      <w:proofErr w:type="gramEnd"/>
      <w:r w:rsidRPr="00417D7E">
        <w:rPr>
          <w:b/>
          <w:u w:val="single"/>
        </w:rPr>
        <w:t xml:space="preserve"> you migrate data, and you port program code</w:t>
      </w:r>
      <w:r>
        <w:t xml:space="preserve">. </w:t>
      </w:r>
    </w:p>
    <w:p w:rsidR="00C42AB7" w:rsidRDefault="00C42AB7" w:rsidP="00C42AB7"/>
    <w:p w:rsidR="00C42AB7" w:rsidRDefault="00C42AB7" w:rsidP="00C42AB7">
      <w:r>
        <w:t xml:space="preserve">Programming trade off: Writing portable SQL usually means writing SQL programs that adhere to the SQL standard only (i.e. do not use the proprietary extensions). </w:t>
      </w:r>
      <w:proofErr w:type="gramStart"/>
      <w:r>
        <w:t>However</w:t>
      </w:r>
      <w:proofErr w:type="gramEnd"/>
      <w:r>
        <w:t xml:space="preserve"> in many cases these </w:t>
      </w:r>
      <w:proofErr w:type="spellStart"/>
      <w:r>
        <w:t>non standard</w:t>
      </w:r>
      <w:proofErr w:type="spellEnd"/>
      <w:r>
        <w:t xml:space="preserve"> SQL extensions are very useful, or good for efficiency, and hence not using them makes the SQL programming more difficult. </w:t>
      </w:r>
      <w:r w:rsidRPr="00BA74DA">
        <w:rPr>
          <w:sz w:val="22"/>
          <w:szCs w:val="22"/>
        </w:rPr>
        <w:t>Hence</w:t>
      </w:r>
      <w:r>
        <w:rPr>
          <w:sz w:val="22"/>
          <w:szCs w:val="22"/>
        </w:rPr>
        <w:t>,</w:t>
      </w:r>
      <w:r w:rsidRPr="00BA74DA">
        <w:rPr>
          <w:sz w:val="22"/>
          <w:szCs w:val="22"/>
        </w:rPr>
        <w:t xml:space="preserve"> </w:t>
      </w:r>
      <w:r>
        <w:rPr>
          <w:sz w:val="22"/>
          <w:szCs w:val="22"/>
        </w:rPr>
        <w:t xml:space="preserve">in some cases it is </w:t>
      </w:r>
      <w:r w:rsidRPr="00BA74DA">
        <w:rPr>
          <w:sz w:val="22"/>
          <w:szCs w:val="22"/>
        </w:rPr>
        <w:t xml:space="preserve">a </w:t>
      </w:r>
      <w:proofErr w:type="spellStart"/>
      <w:r w:rsidRPr="00BA74DA">
        <w:rPr>
          <w:sz w:val="22"/>
          <w:szCs w:val="22"/>
        </w:rPr>
        <w:t>tradeoff</w:t>
      </w:r>
      <w:proofErr w:type="spellEnd"/>
      <w:r>
        <w:rPr>
          <w:sz w:val="22"/>
          <w:szCs w:val="22"/>
        </w:rPr>
        <w:t xml:space="preserve"> between efficiency and portability</w:t>
      </w:r>
      <w:r w:rsidRPr="00BA74DA">
        <w:rPr>
          <w:sz w:val="22"/>
          <w:szCs w:val="22"/>
        </w:rPr>
        <w:t>.</w:t>
      </w:r>
    </w:p>
    <w:p w:rsidR="00C42AB7" w:rsidRDefault="00C42AB7" w:rsidP="00C42AB7">
      <w:pPr>
        <w:pStyle w:val="Heading3"/>
        <w:tabs>
          <w:tab w:val="left" w:pos="900"/>
          <w:tab w:val="left" w:pos="1440"/>
        </w:tabs>
        <w:rPr>
          <w:bCs/>
        </w:rPr>
      </w:pPr>
    </w:p>
    <w:p w:rsidR="00C42AB7" w:rsidRPr="00DD5BC2" w:rsidRDefault="00C42AB7" w:rsidP="00C42AB7">
      <w:pPr>
        <w:rPr>
          <w:b/>
        </w:rPr>
      </w:pPr>
      <w:proofErr w:type="gramStart"/>
      <w:r w:rsidRPr="00DD5BC2">
        <w:rPr>
          <w:b/>
        </w:rPr>
        <w:t>How about the version of SQL?</w:t>
      </w:r>
      <w:proofErr w:type="gramEnd"/>
    </w:p>
    <w:p w:rsidR="00C42AB7" w:rsidRDefault="00C42AB7" w:rsidP="00C42AB7"/>
    <w:p w:rsidR="00C42AB7" w:rsidRDefault="00C42AB7" w:rsidP="00C42AB7">
      <w:r>
        <w:t xml:space="preserve">SQL constantly evolving and particular language </w:t>
      </w:r>
      <w:proofErr w:type="gramStart"/>
      <w:r>
        <w:t>is defined</w:t>
      </w:r>
      <w:proofErr w:type="gramEnd"/>
      <w:r>
        <w:t xml:space="preserve"> by an SQL standard.  Each standard defines what is allowable in SQL.  DBMS can be configured for different SQL standards (note you may need a different compiler/interpreter; optimiser).</w:t>
      </w:r>
    </w:p>
    <w:p w:rsidR="00C42AB7" w:rsidRDefault="00C42AB7" w:rsidP="00C42AB7"/>
    <w:p w:rsidR="00C42AB7" w:rsidRDefault="00C42AB7" w:rsidP="00C42AB7">
      <w:proofErr w:type="gramStart"/>
      <w:r>
        <w:t>SQL ’92 common industry standard.</w:t>
      </w:r>
      <w:proofErr w:type="gramEnd"/>
      <w:r>
        <w:t xml:space="preserve"> Relate to Labs: Strict Mode SQL setting in DBMS</w:t>
      </w:r>
    </w:p>
    <w:p w:rsidR="00C42AB7" w:rsidRDefault="00C42AB7" w:rsidP="00C42AB7"/>
    <w:p w:rsidR="00C42AB7" w:rsidRDefault="00C42AB7" w:rsidP="00C42AB7">
      <w:r>
        <w:t>Examples of difference:  Not Equal To:   &lt;</w:t>
      </w:r>
      <w:proofErr w:type="gramStart"/>
      <w:r>
        <w:t>&gt;  or</w:t>
      </w:r>
      <w:proofErr w:type="gramEnd"/>
      <w:r>
        <w:t xml:space="preserve">     !=         (!= is not SQL-92 standard.)  </w:t>
      </w:r>
    </w:p>
    <w:p w:rsidR="00C42AB7" w:rsidRDefault="00C42AB7" w:rsidP="00C42AB7"/>
    <w:p w:rsidR="00C42AB7" w:rsidRDefault="00C42AB7" w:rsidP="00C42AB7">
      <w:r>
        <w:t xml:space="preserve">Therefore, if an administrator sets the DBMS to strict 92 </w:t>
      </w:r>
      <w:proofErr w:type="gramStart"/>
      <w:r>
        <w:t>standard</w:t>
      </w:r>
      <w:proofErr w:type="gramEnd"/>
      <w:r>
        <w:t xml:space="preserve">, any program issuing SQL such as       </w:t>
      </w:r>
    </w:p>
    <w:p w:rsidR="00C42AB7" w:rsidRDefault="00C42AB7" w:rsidP="00C42AB7"/>
    <w:p w:rsidR="00C42AB7" w:rsidRDefault="00C42AB7" w:rsidP="00C42AB7">
      <w:pPr>
        <w:ind w:left="1440" w:firstLine="720"/>
        <w:rPr>
          <w:b/>
        </w:rPr>
      </w:pPr>
      <w:r w:rsidRPr="00F779C1">
        <w:rPr>
          <w:b/>
        </w:rPr>
        <w:t xml:space="preserve">Select * from </w:t>
      </w:r>
    </w:p>
    <w:p w:rsidR="00C42AB7" w:rsidRDefault="00C42AB7" w:rsidP="00C42AB7">
      <w:pPr>
        <w:ind w:left="2160"/>
        <w:rPr>
          <w:b/>
        </w:rPr>
      </w:pPr>
      <w:r w:rsidRPr="00F779C1">
        <w:rPr>
          <w:b/>
        </w:rPr>
        <w:t xml:space="preserve">Students </w:t>
      </w:r>
    </w:p>
    <w:p w:rsidR="00C42AB7" w:rsidRDefault="00C42AB7" w:rsidP="00C42AB7">
      <w:pPr>
        <w:ind w:left="1440" w:firstLine="720"/>
      </w:pPr>
      <w:proofErr w:type="gramStart"/>
      <w:r w:rsidRPr="00F779C1">
        <w:rPr>
          <w:b/>
        </w:rPr>
        <w:t>where</w:t>
      </w:r>
      <w:proofErr w:type="gramEnd"/>
      <w:r w:rsidRPr="00F779C1">
        <w:rPr>
          <w:b/>
        </w:rPr>
        <w:t xml:space="preserve"> Grade != ‘Fail’</w:t>
      </w:r>
      <w:r>
        <w:t xml:space="preserve">   will not work.</w:t>
      </w:r>
    </w:p>
    <w:p w:rsidR="00C42AB7" w:rsidRDefault="00C42AB7" w:rsidP="00C42AB7"/>
    <w:p w:rsidR="00C42AB7" w:rsidRDefault="00C42AB7" w:rsidP="00C42AB7">
      <w:r>
        <w:t xml:space="preserve">Many DBMS also implement SQL functions e.g. string handling that are vendor specific. Check the number of functions that is available in Excel. Each release sees new functions </w:t>
      </w:r>
      <w:proofErr w:type="gramStart"/>
      <w:r>
        <w:t>being added</w:t>
      </w:r>
      <w:proofErr w:type="gramEnd"/>
      <w:r>
        <w:t>. Some of these are now seeing their way into DBMS, but they are not standard.</w:t>
      </w:r>
    </w:p>
    <w:p w:rsidR="00F779C1" w:rsidRDefault="00F02286" w:rsidP="00F779C1">
      <w:r w:rsidRPr="00245194">
        <w:rPr>
          <w:b/>
          <w:lang w:val="en-GB"/>
        </w:rPr>
        <w:lastRenderedPageBreak/>
        <w:t>Data migration</w:t>
      </w:r>
      <w:r>
        <w:rPr>
          <w:lang w:val="en-GB"/>
        </w:rPr>
        <w:t xml:space="preserve"> (Wikipedia)</w:t>
      </w:r>
      <w:r w:rsidRPr="00635D3A">
        <w:rPr>
          <w:lang w:val="en-GB"/>
        </w:rPr>
        <w:t xml:space="preserve"> </w:t>
      </w:r>
      <w:r w:rsidR="00F779C1">
        <w:t xml:space="preserve">  </w:t>
      </w:r>
      <w:hyperlink r:id="rId8" w:history="1">
        <w:r w:rsidR="00F779C1" w:rsidRPr="00476906">
          <w:rPr>
            <w:rStyle w:val="Hyperlink"/>
          </w:rPr>
          <w:t>http://en.wikipedia.org/wiki/Data_migration</w:t>
        </w:r>
      </w:hyperlink>
    </w:p>
    <w:p w:rsidR="00F02286" w:rsidRPr="00F779C1" w:rsidRDefault="00F02286" w:rsidP="00F02286"/>
    <w:p w:rsidR="00F02286" w:rsidRPr="00635D3A" w:rsidRDefault="00F02286" w:rsidP="00F02286">
      <w:pPr>
        <w:rPr>
          <w:lang w:val="en-GB"/>
        </w:rPr>
      </w:pPr>
      <w:r w:rsidRPr="00635D3A">
        <w:rPr>
          <w:lang w:val="en-GB"/>
        </w:rPr>
        <w:t xml:space="preserve">Data migration is the process of transferring data between storage types, formats, or computer systems. Data migration </w:t>
      </w:r>
      <w:proofErr w:type="gramStart"/>
      <w:r w:rsidRPr="00635D3A">
        <w:rPr>
          <w:lang w:val="en-GB"/>
        </w:rPr>
        <w:t xml:space="preserve">is </w:t>
      </w:r>
      <w:r w:rsidRPr="00417D7E">
        <w:rPr>
          <w:b/>
          <w:i/>
          <w:lang w:val="en-GB"/>
        </w:rPr>
        <w:t>usually</w:t>
      </w:r>
      <w:r w:rsidRPr="00635D3A">
        <w:rPr>
          <w:lang w:val="en-GB"/>
        </w:rPr>
        <w:t xml:space="preserve"> performed</w:t>
      </w:r>
      <w:proofErr w:type="gramEnd"/>
      <w:r w:rsidRPr="00635D3A">
        <w:rPr>
          <w:lang w:val="en-GB"/>
        </w:rPr>
        <w:t xml:space="preserve"> programmatically to achieve an automated migration, freeing up human resources from tedious tasks. It is required when organizations or individuals change computer systems or upgrade to new systems, or when systems merge (such as when the organizations that use them undergo a merger/takeover).</w:t>
      </w:r>
    </w:p>
    <w:p w:rsidR="00F02286" w:rsidRPr="00635D3A" w:rsidRDefault="00F02286" w:rsidP="00F02286">
      <w:pPr>
        <w:rPr>
          <w:lang w:val="en-GB"/>
        </w:rPr>
      </w:pPr>
    </w:p>
    <w:p w:rsidR="00F02286" w:rsidRPr="00635D3A" w:rsidRDefault="00F02286" w:rsidP="00F02286">
      <w:pPr>
        <w:rPr>
          <w:lang w:val="en-GB"/>
        </w:rPr>
      </w:pPr>
      <w:r w:rsidRPr="00635D3A">
        <w:rPr>
          <w:lang w:val="en-GB"/>
        </w:rPr>
        <w:t xml:space="preserve">To achieve an effective data migration procedure, data on the old system </w:t>
      </w:r>
      <w:proofErr w:type="gramStart"/>
      <w:r w:rsidRPr="00635D3A">
        <w:rPr>
          <w:lang w:val="en-GB"/>
        </w:rPr>
        <w:t>is mapped</w:t>
      </w:r>
      <w:proofErr w:type="gramEnd"/>
      <w:r w:rsidRPr="00635D3A">
        <w:rPr>
          <w:lang w:val="en-GB"/>
        </w:rPr>
        <w:t xml:space="preserve"> to the new system providing a design for data extraction and data loading. The design relates old data formats to the new system's formats and requirements. Programmatic data migration may involve many phases but it minimally includes data extraction where data </w:t>
      </w:r>
      <w:proofErr w:type="gramStart"/>
      <w:r w:rsidRPr="00635D3A">
        <w:rPr>
          <w:lang w:val="en-GB"/>
        </w:rPr>
        <w:t>is read</w:t>
      </w:r>
      <w:proofErr w:type="gramEnd"/>
      <w:r w:rsidRPr="00635D3A">
        <w:rPr>
          <w:lang w:val="en-GB"/>
        </w:rPr>
        <w:t xml:space="preserve"> from the old system and data loading where data is written to the new system.</w:t>
      </w:r>
    </w:p>
    <w:p w:rsidR="00F02286" w:rsidRPr="00635D3A" w:rsidRDefault="00F02286" w:rsidP="00F02286">
      <w:pPr>
        <w:rPr>
          <w:lang w:val="en-GB"/>
        </w:rPr>
      </w:pPr>
    </w:p>
    <w:p w:rsidR="00F02286" w:rsidRPr="00635D3A" w:rsidRDefault="00F02286" w:rsidP="00F02286">
      <w:pPr>
        <w:rPr>
          <w:lang w:val="en-GB"/>
        </w:rPr>
      </w:pPr>
      <w:r w:rsidRPr="00635D3A">
        <w:rPr>
          <w:lang w:val="en-GB"/>
        </w:rPr>
        <w:t xml:space="preserve">After loading into the new system, results </w:t>
      </w:r>
      <w:proofErr w:type="gramStart"/>
      <w:r w:rsidRPr="00635D3A">
        <w:rPr>
          <w:lang w:val="en-GB"/>
        </w:rPr>
        <w:t>are subjected</w:t>
      </w:r>
      <w:proofErr w:type="gramEnd"/>
      <w:r w:rsidRPr="00635D3A">
        <w:rPr>
          <w:lang w:val="en-GB"/>
        </w:rPr>
        <w:t xml:space="preserve"> to data verification to determine that data was accurately translated, is complete, and supports processes in the new system. During verification, there may be a need for a parallel run of both systems to identify areas of disparity and forestall erroneous data loss.</w:t>
      </w:r>
    </w:p>
    <w:p w:rsidR="00F02286" w:rsidRPr="00635D3A" w:rsidRDefault="00F02286" w:rsidP="00F02286">
      <w:pPr>
        <w:rPr>
          <w:lang w:val="en-GB"/>
        </w:rPr>
      </w:pPr>
    </w:p>
    <w:p w:rsidR="00F02286" w:rsidRPr="00635D3A" w:rsidRDefault="00F02286" w:rsidP="00F02286">
      <w:pPr>
        <w:rPr>
          <w:lang w:val="en-GB"/>
        </w:rPr>
      </w:pPr>
      <w:r w:rsidRPr="00635D3A">
        <w:rPr>
          <w:lang w:val="en-GB"/>
        </w:rPr>
        <w:t xml:space="preserve">Automated and manual data cleansing </w:t>
      </w:r>
      <w:proofErr w:type="gramStart"/>
      <w:r w:rsidRPr="00635D3A">
        <w:rPr>
          <w:lang w:val="en-GB"/>
        </w:rPr>
        <w:t>is commonly performed</w:t>
      </w:r>
      <w:proofErr w:type="gramEnd"/>
      <w:r w:rsidRPr="00635D3A">
        <w:rPr>
          <w:lang w:val="en-GB"/>
        </w:rPr>
        <w:t xml:space="preserve"> in migration to improve data quality, eliminate redundant or obsolete information, and match the requirements of the new system.</w:t>
      </w:r>
      <w:r w:rsidR="002317BA">
        <w:rPr>
          <w:lang w:val="en-GB"/>
        </w:rPr>
        <w:t xml:space="preserve">  (</w:t>
      </w:r>
      <w:proofErr w:type="gramStart"/>
      <w:r w:rsidR="002317BA" w:rsidRPr="00F779C1">
        <w:rPr>
          <w:b/>
          <w:lang w:val="en-GB"/>
        </w:rPr>
        <w:t>end</w:t>
      </w:r>
      <w:proofErr w:type="gramEnd"/>
      <w:r w:rsidR="002317BA" w:rsidRPr="00F779C1">
        <w:rPr>
          <w:b/>
          <w:lang w:val="en-GB"/>
        </w:rPr>
        <w:t xml:space="preserve"> of Wikipedia reference</w:t>
      </w:r>
      <w:r w:rsidR="002317BA">
        <w:rPr>
          <w:lang w:val="en-GB"/>
        </w:rPr>
        <w:t>)</w:t>
      </w:r>
    </w:p>
    <w:p w:rsidR="002317BA" w:rsidRDefault="002317BA" w:rsidP="00F02286">
      <w:pPr>
        <w:rPr>
          <w:lang w:val="en-GB"/>
        </w:rPr>
      </w:pPr>
    </w:p>
    <w:p w:rsidR="00C42AB7" w:rsidRDefault="00C42AB7" w:rsidP="00F02286">
      <w:pPr>
        <w:rPr>
          <w:lang w:val="en-GB"/>
        </w:rPr>
      </w:pPr>
      <w:r>
        <w:rPr>
          <w:lang w:val="en-GB"/>
        </w:rPr>
        <w:t>We will now examine aspects of the reference above and add detail where appropriate.</w:t>
      </w:r>
    </w:p>
    <w:p w:rsidR="00C42AB7" w:rsidRDefault="00C42AB7" w:rsidP="00F02286">
      <w:pPr>
        <w:rPr>
          <w:lang w:val="en-GB"/>
        </w:rPr>
      </w:pPr>
    </w:p>
    <w:p w:rsidR="00F779C1" w:rsidRDefault="00417D7E" w:rsidP="00F02286">
      <w:pPr>
        <w:rPr>
          <w:lang w:val="en-GB"/>
        </w:rPr>
      </w:pPr>
      <w:r>
        <w:rPr>
          <w:lang w:val="en-GB"/>
        </w:rPr>
        <w:t>Data M</w:t>
      </w:r>
      <w:r w:rsidR="00F779C1">
        <w:rPr>
          <w:lang w:val="en-GB"/>
        </w:rPr>
        <w:t>igration</w:t>
      </w:r>
      <w:r>
        <w:rPr>
          <w:lang w:val="en-GB"/>
        </w:rPr>
        <w:t xml:space="preserve"> in practice</w:t>
      </w:r>
      <w:r w:rsidR="00F779C1">
        <w:rPr>
          <w:lang w:val="en-GB"/>
        </w:rPr>
        <w:t>:</w:t>
      </w:r>
      <w:r>
        <w:rPr>
          <w:lang w:val="en-GB"/>
        </w:rPr>
        <w:t xml:space="preserve"> </w:t>
      </w:r>
      <w:proofErr w:type="gramStart"/>
      <w:r>
        <w:rPr>
          <w:lang w:val="en-GB"/>
        </w:rPr>
        <w:t>2</w:t>
      </w:r>
      <w:proofErr w:type="gramEnd"/>
      <w:r>
        <w:rPr>
          <w:lang w:val="en-GB"/>
        </w:rPr>
        <w:t xml:space="preserve"> types</w:t>
      </w:r>
    </w:p>
    <w:p w:rsidR="00F779C1" w:rsidRDefault="00F779C1" w:rsidP="00F02286">
      <w:pPr>
        <w:rPr>
          <w:lang w:val="en-GB"/>
        </w:rPr>
      </w:pPr>
    </w:p>
    <w:p w:rsidR="00F779C1" w:rsidRDefault="00F779C1" w:rsidP="00F779C1">
      <w:pPr>
        <w:numPr>
          <w:ilvl w:val="0"/>
          <w:numId w:val="4"/>
        </w:numPr>
        <w:rPr>
          <w:lang w:val="en-GB"/>
        </w:rPr>
      </w:pPr>
      <w:r>
        <w:rPr>
          <w:lang w:val="en-GB"/>
        </w:rPr>
        <w:t xml:space="preserve">One off </w:t>
      </w:r>
    </w:p>
    <w:p w:rsidR="00F779C1" w:rsidRDefault="00F779C1" w:rsidP="00F779C1">
      <w:pPr>
        <w:numPr>
          <w:ilvl w:val="0"/>
          <w:numId w:val="4"/>
        </w:numPr>
        <w:rPr>
          <w:lang w:val="en-GB"/>
        </w:rPr>
      </w:pPr>
      <w:r>
        <w:rPr>
          <w:lang w:val="en-GB"/>
        </w:rPr>
        <w:t>Regular</w:t>
      </w:r>
    </w:p>
    <w:p w:rsidR="00F779C1" w:rsidRDefault="00F779C1" w:rsidP="00F02286">
      <w:pPr>
        <w:rPr>
          <w:lang w:val="en-GB"/>
        </w:rPr>
      </w:pPr>
    </w:p>
    <w:p w:rsidR="00F779C1" w:rsidRDefault="002317BA" w:rsidP="00F02286">
      <w:pPr>
        <w:rPr>
          <w:lang w:val="en-GB"/>
        </w:rPr>
      </w:pPr>
      <w:r>
        <w:rPr>
          <w:lang w:val="en-GB"/>
        </w:rPr>
        <w:t>You should note that the data migration may be a one off, e.g. in the case of a</w:t>
      </w:r>
      <w:r w:rsidR="00417D7E">
        <w:rPr>
          <w:lang w:val="en-GB"/>
        </w:rPr>
        <w:t>n</w:t>
      </w:r>
      <w:r>
        <w:rPr>
          <w:lang w:val="en-GB"/>
        </w:rPr>
        <w:t xml:space="preserve"> upgrade to</w:t>
      </w:r>
      <w:r w:rsidR="00417D7E">
        <w:rPr>
          <w:lang w:val="en-GB"/>
        </w:rPr>
        <w:t xml:space="preserve"> a new system from an old one (or a after a merger)</w:t>
      </w:r>
      <w:r w:rsidR="009007F5">
        <w:rPr>
          <w:lang w:val="en-GB"/>
        </w:rPr>
        <w:t>, or the replacement of an old system.</w:t>
      </w:r>
    </w:p>
    <w:p w:rsidR="009007F5" w:rsidRDefault="009007F5" w:rsidP="00F02286">
      <w:pPr>
        <w:rPr>
          <w:lang w:val="en-GB"/>
        </w:rPr>
      </w:pPr>
    </w:p>
    <w:p w:rsidR="009007F5" w:rsidRDefault="009007F5" w:rsidP="00F02286">
      <w:pPr>
        <w:rPr>
          <w:lang w:val="en-GB"/>
        </w:rPr>
      </w:pPr>
      <w:proofErr w:type="gramStart"/>
      <w:r>
        <w:rPr>
          <w:bCs/>
        </w:rPr>
        <w:t>Legacy Systems: One off migration.</w:t>
      </w:r>
      <w:proofErr w:type="gramEnd"/>
    </w:p>
    <w:p w:rsidR="00F779C1" w:rsidRDefault="00F779C1" w:rsidP="00F02286">
      <w:pPr>
        <w:rPr>
          <w:lang w:val="en-GB"/>
        </w:rPr>
      </w:pPr>
    </w:p>
    <w:p w:rsidR="009007F5" w:rsidRDefault="009007F5" w:rsidP="009007F5">
      <w:pPr>
        <w:tabs>
          <w:tab w:val="left" w:pos="900"/>
          <w:tab w:val="left" w:pos="1440"/>
        </w:tabs>
      </w:pPr>
      <w:r>
        <w:t xml:space="preserve">A legacy system </w:t>
      </w:r>
      <w:proofErr w:type="gramStart"/>
      <w:r>
        <w:t>is basically</w:t>
      </w:r>
      <w:proofErr w:type="gramEnd"/>
      <w:r>
        <w:t xml:space="preserve"> an old data processing system that is being replaced or upgraded. The software may change but the old data </w:t>
      </w:r>
      <w:proofErr w:type="gramStart"/>
      <w:r>
        <w:t>must still be used and input into the new/upgraded system</w:t>
      </w:r>
      <w:proofErr w:type="gramEnd"/>
      <w:r>
        <w:t xml:space="preserve">.  When you move data from one system to another it may be referred to as migration (or migrating the data). </w:t>
      </w:r>
    </w:p>
    <w:p w:rsidR="009007F5" w:rsidRDefault="009007F5" w:rsidP="00F02286">
      <w:pPr>
        <w:rPr>
          <w:lang w:val="en-GB"/>
        </w:rPr>
      </w:pPr>
    </w:p>
    <w:p w:rsidR="009007F5" w:rsidRDefault="009007F5" w:rsidP="00F02286">
      <w:pPr>
        <w:rPr>
          <w:lang w:val="en-GB"/>
        </w:rPr>
      </w:pPr>
      <w:proofErr w:type="gramStart"/>
      <w:r>
        <w:rPr>
          <w:lang w:val="en-GB"/>
        </w:rPr>
        <w:t>Regular migration: usually involving the multiple data sources and applications in an Enterprise environment.</w:t>
      </w:r>
      <w:proofErr w:type="gramEnd"/>
    </w:p>
    <w:p w:rsidR="009007F5" w:rsidRDefault="009007F5" w:rsidP="00F02286">
      <w:pPr>
        <w:rPr>
          <w:lang w:val="en-GB"/>
        </w:rPr>
      </w:pPr>
    </w:p>
    <w:p w:rsidR="00735662" w:rsidRDefault="00735662" w:rsidP="00735662">
      <w:pPr>
        <w:rPr>
          <w:lang w:val="en-GB"/>
        </w:rPr>
      </w:pPr>
      <w:r>
        <w:rPr>
          <w:lang w:val="en-GB"/>
        </w:rPr>
        <w:t xml:space="preserve">Migration may be a regular event e.g. in the case of a large Enterprise database system where data moves from one data system (data mart) to another for different types of processing. For example, move data from day to day operations data store to a Business </w:t>
      </w:r>
      <w:proofErr w:type="gramStart"/>
      <w:r>
        <w:rPr>
          <w:lang w:val="en-GB"/>
        </w:rPr>
        <w:t>Intelligence(</w:t>
      </w:r>
      <w:proofErr w:type="gramEnd"/>
      <w:r>
        <w:rPr>
          <w:lang w:val="en-GB"/>
        </w:rPr>
        <w:t xml:space="preserve">BI) database used by managers for complex analysis and </w:t>
      </w:r>
      <w:r w:rsidRPr="00B666CC">
        <w:rPr>
          <w:lang w:val="en-GB"/>
        </w:rPr>
        <w:t>decision making</w:t>
      </w:r>
      <w:r>
        <w:rPr>
          <w:lang w:val="en-GB"/>
        </w:rPr>
        <w:t xml:space="preserve">. BI data stores are sometimes called the data warehouse.  Note, </w:t>
      </w:r>
      <w:proofErr w:type="gramStart"/>
      <w:r>
        <w:rPr>
          <w:lang w:val="en-GB"/>
        </w:rPr>
        <w:t>day to day</w:t>
      </w:r>
      <w:proofErr w:type="gramEnd"/>
      <w:r>
        <w:rPr>
          <w:lang w:val="en-GB"/>
        </w:rPr>
        <w:t xml:space="preserve"> operations involve a mix of database operations (reading i.e. Select, and writing i.e. Insert, Update &amp; Delete). Intelligence processing requires complex reading only e.g. searching for patterns in the data. The efficient configuration of the database system is different for both of these </w:t>
      </w:r>
      <w:proofErr w:type="gramStart"/>
      <w:r>
        <w:rPr>
          <w:lang w:val="en-GB"/>
        </w:rPr>
        <w:t>types</w:t>
      </w:r>
      <w:proofErr w:type="gramEnd"/>
      <w:r>
        <w:rPr>
          <w:lang w:val="en-GB"/>
        </w:rPr>
        <w:t xml:space="preserve"> of application, hence the use of separate databases systems and the need for data migration.</w:t>
      </w:r>
    </w:p>
    <w:p w:rsidR="00F779C1" w:rsidRDefault="00F779C1" w:rsidP="00F02286">
      <w:pPr>
        <w:rPr>
          <w:b/>
        </w:rPr>
      </w:pPr>
      <w:r>
        <w:rPr>
          <w:lang w:val="en-GB"/>
        </w:rPr>
        <w:lastRenderedPageBreak/>
        <w:t>Another example of regular migration is where clients are allowed to submit data in differe</w:t>
      </w:r>
      <w:r w:rsidR="00D9444B">
        <w:rPr>
          <w:lang w:val="en-GB"/>
        </w:rPr>
        <w:t xml:space="preserve">nt </w:t>
      </w:r>
      <w:proofErr w:type="gramStart"/>
      <w:r w:rsidR="00D9444B">
        <w:rPr>
          <w:lang w:val="en-GB"/>
        </w:rPr>
        <w:t>formats,</w:t>
      </w:r>
      <w:proofErr w:type="gramEnd"/>
      <w:r w:rsidR="00D9444B">
        <w:rPr>
          <w:lang w:val="en-GB"/>
        </w:rPr>
        <w:t xml:space="preserve"> this provides a good end-</w:t>
      </w:r>
      <w:r>
        <w:rPr>
          <w:lang w:val="en-GB"/>
        </w:rPr>
        <w:t>user friendly service but then requires the database to have a migration from the source formats into the single control database. E.g. accept orders from different clients but migrate to one orders database.</w:t>
      </w:r>
      <w:r w:rsidR="00417D7E">
        <w:rPr>
          <w:lang w:val="en-GB"/>
        </w:rPr>
        <w:t xml:space="preserve"> Many companies allow Excel files as inputs. These files </w:t>
      </w:r>
      <w:proofErr w:type="gramStart"/>
      <w:r w:rsidR="00417D7E">
        <w:rPr>
          <w:lang w:val="en-GB"/>
        </w:rPr>
        <w:t>must be processed</w:t>
      </w:r>
      <w:proofErr w:type="gramEnd"/>
      <w:r w:rsidR="00417D7E">
        <w:rPr>
          <w:lang w:val="en-GB"/>
        </w:rPr>
        <w:t xml:space="preserve"> to extract the data and insert into a database. </w:t>
      </w:r>
    </w:p>
    <w:p w:rsidR="00C42AB7" w:rsidRDefault="00C42AB7" w:rsidP="00F02286"/>
    <w:p w:rsidR="00AE322B" w:rsidRDefault="003971A7" w:rsidP="00F02286">
      <w:r w:rsidRPr="003971A7">
        <w:t xml:space="preserve">In CIT, </w:t>
      </w:r>
      <w:r w:rsidR="009007F5">
        <w:t xml:space="preserve">the Student Records </w:t>
      </w:r>
      <w:proofErr w:type="gramStart"/>
      <w:r w:rsidR="009007F5">
        <w:t>S</w:t>
      </w:r>
      <w:r>
        <w:t>ystem</w:t>
      </w:r>
      <w:r w:rsidR="001B55C6">
        <w:t>(</w:t>
      </w:r>
      <w:proofErr w:type="gramEnd"/>
      <w:r w:rsidR="001B55C6">
        <w:t>SRS)</w:t>
      </w:r>
      <w:r>
        <w:t xml:space="preserve"> is an example of a system designed as a standalone </w:t>
      </w:r>
      <w:r w:rsidR="001B55C6">
        <w:t xml:space="preserve">system. It does not integrate easily with other systems.  </w:t>
      </w:r>
      <w:r w:rsidR="009007F5">
        <w:t xml:space="preserve">The CIT exams scheduler is also a standalone piece of software. </w:t>
      </w:r>
      <w:r w:rsidR="001B55C6">
        <w:t xml:space="preserve">In CIT, when the exams scheduler system </w:t>
      </w:r>
      <w:proofErr w:type="gramStart"/>
      <w:r w:rsidR="001B55C6">
        <w:t>is run</w:t>
      </w:r>
      <w:proofErr w:type="gramEnd"/>
      <w:r w:rsidR="001B55C6">
        <w:t>, it must use data from the SRS</w:t>
      </w:r>
      <w:r w:rsidR="009007F5">
        <w:t xml:space="preserve"> (student name, ID, class, modules </w:t>
      </w:r>
      <w:proofErr w:type="spellStart"/>
      <w:r w:rsidR="009007F5">
        <w:t>etc</w:t>
      </w:r>
      <w:proofErr w:type="spellEnd"/>
      <w:r w:rsidR="009007F5">
        <w:t>)</w:t>
      </w:r>
      <w:r w:rsidR="001B55C6">
        <w:t xml:space="preserve">. However, it is difficult to program </w:t>
      </w:r>
      <w:r w:rsidR="009007F5">
        <w:t xml:space="preserve">this </w:t>
      </w:r>
      <w:r w:rsidR="001B55C6">
        <w:t xml:space="preserve">data access, so a regular ‘dump’ of SRS data into text files (e.g. comma delimited) </w:t>
      </w:r>
      <w:proofErr w:type="gramStart"/>
      <w:r w:rsidR="001B55C6">
        <w:t>is performed</w:t>
      </w:r>
      <w:proofErr w:type="gramEnd"/>
      <w:r w:rsidR="001B55C6">
        <w:t>.  The exam scheduler then impo</w:t>
      </w:r>
      <w:r w:rsidR="009007F5">
        <w:t>rts that data to be processes (essentially it is a copy of SRS data in another system).</w:t>
      </w:r>
      <w:r>
        <w:t xml:space="preserve"> </w:t>
      </w:r>
    </w:p>
    <w:p w:rsidR="009007F5" w:rsidRDefault="009007F5" w:rsidP="00F02286">
      <w:pPr>
        <w:pStyle w:val="Heading3"/>
        <w:tabs>
          <w:tab w:val="left" w:pos="900"/>
          <w:tab w:val="left" w:pos="1440"/>
        </w:tabs>
        <w:rPr>
          <w:bCs/>
        </w:rPr>
      </w:pPr>
    </w:p>
    <w:p w:rsidR="00F02286" w:rsidRDefault="00F02286" w:rsidP="00F02286">
      <w:pPr>
        <w:pStyle w:val="Heading3"/>
        <w:tabs>
          <w:tab w:val="left" w:pos="900"/>
          <w:tab w:val="left" w:pos="1440"/>
        </w:tabs>
        <w:rPr>
          <w:bCs/>
        </w:rPr>
      </w:pPr>
      <w:r>
        <w:rPr>
          <w:bCs/>
        </w:rPr>
        <w:t>Data Migration &amp; Data Cleansing</w:t>
      </w:r>
    </w:p>
    <w:p w:rsidR="00581112" w:rsidRDefault="00581112" w:rsidP="00F02286">
      <w:pPr>
        <w:tabs>
          <w:tab w:val="left" w:pos="900"/>
          <w:tab w:val="left" w:pos="1440"/>
        </w:tabs>
      </w:pPr>
    </w:p>
    <w:p w:rsidR="00581112" w:rsidRDefault="009007F5" w:rsidP="00F02286">
      <w:pPr>
        <w:tabs>
          <w:tab w:val="left" w:pos="900"/>
          <w:tab w:val="left" w:pos="1440"/>
        </w:tabs>
      </w:pPr>
      <w:r>
        <w:t>In general</w:t>
      </w:r>
      <w:r w:rsidR="00581112">
        <w:t>, data mi</w:t>
      </w:r>
      <w:r w:rsidR="008E48EC">
        <w:t xml:space="preserve">gration can be broken down into </w:t>
      </w:r>
      <w:r w:rsidR="00581112">
        <w:t xml:space="preserve">three </w:t>
      </w:r>
      <w:r w:rsidR="008E48EC">
        <w:t>phases</w:t>
      </w:r>
      <w:r w:rsidR="00581112">
        <w:t>.</w:t>
      </w:r>
    </w:p>
    <w:p w:rsidR="00581112" w:rsidRDefault="00581112" w:rsidP="00F02286">
      <w:pPr>
        <w:tabs>
          <w:tab w:val="left" w:pos="900"/>
          <w:tab w:val="left" w:pos="1440"/>
        </w:tabs>
      </w:pPr>
    </w:p>
    <w:p w:rsidR="00581112" w:rsidRDefault="00581112" w:rsidP="00581112">
      <w:pPr>
        <w:numPr>
          <w:ilvl w:val="0"/>
          <w:numId w:val="6"/>
        </w:numPr>
        <w:tabs>
          <w:tab w:val="left" w:pos="900"/>
          <w:tab w:val="left" w:pos="1440"/>
        </w:tabs>
      </w:pPr>
      <w:r>
        <w:t>Extract (export from the old)</w:t>
      </w:r>
    </w:p>
    <w:p w:rsidR="00581112" w:rsidRDefault="00581112" w:rsidP="00581112">
      <w:pPr>
        <w:numPr>
          <w:ilvl w:val="0"/>
          <w:numId w:val="6"/>
        </w:numPr>
        <w:tabs>
          <w:tab w:val="left" w:pos="900"/>
          <w:tab w:val="left" w:pos="1440"/>
        </w:tabs>
      </w:pPr>
      <w:r>
        <w:t>Transform (cleanse the data by manipulating the data)</w:t>
      </w:r>
    </w:p>
    <w:p w:rsidR="00581112" w:rsidRDefault="00581112" w:rsidP="00581112">
      <w:pPr>
        <w:numPr>
          <w:ilvl w:val="0"/>
          <w:numId w:val="6"/>
        </w:numPr>
        <w:tabs>
          <w:tab w:val="left" w:pos="900"/>
          <w:tab w:val="left" w:pos="1440"/>
        </w:tabs>
      </w:pPr>
      <w:proofErr w:type="gramStart"/>
      <w:r>
        <w:t>Load (import the clean data into the database).</w:t>
      </w:r>
      <w:proofErr w:type="gramEnd"/>
    </w:p>
    <w:p w:rsidR="00581112" w:rsidRDefault="00581112" w:rsidP="00F02286">
      <w:pPr>
        <w:tabs>
          <w:tab w:val="left" w:pos="900"/>
          <w:tab w:val="left" w:pos="1440"/>
        </w:tabs>
      </w:pPr>
    </w:p>
    <w:p w:rsidR="009561BA" w:rsidRDefault="009561BA" w:rsidP="00F02286">
      <w:pPr>
        <w:tabs>
          <w:tab w:val="left" w:pos="900"/>
          <w:tab w:val="left" w:pos="1440"/>
        </w:tabs>
      </w:pPr>
      <w:r>
        <w:t xml:space="preserve">This </w:t>
      </w:r>
      <w:proofErr w:type="gramStart"/>
      <w:r>
        <w:t>3 phase</w:t>
      </w:r>
      <w:proofErr w:type="gramEnd"/>
      <w:r>
        <w:t xml:space="preserve"> process is called ETL.  </w:t>
      </w:r>
      <w:r w:rsidR="008E48EC">
        <w:t>Search Web for ETL for details/reference.</w:t>
      </w:r>
    </w:p>
    <w:p w:rsidR="00581112" w:rsidRDefault="00F02286" w:rsidP="00F02286">
      <w:pPr>
        <w:tabs>
          <w:tab w:val="left" w:pos="900"/>
          <w:tab w:val="left" w:pos="1440"/>
        </w:tabs>
      </w:pPr>
      <w:r>
        <w:t xml:space="preserve">The term ‘importing data’ into a system is also commonly used. As we </w:t>
      </w:r>
      <w:proofErr w:type="gramStart"/>
      <w:r>
        <w:t>migrate</w:t>
      </w:r>
      <w:proofErr w:type="gramEnd"/>
      <w:r>
        <w:t xml:space="preserve"> we might wish to ‘clean up’ the data to comply with the stricter controls that a database system designer may enforce on the tables e.g. constraints such as not null, defaults, keys etc.  This process </w:t>
      </w:r>
      <w:proofErr w:type="gramStart"/>
      <w:r>
        <w:t>is called</w:t>
      </w:r>
      <w:proofErr w:type="gramEnd"/>
      <w:r>
        <w:t xml:space="preserve"> data cleansing</w:t>
      </w:r>
      <w:r w:rsidR="00581112">
        <w:t>/transformation</w:t>
      </w:r>
      <w:r>
        <w:t xml:space="preserve">.  The data has to be cleansed to remove any problem data items, or in other words to make all the data a uniform format before entry into the database.   </w:t>
      </w:r>
      <w:r w:rsidR="009007F5" w:rsidRPr="009007F5">
        <w:rPr>
          <w:b/>
        </w:rPr>
        <w:t xml:space="preserve">For a regular migration, these transforms </w:t>
      </w:r>
      <w:proofErr w:type="gramStart"/>
      <w:r w:rsidR="00635D31">
        <w:rPr>
          <w:b/>
        </w:rPr>
        <w:t xml:space="preserve">can be </w:t>
      </w:r>
      <w:r w:rsidR="009007F5" w:rsidRPr="009007F5">
        <w:rPr>
          <w:b/>
        </w:rPr>
        <w:t>called</w:t>
      </w:r>
      <w:proofErr w:type="gramEnd"/>
      <w:r w:rsidR="009007F5" w:rsidRPr="009007F5">
        <w:rPr>
          <w:b/>
        </w:rPr>
        <w:t xml:space="preserve"> mappings</w:t>
      </w:r>
      <w:r w:rsidR="009007F5">
        <w:t>.</w:t>
      </w:r>
    </w:p>
    <w:p w:rsidR="00581112" w:rsidRDefault="00581112" w:rsidP="00F02286">
      <w:pPr>
        <w:tabs>
          <w:tab w:val="left" w:pos="900"/>
          <w:tab w:val="left" w:pos="1440"/>
        </w:tabs>
      </w:pPr>
    </w:p>
    <w:p w:rsidR="00F02286" w:rsidRDefault="00F02286" w:rsidP="00F02286">
      <w:pPr>
        <w:tabs>
          <w:tab w:val="left" w:pos="900"/>
          <w:tab w:val="left" w:pos="1440"/>
        </w:tabs>
      </w:pPr>
      <w:r>
        <w:t xml:space="preserve">The amount of cleansing will depend on the requirements of the organisation/application i.e. how strict the company applies a data format policy, as well as the program used to import the data.  Import programs are written by and for each system e.g. Ingres, Access </w:t>
      </w:r>
      <w:proofErr w:type="spellStart"/>
      <w:r>
        <w:t>etc</w:t>
      </w:r>
      <w:proofErr w:type="spellEnd"/>
      <w:r>
        <w:t xml:space="preserve">, and they may vary in their ability to handle exceptions i.e. have they been programmed to handle a wide variety of input data formats?   </w:t>
      </w:r>
    </w:p>
    <w:p w:rsidR="00F779C1" w:rsidRDefault="00F779C1" w:rsidP="00F02286">
      <w:pPr>
        <w:tabs>
          <w:tab w:val="left" w:pos="1440"/>
        </w:tabs>
      </w:pPr>
    </w:p>
    <w:p w:rsidR="00423A21" w:rsidRDefault="00470873" w:rsidP="00F02286">
      <w:pPr>
        <w:tabs>
          <w:tab w:val="left" w:pos="1440"/>
        </w:tabs>
      </w:pPr>
      <w:r>
        <w:t>One example of a typically data cleanse is ‘clean up’ empty or blank data values in the source data. NB: Relational DBMS d</w:t>
      </w:r>
      <w:r>
        <w:rPr>
          <w:b/>
        </w:rPr>
        <w:t>o</w:t>
      </w:r>
      <w:r w:rsidR="00F02286" w:rsidRPr="00CB1AD5">
        <w:rPr>
          <w:b/>
        </w:rPr>
        <w:t xml:space="preserve"> not handle blank fields</w:t>
      </w:r>
      <w:r w:rsidR="00F02286">
        <w:t xml:space="preserve"> (</w:t>
      </w:r>
      <w:proofErr w:type="gramStart"/>
      <w:r w:rsidR="00F02286">
        <w:t>should be converted</w:t>
      </w:r>
      <w:proofErr w:type="gramEnd"/>
      <w:r w:rsidR="00F02286">
        <w:t xml:space="preserve"> to Null values in a DB).  The user </w:t>
      </w:r>
      <w:r>
        <w:t xml:space="preserve">of the legacy system </w:t>
      </w:r>
      <w:r w:rsidR="00F02286">
        <w:t xml:space="preserve">might have originally entered the blank field by using a </w:t>
      </w:r>
      <w:r w:rsidR="00F02286" w:rsidRPr="00CB1AD5">
        <w:rPr>
          <w:b/>
        </w:rPr>
        <w:t>blank space</w:t>
      </w:r>
      <w:r w:rsidR="00CB1AD5" w:rsidRPr="00CB1AD5">
        <w:rPr>
          <w:b/>
        </w:rPr>
        <w:t>, an empty string</w:t>
      </w:r>
      <w:r w:rsidR="00F02286">
        <w:t xml:space="preserve"> or a carriage </w:t>
      </w:r>
      <w:proofErr w:type="gramStart"/>
      <w:r w:rsidR="00F02286">
        <w:t>return</w:t>
      </w:r>
      <w:r w:rsidR="000C1AEF">
        <w:t>(</w:t>
      </w:r>
      <w:proofErr w:type="gramEnd"/>
      <w:r w:rsidR="000C1AEF">
        <w:t>CR)</w:t>
      </w:r>
      <w:r w:rsidR="00F02286">
        <w:t>.</w:t>
      </w:r>
      <w:r w:rsidR="00FA6AFD">
        <w:t xml:space="preserve">  </w:t>
      </w:r>
      <w:r w:rsidR="00FA6AFD" w:rsidRPr="00CB1AD5">
        <w:rPr>
          <w:b/>
        </w:rPr>
        <w:t>DBMS use a special value ‘NULL’ for an unknown value</w:t>
      </w:r>
      <w:r w:rsidR="00FA6AFD">
        <w:t>.</w:t>
      </w:r>
      <w:r w:rsidR="00F02286">
        <w:t xml:space="preserve">  </w:t>
      </w:r>
    </w:p>
    <w:p w:rsidR="00423A21" w:rsidRDefault="00423A21" w:rsidP="00F02286">
      <w:pPr>
        <w:tabs>
          <w:tab w:val="left" w:pos="1440"/>
        </w:tabs>
      </w:pPr>
    </w:p>
    <w:p w:rsidR="00423A21" w:rsidRDefault="00F02286" w:rsidP="00F02286">
      <w:pPr>
        <w:tabs>
          <w:tab w:val="left" w:pos="1440"/>
        </w:tabs>
      </w:pPr>
      <w:r>
        <w:t xml:space="preserve">A DBMS import facility </w:t>
      </w:r>
      <w:proofErr w:type="gramStart"/>
      <w:r>
        <w:t>might be confused</w:t>
      </w:r>
      <w:proofErr w:type="gramEnd"/>
      <w:r>
        <w:t xml:space="preserve"> by full stops in </w:t>
      </w:r>
      <w:r w:rsidR="00470873">
        <w:t xml:space="preserve">the source data </w:t>
      </w:r>
      <w:r>
        <w:t xml:space="preserve">e.g. </w:t>
      </w:r>
      <w:r w:rsidR="00470873">
        <w:t>5.6. N</w:t>
      </w:r>
      <w:r>
        <w:t xml:space="preserve">ote </w:t>
      </w:r>
      <w:proofErr w:type="gramStart"/>
      <w:r>
        <w:t xml:space="preserve">a full stop </w:t>
      </w:r>
      <w:r w:rsidR="00470873">
        <w:t>might</w:t>
      </w:r>
      <w:r>
        <w:t xml:space="preserve"> </w:t>
      </w:r>
      <w:r w:rsidR="00470873">
        <w:t xml:space="preserve">be interpreted by an import program as </w:t>
      </w:r>
      <w:r>
        <w:t>a de</w:t>
      </w:r>
      <w:r w:rsidR="00FA6AFD">
        <w:t>cimal place in a real number</w:t>
      </w:r>
      <w:proofErr w:type="gramEnd"/>
      <w:r w:rsidR="00FA6AFD">
        <w:t xml:space="preserve">. </w:t>
      </w:r>
      <w:proofErr w:type="gramStart"/>
      <w:r w:rsidR="00470873">
        <w:t>But</w:t>
      </w:r>
      <w:proofErr w:type="gramEnd"/>
      <w:r w:rsidR="00470873">
        <w:t xml:space="preserve"> what if the actual data values means Revision e.g. MySQL Version 5.6.  </w:t>
      </w:r>
    </w:p>
    <w:p w:rsidR="00F02286" w:rsidRDefault="00CB1AD5" w:rsidP="00F02286">
      <w:pPr>
        <w:tabs>
          <w:tab w:val="left" w:pos="1440"/>
        </w:tabs>
      </w:pPr>
      <w:r w:rsidRPr="00CB1AD5">
        <w:rPr>
          <w:b/>
        </w:rPr>
        <w:t xml:space="preserve">Date formats cause significant problems when data is moved from one system to another </w:t>
      </w:r>
      <w:r>
        <w:t>e.g. 2013/10/</w:t>
      </w:r>
      <w:proofErr w:type="gramStart"/>
      <w:r>
        <w:t>1  or</w:t>
      </w:r>
      <w:proofErr w:type="gramEnd"/>
      <w:r>
        <w:t xml:space="preserve"> 2013/1/10 or 1/10/13 etc.</w:t>
      </w:r>
    </w:p>
    <w:p w:rsidR="003D4B5F" w:rsidRDefault="003D4B5F" w:rsidP="00F02286">
      <w:pPr>
        <w:rPr>
          <w:lang w:val="en-GB"/>
        </w:rPr>
      </w:pPr>
    </w:p>
    <w:p w:rsidR="00F02286" w:rsidRDefault="00F02286" w:rsidP="00F02286">
      <w:pPr>
        <w:rPr>
          <w:lang w:val="en-GB"/>
        </w:rPr>
      </w:pPr>
      <w:r>
        <w:rPr>
          <w:lang w:val="en-GB"/>
        </w:rPr>
        <w:t xml:space="preserve">Another problem </w:t>
      </w:r>
      <w:r w:rsidRPr="008F6DD9">
        <w:rPr>
          <w:lang w:val="en-GB"/>
        </w:rPr>
        <w:t>fa</w:t>
      </w:r>
      <w:r>
        <w:rPr>
          <w:lang w:val="en-GB"/>
        </w:rPr>
        <w:t>ced with upgrading or migrating</w:t>
      </w:r>
      <w:r w:rsidRPr="008F6DD9">
        <w:rPr>
          <w:lang w:val="en-GB"/>
        </w:rPr>
        <w:t xml:space="preserve"> </w:t>
      </w:r>
      <w:r>
        <w:rPr>
          <w:lang w:val="en-GB"/>
        </w:rPr>
        <w:t xml:space="preserve">a </w:t>
      </w:r>
      <w:r w:rsidRPr="008F6DD9">
        <w:rPr>
          <w:lang w:val="en-GB"/>
        </w:rPr>
        <w:t xml:space="preserve">system </w:t>
      </w:r>
      <w:r>
        <w:rPr>
          <w:lang w:val="en-GB"/>
        </w:rPr>
        <w:t xml:space="preserve">is that </w:t>
      </w:r>
      <w:r w:rsidRPr="008F6DD9">
        <w:rPr>
          <w:lang w:val="en-GB"/>
        </w:rPr>
        <w:t xml:space="preserve">some </w:t>
      </w:r>
      <w:r w:rsidRPr="00955696">
        <w:rPr>
          <w:b/>
          <w:lang w:val="en-GB"/>
        </w:rPr>
        <w:t>data may be not be required</w:t>
      </w:r>
      <w:r w:rsidRPr="008F6DD9">
        <w:rPr>
          <w:lang w:val="en-GB"/>
        </w:rPr>
        <w:t xml:space="preserve">(obsolete), or may exist due to some now un-required  business rule e.g. many old systems may form </w:t>
      </w:r>
      <w:r w:rsidR="00470873">
        <w:rPr>
          <w:lang w:val="en-GB"/>
        </w:rPr>
        <w:t>an</w:t>
      </w:r>
      <w:r w:rsidRPr="008F6DD9">
        <w:rPr>
          <w:lang w:val="en-GB"/>
        </w:rPr>
        <w:t xml:space="preserve"> </w:t>
      </w:r>
      <w:r>
        <w:rPr>
          <w:lang w:val="en-GB"/>
        </w:rPr>
        <w:t xml:space="preserve">identifier of some object </w:t>
      </w:r>
      <w:r w:rsidRPr="008F6DD9">
        <w:rPr>
          <w:lang w:val="en-GB"/>
        </w:rPr>
        <w:t xml:space="preserve">as the </w:t>
      </w:r>
      <w:r w:rsidRPr="00955696">
        <w:rPr>
          <w:b/>
          <w:lang w:val="en-GB"/>
        </w:rPr>
        <w:t xml:space="preserve">concatenation of a number of data </w:t>
      </w:r>
      <w:r w:rsidRPr="00955696">
        <w:rPr>
          <w:b/>
          <w:lang w:val="en-GB"/>
        </w:rPr>
        <w:lastRenderedPageBreak/>
        <w:t xml:space="preserve">attributes. </w:t>
      </w:r>
      <w:r w:rsidRPr="008F6DD9">
        <w:rPr>
          <w:lang w:val="en-GB"/>
        </w:rPr>
        <w:t xml:space="preserve"> E.g. in CIT</w:t>
      </w:r>
      <w:r>
        <w:rPr>
          <w:lang w:val="en-GB"/>
        </w:rPr>
        <w:t xml:space="preserve"> we have courses identified by </w:t>
      </w:r>
      <w:r w:rsidRPr="008F6DD9">
        <w:rPr>
          <w:lang w:val="en-GB"/>
        </w:rPr>
        <w:t>ITS, DNET</w:t>
      </w:r>
      <w:r w:rsidR="00581112">
        <w:rPr>
          <w:lang w:val="en-GB"/>
        </w:rPr>
        <w:t>, DCOM</w:t>
      </w:r>
      <w:r w:rsidRPr="008F6DD9">
        <w:rPr>
          <w:lang w:val="en-GB"/>
        </w:rPr>
        <w:t xml:space="preserve">; in addition we also may identify the year within a course using the concatenation of </w:t>
      </w:r>
      <w:proofErr w:type="gramStart"/>
      <w:r w:rsidRPr="008F6DD9">
        <w:rPr>
          <w:lang w:val="en-GB"/>
        </w:rPr>
        <w:t>ITS</w:t>
      </w:r>
      <w:proofErr w:type="gramEnd"/>
      <w:r w:rsidRPr="008F6DD9">
        <w:rPr>
          <w:lang w:val="en-GB"/>
        </w:rPr>
        <w:t xml:space="preserve"> and the year e.g. ITS2, or DNET3.  In the new modular system we have even more complex </w:t>
      </w:r>
      <w:r w:rsidR="003D4B5F" w:rsidRPr="008F6DD9">
        <w:rPr>
          <w:lang w:val="en-GB"/>
        </w:rPr>
        <w:t>concatenation</w:t>
      </w:r>
      <w:r w:rsidRPr="008F6DD9">
        <w:rPr>
          <w:lang w:val="en-GB"/>
        </w:rPr>
        <w:t xml:space="preserve"> e.g. KITSU_6_Y2 with K denoting Computing, </w:t>
      </w:r>
      <w:proofErr w:type="gramStart"/>
      <w:r w:rsidRPr="008F6DD9">
        <w:rPr>
          <w:lang w:val="en-GB"/>
        </w:rPr>
        <w:t>ITS</w:t>
      </w:r>
      <w:proofErr w:type="gramEnd"/>
      <w:r w:rsidRPr="008F6DD9">
        <w:rPr>
          <w:lang w:val="en-GB"/>
        </w:rPr>
        <w:t xml:space="preserve"> the course, 6 the level of the course and Y2 as year 2.  </w:t>
      </w:r>
    </w:p>
    <w:p w:rsidR="00692E23" w:rsidRDefault="00423A21" w:rsidP="00F02286">
      <w:pPr>
        <w:rPr>
          <w:lang w:val="en-GB"/>
        </w:rPr>
      </w:pPr>
      <w:r>
        <w:rPr>
          <w:lang w:val="en-GB"/>
        </w:rPr>
        <w:t>Obsolete</w:t>
      </w:r>
      <w:r w:rsidR="00692E23">
        <w:rPr>
          <w:lang w:val="en-GB"/>
        </w:rPr>
        <w:t xml:space="preserve"> values may be deleted or transformed into the required format or data type </w:t>
      </w:r>
      <w:proofErr w:type="gramStart"/>
      <w:r w:rsidR="00692E23">
        <w:rPr>
          <w:lang w:val="en-GB"/>
        </w:rPr>
        <w:t>( we</w:t>
      </w:r>
      <w:proofErr w:type="gramEnd"/>
      <w:r w:rsidR="00692E23">
        <w:rPr>
          <w:lang w:val="en-GB"/>
        </w:rPr>
        <w:t xml:space="preserve"> may examine </w:t>
      </w:r>
      <w:r w:rsidR="00692E23" w:rsidRPr="00FD2B4C">
        <w:rPr>
          <w:b/>
          <w:lang w:val="en-GB"/>
        </w:rPr>
        <w:t xml:space="preserve">data type transforms </w:t>
      </w:r>
      <w:r w:rsidR="00692E23">
        <w:rPr>
          <w:lang w:val="en-GB"/>
        </w:rPr>
        <w:t>in th</w:t>
      </w:r>
      <w:r w:rsidR="00FD2B4C">
        <w:rPr>
          <w:lang w:val="en-GB"/>
        </w:rPr>
        <w:t xml:space="preserve">e labs to handle SQL dialects e.g. Int2 </w:t>
      </w:r>
      <w:r w:rsidR="00FD2B4C" w:rsidRPr="00FD2B4C">
        <w:rPr>
          <w:lang w:val="en-GB"/>
        </w:rPr>
        <w:sym w:font="Wingdings" w:char="F0E0"/>
      </w:r>
      <w:r w:rsidR="00FD2B4C">
        <w:rPr>
          <w:lang w:val="en-GB"/>
        </w:rPr>
        <w:t xml:space="preserve"> </w:t>
      </w:r>
      <w:proofErr w:type="spellStart"/>
      <w:r w:rsidR="00FD2B4C">
        <w:rPr>
          <w:lang w:val="en-GB"/>
        </w:rPr>
        <w:t>Smallint</w:t>
      </w:r>
      <w:proofErr w:type="spellEnd"/>
      <w:r w:rsidR="00FD2B4C">
        <w:rPr>
          <w:lang w:val="en-GB"/>
        </w:rPr>
        <w:t xml:space="preserve">, Real </w:t>
      </w:r>
      <w:r w:rsidR="00FD2B4C" w:rsidRPr="00FD2B4C">
        <w:rPr>
          <w:lang w:val="en-GB"/>
        </w:rPr>
        <w:sym w:font="Wingdings" w:char="F0E0"/>
      </w:r>
      <w:r w:rsidR="00FD2B4C">
        <w:rPr>
          <w:lang w:val="en-GB"/>
        </w:rPr>
        <w:t xml:space="preserve"> Decimal.  In other words, the source data type is ‘Real’, but transformed to ‘Decimal’ </w:t>
      </w:r>
    </w:p>
    <w:p w:rsidR="00423A21" w:rsidRDefault="00423A21" w:rsidP="00F02286">
      <w:pPr>
        <w:rPr>
          <w:lang w:val="en-GB"/>
        </w:rPr>
      </w:pPr>
    </w:p>
    <w:p w:rsidR="00F02286" w:rsidRDefault="00470873" w:rsidP="00F02286">
      <w:pPr>
        <w:rPr>
          <w:lang w:val="en-GB"/>
        </w:rPr>
      </w:pPr>
      <w:r>
        <w:rPr>
          <w:lang w:val="en-GB"/>
        </w:rPr>
        <w:t xml:space="preserve">In </w:t>
      </w:r>
      <w:r w:rsidR="00F02286" w:rsidRPr="008F6DD9">
        <w:rPr>
          <w:lang w:val="en-GB"/>
        </w:rPr>
        <w:t>relational database system</w:t>
      </w:r>
      <w:r>
        <w:rPr>
          <w:lang w:val="en-GB"/>
        </w:rPr>
        <w:t xml:space="preserve"> design</w:t>
      </w:r>
      <w:r w:rsidR="000C1AEF">
        <w:rPr>
          <w:lang w:val="en-GB"/>
        </w:rPr>
        <w:t>,</w:t>
      </w:r>
      <w:r w:rsidR="00F02286" w:rsidRPr="008F6DD9">
        <w:rPr>
          <w:lang w:val="en-GB"/>
        </w:rPr>
        <w:t xml:space="preserve"> </w:t>
      </w:r>
      <w:r w:rsidRPr="00470873">
        <w:rPr>
          <w:lang w:val="en-GB"/>
        </w:rPr>
        <w:t>we do not need concatenated values</w:t>
      </w:r>
      <w:r w:rsidR="00FD2B4C">
        <w:rPr>
          <w:lang w:val="en-GB"/>
        </w:rPr>
        <w:t>. W</w:t>
      </w:r>
      <w:r w:rsidR="00FD2B4C">
        <w:rPr>
          <w:b/>
          <w:lang w:val="en-GB"/>
        </w:rPr>
        <w:t xml:space="preserve">e can break up the </w:t>
      </w:r>
      <w:r w:rsidR="00F02286" w:rsidRPr="00955696">
        <w:rPr>
          <w:b/>
          <w:lang w:val="en-GB"/>
        </w:rPr>
        <w:t xml:space="preserve">composite </w:t>
      </w:r>
      <w:r w:rsidR="00FD2B4C">
        <w:rPr>
          <w:b/>
          <w:lang w:val="en-GB"/>
        </w:rPr>
        <w:t xml:space="preserve">value and store the elements in separate columns. We then can create a composite </w:t>
      </w:r>
      <w:r w:rsidR="00F02286" w:rsidRPr="00955696">
        <w:rPr>
          <w:b/>
          <w:lang w:val="en-GB"/>
        </w:rPr>
        <w:t>key using the attribute</w:t>
      </w:r>
      <w:r w:rsidR="00FD2B4C">
        <w:rPr>
          <w:b/>
          <w:lang w:val="en-GB"/>
        </w:rPr>
        <w:t xml:space="preserve">s themselves. </w:t>
      </w:r>
      <w:r w:rsidR="00F02286" w:rsidRPr="008F6DD9">
        <w:rPr>
          <w:lang w:val="en-GB"/>
        </w:rPr>
        <w:t>The da</w:t>
      </w:r>
      <w:r w:rsidR="00FD2B4C">
        <w:rPr>
          <w:lang w:val="en-GB"/>
        </w:rPr>
        <w:t>tabase designer must decide whether to keep the</w:t>
      </w:r>
      <w:r w:rsidR="00F02286" w:rsidRPr="008F6DD9">
        <w:rPr>
          <w:lang w:val="en-GB"/>
        </w:rPr>
        <w:t xml:space="preserve"> </w:t>
      </w:r>
      <w:r w:rsidR="00FD2B4C">
        <w:rPr>
          <w:lang w:val="en-GB"/>
        </w:rPr>
        <w:t xml:space="preserve">composite </w:t>
      </w:r>
      <w:r w:rsidR="00F02286" w:rsidRPr="008F6DD9">
        <w:rPr>
          <w:lang w:val="en-GB"/>
        </w:rPr>
        <w:t>codes</w:t>
      </w:r>
      <w:r w:rsidR="00FD2B4C">
        <w:rPr>
          <w:lang w:val="en-GB"/>
        </w:rPr>
        <w:t xml:space="preserve"> in one column </w:t>
      </w:r>
      <w:r w:rsidR="00FD2B4C" w:rsidRPr="00FD2B4C">
        <w:rPr>
          <w:lang w:val="en-GB"/>
        </w:rPr>
        <w:t>(design A below)</w:t>
      </w:r>
      <w:r w:rsidR="00FD2B4C">
        <w:rPr>
          <w:lang w:val="en-GB"/>
        </w:rPr>
        <w:t xml:space="preserve"> or </w:t>
      </w:r>
      <w:r w:rsidR="00F02286" w:rsidRPr="008F6DD9">
        <w:rPr>
          <w:lang w:val="en-GB"/>
        </w:rPr>
        <w:t xml:space="preserve">break up the elements into separate attributes </w:t>
      </w:r>
      <w:r w:rsidR="00FD2B4C">
        <w:rPr>
          <w:lang w:val="en-GB"/>
        </w:rPr>
        <w:t>using string functions, and import</w:t>
      </w:r>
      <w:r w:rsidR="00F02286" w:rsidRPr="008F6DD9">
        <w:rPr>
          <w:lang w:val="en-GB"/>
        </w:rPr>
        <w:t xml:space="preserve"> the set of attributes </w:t>
      </w:r>
      <w:r w:rsidR="00FD2B4C">
        <w:rPr>
          <w:lang w:val="en-GB"/>
        </w:rPr>
        <w:t>into the database (Design B below)</w:t>
      </w:r>
      <w:r w:rsidR="00F02286" w:rsidRPr="008F6DD9">
        <w:rPr>
          <w:lang w:val="en-GB"/>
        </w:rPr>
        <w:t>.</w:t>
      </w:r>
      <w:r w:rsidR="00423A21">
        <w:rPr>
          <w:lang w:val="en-GB"/>
        </w:rPr>
        <w:t xml:space="preserve">  This is an example of a transformation that </w:t>
      </w:r>
      <w:proofErr w:type="gramStart"/>
      <w:r w:rsidR="00423A21">
        <w:rPr>
          <w:lang w:val="en-GB"/>
        </w:rPr>
        <w:t>could be programmed</w:t>
      </w:r>
      <w:proofErr w:type="gramEnd"/>
      <w:r w:rsidR="00423A21">
        <w:rPr>
          <w:lang w:val="en-GB"/>
        </w:rPr>
        <w:t xml:space="preserve"> for regular migration.</w:t>
      </w:r>
    </w:p>
    <w:p w:rsidR="00FB7D7F" w:rsidRDefault="00FB7D7F" w:rsidP="00F02286">
      <w:pPr>
        <w:rPr>
          <w:lang w:val="en-GB"/>
        </w:rPr>
      </w:pPr>
    </w:p>
    <w:p w:rsidR="00FB7D7F" w:rsidRPr="008F6DD9" w:rsidRDefault="00FB7D7F" w:rsidP="00F02286">
      <w:pPr>
        <w:rPr>
          <w:lang w:val="en-GB"/>
        </w:rPr>
      </w:pPr>
      <w:r>
        <w:rPr>
          <w:lang w:val="en-GB"/>
        </w:rPr>
        <w:t xml:space="preserve">CIT Programme table design A: uses </w:t>
      </w:r>
      <w:r w:rsidR="00CB1AD5">
        <w:rPr>
          <w:lang w:val="en-GB"/>
        </w:rPr>
        <w:t>concatenated</w:t>
      </w:r>
      <w:r>
        <w:rPr>
          <w:lang w:val="en-GB"/>
        </w:rPr>
        <w:t xml:space="preserve"> values</w:t>
      </w:r>
    </w:p>
    <w:p w:rsidR="00F02286" w:rsidRDefault="001E02B5" w:rsidP="00F02286">
      <w:pPr>
        <w:tabs>
          <w:tab w:val="left" w:pos="900"/>
          <w:tab w:val="left" w:pos="1440"/>
        </w:tabs>
        <w:rPr>
          <w:lang w:val="en-GB"/>
        </w:rPr>
      </w:pPr>
      <w:r>
        <w:rPr>
          <w:noProof/>
          <w:lang w:eastAsia="en-IE"/>
        </w:rPr>
        <mc:AlternateContent>
          <mc:Choice Requires="wps">
            <w:drawing>
              <wp:anchor distT="0" distB="0" distL="114300" distR="114300" simplePos="0" relativeHeight="251656192" behindDoc="0" locked="0" layoutInCell="1" allowOverlap="1">
                <wp:simplePos x="0" y="0"/>
                <wp:positionH relativeFrom="column">
                  <wp:posOffset>81915</wp:posOffset>
                </wp:positionH>
                <wp:positionV relativeFrom="paragraph">
                  <wp:posOffset>55880</wp:posOffset>
                </wp:positionV>
                <wp:extent cx="2747010" cy="523875"/>
                <wp:effectExtent l="5715" t="8255" r="952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52387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27"/>
                            </w:tblGrid>
                            <w:tr w:rsidR="00FB7D7F" w:rsidRPr="00FB7D7F" w:rsidTr="00FB7D7F">
                              <w:tc>
                                <w:tcPr>
                                  <w:tcW w:w="1350" w:type="dxa"/>
                                  <w:shd w:val="clear" w:color="auto" w:fill="auto"/>
                                </w:tcPr>
                                <w:p w:rsidR="00FB7D7F" w:rsidRPr="00FB7D7F" w:rsidRDefault="00FB7D7F">
                                  <w:pPr>
                                    <w:rPr>
                                      <w:sz w:val="20"/>
                                      <w:szCs w:val="20"/>
                                    </w:rPr>
                                  </w:pPr>
                                  <w:r w:rsidRPr="00FB7D7F">
                                    <w:rPr>
                                      <w:sz w:val="20"/>
                                      <w:szCs w:val="20"/>
                                    </w:rPr>
                                    <w:t>Programme</w:t>
                                  </w:r>
                                </w:p>
                              </w:tc>
                              <w:tc>
                                <w:tcPr>
                                  <w:tcW w:w="2727" w:type="dxa"/>
                                  <w:shd w:val="clear" w:color="auto" w:fill="auto"/>
                                </w:tcPr>
                                <w:p w:rsidR="00FB7D7F" w:rsidRPr="00FB7D7F" w:rsidRDefault="00FB7D7F">
                                  <w:pPr>
                                    <w:rPr>
                                      <w:sz w:val="20"/>
                                      <w:szCs w:val="20"/>
                                    </w:rPr>
                                  </w:pPr>
                                  <w:r w:rsidRPr="00FB7D7F">
                                    <w:rPr>
                                      <w:sz w:val="20"/>
                                      <w:szCs w:val="20"/>
                                    </w:rPr>
                                    <w:t>Name</w:t>
                                  </w:r>
                                </w:p>
                              </w:tc>
                            </w:tr>
                            <w:tr w:rsidR="00FB7D7F" w:rsidRPr="00FB7D7F" w:rsidTr="00FB7D7F">
                              <w:tc>
                                <w:tcPr>
                                  <w:tcW w:w="1350" w:type="dxa"/>
                                  <w:shd w:val="clear" w:color="auto" w:fill="auto"/>
                                </w:tcPr>
                                <w:p w:rsidR="00FB7D7F" w:rsidRPr="00FB7D7F" w:rsidRDefault="00FB7D7F">
                                  <w:pPr>
                                    <w:rPr>
                                      <w:sz w:val="20"/>
                                      <w:szCs w:val="20"/>
                                    </w:rPr>
                                  </w:pPr>
                                  <w:r w:rsidRPr="00FB7D7F">
                                    <w:rPr>
                                      <w:sz w:val="20"/>
                                      <w:szCs w:val="20"/>
                                    </w:rPr>
                                    <w:t>KITSU_6_Y2</w:t>
                                  </w:r>
                                </w:p>
                              </w:tc>
                              <w:tc>
                                <w:tcPr>
                                  <w:tcW w:w="2727" w:type="dxa"/>
                                  <w:shd w:val="clear" w:color="auto" w:fill="auto"/>
                                </w:tcPr>
                                <w:p w:rsidR="00FB7D7F" w:rsidRPr="00FB7D7F" w:rsidRDefault="00FB7D7F">
                                  <w:pPr>
                                    <w:rPr>
                                      <w:sz w:val="20"/>
                                      <w:szCs w:val="20"/>
                                    </w:rPr>
                                  </w:pPr>
                                  <w:proofErr w:type="spellStart"/>
                                  <w:r w:rsidRPr="00FB7D7F">
                                    <w:rPr>
                                      <w:sz w:val="20"/>
                                      <w:szCs w:val="20"/>
                                    </w:rPr>
                                    <w:t>B.Sc</w:t>
                                  </w:r>
                                  <w:proofErr w:type="spellEnd"/>
                                  <w:r w:rsidRPr="00FB7D7F">
                                    <w:rPr>
                                      <w:sz w:val="20"/>
                                      <w:szCs w:val="20"/>
                                    </w:rPr>
                                    <w:t xml:space="preserve"> Info Tech Support</w:t>
                                  </w:r>
                                </w:p>
                              </w:tc>
                            </w:tr>
                          </w:tbl>
                          <w:p w:rsidR="00581112" w:rsidRDefault="0058111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4.4pt;width:216.3pt;height:4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727"/>
                      </w:tblGrid>
                      <w:tr w:rsidR="00FB7D7F" w:rsidRPr="00FB7D7F" w:rsidTr="00FB7D7F">
                        <w:tc>
                          <w:tcPr>
                            <w:tcW w:w="1350" w:type="dxa"/>
                            <w:shd w:val="clear" w:color="auto" w:fill="auto"/>
                          </w:tcPr>
                          <w:p w:rsidR="00FB7D7F" w:rsidRPr="00FB7D7F" w:rsidRDefault="00FB7D7F">
                            <w:pPr>
                              <w:rPr>
                                <w:sz w:val="20"/>
                                <w:szCs w:val="20"/>
                              </w:rPr>
                            </w:pPr>
                            <w:r w:rsidRPr="00FB7D7F">
                              <w:rPr>
                                <w:sz w:val="20"/>
                                <w:szCs w:val="20"/>
                              </w:rPr>
                              <w:t>Programme</w:t>
                            </w:r>
                          </w:p>
                        </w:tc>
                        <w:tc>
                          <w:tcPr>
                            <w:tcW w:w="2727" w:type="dxa"/>
                            <w:shd w:val="clear" w:color="auto" w:fill="auto"/>
                          </w:tcPr>
                          <w:p w:rsidR="00FB7D7F" w:rsidRPr="00FB7D7F" w:rsidRDefault="00FB7D7F">
                            <w:pPr>
                              <w:rPr>
                                <w:sz w:val="20"/>
                                <w:szCs w:val="20"/>
                              </w:rPr>
                            </w:pPr>
                            <w:r w:rsidRPr="00FB7D7F">
                              <w:rPr>
                                <w:sz w:val="20"/>
                                <w:szCs w:val="20"/>
                              </w:rPr>
                              <w:t>Name</w:t>
                            </w:r>
                          </w:p>
                        </w:tc>
                      </w:tr>
                      <w:tr w:rsidR="00FB7D7F" w:rsidRPr="00FB7D7F" w:rsidTr="00FB7D7F">
                        <w:tc>
                          <w:tcPr>
                            <w:tcW w:w="1350" w:type="dxa"/>
                            <w:shd w:val="clear" w:color="auto" w:fill="auto"/>
                          </w:tcPr>
                          <w:p w:rsidR="00FB7D7F" w:rsidRPr="00FB7D7F" w:rsidRDefault="00FB7D7F">
                            <w:pPr>
                              <w:rPr>
                                <w:sz w:val="20"/>
                                <w:szCs w:val="20"/>
                              </w:rPr>
                            </w:pPr>
                            <w:r w:rsidRPr="00FB7D7F">
                              <w:rPr>
                                <w:sz w:val="20"/>
                                <w:szCs w:val="20"/>
                              </w:rPr>
                              <w:t>KITSU_6_Y2</w:t>
                            </w:r>
                          </w:p>
                        </w:tc>
                        <w:tc>
                          <w:tcPr>
                            <w:tcW w:w="2727" w:type="dxa"/>
                            <w:shd w:val="clear" w:color="auto" w:fill="auto"/>
                          </w:tcPr>
                          <w:p w:rsidR="00FB7D7F" w:rsidRPr="00FB7D7F" w:rsidRDefault="00FB7D7F">
                            <w:pPr>
                              <w:rPr>
                                <w:sz w:val="20"/>
                                <w:szCs w:val="20"/>
                              </w:rPr>
                            </w:pPr>
                            <w:proofErr w:type="spellStart"/>
                            <w:r w:rsidRPr="00FB7D7F">
                              <w:rPr>
                                <w:sz w:val="20"/>
                                <w:szCs w:val="20"/>
                              </w:rPr>
                              <w:t>B.Sc</w:t>
                            </w:r>
                            <w:proofErr w:type="spellEnd"/>
                            <w:r w:rsidRPr="00FB7D7F">
                              <w:rPr>
                                <w:sz w:val="20"/>
                                <w:szCs w:val="20"/>
                              </w:rPr>
                              <w:t xml:space="preserve"> Info Tech Support</w:t>
                            </w:r>
                          </w:p>
                        </w:tc>
                      </w:tr>
                    </w:tbl>
                    <w:p w:rsidR="00581112" w:rsidRDefault="00581112"/>
                  </w:txbxContent>
                </v:textbox>
              </v:shape>
            </w:pict>
          </mc:Fallback>
        </mc:AlternateContent>
      </w:r>
    </w:p>
    <w:p w:rsidR="00581112" w:rsidRDefault="00581112" w:rsidP="00F02286">
      <w:pPr>
        <w:tabs>
          <w:tab w:val="left" w:pos="900"/>
          <w:tab w:val="left" w:pos="1440"/>
        </w:tabs>
        <w:rPr>
          <w:lang w:val="en-GB"/>
        </w:rPr>
      </w:pPr>
    </w:p>
    <w:p w:rsidR="00581112" w:rsidRPr="006E28EE" w:rsidRDefault="00581112" w:rsidP="00F02286">
      <w:pPr>
        <w:tabs>
          <w:tab w:val="left" w:pos="900"/>
          <w:tab w:val="left" w:pos="1440"/>
        </w:tabs>
        <w:rPr>
          <w:lang w:val="en-GB"/>
        </w:rPr>
      </w:pPr>
    </w:p>
    <w:p w:rsidR="00FB7D7F" w:rsidRDefault="00FB7D7F" w:rsidP="00F02286">
      <w:pPr>
        <w:tabs>
          <w:tab w:val="left" w:pos="900"/>
          <w:tab w:val="left" w:pos="1440"/>
        </w:tabs>
      </w:pPr>
    </w:p>
    <w:p w:rsidR="00FB7D7F" w:rsidRDefault="001E02B5" w:rsidP="00F02286">
      <w:pPr>
        <w:tabs>
          <w:tab w:val="left" w:pos="900"/>
          <w:tab w:val="left" w:pos="1440"/>
        </w:tabs>
      </w:pPr>
      <w:r>
        <w:rPr>
          <w:noProof/>
          <w:lang w:eastAsia="en-IE"/>
        </w:rPr>
        <mc:AlternateContent>
          <mc:Choice Requires="wps">
            <w:drawing>
              <wp:anchor distT="0" distB="0" distL="114300" distR="114300" simplePos="0" relativeHeight="251657216" behindDoc="0" locked="0" layoutInCell="1" allowOverlap="1">
                <wp:simplePos x="0" y="0"/>
                <wp:positionH relativeFrom="column">
                  <wp:posOffset>-77470</wp:posOffset>
                </wp:positionH>
                <wp:positionV relativeFrom="paragraph">
                  <wp:posOffset>4445</wp:posOffset>
                </wp:positionV>
                <wp:extent cx="5372100" cy="393065"/>
                <wp:effectExtent l="8255" t="13970" r="1079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93065"/>
                        </a:xfrm>
                        <a:prstGeom prst="rect">
                          <a:avLst/>
                        </a:prstGeom>
                        <a:solidFill>
                          <a:srgbClr val="FFFFFF"/>
                        </a:solidFill>
                        <a:ln w="9525">
                          <a:solidFill>
                            <a:srgbClr val="000000"/>
                          </a:solidFill>
                          <a:miter lim="800000"/>
                          <a:headEnd/>
                          <a:tailEnd/>
                        </a:ln>
                      </wps:spPr>
                      <wps:txbx>
                        <w:txbxContent>
                          <w:p w:rsidR="00FB7D7F" w:rsidRPr="00FB7D7F" w:rsidRDefault="00FB7D7F">
                            <w:pPr>
                              <w:rPr>
                                <w:sz w:val="20"/>
                                <w:szCs w:val="20"/>
                              </w:rPr>
                            </w:pPr>
                            <w:proofErr w:type="gramStart"/>
                            <w:r>
                              <w:rPr>
                                <w:sz w:val="20"/>
                                <w:szCs w:val="20"/>
                              </w:rPr>
                              <w:t>Problem: How to find all Level 6 courses?</w:t>
                            </w:r>
                            <w:proofErr w:type="gramEnd"/>
                            <w:r>
                              <w:rPr>
                                <w:sz w:val="20"/>
                                <w:szCs w:val="20"/>
                              </w:rPr>
                              <w:t xml:space="preserve">  Free text search using SQL ‘Like’ is slow.  Might use 3GL and string processing to extract </w:t>
                            </w:r>
                            <w:proofErr w:type="gramStart"/>
                            <w:r>
                              <w:rPr>
                                <w:sz w:val="20"/>
                                <w:szCs w:val="20"/>
                              </w:rPr>
                              <w:t>6</w:t>
                            </w:r>
                            <w:proofErr w:type="gramEnd"/>
                            <w:r>
                              <w:rPr>
                                <w:sz w:val="20"/>
                                <w:szCs w:val="20"/>
                              </w:rPr>
                              <w:t>, but also CPU</w:t>
                            </w:r>
                            <w:r w:rsidR="000112C5">
                              <w:rPr>
                                <w:sz w:val="20"/>
                                <w:szCs w:val="20"/>
                              </w:rPr>
                              <w:t xml:space="preserve"> heavy, as it is performed at execution time.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1pt;margin-top:.35pt;width:423pt;height:30.9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">
                <v:textbox style="mso-fit-shape-to-text:t">
                  <w:txbxContent>
                    <w:p w:rsidR="00FB7D7F" w:rsidRPr="00FB7D7F" w:rsidRDefault="00FB7D7F">
                      <w:pPr>
                        <w:rPr>
                          <w:sz w:val="20"/>
                          <w:szCs w:val="20"/>
                        </w:rPr>
                      </w:pPr>
                      <w:r>
                        <w:rPr>
                          <w:sz w:val="20"/>
                          <w:szCs w:val="20"/>
                        </w:rPr>
                        <w:t>Problem: How to find all Level 6 courses?  Free text search using SQL ‘Like’ is slow.  Might use 3GL and string processing to extract 6, but also CPU</w:t>
                      </w:r>
                      <w:r w:rsidR="000112C5">
                        <w:rPr>
                          <w:sz w:val="20"/>
                          <w:szCs w:val="20"/>
                        </w:rPr>
                        <w:t xml:space="preserve"> heavy, as it is performed at execution time.</w:t>
                      </w:r>
                    </w:p>
                  </w:txbxContent>
                </v:textbox>
              </v:shape>
            </w:pict>
          </mc:Fallback>
        </mc:AlternateContent>
      </w:r>
    </w:p>
    <w:p w:rsidR="00FB7D7F" w:rsidRDefault="00FB7D7F" w:rsidP="00F02286">
      <w:pPr>
        <w:tabs>
          <w:tab w:val="left" w:pos="900"/>
          <w:tab w:val="left" w:pos="1440"/>
        </w:tabs>
      </w:pPr>
    </w:p>
    <w:p w:rsidR="00FB7D7F" w:rsidRDefault="00FB7D7F" w:rsidP="00F02286">
      <w:pPr>
        <w:tabs>
          <w:tab w:val="left" w:pos="900"/>
          <w:tab w:val="left" w:pos="1440"/>
        </w:tabs>
      </w:pPr>
    </w:p>
    <w:p w:rsidR="00FB7D7F" w:rsidRDefault="00FB7D7F" w:rsidP="00F02286">
      <w:pPr>
        <w:tabs>
          <w:tab w:val="left" w:pos="900"/>
          <w:tab w:val="left" w:pos="1440"/>
        </w:tabs>
      </w:pPr>
      <w:r>
        <w:t xml:space="preserve">CIT programme table design B: </w:t>
      </w:r>
      <w:r w:rsidR="001B55C6">
        <w:t xml:space="preserve">using </w:t>
      </w:r>
      <w:r>
        <w:t>strict relational DBMS design</w:t>
      </w:r>
      <w:r w:rsidR="001B55C6">
        <w:t xml:space="preserve"> rules</w:t>
      </w:r>
      <w:r w:rsidR="000C1AEF">
        <w:t xml:space="preserve">. We can define a composite key using the </w:t>
      </w:r>
      <w:proofErr w:type="gramStart"/>
      <w:r w:rsidR="000C1AEF">
        <w:t>3</w:t>
      </w:r>
      <w:proofErr w:type="gramEnd"/>
      <w:r w:rsidR="000C1AEF">
        <w:t xml:space="preserve"> attributes (</w:t>
      </w:r>
      <w:proofErr w:type="spellStart"/>
      <w:r w:rsidR="000C1AEF">
        <w:t>Pcode</w:t>
      </w:r>
      <w:proofErr w:type="spellEnd"/>
      <w:r w:rsidR="000C1AEF">
        <w:t xml:space="preserve">, level, year), not use a single composite attribute. </w:t>
      </w:r>
    </w:p>
    <w:p w:rsidR="00FB7D7F" w:rsidRDefault="001E02B5" w:rsidP="00F02286">
      <w:pPr>
        <w:tabs>
          <w:tab w:val="left" w:pos="900"/>
          <w:tab w:val="left" w:pos="1440"/>
        </w:tabs>
      </w:pPr>
      <w:r>
        <w:rPr>
          <w:noProof/>
          <w:lang w:eastAsia="en-IE"/>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130175</wp:posOffset>
                </wp:positionV>
                <wp:extent cx="3114675" cy="466725"/>
                <wp:effectExtent l="9525" t="6350" r="952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466725"/>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824"/>
                              <w:gridCol w:w="824"/>
                              <w:gridCol w:w="2314"/>
                            </w:tblGrid>
                            <w:tr w:rsidR="000112C5" w:rsidTr="00FB7D7F">
                              <w:tc>
                                <w:tcPr>
                                  <w:tcW w:w="824" w:type="dxa"/>
                                  <w:shd w:val="clear" w:color="auto" w:fill="auto"/>
                                </w:tcPr>
                                <w:p w:rsidR="00FB7D7F" w:rsidRPr="00FB7D7F" w:rsidRDefault="00FB7D7F">
                                  <w:pPr>
                                    <w:rPr>
                                      <w:sz w:val="20"/>
                                      <w:szCs w:val="20"/>
                                    </w:rPr>
                                  </w:pPr>
                                  <w:proofErr w:type="spellStart"/>
                                  <w:r w:rsidRPr="00FB7D7F">
                                    <w:rPr>
                                      <w:sz w:val="20"/>
                                      <w:szCs w:val="20"/>
                                    </w:rPr>
                                    <w:t>PCode</w:t>
                                  </w:r>
                                  <w:proofErr w:type="spellEnd"/>
                                </w:p>
                              </w:tc>
                              <w:tc>
                                <w:tcPr>
                                  <w:tcW w:w="824" w:type="dxa"/>
                                  <w:shd w:val="clear" w:color="auto" w:fill="auto"/>
                                </w:tcPr>
                                <w:p w:rsidR="00FB7D7F" w:rsidRPr="00FB7D7F" w:rsidRDefault="00FB7D7F">
                                  <w:pPr>
                                    <w:rPr>
                                      <w:sz w:val="20"/>
                                      <w:szCs w:val="20"/>
                                    </w:rPr>
                                  </w:pPr>
                                  <w:r w:rsidRPr="00FB7D7F">
                                    <w:rPr>
                                      <w:sz w:val="20"/>
                                      <w:szCs w:val="20"/>
                                    </w:rPr>
                                    <w:t>Level</w:t>
                                  </w:r>
                                </w:p>
                              </w:tc>
                              <w:tc>
                                <w:tcPr>
                                  <w:tcW w:w="824" w:type="dxa"/>
                                  <w:shd w:val="clear" w:color="auto" w:fill="auto"/>
                                </w:tcPr>
                                <w:p w:rsidR="00FB7D7F" w:rsidRPr="00FB7D7F" w:rsidRDefault="00FB7D7F">
                                  <w:pPr>
                                    <w:rPr>
                                      <w:sz w:val="20"/>
                                      <w:szCs w:val="20"/>
                                    </w:rPr>
                                  </w:pPr>
                                  <w:r w:rsidRPr="00FB7D7F">
                                    <w:rPr>
                                      <w:sz w:val="20"/>
                                      <w:szCs w:val="20"/>
                                    </w:rPr>
                                    <w:t>Year</w:t>
                                  </w:r>
                                </w:p>
                              </w:tc>
                              <w:tc>
                                <w:tcPr>
                                  <w:tcW w:w="2314" w:type="dxa"/>
                                  <w:shd w:val="clear" w:color="auto" w:fill="auto"/>
                                </w:tcPr>
                                <w:p w:rsidR="00FB7D7F" w:rsidRPr="00FB7D7F" w:rsidRDefault="00FB7D7F">
                                  <w:pPr>
                                    <w:rPr>
                                      <w:sz w:val="20"/>
                                      <w:szCs w:val="20"/>
                                    </w:rPr>
                                  </w:pPr>
                                  <w:r w:rsidRPr="00FB7D7F">
                                    <w:rPr>
                                      <w:sz w:val="20"/>
                                      <w:szCs w:val="20"/>
                                    </w:rPr>
                                    <w:t>Name</w:t>
                                  </w:r>
                                </w:p>
                              </w:tc>
                            </w:tr>
                            <w:tr w:rsidR="000112C5" w:rsidTr="00FB7D7F">
                              <w:tc>
                                <w:tcPr>
                                  <w:tcW w:w="824" w:type="dxa"/>
                                  <w:shd w:val="clear" w:color="auto" w:fill="auto"/>
                                </w:tcPr>
                                <w:p w:rsidR="00FB7D7F" w:rsidRPr="00FB7D7F" w:rsidRDefault="00FB7D7F">
                                  <w:pPr>
                                    <w:rPr>
                                      <w:sz w:val="20"/>
                                      <w:szCs w:val="20"/>
                                    </w:rPr>
                                  </w:pPr>
                                  <w:r w:rsidRPr="00FB7D7F">
                                    <w:rPr>
                                      <w:sz w:val="20"/>
                                      <w:szCs w:val="20"/>
                                    </w:rPr>
                                    <w:t>KITSU</w:t>
                                  </w:r>
                                </w:p>
                              </w:tc>
                              <w:tc>
                                <w:tcPr>
                                  <w:tcW w:w="824" w:type="dxa"/>
                                  <w:shd w:val="clear" w:color="auto" w:fill="auto"/>
                                </w:tcPr>
                                <w:p w:rsidR="00FB7D7F" w:rsidRPr="00FB7D7F" w:rsidRDefault="00FB7D7F">
                                  <w:pPr>
                                    <w:rPr>
                                      <w:sz w:val="20"/>
                                      <w:szCs w:val="20"/>
                                    </w:rPr>
                                  </w:pPr>
                                  <w:r w:rsidRPr="00FB7D7F">
                                    <w:rPr>
                                      <w:sz w:val="20"/>
                                      <w:szCs w:val="20"/>
                                    </w:rPr>
                                    <w:t>6</w:t>
                                  </w:r>
                                </w:p>
                              </w:tc>
                              <w:tc>
                                <w:tcPr>
                                  <w:tcW w:w="824" w:type="dxa"/>
                                  <w:shd w:val="clear" w:color="auto" w:fill="auto"/>
                                </w:tcPr>
                                <w:p w:rsidR="00FB7D7F" w:rsidRPr="00FB7D7F" w:rsidRDefault="00FB7D7F">
                                  <w:pPr>
                                    <w:rPr>
                                      <w:sz w:val="20"/>
                                      <w:szCs w:val="20"/>
                                    </w:rPr>
                                  </w:pPr>
                                  <w:r w:rsidRPr="00FB7D7F">
                                    <w:rPr>
                                      <w:sz w:val="20"/>
                                      <w:szCs w:val="20"/>
                                    </w:rPr>
                                    <w:t>2</w:t>
                                  </w:r>
                                </w:p>
                              </w:tc>
                              <w:tc>
                                <w:tcPr>
                                  <w:tcW w:w="2314" w:type="dxa"/>
                                  <w:shd w:val="clear" w:color="auto" w:fill="auto"/>
                                </w:tcPr>
                                <w:p w:rsidR="00FB7D7F" w:rsidRPr="00FB7D7F" w:rsidRDefault="00FB7D7F">
                                  <w:pPr>
                                    <w:rPr>
                                      <w:sz w:val="20"/>
                                      <w:szCs w:val="20"/>
                                    </w:rPr>
                                  </w:pPr>
                                  <w:proofErr w:type="spellStart"/>
                                  <w:r w:rsidRPr="00FB7D7F">
                                    <w:rPr>
                                      <w:sz w:val="20"/>
                                      <w:szCs w:val="20"/>
                                    </w:rPr>
                                    <w:t>B.Sc</w:t>
                                  </w:r>
                                  <w:proofErr w:type="spellEnd"/>
                                  <w:r w:rsidRPr="00FB7D7F">
                                    <w:rPr>
                                      <w:sz w:val="20"/>
                                      <w:szCs w:val="20"/>
                                    </w:rPr>
                                    <w:t xml:space="preserve"> Info Tech Support</w:t>
                                  </w:r>
                                </w:p>
                              </w:tc>
                            </w:tr>
                          </w:tbl>
                          <w:p w:rsidR="00FB7D7F" w:rsidRDefault="00FB7D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5pt;margin-top:10.25pt;width:245.2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824"/>
                        <w:gridCol w:w="824"/>
                        <w:gridCol w:w="2314"/>
                      </w:tblGrid>
                      <w:tr w:rsidR="000112C5" w:rsidTr="00FB7D7F">
                        <w:tc>
                          <w:tcPr>
                            <w:tcW w:w="824" w:type="dxa"/>
                            <w:shd w:val="clear" w:color="auto" w:fill="auto"/>
                          </w:tcPr>
                          <w:p w:rsidR="00FB7D7F" w:rsidRPr="00FB7D7F" w:rsidRDefault="00FB7D7F">
                            <w:pPr>
                              <w:rPr>
                                <w:sz w:val="20"/>
                                <w:szCs w:val="20"/>
                              </w:rPr>
                            </w:pPr>
                            <w:proofErr w:type="spellStart"/>
                            <w:r w:rsidRPr="00FB7D7F">
                              <w:rPr>
                                <w:sz w:val="20"/>
                                <w:szCs w:val="20"/>
                              </w:rPr>
                              <w:t>PCode</w:t>
                            </w:r>
                            <w:proofErr w:type="spellEnd"/>
                          </w:p>
                        </w:tc>
                        <w:tc>
                          <w:tcPr>
                            <w:tcW w:w="824" w:type="dxa"/>
                            <w:shd w:val="clear" w:color="auto" w:fill="auto"/>
                          </w:tcPr>
                          <w:p w:rsidR="00FB7D7F" w:rsidRPr="00FB7D7F" w:rsidRDefault="00FB7D7F">
                            <w:pPr>
                              <w:rPr>
                                <w:sz w:val="20"/>
                                <w:szCs w:val="20"/>
                              </w:rPr>
                            </w:pPr>
                            <w:r w:rsidRPr="00FB7D7F">
                              <w:rPr>
                                <w:sz w:val="20"/>
                                <w:szCs w:val="20"/>
                              </w:rPr>
                              <w:t>Level</w:t>
                            </w:r>
                          </w:p>
                        </w:tc>
                        <w:tc>
                          <w:tcPr>
                            <w:tcW w:w="824" w:type="dxa"/>
                            <w:shd w:val="clear" w:color="auto" w:fill="auto"/>
                          </w:tcPr>
                          <w:p w:rsidR="00FB7D7F" w:rsidRPr="00FB7D7F" w:rsidRDefault="00FB7D7F">
                            <w:pPr>
                              <w:rPr>
                                <w:sz w:val="20"/>
                                <w:szCs w:val="20"/>
                              </w:rPr>
                            </w:pPr>
                            <w:r w:rsidRPr="00FB7D7F">
                              <w:rPr>
                                <w:sz w:val="20"/>
                                <w:szCs w:val="20"/>
                              </w:rPr>
                              <w:t>Year</w:t>
                            </w:r>
                          </w:p>
                        </w:tc>
                        <w:tc>
                          <w:tcPr>
                            <w:tcW w:w="2314" w:type="dxa"/>
                            <w:shd w:val="clear" w:color="auto" w:fill="auto"/>
                          </w:tcPr>
                          <w:p w:rsidR="00FB7D7F" w:rsidRPr="00FB7D7F" w:rsidRDefault="00FB7D7F">
                            <w:pPr>
                              <w:rPr>
                                <w:sz w:val="20"/>
                                <w:szCs w:val="20"/>
                              </w:rPr>
                            </w:pPr>
                            <w:r w:rsidRPr="00FB7D7F">
                              <w:rPr>
                                <w:sz w:val="20"/>
                                <w:szCs w:val="20"/>
                              </w:rPr>
                              <w:t>Name</w:t>
                            </w:r>
                          </w:p>
                        </w:tc>
                      </w:tr>
                      <w:tr w:rsidR="000112C5" w:rsidTr="00FB7D7F">
                        <w:tc>
                          <w:tcPr>
                            <w:tcW w:w="824" w:type="dxa"/>
                            <w:shd w:val="clear" w:color="auto" w:fill="auto"/>
                          </w:tcPr>
                          <w:p w:rsidR="00FB7D7F" w:rsidRPr="00FB7D7F" w:rsidRDefault="00FB7D7F">
                            <w:pPr>
                              <w:rPr>
                                <w:sz w:val="20"/>
                                <w:szCs w:val="20"/>
                              </w:rPr>
                            </w:pPr>
                            <w:r w:rsidRPr="00FB7D7F">
                              <w:rPr>
                                <w:sz w:val="20"/>
                                <w:szCs w:val="20"/>
                              </w:rPr>
                              <w:t>KITSU</w:t>
                            </w:r>
                          </w:p>
                        </w:tc>
                        <w:tc>
                          <w:tcPr>
                            <w:tcW w:w="824" w:type="dxa"/>
                            <w:shd w:val="clear" w:color="auto" w:fill="auto"/>
                          </w:tcPr>
                          <w:p w:rsidR="00FB7D7F" w:rsidRPr="00FB7D7F" w:rsidRDefault="00FB7D7F">
                            <w:pPr>
                              <w:rPr>
                                <w:sz w:val="20"/>
                                <w:szCs w:val="20"/>
                              </w:rPr>
                            </w:pPr>
                            <w:r w:rsidRPr="00FB7D7F">
                              <w:rPr>
                                <w:sz w:val="20"/>
                                <w:szCs w:val="20"/>
                              </w:rPr>
                              <w:t>6</w:t>
                            </w:r>
                          </w:p>
                        </w:tc>
                        <w:tc>
                          <w:tcPr>
                            <w:tcW w:w="824" w:type="dxa"/>
                            <w:shd w:val="clear" w:color="auto" w:fill="auto"/>
                          </w:tcPr>
                          <w:p w:rsidR="00FB7D7F" w:rsidRPr="00FB7D7F" w:rsidRDefault="00FB7D7F">
                            <w:pPr>
                              <w:rPr>
                                <w:sz w:val="20"/>
                                <w:szCs w:val="20"/>
                              </w:rPr>
                            </w:pPr>
                            <w:r w:rsidRPr="00FB7D7F">
                              <w:rPr>
                                <w:sz w:val="20"/>
                                <w:szCs w:val="20"/>
                              </w:rPr>
                              <w:t>2</w:t>
                            </w:r>
                          </w:p>
                        </w:tc>
                        <w:tc>
                          <w:tcPr>
                            <w:tcW w:w="2314" w:type="dxa"/>
                            <w:shd w:val="clear" w:color="auto" w:fill="auto"/>
                          </w:tcPr>
                          <w:p w:rsidR="00FB7D7F" w:rsidRPr="00FB7D7F" w:rsidRDefault="00FB7D7F">
                            <w:pPr>
                              <w:rPr>
                                <w:sz w:val="20"/>
                                <w:szCs w:val="20"/>
                              </w:rPr>
                            </w:pPr>
                            <w:proofErr w:type="spellStart"/>
                            <w:r w:rsidRPr="00FB7D7F">
                              <w:rPr>
                                <w:sz w:val="20"/>
                                <w:szCs w:val="20"/>
                              </w:rPr>
                              <w:t>B.Sc</w:t>
                            </w:r>
                            <w:proofErr w:type="spellEnd"/>
                            <w:r w:rsidRPr="00FB7D7F">
                              <w:rPr>
                                <w:sz w:val="20"/>
                                <w:szCs w:val="20"/>
                              </w:rPr>
                              <w:t xml:space="preserve"> Info Tech Support</w:t>
                            </w:r>
                          </w:p>
                        </w:tc>
                      </w:tr>
                    </w:tbl>
                    <w:p w:rsidR="00FB7D7F" w:rsidRDefault="00FB7D7F"/>
                  </w:txbxContent>
                </v:textbox>
              </v:shape>
            </w:pict>
          </mc:Fallback>
        </mc:AlternateContent>
      </w:r>
    </w:p>
    <w:p w:rsidR="00FB7D7F" w:rsidRDefault="00FB7D7F" w:rsidP="00F02286">
      <w:pPr>
        <w:tabs>
          <w:tab w:val="left" w:pos="900"/>
          <w:tab w:val="left" w:pos="1440"/>
        </w:tabs>
      </w:pPr>
    </w:p>
    <w:p w:rsidR="00FB7D7F" w:rsidRDefault="00FB7D7F" w:rsidP="00F02286">
      <w:pPr>
        <w:tabs>
          <w:tab w:val="left" w:pos="900"/>
          <w:tab w:val="left" w:pos="1440"/>
        </w:tabs>
      </w:pPr>
    </w:p>
    <w:p w:rsidR="00FB7D7F" w:rsidRDefault="00FB7D7F" w:rsidP="00F02286">
      <w:pPr>
        <w:tabs>
          <w:tab w:val="left" w:pos="900"/>
          <w:tab w:val="left" w:pos="1440"/>
        </w:tabs>
      </w:pPr>
    </w:p>
    <w:p w:rsidR="00FB7D7F" w:rsidRDefault="000112C5" w:rsidP="00F02286">
      <w:pPr>
        <w:tabs>
          <w:tab w:val="left" w:pos="900"/>
          <w:tab w:val="left" w:pos="1440"/>
        </w:tabs>
      </w:pPr>
      <w:r>
        <w:t xml:space="preserve">Problem solved:  </w:t>
      </w:r>
      <w:r>
        <w:tab/>
        <w:t>Select *</w:t>
      </w:r>
    </w:p>
    <w:p w:rsidR="000112C5" w:rsidRDefault="000112C5" w:rsidP="00F02286">
      <w:pPr>
        <w:tabs>
          <w:tab w:val="left" w:pos="900"/>
          <w:tab w:val="left" w:pos="1440"/>
        </w:tabs>
      </w:pPr>
      <w:r>
        <w:tab/>
      </w:r>
      <w:r>
        <w:tab/>
      </w:r>
      <w:r>
        <w:tab/>
        <w:t xml:space="preserve">From </w:t>
      </w:r>
      <w:proofErr w:type="spellStart"/>
      <w:r>
        <w:t>CIT_Programme</w:t>
      </w:r>
      <w:proofErr w:type="spellEnd"/>
    </w:p>
    <w:p w:rsidR="000112C5" w:rsidRDefault="00470873" w:rsidP="00F02286">
      <w:pPr>
        <w:tabs>
          <w:tab w:val="left" w:pos="900"/>
          <w:tab w:val="left" w:pos="1440"/>
        </w:tabs>
      </w:pPr>
      <w:r>
        <w:tab/>
      </w:r>
      <w:r>
        <w:tab/>
      </w:r>
      <w:r>
        <w:tab/>
        <w:t>Where Level = 6</w:t>
      </w:r>
    </w:p>
    <w:p w:rsidR="000112C5" w:rsidRDefault="000112C5" w:rsidP="00F02286">
      <w:pPr>
        <w:tabs>
          <w:tab w:val="left" w:pos="900"/>
          <w:tab w:val="left" w:pos="1440"/>
        </w:tabs>
      </w:pPr>
    </w:p>
    <w:p w:rsidR="00F02286" w:rsidRDefault="00F02286" w:rsidP="00F02286">
      <w:pPr>
        <w:tabs>
          <w:tab w:val="left" w:pos="720"/>
        </w:tabs>
      </w:pPr>
      <w:r>
        <w:rPr>
          <w:b/>
        </w:rPr>
        <w:t xml:space="preserve">There are a number of possible options available </w:t>
      </w:r>
      <w:r w:rsidR="00F779C1">
        <w:rPr>
          <w:b/>
        </w:rPr>
        <w:t>in data cleansing</w:t>
      </w:r>
    </w:p>
    <w:p w:rsidR="00F02286" w:rsidRDefault="00F02286" w:rsidP="00F02286">
      <w:pPr>
        <w:tabs>
          <w:tab w:val="left" w:pos="1440"/>
        </w:tabs>
      </w:pPr>
    </w:p>
    <w:p w:rsidR="00F02286" w:rsidRDefault="00F02286" w:rsidP="00F02286">
      <w:pPr>
        <w:numPr>
          <w:ilvl w:val="0"/>
          <w:numId w:val="1"/>
        </w:numPr>
        <w:tabs>
          <w:tab w:val="left" w:pos="1440"/>
        </w:tabs>
        <w:overflowPunct w:val="0"/>
        <w:autoSpaceDE w:val="0"/>
        <w:autoSpaceDN w:val="0"/>
        <w:adjustRightInd w:val="0"/>
        <w:textAlignment w:val="baseline"/>
      </w:pPr>
      <w:proofErr w:type="gramStart"/>
      <w:r>
        <w:t>delete</w:t>
      </w:r>
      <w:proofErr w:type="gramEnd"/>
      <w:r>
        <w:t xml:space="preserve"> the rows that have missing data (drastic, particularly if the data column is important to the meaning of the rows).</w:t>
      </w:r>
    </w:p>
    <w:p w:rsidR="00F02286" w:rsidRDefault="00F02286" w:rsidP="00F02286">
      <w:pPr>
        <w:numPr>
          <w:ilvl w:val="0"/>
          <w:numId w:val="1"/>
        </w:numPr>
        <w:tabs>
          <w:tab w:val="left" w:pos="1440"/>
        </w:tabs>
        <w:overflowPunct w:val="0"/>
        <w:autoSpaceDE w:val="0"/>
        <w:autoSpaceDN w:val="0"/>
        <w:adjustRightInd w:val="0"/>
        <w:textAlignment w:val="baseline"/>
      </w:pPr>
      <w:proofErr w:type="gramStart"/>
      <w:r>
        <w:t>replace</w:t>
      </w:r>
      <w:proofErr w:type="gramEnd"/>
      <w:r>
        <w:t xml:space="preserve"> the missing data with Null value.  Database systems use a special Null value that caters for missing data and is of common data type so it is probably better to use Null than leaving blank.  Note a Database may not handle a blank field and may force (or default to</w:t>
      </w:r>
      <w:r w:rsidR="00FA6AFD">
        <w:t xml:space="preserve">) Null.  </w:t>
      </w:r>
      <w:proofErr w:type="gramStart"/>
      <w:r w:rsidR="00FA6AFD">
        <w:t xml:space="preserve">Ref: </w:t>
      </w:r>
      <w:r>
        <w:t>practical</w:t>
      </w:r>
      <w:r w:rsidR="00FA6AFD">
        <w:t xml:space="preserve"> lab</w:t>
      </w:r>
      <w:r>
        <w:t>.</w:t>
      </w:r>
      <w:proofErr w:type="gramEnd"/>
    </w:p>
    <w:p w:rsidR="00F02286" w:rsidRDefault="00423A21" w:rsidP="00423A21">
      <w:pPr>
        <w:numPr>
          <w:ilvl w:val="0"/>
          <w:numId w:val="1"/>
        </w:numPr>
        <w:tabs>
          <w:tab w:val="left" w:pos="1440"/>
        </w:tabs>
        <w:overflowPunct w:val="0"/>
        <w:autoSpaceDE w:val="0"/>
        <w:autoSpaceDN w:val="0"/>
        <w:adjustRightInd w:val="0"/>
        <w:textAlignment w:val="baseline"/>
      </w:pPr>
      <w:proofErr w:type="gramStart"/>
      <w:r w:rsidRPr="00423A21">
        <w:t>replace</w:t>
      </w:r>
      <w:proofErr w:type="gramEnd"/>
      <w:r w:rsidRPr="00423A21">
        <w:t xml:space="preserve"> the missing data with </w:t>
      </w:r>
      <w:r w:rsidR="00F02286">
        <w:t>a default value. E.g. N/A for not available, or Does not apply etc.</w:t>
      </w:r>
    </w:p>
    <w:p w:rsidR="00F02286" w:rsidRDefault="00F02286" w:rsidP="00F02286">
      <w:pPr>
        <w:numPr>
          <w:ilvl w:val="0"/>
          <w:numId w:val="1"/>
        </w:numPr>
        <w:tabs>
          <w:tab w:val="left" w:pos="1440"/>
        </w:tabs>
        <w:overflowPunct w:val="0"/>
        <w:autoSpaceDE w:val="0"/>
        <w:autoSpaceDN w:val="0"/>
        <w:adjustRightInd w:val="0"/>
        <w:textAlignment w:val="baseline"/>
      </w:pPr>
      <w:r>
        <w:t>Perform a data analysis to determine how that column could be or how it should have been treated i.e. go back to source and investigate the meaning of the data and how it came to be missing.  An informed decision can then be make on how to proceed.</w:t>
      </w:r>
    </w:p>
    <w:p w:rsidR="00F02286" w:rsidRDefault="00635D31" w:rsidP="00423A21">
      <w:pPr>
        <w:numPr>
          <w:ilvl w:val="0"/>
          <w:numId w:val="1"/>
        </w:numPr>
        <w:tabs>
          <w:tab w:val="left" w:pos="1440"/>
        </w:tabs>
        <w:overflowPunct w:val="0"/>
        <w:autoSpaceDE w:val="0"/>
        <w:autoSpaceDN w:val="0"/>
        <w:adjustRightInd w:val="0"/>
        <w:textAlignment w:val="baseline"/>
      </w:pPr>
      <w:proofErr w:type="gramStart"/>
      <w:r>
        <w:t>Map source to target column(s) to enable automatic transformation e.g. composites</w:t>
      </w:r>
      <w:r w:rsidR="00423A21">
        <w:t>.</w:t>
      </w:r>
      <w:proofErr w:type="gramEnd"/>
      <w:r w:rsidR="00423A21">
        <w:t xml:space="preserve"> </w:t>
      </w:r>
      <w:r w:rsidR="00423A21" w:rsidRPr="00423A21">
        <w:t xml:space="preserve">Note formats may also change e.g. for efficiency e.g. small </w:t>
      </w:r>
      <w:proofErr w:type="spellStart"/>
      <w:r w:rsidR="00423A21" w:rsidRPr="00423A21">
        <w:t>int</w:t>
      </w:r>
      <w:proofErr w:type="spellEnd"/>
      <w:r w:rsidR="00423A21" w:rsidRPr="00423A21">
        <w:t xml:space="preserve"> instead of inte</w:t>
      </w:r>
      <w:r w:rsidR="00423A21">
        <w:t xml:space="preserve">ger for a small counter field. So these </w:t>
      </w:r>
      <w:proofErr w:type="gramStart"/>
      <w:r w:rsidR="00423A21">
        <w:t>can be mapped</w:t>
      </w:r>
      <w:proofErr w:type="gramEnd"/>
      <w:r w:rsidR="00423A21">
        <w:t xml:space="preserve"> also.</w:t>
      </w:r>
    </w:p>
    <w:p w:rsidR="00635D31" w:rsidRDefault="00635D31" w:rsidP="00635D31">
      <w:pPr>
        <w:tabs>
          <w:tab w:val="left" w:pos="1440"/>
        </w:tabs>
        <w:overflowPunct w:val="0"/>
        <w:autoSpaceDE w:val="0"/>
        <w:autoSpaceDN w:val="0"/>
        <w:adjustRightInd w:val="0"/>
        <w:ind w:left="720"/>
        <w:textAlignment w:val="baseline"/>
      </w:pPr>
    </w:p>
    <w:p w:rsidR="00F02286" w:rsidRDefault="00F02286" w:rsidP="00F02286">
      <w:pPr>
        <w:tabs>
          <w:tab w:val="left" w:pos="900"/>
          <w:tab w:val="left" w:pos="1440"/>
        </w:tabs>
      </w:pPr>
      <w:proofErr w:type="gramStart"/>
      <w:r>
        <w:t>Therefore</w:t>
      </w:r>
      <w:proofErr w:type="gramEnd"/>
      <w:r>
        <w:t xml:space="preserve"> some decisions may need to be made by the Analyst based upon the data (obviously in agreement with the </w:t>
      </w:r>
      <w:r w:rsidR="00E427E9">
        <w:t>users</w:t>
      </w:r>
      <w:r>
        <w:t xml:space="preserve"> involved).   </w:t>
      </w:r>
    </w:p>
    <w:p w:rsidR="009A2AF7" w:rsidRDefault="00F02286" w:rsidP="00F02286">
      <w:pPr>
        <w:rPr>
          <w:b/>
          <w:bCs/>
        </w:rPr>
      </w:pPr>
      <w:proofErr w:type="gramStart"/>
      <w:r>
        <w:t>Note :</w:t>
      </w:r>
      <w:proofErr w:type="gramEnd"/>
      <w:r>
        <w:t xml:space="preserve"> </w:t>
      </w:r>
      <w:r>
        <w:rPr>
          <w:b/>
          <w:bCs/>
        </w:rPr>
        <w:t xml:space="preserve">the importance of strict data </w:t>
      </w:r>
      <w:r w:rsidR="009A2AF7">
        <w:rPr>
          <w:b/>
          <w:bCs/>
        </w:rPr>
        <w:t xml:space="preserve">controls for data </w:t>
      </w:r>
      <w:r>
        <w:rPr>
          <w:b/>
          <w:bCs/>
        </w:rPr>
        <w:t>entry</w:t>
      </w:r>
    </w:p>
    <w:p w:rsidR="009A2AF7" w:rsidRDefault="009A2AF7" w:rsidP="00F02286">
      <w:r>
        <w:t>M</w:t>
      </w:r>
      <w:r w:rsidR="00F02286">
        <w:t xml:space="preserve">any systems </w:t>
      </w:r>
      <w:r w:rsidR="00423A21">
        <w:t>particularly older (</w:t>
      </w:r>
      <w:proofErr w:type="gramStart"/>
      <w:r w:rsidR="00423A21">
        <w:t>non DBMS</w:t>
      </w:r>
      <w:proofErr w:type="gramEnd"/>
      <w:r w:rsidR="00423A21">
        <w:t xml:space="preserve"> systems) </w:t>
      </w:r>
      <w:r w:rsidR="00F02286">
        <w:t xml:space="preserve">do not have strict control over data entry.  </w:t>
      </w:r>
      <w:r w:rsidR="00423A21">
        <w:t xml:space="preserve">In many older systems the </w:t>
      </w:r>
      <w:r w:rsidR="00423A21" w:rsidRPr="00423A21">
        <w:t>data entry requirements</w:t>
      </w:r>
      <w:r w:rsidR="00423A21">
        <w:t xml:space="preserve"> are </w:t>
      </w:r>
      <w:r>
        <w:t xml:space="preserve">just rules that operators (people entering values) need to remember </w:t>
      </w:r>
      <w:proofErr w:type="gramStart"/>
      <w:r>
        <w:t>( this</w:t>
      </w:r>
      <w:proofErr w:type="gramEnd"/>
      <w:r>
        <w:t xml:space="preserve"> results in data inconsistency as people forget or lose motivation to adhere to the rules). </w:t>
      </w:r>
    </w:p>
    <w:p w:rsidR="00F02286" w:rsidRDefault="00F02286" w:rsidP="00F02286">
      <w:r>
        <w:t xml:space="preserve">Data </w:t>
      </w:r>
      <w:r w:rsidR="009A2AF7">
        <w:t xml:space="preserve">controls for data </w:t>
      </w:r>
      <w:r>
        <w:t>entry includ</w:t>
      </w:r>
      <w:r w:rsidR="009A2AF7">
        <w:t>es required fields (i.e. Not Null in SQL),</w:t>
      </w:r>
      <w:r>
        <w:t xml:space="preserve"> </w:t>
      </w:r>
      <w:r w:rsidR="009A2AF7">
        <w:t xml:space="preserve">default values, </w:t>
      </w:r>
      <w:r>
        <w:t>required formats</w:t>
      </w:r>
      <w:r w:rsidR="009A2AF7">
        <w:t xml:space="preserve"> e.g. initial or full name etc. </w:t>
      </w:r>
      <w:proofErr w:type="gramStart"/>
      <w:r w:rsidR="009A2AF7">
        <w:t>Keys constraints (uniqueness and Referential integrity checks.</w:t>
      </w:r>
      <w:proofErr w:type="gramEnd"/>
      <w:r w:rsidR="009A2AF7">
        <w:t xml:space="preserve"> </w:t>
      </w:r>
      <w:r>
        <w:t xml:space="preserve">Note the use of database </w:t>
      </w:r>
      <w:r w:rsidR="009A2AF7">
        <w:t xml:space="preserve">Check </w:t>
      </w:r>
      <w:r>
        <w:t>constraints to control data</w:t>
      </w:r>
      <w:r w:rsidR="009A2AF7">
        <w:t xml:space="preserve"> format e.g. R0001234. Note this is similar to the ‘</w:t>
      </w:r>
      <w:r>
        <w:t xml:space="preserve">like’ clause in SQL. </w:t>
      </w:r>
      <w:r w:rsidR="009A2AF7">
        <w:t xml:space="preserve"> </w:t>
      </w:r>
      <w:r w:rsidR="009A2AF7" w:rsidRPr="009A2AF7">
        <w:rPr>
          <w:sz w:val="18"/>
          <w:szCs w:val="18"/>
        </w:rPr>
        <w:t>http://www.tutorialspoint.com/sql/sql-check.htm</w:t>
      </w:r>
    </w:p>
    <w:p w:rsidR="000112C5" w:rsidRDefault="000112C5" w:rsidP="00F02286"/>
    <w:p w:rsidR="00635D31" w:rsidRDefault="000112C5" w:rsidP="00DD3C4B">
      <w:r>
        <w:t>So, to migrate data, you extract it, clean it up (</w:t>
      </w:r>
      <w:proofErr w:type="spellStart"/>
      <w:r>
        <w:t>e.g</w:t>
      </w:r>
      <w:proofErr w:type="spellEnd"/>
      <w:r>
        <w:t xml:space="preserve"> adding/deleting), or transform it (e.g. changing format, remove concatenation), and finally loading (importing) into the database.</w:t>
      </w:r>
    </w:p>
    <w:p w:rsidR="00635D31" w:rsidRDefault="00635D31" w:rsidP="00DD3C4B"/>
    <w:p w:rsidR="00635D31" w:rsidRPr="00635D31" w:rsidRDefault="00635D31" w:rsidP="00DD3C4B">
      <w:r>
        <w:t>In class discussion on various name field formats which may require a transformation mapping.</w:t>
      </w:r>
    </w:p>
    <w:p w:rsidR="00635D31" w:rsidRDefault="00635D31" w:rsidP="00DD3C4B">
      <w:pPr>
        <w:rPr>
          <w:b/>
          <w:sz w:val="28"/>
          <w:szCs w:val="28"/>
          <w:u w:val="single"/>
        </w:rPr>
      </w:pPr>
    </w:p>
    <w:p w:rsidR="00F02286" w:rsidRPr="003A5D83" w:rsidRDefault="00EB548C" w:rsidP="00DD3C4B">
      <w:pPr>
        <w:rPr>
          <w:b/>
          <w:sz w:val="28"/>
          <w:szCs w:val="28"/>
          <w:u w:val="single"/>
        </w:rPr>
      </w:pPr>
      <w:r w:rsidRPr="003A5D83">
        <w:rPr>
          <w:b/>
          <w:sz w:val="28"/>
          <w:szCs w:val="28"/>
          <w:u w:val="single"/>
        </w:rPr>
        <w:t>Import parameters</w:t>
      </w:r>
    </w:p>
    <w:p w:rsidR="00EB548C" w:rsidRDefault="00EB548C" w:rsidP="00DD3C4B"/>
    <w:p w:rsidR="00EB548C" w:rsidRDefault="00EB548C" w:rsidP="00DD3C4B">
      <w:r>
        <w:t xml:space="preserve">Learning outcome: to examine the </w:t>
      </w:r>
      <w:proofErr w:type="spellStart"/>
      <w:r>
        <w:t>MySql</w:t>
      </w:r>
      <w:proofErr w:type="spellEnd"/>
      <w:r>
        <w:t xml:space="preserve"> Data Load command syntax to identify influencing factors in a generic import process.</w:t>
      </w:r>
    </w:p>
    <w:p w:rsidR="00EB548C" w:rsidRDefault="00EB548C" w:rsidP="00DD3C4B"/>
    <w:p w:rsidR="006B5BCF" w:rsidRDefault="006B5BCF" w:rsidP="00DD3C4B">
      <w:r>
        <w:t xml:space="preserve">Give MySQL Load Data command syntax in </w:t>
      </w:r>
      <w:proofErr w:type="gramStart"/>
      <w:r>
        <w:t>class,</w:t>
      </w:r>
      <w:proofErr w:type="gramEnd"/>
      <w:r>
        <w:t xml:space="preserve"> derive the generic principles of Importing data.</w:t>
      </w:r>
    </w:p>
    <w:p w:rsidR="00A27883" w:rsidRDefault="00A27883" w:rsidP="00A27883">
      <w:pPr>
        <w:shd w:val="clear" w:color="auto" w:fill="FFFFFF"/>
        <w:spacing w:before="100" w:beforeAutospacing="1" w:after="100" w:afterAutospacing="1"/>
        <w:outlineLvl w:val="3"/>
        <w:rPr>
          <w:rFonts w:ascii="Helvetica" w:hAnsi="Helvetica" w:cs="Helvetica"/>
          <w:b/>
          <w:bCs/>
          <w:color w:val="000000"/>
          <w:sz w:val="38"/>
          <w:szCs w:val="38"/>
          <w:lang w:val="en"/>
        </w:rPr>
      </w:pPr>
      <w:bookmarkStart w:id="0" w:name="load-data"/>
      <w:bookmarkEnd w:id="0"/>
      <w:r>
        <w:rPr>
          <w:rFonts w:ascii="Courier New" w:hAnsi="Courier New" w:cs="Courier New"/>
          <w:b/>
          <w:bCs/>
          <w:color w:val="026789"/>
          <w:sz w:val="38"/>
          <w:szCs w:val="38"/>
          <w:shd w:val="clear" w:color="auto" w:fill="FFFFFF"/>
          <w:lang w:val="en"/>
        </w:rPr>
        <w:t>LOAD DATA INFILE</w:t>
      </w:r>
      <w:r>
        <w:rPr>
          <w:rFonts w:ascii="Helvetica" w:hAnsi="Helvetica" w:cs="Helvetica"/>
          <w:b/>
          <w:bCs/>
          <w:color w:val="000000"/>
          <w:sz w:val="38"/>
          <w:szCs w:val="38"/>
          <w:lang w:val="en"/>
        </w:rPr>
        <w:t xml:space="preserve"> Syntax</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bookmarkStart w:id="1" w:name="id1385901"/>
      <w:bookmarkEnd w:id="1"/>
      <w:r>
        <w:rPr>
          <w:rFonts w:ascii="Courier New" w:hAnsi="Courier New" w:cs="Courier New"/>
          <w:color w:val="000000"/>
          <w:sz w:val="20"/>
          <w:szCs w:val="20"/>
          <w:lang w:val="en"/>
        </w:rPr>
        <w:t>LOAD DATA [LOW_PRIORITY | CONCURRENT] [LOCAL] INFILE '</w:t>
      </w:r>
      <w:proofErr w:type="spellStart"/>
      <w:r>
        <w:rPr>
          <w:rStyle w:val="Emphasis"/>
          <w:rFonts w:ascii="Courier New" w:hAnsi="Courier New" w:cs="Courier New"/>
          <w:color w:val="026789"/>
          <w:sz w:val="19"/>
          <w:szCs w:val="19"/>
          <w:shd w:val="clear" w:color="auto" w:fill="CCCCCC"/>
          <w:lang w:val="en"/>
        </w:rPr>
        <w:t>file_name</w:t>
      </w:r>
      <w:proofErr w:type="spellEnd"/>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[REPLACE | IGNORE]</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INTO TABLE </w:t>
      </w:r>
      <w:proofErr w:type="spellStart"/>
      <w:r>
        <w:rPr>
          <w:rStyle w:val="Emphasis"/>
          <w:rFonts w:ascii="Courier New" w:hAnsi="Courier New" w:cs="Courier New"/>
          <w:color w:val="026789"/>
          <w:sz w:val="19"/>
          <w:szCs w:val="19"/>
          <w:shd w:val="clear" w:color="auto" w:fill="CCCCCC"/>
          <w:lang w:val="en"/>
        </w:rPr>
        <w:t>tbl_name</w:t>
      </w:r>
      <w:proofErr w:type="spellEnd"/>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[CHARACTER SET </w:t>
      </w:r>
      <w:proofErr w:type="spellStart"/>
      <w:r>
        <w:rPr>
          <w:rStyle w:val="Emphasis"/>
          <w:rFonts w:ascii="Courier New" w:hAnsi="Courier New" w:cs="Courier New"/>
          <w:color w:val="026789"/>
          <w:sz w:val="19"/>
          <w:szCs w:val="19"/>
          <w:shd w:val="clear" w:color="auto" w:fill="CCCCCC"/>
          <w:lang w:val="en"/>
        </w:rPr>
        <w:t>charset_name</w:t>
      </w:r>
      <w:proofErr w:type="spellEnd"/>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[{FIELDS | COLUMNS}</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[TERMINATED BY '</w:t>
      </w:r>
      <w:r>
        <w:rPr>
          <w:rStyle w:val="Emphasis"/>
          <w:rFonts w:ascii="Courier New" w:hAnsi="Courier New" w:cs="Courier New"/>
          <w:color w:val="026789"/>
          <w:sz w:val="19"/>
          <w:szCs w:val="19"/>
          <w:shd w:val="clear" w:color="auto" w:fill="CCCCCC"/>
          <w:lang w:val="en"/>
        </w:rPr>
        <w:t>string</w:t>
      </w:r>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[[OPTIONALLY] ENCLOSED BY '</w:t>
      </w:r>
      <w:r>
        <w:rPr>
          <w:rStyle w:val="Emphasis"/>
          <w:rFonts w:ascii="Courier New" w:hAnsi="Courier New" w:cs="Courier New"/>
          <w:color w:val="026789"/>
          <w:sz w:val="19"/>
          <w:szCs w:val="19"/>
          <w:shd w:val="clear" w:color="auto" w:fill="CCCCCC"/>
          <w:lang w:val="en"/>
        </w:rPr>
        <w:t>char</w:t>
      </w:r>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[ESCAPED BY '</w:t>
      </w:r>
      <w:r>
        <w:rPr>
          <w:rStyle w:val="Emphasis"/>
          <w:rFonts w:ascii="Courier New" w:hAnsi="Courier New" w:cs="Courier New"/>
          <w:color w:val="026789"/>
          <w:sz w:val="19"/>
          <w:szCs w:val="19"/>
          <w:shd w:val="clear" w:color="auto" w:fill="CCCCCC"/>
          <w:lang w:val="en"/>
        </w:rPr>
        <w:t>char</w:t>
      </w:r>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[LINES</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[STARTING BY '</w:t>
      </w:r>
      <w:r>
        <w:rPr>
          <w:rStyle w:val="Emphasis"/>
          <w:rFonts w:ascii="Courier New" w:hAnsi="Courier New" w:cs="Courier New"/>
          <w:color w:val="026789"/>
          <w:sz w:val="19"/>
          <w:szCs w:val="19"/>
          <w:shd w:val="clear" w:color="auto" w:fill="CCCCCC"/>
          <w:lang w:val="en"/>
        </w:rPr>
        <w:t>string</w:t>
      </w:r>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[TERMINATED BY '</w:t>
      </w:r>
      <w:r>
        <w:rPr>
          <w:rStyle w:val="Emphasis"/>
          <w:rFonts w:ascii="Courier New" w:hAnsi="Courier New" w:cs="Courier New"/>
          <w:color w:val="026789"/>
          <w:sz w:val="19"/>
          <w:szCs w:val="19"/>
          <w:shd w:val="clear" w:color="auto" w:fill="CCCCCC"/>
          <w:lang w:val="en"/>
        </w:rPr>
        <w:t>string</w:t>
      </w:r>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[IGNORE </w:t>
      </w:r>
      <w:r>
        <w:rPr>
          <w:rStyle w:val="Emphasis"/>
          <w:rFonts w:ascii="Courier New" w:hAnsi="Courier New" w:cs="Courier New"/>
          <w:color w:val="026789"/>
          <w:sz w:val="19"/>
          <w:szCs w:val="19"/>
          <w:shd w:val="clear" w:color="auto" w:fill="CCCCCC"/>
          <w:lang w:val="en"/>
        </w:rPr>
        <w:t>number</w:t>
      </w:r>
      <w:r>
        <w:rPr>
          <w:rFonts w:ascii="Courier New" w:hAnsi="Courier New" w:cs="Courier New"/>
          <w:color w:val="000000"/>
          <w:sz w:val="20"/>
          <w:szCs w:val="20"/>
          <w:lang w:val="en"/>
        </w:rPr>
        <w:t xml:space="preserve"> LINES]</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w:t>
      </w:r>
      <w:proofErr w:type="spellStart"/>
      <w:r>
        <w:rPr>
          <w:rStyle w:val="Emphasis"/>
          <w:rFonts w:ascii="Courier New" w:hAnsi="Courier New" w:cs="Courier New"/>
          <w:color w:val="026789"/>
          <w:sz w:val="19"/>
          <w:szCs w:val="19"/>
          <w:shd w:val="clear" w:color="auto" w:fill="CCCCCC"/>
          <w:lang w:val="en"/>
        </w:rPr>
        <w:t>col_name_or_user_var</w:t>
      </w:r>
      <w:proofErr w:type="spellEnd"/>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w:t>
      </w:r>
    </w:p>
    <w:p w:rsidR="00A27883" w:rsidRDefault="00A27883" w:rsidP="00A278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
        </w:rPr>
      </w:pPr>
      <w:r>
        <w:rPr>
          <w:rFonts w:ascii="Courier New" w:hAnsi="Courier New" w:cs="Courier New"/>
          <w:color w:val="000000"/>
          <w:sz w:val="20"/>
          <w:szCs w:val="20"/>
          <w:lang w:val="en"/>
        </w:rPr>
        <w:t xml:space="preserve">    [SET </w:t>
      </w:r>
      <w:proofErr w:type="spellStart"/>
      <w:r>
        <w:rPr>
          <w:rStyle w:val="Emphasis"/>
          <w:rFonts w:ascii="Courier New" w:hAnsi="Courier New" w:cs="Courier New"/>
          <w:color w:val="026789"/>
          <w:sz w:val="19"/>
          <w:szCs w:val="19"/>
          <w:shd w:val="clear" w:color="auto" w:fill="CCCCCC"/>
          <w:lang w:val="en"/>
        </w:rPr>
        <w:t>col_name</w:t>
      </w:r>
      <w:proofErr w:type="spellEnd"/>
      <w:r>
        <w:rPr>
          <w:rFonts w:ascii="Courier New" w:hAnsi="Courier New" w:cs="Courier New"/>
          <w:color w:val="000000"/>
          <w:sz w:val="20"/>
          <w:szCs w:val="20"/>
          <w:lang w:val="en"/>
        </w:rPr>
        <w:t xml:space="preserve"> = </w:t>
      </w:r>
      <w:r>
        <w:rPr>
          <w:rStyle w:val="Emphasis"/>
          <w:rFonts w:ascii="Courier New" w:hAnsi="Courier New" w:cs="Courier New"/>
          <w:color w:val="026789"/>
          <w:sz w:val="19"/>
          <w:szCs w:val="19"/>
          <w:shd w:val="clear" w:color="auto" w:fill="CCCCCC"/>
          <w:lang w:val="en"/>
        </w:rPr>
        <w:t>expr</w:t>
      </w:r>
      <w:proofErr w:type="gramStart"/>
      <w:r>
        <w:rPr>
          <w:rFonts w:ascii="Courier New" w:hAnsi="Courier New" w:cs="Courier New"/>
          <w:color w:val="000000"/>
          <w:sz w:val="20"/>
          <w:szCs w:val="20"/>
          <w:lang w:val="en"/>
        </w:rPr>
        <w:t>,...</w:t>
      </w:r>
      <w:proofErr w:type="gramEnd"/>
      <w:r>
        <w:rPr>
          <w:rFonts w:ascii="Courier New" w:hAnsi="Courier New" w:cs="Courier New"/>
          <w:color w:val="000000"/>
          <w:sz w:val="20"/>
          <w:szCs w:val="20"/>
          <w:lang w:val="en"/>
        </w:rPr>
        <w:t>]</w:t>
      </w:r>
    </w:p>
    <w:p w:rsidR="00A27883" w:rsidRDefault="00A27883" w:rsidP="00DD3C4B"/>
    <w:p w:rsidR="006B5BCF" w:rsidRDefault="006B5BCF" w:rsidP="00DD3C4B">
      <w:r>
        <w:t>Typical aspects of Data Import/Load</w:t>
      </w:r>
    </w:p>
    <w:p w:rsidR="006B5BCF" w:rsidRDefault="006B5BCF" w:rsidP="00DD3C4B"/>
    <w:p w:rsidR="00EB548C" w:rsidRDefault="00EB548C" w:rsidP="00EB548C">
      <w:pPr>
        <w:numPr>
          <w:ilvl w:val="0"/>
          <w:numId w:val="5"/>
        </w:numPr>
      </w:pPr>
      <w:r>
        <w:t xml:space="preserve">Command default values? If the user does not specify aspects of the utility command, what defaults </w:t>
      </w:r>
      <w:proofErr w:type="gramStart"/>
      <w:r>
        <w:t>will be used</w:t>
      </w:r>
      <w:proofErr w:type="gramEnd"/>
      <w:r>
        <w:t xml:space="preserve"> by the database e.g. the system may assume comma delimited unless explicitly directed by the user in the command.</w:t>
      </w:r>
    </w:p>
    <w:p w:rsidR="003D4B5F" w:rsidRDefault="003D4B5F" w:rsidP="003D4B5F">
      <w:pPr>
        <w:ind w:left="720"/>
      </w:pPr>
    </w:p>
    <w:p w:rsidR="003D4B5F" w:rsidRDefault="00EB548C" w:rsidP="003D4B5F">
      <w:pPr>
        <w:numPr>
          <w:ilvl w:val="0"/>
          <w:numId w:val="5"/>
        </w:numPr>
      </w:pPr>
      <w:r>
        <w:lastRenderedPageBreak/>
        <w:t xml:space="preserve">Character set used in the data file (source) and the database (destination).  A Given DBMS e.g. </w:t>
      </w:r>
      <w:proofErr w:type="spellStart"/>
      <w:r>
        <w:t>MySql</w:t>
      </w:r>
      <w:proofErr w:type="spellEnd"/>
      <w:r>
        <w:t xml:space="preserve"> may not support all character sets.</w:t>
      </w:r>
      <w:r w:rsidR="007B2943">
        <w:t xml:space="preserve"> </w:t>
      </w:r>
      <w:proofErr w:type="gramStart"/>
      <w:r w:rsidR="007B2943">
        <w:t>Windows ASCII, Unicode, Vendor specific.</w:t>
      </w:r>
      <w:proofErr w:type="gramEnd"/>
    </w:p>
    <w:p w:rsidR="003D4B5F" w:rsidRDefault="003D4B5F" w:rsidP="003D4B5F"/>
    <w:p w:rsidR="00EB548C" w:rsidRDefault="00EB548C" w:rsidP="00EB548C">
      <w:pPr>
        <w:numPr>
          <w:ilvl w:val="0"/>
          <w:numId w:val="5"/>
        </w:numPr>
      </w:pPr>
      <w:r>
        <w:t>Source/Destination specification e.g. path names, any restrictions on where data can be loaded from (source) etc.</w:t>
      </w:r>
    </w:p>
    <w:p w:rsidR="003D4B5F" w:rsidRDefault="003D4B5F" w:rsidP="003D4B5F"/>
    <w:p w:rsidR="00EB548C" w:rsidRDefault="00EB548C" w:rsidP="00EB548C">
      <w:pPr>
        <w:numPr>
          <w:ilvl w:val="0"/>
          <w:numId w:val="5"/>
        </w:numPr>
      </w:pPr>
      <w:proofErr w:type="gramStart"/>
      <w:r>
        <w:t>Effects of performance; impact on concurrent transactions (reader, writers).</w:t>
      </w:r>
      <w:proofErr w:type="gramEnd"/>
      <w:r>
        <w:t xml:space="preserve"> This implies that the destination database / table already exists and contains data. This existing data may be subject to concurrent readers/writers.</w:t>
      </w:r>
    </w:p>
    <w:p w:rsidR="002F1745" w:rsidRDefault="002F1745" w:rsidP="002F1745"/>
    <w:p w:rsidR="00EB548C" w:rsidRDefault="00EB548C" w:rsidP="00EB548C">
      <w:pPr>
        <w:numPr>
          <w:ilvl w:val="0"/>
          <w:numId w:val="5"/>
        </w:numPr>
      </w:pPr>
      <w:proofErr w:type="gramStart"/>
      <w:r>
        <w:t xml:space="preserve">Option to delay </w:t>
      </w:r>
      <w:r w:rsidR="003D4B5F">
        <w:t xml:space="preserve">execution of the import to a </w:t>
      </w:r>
      <w:proofErr w:type="spellStart"/>
      <w:r w:rsidR="003D4B5F">
        <w:t>quie</w:t>
      </w:r>
      <w:r>
        <w:t>sced</w:t>
      </w:r>
      <w:proofErr w:type="spellEnd"/>
      <w:r>
        <w:t xml:space="preserve"> state of the database.</w:t>
      </w:r>
      <w:proofErr w:type="gramEnd"/>
    </w:p>
    <w:p w:rsidR="003D4B5F" w:rsidRDefault="003D4B5F" w:rsidP="003D4B5F"/>
    <w:p w:rsidR="00B06817" w:rsidRDefault="003A5D83" w:rsidP="00EB548C">
      <w:pPr>
        <w:numPr>
          <w:ilvl w:val="0"/>
          <w:numId w:val="5"/>
        </w:numPr>
      </w:pPr>
      <w:r>
        <w:t xml:space="preserve">Need flexibility in handling various text formats/structures.  Fields separated by commas, spaces, tabs.  Lines ended by carriage return, carriage return &amp; line feed, special control characters e.g. control Z.  </w:t>
      </w:r>
    </w:p>
    <w:p w:rsidR="003A5D83" w:rsidRDefault="003A5D83" w:rsidP="001C0644">
      <w:pPr>
        <w:numPr>
          <w:ilvl w:val="0"/>
          <w:numId w:val="5"/>
        </w:numPr>
      </w:pPr>
      <w:r>
        <w:t>Ability to skip file headers</w:t>
      </w:r>
      <w:r w:rsidR="001C0644">
        <w:t xml:space="preserve"> </w:t>
      </w:r>
      <w:r w:rsidR="001C0644" w:rsidRPr="001C0644">
        <w:t xml:space="preserve">e.g. the column names in a spreadsheet, if so we may need to be able to skip the header.  Note the header would confuse any format/structure analysis tool.  </w:t>
      </w:r>
    </w:p>
    <w:p w:rsidR="003A5D83" w:rsidRDefault="003A5D83" w:rsidP="00EB548C">
      <w:pPr>
        <w:numPr>
          <w:ilvl w:val="0"/>
          <w:numId w:val="5"/>
        </w:numPr>
      </w:pPr>
      <w:r>
        <w:t>Ability to process data as it is imported e.g. calculate, skip fields, assign to specific table column names</w:t>
      </w:r>
    </w:p>
    <w:p w:rsidR="003A5D83" w:rsidRDefault="003A5D83" w:rsidP="00EB548C">
      <w:pPr>
        <w:numPr>
          <w:ilvl w:val="0"/>
          <w:numId w:val="5"/>
        </w:numPr>
      </w:pPr>
      <w:r>
        <w:t>Error handling:  Errors may occur during the import process</w:t>
      </w:r>
      <w:r w:rsidR="003D4B5F">
        <w:t xml:space="preserve"> e.g. end of line encountered (i</w:t>
      </w:r>
      <w:r>
        <w:t>.e</w:t>
      </w:r>
      <w:r w:rsidR="000F1D19">
        <w:t>.</w:t>
      </w:r>
      <w:r>
        <w:t xml:space="preserve"> not enough text in the input line); too much data on a line for the destination table definition. Blanks and Null values.</w:t>
      </w:r>
    </w:p>
    <w:p w:rsidR="002F1745" w:rsidRDefault="002F1745" w:rsidP="002F1745">
      <w:pPr>
        <w:numPr>
          <w:ilvl w:val="0"/>
          <w:numId w:val="5"/>
        </w:numPr>
      </w:pPr>
      <w:r>
        <w:t xml:space="preserve">Security implications: privileges required to execute the import command (run the utility). Irrespective of the assigned privileges to users, the entire DBMS may be set up to allow/disallow data import (this would </w:t>
      </w:r>
      <w:proofErr w:type="spellStart"/>
      <w:r>
        <w:t>over ride</w:t>
      </w:r>
      <w:proofErr w:type="spellEnd"/>
      <w:r>
        <w:t xml:space="preserve"> the user privilege grants)</w:t>
      </w:r>
    </w:p>
    <w:p w:rsidR="002F1745" w:rsidRDefault="002F1745" w:rsidP="002F1745"/>
    <w:p w:rsidR="002F1745" w:rsidRDefault="002F1745" w:rsidP="002F1745">
      <w:pPr>
        <w:numPr>
          <w:ilvl w:val="0"/>
          <w:numId w:val="5"/>
        </w:numPr>
      </w:pPr>
      <w:r>
        <w:t xml:space="preserve"> Integrity: Two types: Key and Referential Integrity.  </w:t>
      </w:r>
    </w:p>
    <w:p w:rsidR="002F1745" w:rsidRDefault="002F1745" w:rsidP="002F1745">
      <w:pPr>
        <w:ind w:left="360"/>
      </w:pPr>
    </w:p>
    <w:p w:rsidR="002F1745" w:rsidRDefault="002F1745" w:rsidP="002F1745">
      <w:pPr>
        <w:ind w:left="360"/>
      </w:pPr>
      <w:r>
        <w:t xml:space="preserve">Key integrity: to maintain the uniqueness of a primary key during the loading of data implies the import utility must handle multiple instances of a key occurring in the input file, or that the data already exists in the table.  Options to deal with this include ignoring the duplicate or replacing the existing row with the new input row.  </w:t>
      </w:r>
    </w:p>
    <w:p w:rsidR="002F1745" w:rsidRDefault="002F1745" w:rsidP="002F1745">
      <w:pPr>
        <w:ind w:left="360"/>
      </w:pPr>
    </w:p>
    <w:p w:rsidR="002F1745" w:rsidRDefault="002F1745" w:rsidP="002F1745">
      <w:pPr>
        <w:ind w:left="360"/>
      </w:pPr>
      <w:r>
        <w:t>Referential Integrity relates to the foreign keys (</w:t>
      </w:r>
      <w:proofErr w:type="spellStart"/>
      <w:r>
        <w:t>i.e</w:t>
      </w:r>
      <w:proofErr w:type="spellEnd"/>
      <w:r>
        <w:t xml:space="preserve"> relationships between tables). Ref Integrity states that you cannot have unmatched foreign keys, for example, you cannot have a </w:t>
      </w:r>
      <w:proofErr w:type="spellStart"/>
      <w:r>
        <w:t>StudentId</w:t>
      </w:r>
      <w:proofErr w:type="spellEnd"/>
      <w:r>
        <w:t xml:space="preserve"> appearing in an Enrolments table, if that </w:t>
      </w:r>
      <w:proofErr w:type="spellStart"/>
      <w:r>
        <w:t>StudentId</w:t>
      </w:r>
      <w:proofErr w:type="spellEnd"/>
      <w:r>
        <w:t xml:space="preserve"> </w:t>
      </w:r>
      <w:proofErr w:type="gramStart"/>
      <w:r>
        <w:t>doesn’t</w:t>
      </w:r>
      <w:proofErr w:type="gramEnd"/>
      <w:r>
        <w:t xml:space="preserve"> match a </w:t>
      </w:r>
      <w:proofErr w:type="spellStart"/>
      <w:r>
        <w:t>StudentId</w:t>
      </w:r>
      <w:proofErr w:type="spellEnd"/>
      <w:r>
        <w:t xml:space="preserve"> entry in the referenced Student table. </w:t>
      </w:r>
    </w:p>
    <w:p w:rsidR="002F1745" w:rsidRDefault="002F1745" w:rsidP="002F1745">
      <w:pPr>
        <w:ind w:left="360"/>
      </w:pPr>
    </w:p>
    <w:p w:rsidR="002F1745" w:rsidRDefault="002F1745" w:rsidP="002F1745">
      <w:pPr>
        <w:ind w:left="360"/>
      </w:pPr>
      <w:r>
        <w:t xml:space="preserve">If the data to be imported has implications for other related tables, many systems allow the programmer/DBA </w:t>
      </w:r>
      <w:proofErr w:type="gramStart"/>
      <w:r>
        <w:t>to temporarily</w:t>
      </w:r>
      <w:proofErr w:type="gramEnd"/>
      <w:r>
        <w:t xml:space="preserve"> suspend the ‘referential integrity checks’ until after the data import.  This is useful if a number of tables are to </w:t>
      </w:r>
      <w:proofErr w:type="gramStart"/>
      <w:r>
        <w:t>be updated</w:t>
      </w:r>
      <w:proofErr w:type="gramEnd"/>
      <w:r>
        <w:t xml:space="preserve"> by the import and it is known that the system will be ‘correct’ at the end of the full load but may be inconsistent during the import. Without this feature, you would have to ensure that the </w:t>
      </w:r>
      <w:proofErr w:type="gramStart"/>
      <w:r>
        <w:t>sequence of Inserts in the import are</w:t>
      </w:r>
      <w:proofErr w:type="gramEnd"/>
      <w:r>
        <w:t xml:space="preserve"> correct to ensure the referenced tables are modified first, then the referencing.  The sequence </w:t>
      </w:r>
      <w:proofErr w:type="gramStart"/>
      <w:r>
        <w:t>isn’t</w:t>
      </w:r>
      <w:proofErr w:type="gramEnd"/>
      <w:r>
        <w:t xml:space="preserve"> important if you defer the Ref Integrity checks. </w:t>
      </w:r>
    </w:p>
    <w:p w:rsidR="002F1745" w:rsidRDefault="002F1745" w:rsidP="002F1745">
      <w:pPr>
        <w:ind w:left="360"/>
      </w:pPr>
    </w:p>
    <w:p w:rsidR="00F02286" w:rsidRDefault="00F02286" w:rsidP="00DD3C4B"/>
    <w:p w:rsidR="002F1745" w:rsidRDefault="002F1745" w:rsidP="00DD3C4B"/>
    <w:p w:rsidR="002F1745" w:rsidRDefault="002F1745" w:rsidP="00DD3C4B"/>
    <w:p w:rsidR="00DD3C4B" w:rsidRDefault="00A85D62" w:rsidP="00DD3C4B">
      <w:r>
        <w:t>Other import/export issues:</w:t>
      </w:r>
      <w:r w:rsidR="000112C5">
        <w:t xml:space="preserve"> May see these in labs</w:t>
      </w:r>
    </w:p>
    <w:p w:rsidR="000112C5" w:rsidRDefault="000112C5" w:rsidP="00A85D62">
      <w:pPr>
        <w:rPr>
          <w:sz w:val="22"/>
          <w:szCs w:val="22"/>
        </w:rPr>
      </w:pPr>
    </w:p>
    <w:p w:rsidR="00A85D62" w:rsidRDefault="00A85D62" w:rsidP="00AE322B">
      <w:pPr>
        <w:numPr>
          <w:ilvl w:val="0"/>
          <w:numId w:val="7"/>
        </w:numPr>
        <w:rPr>
          <w:sz w:val="22"/>
          <w:szCs w:val="22"/>
        </w:rPr>
      </w:pPr>
      <w:r w:rsidRPr="00973956">
        <w:rPr>
          <w:sz w:val="22"/>
          <w:szCs w:val="22"/>
        </w:rPr>
        <w:t>What is the structure of the import file, how do we determine the number and order of columns, these must match the target/destination table structure in our database.</w:t>
      </w:r>
    </w:p>
    <w:p w:rsidR="00AE322B" w:rsidRDefault="005B63D2" w:rsidP="00AE322B">
      <w:pPr>
        <w:numPr>
          <w:ilvl w:val="0"/>
          <w:numId w:val="7"/>
        </w:numPr>
        <w:rPr>
          <w:sz w:val="22"/>
          <w:szCs w:val="22"/>
        </w:rPr>
      </w:pPr>
      <w:r>
        <w:rPr>
          <w:sz w:val="22"/>
          <w:szCs w:val="22"/>
        </w:rPr>
        <w:t>What are</w:t>
      </w:r>
      <w:r w:rsidR="00AE322B">
        <w:rPr>
          <w:sz w:val="22"/>
          <w:szCs w:val="22"/>
        </w:rPr>
        <w:t xml:space="preserve"> </w:t>
      </w:r>
      <w:r>
        <w:rPr>
          <w:sz w:val="22"/>
          <w:szCs w:val="22"/>
        </w:rPr>
        <w:t xml:space="preserve">the </w:t>
      </w:r>
      <w:r w:rsidR="00AE322B">
        <w:rPr>
          <w:sz w:val="22"/>
          <w:szCs w:val="22"/>
        </w:rPr>
        <w:t>difference</w:t>
      </w:r>
      <w:r>
        <w:rPr>
          <w:sz w:val="22"/>
          <w:szCs w:val="22"/>
        </w:rPr>
        <w:t>s</w:t>
      </w:r>
      <w:r w:rsidR="00AE322B">
        <w:rPr>
          <w:sz w:val="22"/>
          <w:szCs w:val="22"/>
        </w:rPr>
        <w:t xml:space="preserve"> between a .</w:t>
      </w:r>
      <w:proofErr w:type="spellStart"/>
      <w:r w:rsidR="00AE322B">
        <w:rPr>
          <w:sz w:val="22"/>
          <w:szCs w:val="22"/>
        </w:rPr>
        <w:t>sql</w:t>
      </w:r>
      <w:proofErr w:type="spellEnd"/>
      <w:r w:rsidR="00AE322B">
        <w:rPr>
          <w:sz w:val="22"/>
          <w:szCs w:val="22"/>
        </w:rPr>
        <w:t xml:space="preserve"> script file, a .csv delimited file and  a.xls spreadsheet</w:t>
      </w:r>
    </w:p>
    <w:p w:rsidR="009A2AF7" w:rsidRDefault="009A2AF7" w:rsidP="009A2AF7">
      <w:pPr>
        <w:ind w:left="720"/>
        <w:rPr>
          <w:sz w:val="22"/>
          <w:szCs w:val="22"/>
        </w:rPr>
      </w:pPr>
    </w:p>
    <w:p w:rsidR="004B2C90" w:rsidRDefault="004B2C90" w:rsidP="00A85D62">
      <w:pPr>
        <w:pBdr>
          <w:top w:val="single" w:sz="12" w:space="1" w:color="auto"/>
          <w:bottom w:val="single" w:sz="12" w:space="1" w:color="auto"/>
        </w:pBdr>
        <w:rPr>
          <w:sz w:val="22"/>
          <w:szCs w:val="22"/>
        </w:rPr>
      </w:pPr>
    </w:p>
    <w:p w:rsidR="004B2C90" w:rsidRDefault="004B2C90" w:rsidP="00A85D62">
      <w:pPr>
        <w:pBdr>
          <w:bottom w:val="single" w:sz="12" w:space="1" w:color="auto"/>
          <w:between w:val="single" w:sz="12" w:space="1" w:color="auto"/>
        </w:pBdr>
        <w:rPr>
          <w:sz w:val="22"/>
          <w:szCs w:val="22"/>
        </w:rPr>
      </w:pPr>
    </w:p>
    <w:p w:rsidR="00A85D62" w:rsidRPr="00973956" w:rsidRDefault="00A85D62" w:rsidP="00A85D62">
      <w:pPr>
        <w:rPr>
          <w:sz w:val="22"/>
          <w:szCs w:val="22"/>
        </w:rPr>
      </w:pPr>
    </w:p>
    <w:p w:rsidR="00A85D62" w:rsidRDefault="00A85D62" w:rsidP="00A85D62">
      <w:pPr>
        <w:rPr>
          <w:sz w:val="22"/>
          <w:szCs w:val="22"/>
        </w:rPr>
      </w:pPr>
      <w:r w:rsidRPr="00973956">
        <w:rPr>
          <w:sz w:val="22"/>
          <w:szCs w:val="22"/>
        </w:rPr>
        <w:t xml:space="preserve">Usually, import utilities are available to handle some of these.  </w:t>
      </w:r>
      <w:r w:rsidR="001C0644" w:rsidRPr="00973956">
        <w:rPr>
          <w:sz w:val="22"/>
          <w:szCs w:val="22"/>
        </w:rPr>
        <w:t>Alternatively,</w:t>
      </w:r>
      <w:r w:rsidRPr="00973956">
        <w:rPr>
          <w:sz w:val="22"/>
          <w:szCs w:val="22"/>
        </w:rPr>
        <w:t xml:space="preserve"> programs like Excel may be used to </w:t>
      </w:r>
      <w:proofErr w:type="gramStart"/>
      <w:r w:rsidRPr="00973956">
        <w:rPr>
          <w:sz w:val="22"/>
          <w:szCs w:val="22"/>
        </w:rPr>
        <w:t>import,</w:t>
      </w:r>
      <w:proofErr w:type="gramEnd"/>
      <w:r w:rsidRPr="00973956">
        <w:rPr>
          <w:sz w:val="22"/>
          <w:szCs w:val="22"/>
        </w:rPr>
        <w:t xml:space="preserve"> process and export to different file types.</w:t>
      </w:r>
    </w:p>
    <w:p w:rsidR="00A85D62" w:rsidRDefault="00A85D62" w:rsidP="00A85D62">
      <w:pPr>
        <w:rPr>
          <w:sz w:val="22"/>
          <w:szCs w:val="22"/>
        </w:rPr>
      </w:pPr>
    </w:p>
    <w:p w:rsidR="001C3ED7" w:rsidRDefault="001C3ED7" w:rsidP="001C3ED7">
      <w:r>
        <w:t xml:space="preserve">Learning Outcomes: Are you able to </w:t>
      </w:r>
    </w:p>
    <w:p w:rsidR="001C3ED7" w:rsidRDefault="001C3ED7" w:rsidP="001C3ED7">
      <w:pPr>
        <w:numPr>
          <w:ilvl w:val="0"/>
          <w:numId w:val="2"/>
        </w:numPr>
      </w:pPr>
      <w:r>
        <w:t>describe and explain the following terms: Data migration, data import, export; data cleansing, data loading/unloading, portability, legacy system, data extraction</w:t>
      </w:r>
      <w:r w:rsidR="008E48EC">
        <w:t>; ETL</w:t>
      </w:r>
    </w:p>
    <w:p w:rsidR="001C3ED7" w:rsidRDefault="001C3ED7" w:rsidP="001C3ED7">
      <w:pPr>
        <w:numPr>
          <w:ilvl w:val="0"/>
          <w:numId w:val="2"/>
        </w:numPr>
      </w:pPr>
      <w:r>
        <w:t>Explain the principle components of a data import utility</w:t>
      </w:r>
    </w:p>
    <w:p w:rsidR="001C3ED7" w:rsidRDefault="001C3ED7" w:rsidP="001C3ED7">
      <w:pPr>
        <w:numPr>
          <w:ilvl w:val="0"/>
          <w:numId w:val="2"/>
        </w:numPr>
      </w:pPr>
      <w:r>
        <w:t>Give examples of the application of data migration</w:t>
      </w:r>
    </w:p>
    <w:p w:rsidR="001C3ED7" w:rsidRDefault="001C3ED7" w:rsidP="001C3ED7">
      <w:pPr>
        <w:numPr>
          <w:ilvl w:val="0"/>
          <w:numId w:val="2"/>
        </w:numPr>
      </w:pPr>
      <w:r>
        <w:t>Perform a data migration to include a data cleanse &amp; data import</w:t>
      </w:r>
    </w:p>
    <w:p w:rsidR="001C3ED7" w:rsidRPr="005B63D2" w:rsidRDefault="00737061" w:rsidP="00A85D62">
      <w:pPr>
        <w:numPr>
          <w:ilvl w:val="0"/>
          <w:numId w:val="2"/>
        </w:numPr>
        <w:rPr>
          <w:sz w:val="22"/>
          <w:szCs w:val="22"/>
        </w:rPr>
      </w:pPr>
      <w:r>
        <w:t xml:space="preserve">Explain, using an example, what concatenated </w:t>
      </w:r>
      <w:proofErr w:type="gramStart"/>
      <w:r>
        <w:t>fields</w:t>
      </w:r>
      <w:r w:rsidR="00A63BAD">
        <w:t xml:space="preserve"> in </w:t>
      </w:r>
      <w:r>
        <w:t>a database means</w:t>
      </w:r>
      <w:proofErr w:type="gramEnd"/>
      <w:r>
        <w:t>, and comment on why concatenated fields are an issue for the data migration.</w:t>
      </w:r>
    </w:p>
    <w:p w:rsidR="00635D31" w:rsidRDefault="00635D31" w:rsidP="00DD3C4B"/>
    <w:p w:rsidR="00DD3C4B" w:rsidRDefault="001E02B5" w:rsidP="00DD3C4B">
      <w:bookmarkStart w:id="2" w:name="_GoBack"/>
      <w:r>
        <w:rPr>
          <w:noProof/>
          <w:lang w:eastAsia="en-IE"/>
        </w:rPr>
        <w:drawing>
          <wp:inline distT="0" distB="0" distL="0" distR="0">
            <wp:extent cx="5238715" cy="5019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5019100"/>
                    </a:xfrm>
                    <a:prstGeom prst="rect">
                      <a:avLst/>
                    </a:prstGeom>
                    <a:noFill/>
                  </pic:spPr>
                </pic:pic>
              </a:graphicData>
            </a:graphic>
          </wp:inline>
        </w:drawing>
      </w:r>
      <w:bookmarkEnd w:id="2"/>
    </w:p>
    <w:sectPr w:rsidR="00DD3C4B" w:rsidSect="0013482E">
      <w:footerReference w:type="default" r:id="rId10"/>
      <w:pgSz w:w="11907" w:h="16840" w:code="9"/>
      <w:pgMar w:top="1440" w:right="1440" w:bottom="720" w:left="1440" w:header="720" w:footer="720" w:gutter="0"/>
      <w:cols w:space="708"/>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711" w:rsidRDefault="00692711">
      <w:r>
        <w:separator/>
      </w:r>
    </w:p>
  </w:endnote>
  <w:endnote w:type="continuationSeparator" w:id="0">
    <w:p w:rsidR="00692711" w:rsidRDefault="006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334" w:rsidRPr="00321929" w:rsidRDefault="00321929" w:rsidP="00321929">
    <w:pPr>
      <w:pStyle w:val="Footer"/>
      <w:pBdr>
        <w:top w:val="thinThickSmallGap" w:sz="24" w:space="1" w:color="622423"/>
      </w:pBdr>
      <w:rPr>
        <w:rFonts w:ascii="Cambria" w:hAnsi="Cambria"/>
        <w:sz w:val="16"/>
        <w:szCs w:val="16"/>
      </w:rPr>
    </w:pPr>
    <w:proofErr w:type="spellStart"/>
    <w:r w:rsidRPr="000679C0">
      <w:rPr>
        <w:sz w:val="16"/>
        <w:szCs w:val="16"/>
      </w:rPr>
      <w:t>B.Treacy</w:t>
    </w:r>
    <w:proofErr w:type="spellEnd"/>
    <w:r w:rsidRPr="000679C0">
      <w:rPr>
        <w:sz w:val="16"/>
        <w:szCs w:val="16"/>
      </w:rPr>
      <w:t xml:space="preserve"> Database Systems CIT</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sidR="00735662">
      <w:rPr>
        <w:noProof/>
        <w:sz w:val="16"/>
        <w:szCs w:val="16"/>
      </w:rPr>
      <w:t>20/10/2014</w:t>
    </w:r>
    <w:r w:rsidRPr="000679C0">
      <w:rPr>
        <w:sz w:val="16"/>
        <w:szCs w:val="16"/>
      </w:rPr>
      <w:fldChar w:fldCharType="end"/>
    </w:r>
    <w:r w:rsidR="001C3ED7">
      <w:rPr>
        <w:sz w:val="16"/>
        <w:szCs w:val="16"/>
      </w:rPr>
      <w:tab/>
      <w:t>Data migration/cleansing/</w:t>
    </w:r>
    <w:proofErr w:type="gramStart"/>
    <w:r w:rsidR="001C3ED7">
      <w:rPr>
        <w:sz w:val="16"/>
        <w:szCs w:val="16"/>
      </w:rPr>
      <w:t>portability</w:t>
    </w:r>
    <w:r>
      <w:rPr>
        <w:sz w:val="16"/>
        <w:szCs w:val="16"/>
      </w:rPr>
      <w:t xml:space="preserve">  Page</w:t>
    </w:r>
    <w:proofErr w:type="gramEnd"/>
    <w:r w:rsidRPr="000679C0">
      <w:rPr>
        <w:sz w:val="16"/>
        <w:szCs w:val="16"/>
      </w:rPr>
      <w:t xml:space="preserve"> </w:t>
    </w:r>
    <w:r w:rsidRPr="000679C0">
      <w:rPr>
        <w:rStyle w:val="PageNumber"/>
        <w:sz w:val="16"/>
        <w:szCs w:val="16"/>
      </w:rPr>
      <w:fldChar w:fldCharType="begin"/>
    </w:r>
    <w:r w:rsidRPr="000679C0">
      <w:rPr>
        <w:rStyle w:val="PageNumber"/>
        <w:sz w:val="16"/>
        <w:szCs w:val="16"/>
      </w:rPr>
      <w:instrText xml:space="preserve"> PAGE </w:instrText>
    </w:r>
    <w:r w:rsidRPr="000679C0">
      <w:rPr>
        <w:rStyle w:val="PageNumber"/>
        <w:sz w:val="16"/>
        <w:szCs w:val="16"/>
      </w:rPr>
      <w:fldChar w:fldCharType="separate"/>
    </w:r>
    <w:r w:rsidR="00735662">
      <w:rPr>
        <w:rStyle w:val="PageNumber"/>
        <w:noProof/>
        <w:sz w:val="16"/>
        <w:szCs w:val="16"/>
      </w:rPr>
      <w:t>7</w:t>
    </w:r>
    <w:r w:rsidRPr="000679C0">
      <w:rPr>
        <w:rStyle w:val="PageNumber"/>
        <w:sz w:val="16"/>
        <w:szCs w:val="16"/>
      </w:rPr>
      <w:fldChar w:fldCharType="end"/>
    </w:r>
    <w:r w:rsidRPr="000679C0">
      <w:rPr>
        <w:rStyle w:val="PageNumber"/>
        <w:sz w:val="16"/>
        <w:szCs w:val="16"/>
      </w:rPr>
      <w:t xml:space="preserve"> of </w:t>
    </w:r>
    <w:r w:rsidRPr="000679C0">
      <w:rPr>
        <w:rStyle w:val="PageNumber"/>
        <w:sz w:val="16"/>
        <w:szCs w:val="16"/>
      </w:rPr>
      <w:fldChar w:fldCharType="begin"/>
    </w:r>
    <w:r w:rsidRPr="000679C0">
      <w:rPr>
        <w:rStyle w:val="PageNumber"/>
        <w:sz w:val="16"/>
        <w:szCs w:val="16"/>
      </w:rPr>
      <w:instrText xml:space="preserve"> NUMPAGES </w:instrText>
    </w:r>
    <w:r w:rsidRPr="000679C0">
      <w:rPr>
        <w:rStyle w:val="PageNumber"/>
        <w:sz w:val="16"/>
        <w:szCs w:val="16"/>
      </w:rPr>
      <w:fldChar w:fldCharType="separate"/>
    </w:r>
    <w:r w:rsidR="00735662">
      <w:rPr>
        <w:rStyle w:val="PageNumber"/>
        <w:noProof/>
        <w:sz w:val="16"/>
        <w:szCs w:val="16"/>
      </w:rPr>
      <w:t>7</w:t>
    </w:r>
    <w:r w:rsidRPr="000679C0">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711" w:rsidRDefault="00692711">
      <w:r>
        <w:separator/>
      </w:r>
    </w:p>
  </w:footnote>
  <w:footnote w:type="continuationSeparator" w:id="0">
    <w:p w:rsidR="00692711" w:rsidRDefault="00692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770A"/>
    <w:multiLevelType w:val="hybridMultilevel"/>
    <w:tmpl w:val="FFC0F018"/>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20302E9"/>
    <w:multiLevelType w:val="hybridMultilevel"/>
    <w:tmpl w:val="C79C676E"/>
    <w:lvl w:ilvl="0" w:tplc="118098C8">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28A03F8F"/>
    <w:multiLevelType w:val="hybridMultilevel"/>
    <w:tmpl w:val="31284666"/>
    <w:lvl w:ilvl="0" w:tplc="118098C8">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
    <w:nsid w:val="35C17AE1"/>
    <w:multiLevelType w:val="hybridMultilevel"/>
    <w:tmpl w:val="DCE4C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CF36FF0"/>
    <w:multiLevelType w:val="hybridMultilevel"/>
    <w:tmpl w:val="3862768E"/>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66E35207"/>
    <w:multiLevelType w:val="hybridMultilevel"/>
    <w:tmpl w:val="3EEC607C"/>
    <w:lvl w:ilvl="0" w:tplc="118098C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C8D35EA"/>
    <w:multiLevelType w:val="hybridMultilevel"/>
    <w:tmpl w:val="433CD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4B"/>
    <w:rsid w:val="000112C5"/>
    <w:rsid w:val="000165A1"/>
    <w:rsid w:val="000818AE"/>
    <w:rsid w:val="000C1AEF"/>
    <w:rsid w:val="000F1D19"/>
    <w:rsid w:val="001306BA"/>
    <w:rsid w:val="0013482E"/>
    <w:rsid w:val="0014225B"/>
    <w:rsid w:val="001429C0"/>
    <w:rsid w:val="001859AA"/>
    <w:rsid w:val="00190755"/>
    <w:rsid w:val="001B55C6"/>
    <w:rsid w:val="001C0644"/>
    <w:rsid w:val="001C3ED7"/>
    <w:rsid w:val="001C7634"/>
    <w:rsid w:val="001E02B5"/>
    <w:rsid w:val="00226C98"/>
    <w:rsid w:val="002317BA"/>
    <w:rsid w:val="002526ED"/>
    <w:rsid w:val="00271E49"/>
    <w:rsid w:val="002E132D"/>
    <w:rsid w:val="002F1745"/>
    <w:rsid w:val="002F18D9"/>
    <w:rsid w:val="00315F37"/>
    <w:rsid w:val="00321929"/>
    <w:rsid w:val="003971A7"/>
    <w:rsid w:val="003A5D83"/>
    <w:rsid w:val="003D4B5F"/>
    <w:rsid w:val="003F52E4"/>
    <w:rsid w:val="00417D7E"/>
    <w:rsid w:val="00423A21"/>
    <w:rsid w:val="00470873"/>
    <w:rsid w:val="004B2C90"/>
    <w:rsid w:val="00500350"/>
    <w:rsid w:val="00513F4B"/>
    <w:rsid w:val="00556792"/>
    <w:rsid w:val="00581112"/>
    <w:rsid w:val="00584A80"/>
    <w:rsid w:val="005856AA"/>
    <w:rsid w:val="005908C9"/>
    <w:rsid w:val="005B63D2"/>
    <w:rsid w:val="00635D31"/>
    <w:rsid w:val="00660334"/>
    <w:rsid w:val="00692711"/>
    <w:rsid w:val="00692E23"/>
    <w:rsid w:val="006B5BCF"/>
    <w:rsid w:val="00735662"/>
    <w:rsid w:val="00737061"/>
    <w:rsid w:val="007A2013"/>
    <w:rsid w:val="007B2943"/>
    <w:rsid w:val="00827BE6"/>
    <w:rsid w:val="0083426C"/>
    <w:rsid w:val="008624DD"/>
    <w:rsid w:val="008630B3"/>
    <w:rsid w:val="00886FD0"/>
    <w:rsid w:val="00887963"/>
    <w:rsid w:val="008A6E1B"/>
    <w:rsid w:val="008E48EC"/>
    <w:rsid w:val="009007F5"/>
    <w:rsid w:val="00955696"/>
    <w:rsid w:val="009561BA"/>
    <w:rsid w:val="00967267"/>
    <w:rsid w:val="00990AA9"/>
    <w:rsid w:val="00991DBD"/>
    <w:rsid w:val="009A2AF7"/>
    <w:rsid w:val="009E0046"/>
    <w:rsid w:val="00A27883"/>
    <w:rsid w:val="00A63BAD"/>
    <w:rsid w:val="00A85D62"/>
    <w:rsid w:val="00AB02F2"/>
    <w:rsid w:val="00AB73C3"/>
    <w:rsid w:val="00AD5F65"/>
    <w:rsid w:val="00AE322B"/>
    <w:rsid w:val="00AE4FEF"/>
    <w:rsid w:val="00B06817"/>
    <w:rsid w:val="00B51238"/>
    <w:rsid w:val="00B86013"/>
    <w:rsid w:val="00C21BFA"/>
    <w:rsid w:val="00C35CEA"/>
    <w:rsid w:val="00C42AB7"/>
    <w:rsid w:val="00C86469"/>
    <w:rsid w:val="00CB1AD5"/>
    <w:rsid w:val="00D16FEA"/>
    <w:rsid w:val="00D3295F"/>
    <w:rsid w:val="00D9444B"/>
    <w:rsid w:val="00DD3C4B"/>
    <w:rsid w:val="00DD5BC2"/>
    <w:rsid w:val="00E21336"/>
    <w:rsid w:val="00E427E9"/>
    <w:rsid w:val="00E52349"/>
    <w:rsid w:val="00EB548C"/>
    <w:rsid w:val="00F02286"/>
    <w:rsid w:val="00F04372"/>
    <w:rsid w:val="00F65591"/>
    <w:rsid w:val="00F779C1"/>
    <w:rsid w:val="00FA6AFD"/>
    <w:rsid w:val="00FB7D7F"/>
    <w:rsid w:val="00FC29B9"/>
    <w:rsid w:val="00FD2B4C"/>
    <w:rsid w:val="00FD5A34"/>
    <w:rsid w:val="00FE39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3">
    <w:name w:val="heading 3"/>
    <w:basedOn w:val="Normal"/>
    <w:next w:val="Normal"/>
    <w:qFormat/>
    <w:rsid w:val="00F02286"/>
    <w:pPr>
      <w:keepNext/>
      <w:overflowPunct w:val="0"/>
      <w:autoSpaceDE w:val="0"/>
      <w:autoSpaceDN w:val="0"/>
      <w:adjustRightInd w:val="0"/>
      <w:textAlignment w:val="baseline"/>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D3C4B"/>
    <w:rPr>
      <w:color w:val="0000FF"/>
      <w:u w:val="single"/>
    </w:rPr>
  </w:style>
  <w:style w:type="paragraph" w:styleId="Header">
    <w:name w:val="header"/>
    <w:basedOn w:val="Normal"/>
    <w:rsid w:val="008A6E1B"/>
    <w:pPr>
      <w:tabs>
        <w:tab w:val="center" w:pos="4153"/>
        <w:tab w:val="right" w:pos="8306"/>
      </w:tabs>
    </w:pPr>
  </w:style>
  <w:style w:type="paragraph" w:styleId="Footer">
    <w:name w:val="footer"/>
    <w:basedOn w:val="Normal"/>
    <w:link w:val="FooterChar"/>
    <w:uiPriority w:val="99"/>
    <w:rsid w:val="008A6E1B"/>
    <w:pPr>
      <w:tabs>
        <w:tab w:val="center" w:pos="4153"/>
        <w:tab w:val="right" w:pos="8306"/>
      </w:tabs>
    </w:pPr>
  </w:style>
  <w:style w:type="character" w:styleId="PageNumber">
    <w:name w:val="page number"/>
    <w:basedOn w:val="DefaultParagraphFont"/>
    <w:rsid w:val="008A6E1B"/>
  </w:style>
  <w:style w:type="paragraph" w:styleId="BalloonText">
    <w:name w:val="Balloon Text"/>
    <w:basedOn w:val="Normal"/>
    <w:semiHidden/>
    <w:rsid w:val="00660334"/>
    <w:rPr>
      <w:rFonts w:ascii="Tahoma" w:hAnsi="Tahoma" w:cs="Tahoma"/>
      <w:sz w:val="16"/>
      <w:szCs w:val="16"/>
    </w:rPr>
  </w:style>
  <w:style w:type="character" w:styleId="Emphasis">
    <w:name w:val="Emphasis"/>
    <w:qFormat/>
    <w:rsid w:val="00A27883"/>
    <w:rPr>
      <w:i/>
      <w:iCs/>
      <w:sz w:val="24"/>
      <w:szCs w:val="24"/>
    </w:rPr>
  </w:style>
  <w:style w:type="paragraph" w:styleId="ListParagraph">
    <w:name w:val="List Paragraph"/>
    <w:basedOn w:val="Normal"/>
    <w:uiPriority w:val="34"/>
    <w:qFormat/>
    <w:rsid w:val="003D4B5F"/>
    <w:pPr>
      <w:ind w:left="720"/>
    </w:pPr>
  </w:style>
  <w:style w:type="character" w:customStyle="1" w:styleId="FooterChar">
    <w:name w:val="Footer Char"/>
    <w:link w:val="Footer"/>
    <w:uiPriority w:val="99"/>
    <w:rsid w:val="00321929"/>
    <w:rPr>
      <w:sz w:val="24"/>
      <w:szCs w:val="24"/>
      <w:lang w:eastAsia="en-US"/>
    </w:rPr>
  </w:style>
  <w:style w:type="table" w:styleId="TableGrid">
    <w:name w:val="Table Grid"/>
    <w:basedOn w:val="TableNormal"/>
    <w:rsid w:val="00FB7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3">
    <w:name w:val="heading 3"/>
    <w:basedOn w:val="Normal"/>
    <w:next w:val="Normal"/>
    <w:qFormat/>
    <w:rsid w:val="00F02286"/>
    <w:pPr>
      <w:keepNext/>
      <w:overflowPunct w:val="0"/>
      <w:autoSpaceDE w:val="0"/>
      <w:autoSpaceDN w:val="0"/>
      <w:adjustRightInd w:val="0"/>
      <w:textAlignment w:val="baseline"/>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D3C4B"/>
    <w:rPr>
      <w:color w:val="0000FF"/>
      <w:u w:val="single"/>
    </w:rPr>
  </w:style>
  <w:style w:type="paragraph" w:styleId="Header">
    <w:name w:val="header"/>
    <w:basedOn w:val="Normal"/>
    <w:rsid w:val="008A6E1B"/>
    <w:pPr>
      <w:tabs>
        <w:tab w:val="center" w:pos="4153"/>
        <w:tab w:val="right" w:pos="8306"/>
      </w:tabs>
    </w:pPr>
  </w:style>
  <w:style w:type="paragraph" w:styleId="Footer">
    <w:name w:val="footer"/>
    <w:basedOn w:val="Normal"/>
    <w:link w:val="FooterChar"/>
    <w:uiPriority w:val="99"/>
    <w:rsid w:val="008A6E1B"/>
    <w:pPr>
      <w:tabs>
        <w:tab w:val="center" w:pos="4153"/>
        <w:tab w:val="right" w:pos="8306"/>
      </w:tabs>
    </w:pPr>
  </w:style>
  <w:style w:type="character" w:styleId="PageNumber">
    <w:name w:val="page number"/>
    <w:basedOn w:val="DefaultParagraphFont"/>
    <w:rsid w:val="008A6E1B"/>
  </w:style>
  <w:style w:type="paragraph" w:styleId="BalloonText">
    <w:name w:val="Balloon Text"/>
    <w:basedOn w:val="Normal"/>
    <w:semiHidden/>
    <w:rsid w:val="00660334"/>
    <w:rPr>
      <w:rFonts w:ascii="Tahoma" w:hAnsi="Tahoma" w:cs="Tahoma"/>
      <w:sz w:val="16"/>
      <w:szCs w:val="16"/>
    </w:rPr>
  </w:style>
  <w:style w:type="character" w:styleId="Emphasis">
    <w:name w:val="Emphasis"/>
    <w:qFormat/>
    <w:rsid w:val="00A27883"/>
    <w:rPr>
      <w:i/>
      <w:iCs/>
      <w:sz w:val="24"/>
      <w:szCs w:val="24"/>
    </w:rPr>
  </w:style>
  <w:style w:type="paragraph" w:styleId="ListParagraph">
    <w:name w:val="List Paragraph"/>
    <w:basedOn w:val="Normal"/>
    <w:uiPriority w:val="34"/>
    <w:qFormat/>
    <w:rsid w:val="003D4B5F"/>
    <w:pPr>
      <w:ind w:left="720"/>
    </w:pPr>
  </w:style>
  <w:style w:type="character" w:customStyle="1" w:styleId="FooterChar">
    <w:name w:val="Footer Char"/>
    <w:link w:val="Footer"/>
    <w:uiPriority w:val="99"/>
    <w:rsid w:val="00321929"/>
    <w:rPr>
      <w:sz w:val="24"/>
      <w:szCs w:val="24"/>
      <w:lang w:eastAsia="en-US"/>
    </w:rPr>
  </w:style>
  <w:style w:type="table" w:styleId="TableGrid">
    <w:name w:val="Table Grid"/>
    <w:basedOn w:val="TableNormal"/>
    <w:rsid w:val="00FB7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migr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Import/Export</vt:lpstr>
    </vt:vector>
  </TitlesOfParts>
  <Company>CIT</Company>
  <LinksUpToDate>false</LinksUpToDate>
  <CharactersWithSpaces>17722</CharactersWithSpaces>
  <SharedDoc>false</SharedDoc>
  <HLinks>
    <vt:vector size="6" baseType="variant">
      <vt:variant>
        <vt:i4>5242935</vt:i4>
      </vt:variant>
      <vt:variant>
        <vt:i4>0</vt:i4>
      </vt:variant>
      <vt:variant>
        <vt:i4>0</vt:i4>
      </vt:variant>
      <vt:variant>
        <vt:i4>5</vt:i4>
      </vt:variant>
      <vt:variant>
        <vt:lpwstr>http://en.wikipedia.org/wiki/Data_migration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dc:title>
  <dc:creator>btreacy</dc:creator>
  <cp:lastModifiedBy>Byron Treacy</cp:lastModifiedBy>
  <cp:revision>15</cp:revision>
  <cp:lastPrinted>2014-10-06T16:29:00Z</cp:lastPrinted>
  <dcterms:created xsi:type="dcterms:W3CDTF">2013-10-15T13:34:00Z</dcterms:created>
  <dcterms:modified xsi:type="dcterms:W3CDTF">2014-10-20T09:39:00Z</dcterms:modified>
</cp:coreProperties>
</file>