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70CAD69" w14:textId="77777777" w:rsidR="009A5AFA" w:rsidRDefault="00C2138F">
      <w:r>
        <w:rPr>
          <w:noProof/>
        </w:rPr>
        <w:drawing>
          <wp:inline distT="0" distB="0" distL="0" distR="0" wp14:anchorId="63FE6B83" wp14:editId="326F5E7A">
            <wp:extent cx="5727700" cy="3314700"/>
            <wp:effectExtent l="0" t="0" r="0" b="0"/>
            <wp:docPr id="2" name="image05.jpg" descr="/Users/robertgabriel/Desktop/CIT MAIN 2012 (REVERSE RED-RGB)1 (1).jpg"/>
            <wp:cNvGraphicFramePr/>
            <a:graphic xmlns:a="http://schemas.openxmlformats.org/drawingml/2006/main">
              <a:graphicData uri="http://schemas.openxmlformats.org/drawingml/2006/picture">
                <pic:pic xmlns:pic="http://schemas.openxmlformats.org/drawingml/2006/picture">
                  <pic:nvPicPr>
                    <pic:cNvPr id="0" name="image05.jpg" descr="/Users/robertgabriel/Desktop/CIT MAIN 2012 (REVERSE RED-RGB)1 (1).jpg"/>
                    <pic:cNvPicPr preferRelativeResize="0"/>
                  </pic:nvPicPr>
                  <pic:blipFill>
                    <a:blip r:embed="rId8"/>
                    <a:srcRect/>
                    <a:stretch>
                      <a:fillRect/>
                    </a:stretch>
                  </pic:blipFill>
                  <pic:spPr>
                    <a:xfrm>
                      <a:off x="0" y="0"/>
                      <a:ext cx="5727700" cy="3314700"/>
                    </a:xfrm>
                    <a:prstGeom prst="rect">
                      <a:avLst/>
                    </a:prstGeom>
                    <a:ln/>
                  </pic:spPr>
                </pic:pic>
              </a:graphicData>
            </a:graphic>
          </wp:inline>
        </w:drawing>
      </w:r>
    </w:p>
    <w:p w14:paraId="4C658277" w14:textId="77777777" w:rsidR="009A5AFA" w:rsidRDefault="009A5AFA"/>
    <w:p w14:paraId="6D4AE997" w14:textId="77777777" w:rsidR="009A5AFA" w:rsidRDefault="009A5AFA"/>
    <w:p w14:paraId="6DF0484E" w14:textId="77777777" w:rsidR="009A5AFA" w:rsidRDefault="009A5AFA"/>
    <w:p w14:paraId="3612BB51" w14:textId="77777777" w:rsidR="009A5AFA" w:rsidRDefault="009A5AFA"/>
    <w:p w14:paraId="07A8EA52" w14:textId="77777777" w:rsidR="009A5AFA" w:rsidRDefault="009A5AFA"/>
    <w:p w14:paraId="705F1E26" w14:textId="77777777" w:rsidR="009A5AFA" w:rsidRDefault="009A5AFA"/>
    <w:p w14:paraId="49574096" w14:textId="77777777" w:rsidR="004C3CCA" w:rsidRPr="004C3CCA" w:rsidRDefault="004C3CCA" w:rsidP="004C3CCA">
      <w:pPr>
        <w:rPr>
          <w:rFonts w:ascii="Times New Roman" w:hAnsi="Times New Roman" w:cs="Times New Roman"/>
          <w:color w:val="auto"/>
        </w:rPr>
      </w:pPr>
      <w:r w:rsidRPr="004C3CCA">
        <w:rPr>
          <w:rFonts w:cs="Times New Roman"/>
          <w:b/>
          <w:bCs/>
        </w:rPr>
        <w:t xml:space="preserve">Title: </w:t>
      </w:r>
      <w:r w:rsidRPr="004C3CCA">
        <w:rPr>
          <w:rFonts w:cs="Times New Roman"/>
        </w:rPr>
        <w:t>Research into Web Accessibility for Dyslexics and Dyslexia-focused fonts such as OpenDyslexia.</w:t>
      </w:r>
    </w:p>
    <w:p w14:paraId="7CB0D94C" w14:textId="77777777" w:rsidR="004C3CCA" w:rsidRDefault="004C3CCA" w:rsidP="004C3CCA">
      <w:pPr>
        <w:rPr>
          <w:rFonts w:cs="Times New Roman"/>
          <w:b/>
          <w:bCs/>
        </w:rPr>
      </w:pPr>
    </w:p>
    <w:p w14:paraId="3355A617" w14:textId="77777777" w:rsidR="004C3CCA" w:rsidRPr="004C3CCA" w:rsidRDefault="004C3CCA" w:rsidP="004C3CCA">
      <w:pPr>
        <w:rPr>
          <w:rFonts w:ascii="Times New Roman" w:hAnsi="Times New Roman" w:cs="Times New Roman"/>
          <w:color w:val="auto"/>
        </w:rPr>
      </w:pPr>
      <w:r w:rsidRPr="004C3CCA">
        <w:rPr>
          <w:rFonts w:cs="Times New Roman"/>
          <w:b/>
          <w:bCs/>
        </w:rPr>
        <w:t xml:space="preserve">Description: </w:t>
      </w:r>
      <w:r w:rsidRPr="004C3CCA">
        <w:rPr>
          <w:rFonts w:cs="Times New Roman"/>
        </w:rPr>
        <w:t>The following report looks at the claims and research about dyslexia-focused fonts and suggestions along with theories made towards web accessibility for dyslexics such as font sizes, font types, spacing and colors.</w:t>
      </w:r>
    </w:p>
    <w:p w14:paraId="77D193E6" w14:textId="77777777" w:rsidR="004C3CCA" w:rsidRPr="004C3CCA" w:rsidRDefault="004C3CCA" w:rsidP="004C3CCA">
      <w:pPr>
        <w:rPr>
          <w:rFonts w:ascii="Times New Roman" w:eastAsia="Times New Roman" w:hAnsi="Times New Roman" w:cs="Times New Roman"/>
          <w:color w:val="auto"/>
        </w:rPr>
      </w:pPr>
    </w:p>
    <w:p w14:paraId="3E23CCB3" w14:textId="77777777" w:rsidR="004C3CCA" w:rsidRPr="004C3CCA" w:rsidRDefault="004C3CCA" w:rsidP="004C3CCA">
      <w:pPr>
        <w:spacing w:line="480" w:lineRule="auto"/>
        <w:rPr>
          <w:rFonts w:ascii="Times New Roman" w:hAnsi="Times New Roman" w:cs="Times New Roman"/>
          <w:color w:val="auto"/>
        </w:rPr>
      </w:pPr>
      <w:r w:rsidRPr="004C3CCA">
        <w:rPr>
          <w:rFonts w:cs="Times New Roman"/>
          <w:b/>
          <w:bCs/>
        </w:rPr>
        <w:t xml:space="preserve">Name: </w:t>
      </w:r>
      <w:r w:rsidRPr="004C3CCA">
        <w:rPr>
          <w:rFonts w:cs="Times New Roman"/>
        </w:rPr>
        <w:t>Robert James Gabriel (R00102430)</w:t>
      </w:r>
    </w:p>
    <w:p w14:paraId="7E70C976" w14:textId="77777777" w:rsidR="004C3CCA" w:rsidRPr="004C3CCA" w:rsidRDefault="004C3CCA" w:rsidP="004C3CCA">
      <w:pPr>
        <w:spacing w:line="480" w:lineRule="auto"/>
        <w:rPr>
          <w:rFonts w:ascii="Times New Roman" w:hAnsi="Times New Roman" w:cs="Times New Roman"/>
          <w:color w:val="auto"/>
        </w:rPr>
      </w:pPr>
      <w:r w:rsidRPr="004C3CCA">
        <w:rPr>
          <w:rFonts w:cs="Times New Roman"/>
          <w:b/>
          <w:bCs/>
        </w:rPr>
        <w:t>Lector:</w:t>
      </w:r>
      <w:r w:rsidRPr="004C3CCA">
        <w:rPr>
          <w:rFonts w:cs="Times New Roman"/>
        </w:rPr>
        <w:t xml:space="preserve"> Paul Rothwell</w:t>
      </w:r>
    </w:p>
    <w:p w14:paraId="47EDBD49" w14:textId="77777777" w:rsidR="004C3CCA" w:rsidRPr="004C3CCA" w:rsidRDefault="004C3CCA" w:rsidP="004C3CCA">
      <w:pPr>
        <w:spacing w:line="480" w:lineRule="auto"/>
        <w:rPr>
          <w:rFonts w:ascii="Times New Roman" w:hAnsi="Times New Roman" w:cs="Times New Roman"/>
          <w:color w:val="auto"/>
        </w:rPr>
      </w:pPr>
      <w:r w:rsidRPr="004C3CCA">
        <w:rPr>
          <w:rFonts w:cs="Times New Roman"/>
          <w:b/>
          <w:bCs/>
        </w:rPr>
        <w:t xml:space="preserve">Student Id: </w:t>
      </w:r>
      <w:r w:rsidRPr="004C3CCA">
        <w:rPr>
          <w:rFonts w:cs="Times New Roman"/>
        </w:rPr>
        <w:t>R00102430</w:t>
      </w:r>
    </w:p>
    <w:p w14:paraId="06837875" w14:textId="77777777" w:rsidR="004C3CCA" w:rsidRPr="004C3CCA" w:rsidRDefault="004C3CCA" w:rsidP="004C3CCA">
      <w:pPr>
        <w:rPr>
          <w:rFonts w:ascii="Times New Roman" w:eastAsia="Times New Roman" w:hAnsi="Times New Roman" w:cs="Times New Roman"/>
          <w:color w:val="auto"/>
        </w:rPr>
      </w:pPr>
      <w:r w:rsidRPr="004C3CCA">
        <w:rPr>
          <w:rFonts w:eastAsia="Times New Roman" w:cs="Times New Roman"/>
          <w:b/>
          <w:bCs/>
        </w:rPr>
        <w:t>Visit</w:t>
      </w:r>
      <w:r w:rsidRPr="004C3CCA">
        <w:rPr>
          <w:rFonts w:eastAsia="Times New Roman" w:cs="Times New Roman"/>
        </w:rPr>
        <w:t>: http://www.projectbird.com/research-essay-on-opendyslexica-font for survey results and more.</w:t>
      </w:r>
    </w:p>
    <w:p w14:paraId="70814CE3" w14:textId="77777777" w:rsidR="009A5AFA" w:rsidRDefault="009A5AFA"/>
    <w:p w14:paraId="278D2CAD" w14:textId="77777777" w:rsidR="004C3CCA" w:rsidRDefault="004C3CCA"/>
    <w:p w14:paraId="2B6F9EB8" w14:textId="77777777" w:rsidR="009A5AFA" w:rsidRDefault="009A5AFA"/>
    <w:p w14:paraId="216C2794" w14:textId="77777777" w:rsidR="009A5AFA" w:rsidRDefault="00C2138F">
      <w:pPr>
        <w:pStyle w:val="Heading1"/>
        <w:jc w:val="center"/>
      </w:pPr>
      <w:r>
        <w:lastRenderedPageBreak/>
        <w:t>Introduction</w:t>
      </w:r>
    </w:p>
    <w:p w14:paraId="577B0E8D" w14:textId="77777777" w:rsidR="009A5AFA" w:rsidRDefault="009A5AFA"/>
    <w:p w14:paraId="269F9192" w14:textId="5BBD80B4" w:rsidR="0014485D" w:rsidRDefault="0014485D" w:rsidP="004C3CCA">
      <w:pPr>
        <w:pStyle w:val="NoSpacing"/>
      </w:pPr>
      <w:r w:rsidRPr="0014485D">
        <w:t xml:space="preserve">Typography is the technique of arranging text for print or on screens for aesthetics and readability. It involves the use of different font types, faces, sizes and layout restrictions such as line height, column width and spacing between characters and </w:t>
      </w:r>
      <w:r w:rsidR="004C3CCA" w:rsidRPr="0014485D">
        <w:t>colors</w:t>
      </w:r>
      <w:r w:rsidRPr="0014485D">
        <w:t>. Typography has been around for thousands of years, from stone tablets right through history up to the GUI (graphical user interface). In the context of human-computer interaction, typography has critical importance in some applications. The primary purpose of a significant proportion of websites and web applications (web apps) is to display/render textual content. Included in this are instructions, labels, and navigation for the web app which can be presented in text (web icons or symbols are in fact a font), and must be readable for users to have fruitful and efficient interactions with the application.</w:t>
      </w:r>
    </w:p>
    <w:p w14:paraId="471E63AC" w14:textId="77777777" w:rsidR="004C3CCA" w:rsidRPr="0014485D" w:rsidRDefault="004C3CCA" w:rsidP="004C3CCA">
      <w:pPr>
        <w:pStyle w:val="NoSpacing"/>
      </w:pPr>
    </w:p>
    <w:p w14:paraId="6965B1F8" w14:textId="73E2AACD" w:rsidR="0014485D" w:rsidRPr="0014485D" w:rsidRDefault="0014485D" w:rsidP="004C3CCA">
      <w:pPr>
        <w:pStyle w:val="NoSpacing"/>
      </w:pPr>
      <w:r w:rsidRPr="0014485D">
        <w:t xml:space="preserve">There are few published papers about usability testing with dyslexia focused fonts, but there is a considerable collection of knowledge on dyslexia as well as many suggestions for authoring dyslexia friendly interfaces. Existing accessibility guidelines for dyslexic and non-dyslexic users suggest that dyslexic-accessible practices may redress difficulties encountered by all Internet users. </w:t>
      </w:r>
    </w:p>
    <w:p w14:paraId="7D695593" w14:textId="5B3DCE2B" w:rsidR="0014485D" w:rsidRPr="0014485D" w:rsidRDefault="0014485D" w:rsidP="004C3CCA">
      <w:pPr>
        <w:pStyle w:val="NoSpacing"/>
      </w:pPr>
      <w:r w:rsidRPr="0014485D">
        <w:t>This paper reviews two existing papers about dyslexia focused fonts (OpenDyslexia font) and accessibility. It will examine the font itself as well as how the use of the font affects the visual perception, readability, and comprehension of the website and text with general web accessibility. The report is interested in the effects the font has, if any, for people with dyslexia, in comparison with those of Comic Sans or Times New Roman, and on improving human-computer interactions.</w:t>
      </w:r>
    </w:p>
    <w:p w14:paraId="4D04EA7A" w14:textId="77777777" w:rsidR="0014485D" w:rsidRPr="0014485D" w:rsidRDefault="0014485D" w:rsidP="0014485D">
      <w:pPr>
        <w:spacing w:line="480" w:lineRule="auto"/>
        <w:rPr>
          <w:rFonts w:ascii="Times New Roman" w:hAnsi="Times New Roman" w:cs="Times New Roman"/>
          <w:color w:val="auto"/>
        </w:rPr>
      </w:pPr>
      <w:r w:rsidRPr="0014485D">
        <w:rPr>
          <w:rFonts w:cs="Times New Roman"/>
          <w:sz w:val="23"/>
          <w:szCs w:val="23"/>
        </w:rPr>
        <w:lastRenderedPageBreak/>
        <w:t xml:space="preserve">Before beginning the research, first first a few of the key typographic terms used throughout the paper must be defined. Font face describes the overall letter form, for example, Comic Sans or Times New Roman. Font faces may have serifs (a slight projection finishing off a stroke of a letter in certain typefaces such as Times New Roman) or may be sans serif (Don't use serifs which are small lines at the ends/tips of characters such as in Comic Sans). </w:t>
      </w:r>
    </w:p>
    <w:p w14:paraId="50A430BF" w14:textId="77777777" w:rsidR="0014485D" w:rsidRPr="0014485D" w:rsidRDefault="0014485D" w:rsidP="0014485D">
      <w:pPr>
        <w:rPr>
          <w:rFonts w:ascii="Times New Roman" w:eastAsia="Times New Roman" w:hAnsi="Times New Roman" w:cs="Times New Roman"/>
          <w:color w:val="auto"/>
        </w:rPr>
      </w:pPr>
    </w:p>
    <w:p w14:paraId="5BB12285" w14:textId="60DB79F3" w:rsidR="009A5AFA" w:rsidRDefault="0014485D" w:rsidP="0014485D">
      <w:pPr>
        <w:jc w:val="center"/>
      </w:pPr>
      <w:r>
        <w:rPr>
          <w:noProof/>
        </w:rPr>
        <w:drawing>
          <wp:inline distT="0" distB="0" distL="0" distR="0" wp14:anchorId="1915DEB6" wp14:editId="4A3120A9">
            <wp:extent cx="1885510" cy="952109"/>
            <wp:effectExtent l="0" t="0" r="0" b="0"/>
            <wp:docPr id="3" name="image06.jpg" descr="/Users/robertgabriel/Desktop/serif-sans.jpg"/>
            <wp:cNvGraphicFramePr/>
            <a:graphic xmlns:a="http://schemas.openxmlformats.org/drawingml/2006/main">
              <a:graphicData uri="http://schemas.openxmlformats.org/drawingml/2006/picture">
                <pic:pic xmlns:pic="http://schemas.openxmlformats.org/drawingml/2006/picture">
                  <pic:nvPicPr>
                    <pic:cNvPr id="0" name="image06.jpg" descr="/Users/robertgabriel/Desktop/serif-sans.jpg"/>
                    <pic:cNvPicPr preferRelativeResize="0"/>
                  </pic:nvPicPr>
                  <pic:blipFill>
                    <a:blip r:embed="rId9"/>
                    <a:srcRect/>
                    <a:stretch>
                      <a:fillRect/>
                    </a:stretch>
                  </pic:blipFill>
                  <pic:spPr>
                    <a:xfrm>
                      <a:off x="0" y="0"/>
                      <a:ext cx="1923596" cy="971341"/>
                    </a:xfrm>
                    <a:prstGeom prst="rect">
                      <a:avLst/>
                    </a:prstGeom>
                    <a:ln/>
                  </pic:spPr>
                </pic:pic>
              </a:graphicData>
            </a:graphic>
          </wp:inline>
        </w:drawing>
      </w:r>
      <w:r w:rsidR="00C2138F">
        <w:rPr>
          <w:vertAlign w:val="superscript"/>
        </w:rPr>
        <w:footnoteReference w:id="1"/>
      </w:r>
    </w:p>
    <w:p w14:paraId="0E8F29CC" w14:textId="77777777" w:rsidR="0014485D" w:rsidRDefault="0014485D" w:rsidP="0014485D">
      <w:pPr>
        <w:jc w:val="center"/>
      </w:pPr>
    </w:p>
    <w:p w14:paraId="35862767" w14:textId="77777777" w:rsidR="009A5AFA" w:rsidRDefault="009A5AFA">
      <w:pPr>
        <w:jc w:val="center"/>
      </w:pPr>
    </w:p>
    <w:p w14:paraId="213A9FCF" w14:textId="77777777" w:rsidR="004C3CCA" w:rsidRPr="004C3CCA" w:rsidRDefault="004C3CCA" w:rsidP="004C3CCA">
      <w:pPr>
        <w:rPr>
          <w:rFonts w:ascii="Times New Roman" w:hAnsi="Times New Roman" w:cs="Times New Roman"/>
          <w:color w:val="auto"/>
        </w:rPr>
      </w:pPr>
      <w:r w:rsidRPr="004C3CCA">
        <w:rPr>
          <w:rFonts w:cs="Times New Roman"/>
          <w:sz w:val="23"/>
          <w:szCs w:val="23"/>
        </w:rPr>
        <w:t xml:space="preserve">Fonts may be display fonts, designed for headlines, or text fonts, designed for large bodies of smaller text. </w:t>
      </w:r>
    </w:p>
    <w:p w14:paraId="6111833E" w14:textId="77777777" w:rsidR="004C3CCA" w:rsidRPr="004C3CCA" w:rsidRDefault="004C3CCA" w:rsidP="004C3CCA">
      <w:pPr>
        <w:rPr>
          <w:rFonts w:ascii="Times New Roman" w:eastAsia="Times New Roman" w:hAnsi="Times New Roman" w:cs="Times New Roman"/>
          <w:color w:val="auto"/>
        </w:rPr>
      </w:pPr>
    </w:p>
    <w:p w14:paraId="18B6D070" w14:textId="38670CC3" w:rsidR="004C3CCA" w:rsidRPr="004C3CCA" w:rsidRDefault="004C3CCA" w:rsidP="004C3CCA">
      <w:pPr>
        <w:spacing w:line="480" w:lineRule="auto"/>
        <w:rPr>
          <w:rFonts w:cs="Times New Roman"/>
          <w:sz w:val="23"/>
          <w:szCs w:val="23"/>
        </w:rPr>
      </w:pPr>
      <w:r w:rsidRPr="004C3CCA">
        <w:rPr>
          <w:rFonts w:cs="Times New Roman"/>
          <w:sz w:val="23"/>
          <w:szCs w:val="23"/>
        </w:rPr>
        <w:t>When measuring font size, there are two key areas to focus on:</w:t>
      </w:r>
    </w:p>
    <w:p w14:paraId="7A181C6E" w14:textId="77777777" w:rsidR="004C3CCA" w:rsidRDefault="004C3CCA" w:rsidP="004C3CCA">
      <w:pPr>
        <w:spacing w:line="480" w:lineRule="auto"/>
        <w:rPr>
          <w:rFonts w:cs="Times New Roman"/>
          <w:b/>
          <w:bCs/>
          <w:sz w:val="23"/>
          <w:szCs w:val="23"/>
        </w:rPr>
      </w:pPr>
    </w:p>
    <w:p w14:paraId="1DB827AA" w14:textId="77777777" w:rsidR="004C3CCA" w:rsidRPr="004C3CCA" w:rsidRDefault="004C3CCA" w:rsidP="004C3CCA">
      <w:pPr>
        <w:spacing w:line="480" w:lineRule="auto"/>
        <w:rPr>
          <w:rFonts w:ascii="Times New Roman" w:hAnsi="Times New Roman" w:cs="Times New Roman"/>
          <w:color w:val="auto"/>
        </w:rPr>
      </w:pPr>
      <w:r w:rsidRPr="004C3CCA">
        <w:rPr>
          <w:rFonts w:cs="Times New Roman"/>
          <w:b/>
          <w:bCs/>
          <w:sz w:val="23"/>
          <w:szCs w:val="23"/>
        </w:rPr>
        <w:t>The body size:</w:t>
      </w:r>
      <w:r w:rsidRPr="004C3CCA">
        <w:rPr>
          <w:rFonts w:cs="Times New Roman"/>
          <w:sz w:val="23"/>
          <w:szCs w:val="23"/>
        </w:rPr>
        <w:t xml:space="preserve"> Which measures the full height of letters, from the bottom of the descenders (the part of the character that lies below the baseline) to the top of the ascenders (the part of the character that lies above the baseline) and three additional gutter spaces above and below.[1]</w:t>
      </w:r>
    </w:p>
    <w:p w14:paraId="0672B861" w14:textId="77777777" w:rsidR="004C3CCA" w:rsidRDefault="004C3CCA" w:rsidP="004C3CCA">
      <w:pPr>
        <w:spacing w:line="480" w:lineRule="auto"/>
        <w:rPr>
          <w:rFonts w:cs="Times New Roman"/>
          <w:b/>
          <w:bCs/>
          <w:sz w:val="23"/>
          <w:szCs w:val="23"/>
        </w:rPr>
      </w:pPr>
    </w:p>
    <w:p w14:paraId="3CD6729C" w14:textId="77777777" w:rsidR="004C3CCA" w:rsidRDefault="004C3CCA" w:rsidP="004C3CCA">
      <w:pPr>
        <w:spacing w:line="480" w:lineRule="auto"/>
        <w:rPr>
          <w:rFonts w:cs="Times New Roman"/>
          <w:sz w:val="23"/>
          <w:szCs w:val="23"/>
        </w:rPr>
      </w:pPr>
      <w:r w:rsidRPr="004C3CCA">
        <w:rPr>
          <w:rFonts w:cs="Times New Roman"/>
          <w:b/>
          <w:bCs/>
          <w:sz w:val="23"/>
          <w:szCs w:val="23"/>
        </w:rPr>
        <w:t>X-Height:</w:t>
      </w:r>
      <w:r w:rsidRPr="004C3CCA">
        <w:rPr>
          <w:rFonts w:cs="Times New Roman"/>
          <w:sz w:val="23"/>
          <w:szCs w:val="23"/>
        </w:rPr>
        <w:t xml:space="preserve">  The top of the main body height of lowercase letters excluding the spacing or ascenders or descenders. X-Height is a huge factor in typeface regarding readability.</w:t>
      </w:r>
    </w:p>
    <w:p w14:paraId="59BEC404" w14:textId="77777777" w:rsidR="004C3CCA" w:rsidRDefault="004C3CCA" w:rsidP="004C3CCA">
      <w:pPr>
        <w:spacing w:line="480" w:lineRule="auto"/>
        <w:rPr>
          <w:rFonts w:ascii="Times New Roman" w:hAnsi="Times New Roman" w:cs="Times New Roman"/>
          <w:color w:val="auto"/>
        </w:rPr>
      </w:pPr>
    </w:p>
    <w:p w14:paraId="0A0794D6" w14:textId="77777777" w:rsidR="004C3CCA" w:rsidRPr="004C3CCA" w:rsidRDefault="004C3CCA" w:rsidP="004C3CCA">
      <w:pPr>
        <w:spacing w:line="480" w:lineRule="auto"/>
        <w:rPr>
          <w:rFonts w:ascii="Times New Roman" w:hAnsi="Times New Roman" w:cs="Times New Roman"/>
          <w:color w:val="auto"/>
        </w:rPr>
      </w:pPr>
    </w:p>
    <w:p w14:paraId="09F799F3" w14:textId="77777777" w:rsidR="004C3CCA" w:rsidRDefault="004C3CCA" w:rsidP="004C3CCA">
      <w:pPr>
        <w:rPr>
          <w:rFonts w:eastAsia="Times New Roman" w:cs="Times New Roman"/>
          <w:sz w:val="23"/>
          <w:szCs w:val="23"/>
        </w:rPr>
      </w:pPr>
      <w:r w:rsidRPr="004C3CCA">
        <w:rPr>
          <w:rFonts w:eastAsia="Times New Roman" w:cs="Times New Roman"/>
          <w:sz w:val="23"/>
          <w:szCs w:val="23"/>
        </w:rPr>
        <w:lastRenderedPageBreak/>
        <w:t xml:space="preserve">The following graphic summarizes the key parts: </w:t>
      </w:r>
    </w:p>
    <w:p w14:paraId="5FE5865E" w14:textId="77777777" w:rsidR="004C3CCA" w:rsidRPr="004C3CCA" w:rsidRDefault="004C3CCA" w:rsidP="004C3CCA">
      <w:pPr>
        <w:rPr>
          <w:rFonts w:ascii="Times New Roman" w:eastAsia="Times New Roman" w:hAnsi="Times New Roman" w:cs="Times New Roman"/>
          <w:color w:val="auto"/>
        </w:rPr>
      </w:pPr>
    </w:p>
    <w:p w14:paraId="3BCB6BA4" w14:textId="77777777" w:rsidR="009A5AFA" w:rsidRDefault="00C2138F">
      <w:r>
        <w:rPr>
          <w:noProof/>
        </w:rPr>
        <w:drawing>
          <wp:inline distT="114300" distB="114300" distL="114300" distR="114300" wp14:anchorId="33C2DAC6" wp14:editId="5D85E714">
            <wp:extent cx="5624513" cy="2392748"/>
            <wp:effectExtent l="0" t="0" r="0" b="0"/>
            <wp:docPr id="7"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0"/>
                    <a:srcRect/>
                    <a:stretch>
                      <a:fillRect/>
                    </a:stretch>
                  </pic:blipFill>
                  <pic:spPr>
                    <a:xfrm>
                      <a:off x="0" y="0"/>
                      <a:ext cx="5624513" cy="2392748"/>
                    </a:xfrm>
                    <a:prstGeom prst="rect">
                      <a:avLst/>
                    </a:prstGeom>
                    <a:ln/>
                  </pic:spPr>
                </pic:pic>
              </a:graphicData>
            </a:graphic>
          </wp:inline>
        </w:drawing>
      </w:r>
      <w:r>
        <w:rPr>
          <w:vertAlign w:val="superscript"/>
        </w:rPr>
        <w:footnoteReference w:id="2"/>
      </w:r>
    </w:p>
    <w:p w14:paraId="0360BFEF" w14:textId="77777777" w:rsidR="004C3CCA" w:rsidRDefault="004C3CCA"/>
    <w:p w14:paraId="31AFEA00" w14:textId="77777777" w:rsidR="004C3CCA" w:rsidRDefault="004C3CCA"/>
    <w:p w14:paraId="44B0C1FD" w14:textId="77777777" w:rsidR="004C3CCA" w:rsidRDefault="004C3CCA"/>
    <w:p w14:paraId="4C0EE565" w14:textId="77777777" w:rsidR="004C3CCA" w:rsidRDefault="004C3CCA"/>
    <w:p w14:paraId="72832F67" w14:textId="77777777" w:rsidR="004C3CCA" w:rsidRDefault="004C3CCA"/>
    <w:p w14:paraId="2DBE68D9" w14:textId="77777777" w:rsidR="004C3CCA" w:rsidRDefault="004C3CCA"/>
    <w:p w14:paraId="7CC90BFE" w14:textId="77777777" w:rsidR="004C3CCA" w:rsidRDefault="004C3CCA"/>
    <w:p w14:paraId="47DE1432" w14:textId="77777777" w:rsidR="004C3CCA" w:rsidRDefault="004C3CCA"/>
    <w:p w14:paraId="2DB9A4FF" w14:textId="77777777" w:rsidR="004C3CCA" w:rsidRDefault="004C3CCA"/>
    <w:p w14:paraId="45FB9484" w14:textId="77777777" w:rsidR="004C3CCA" w:rsidRDefault="004C3CCA"/>
    <w:p w14:paraId="5F7D6989" w14:textId="77777777" w:rsidR="004C3CCA" w:rsidRDefault="004C3CCA"/>
    <w:p w14:paraId="6946A7F3" w14:textId="77777777" w:rsidR="004C3CCA" w:rsidRDefault="004C3CCA"/>
    <w:p w14:paraId="56A606CB" w14:textId="77777777" w:rsidR="004C3CCA" w:rsidRDefault="004C3CCA"/>
    <w:p w14:paraId="3A5F7AB4" w14:textId="77777777" w:rsidR="004C3CCA" w:rsidRDefault="004C3CCA"/>
    <w:p w14:paraId="7BF326E0" w14:textId="77777777" w:rsidR="004C3CCA" w:rsidRDefault="004C3CCA"/>
    <w:p w14:paraId="3A275743" w14:textId="77777777" w:rsidR="004C3CCA" w:rsidRDefault="004C3CCA"/>
    <w:p w14:paraId="124B70CC" w14:textId="77777777" w:rsidR="004C3CCA" w:rsidRDefault="004C3CCA"/>
    <w:p w14:paraId="7332F236" w14:textId="77777777" w:rsidR="004C3CCA" w:rsidRDefault="004C3CCA"/>
    <w:p w14:paraId="0482F2FD" w14:textId="77777777" w:rsidR="004C3CCA" w:rsidRDefault="004C3CCA"/>
    <w:p w14:paraId="2EB080A5" w14:textId="77777777" w:rsidR="004C3CCA" w:rsidRDefault="004C3CCA"/>
    <w:p w14:paraId="4443FE47" w14:textId="77777777" w:rsidR="004C3CCA" w:rsidRDefault="004C3CCA"/>
    <w:p w14:paraId="7F7EB671" w14:textId="77777777" w:rsidR="004C3CCA" w:rsidRDefault="004C3CCA"/>
    <w:p w14:paraId="3B2A0649" w14:textId="77777777" w:rsidR="004C3CCA" w:rsidRDefault="004C3CCA"/>
    <w:p w14:paraId="563FF476" w14:textId="77777777" w:rsidR="004C3CCA" w:rsidRDefault="004C3CCA"/>
    <w:p w14:paraId="6E9239D1" w14:textId="77777777" w:rsidR="004C3CCA" w:rsidRDefault="004C3CCA"/>
    <w:p w14:paraId="7AC0F6CA" w14:textId="77777777" w:rsidR="004C3CCA" w:rsidRDefault="004C3CCA"/>
    <w:p w14:paraId="05ED48AD" w14:textId="77777777" w:rsidR="009A5AFA" w:rsidRDefault="00C2138F">
      <w:pPr>
        <w:pStyle w:val="Heading1"/>
      </w:pPr>
      <w:bookmarkStart w:id="0" w:name="h.ephq9sw9h11x" w:colFirst="0" w:colLast="0"/>
      <w:bookmarkEnd w:id="0"/>
      <w:r>
        <w:lastRenderedPageBreak/>
        <w:t xml:space="preserve">What is OpenDyslexia? </w:t>
      </w:r>
    </w:p>
    <w:p w14:paraId="7B09BD02" w14:textId="77777777" w:rsidR="009A5AFA" w:rsidRDefault="009A5AFA"/>
    <w:p w14:paraId="3FA4DD5A" w14:textId="77777777" w:rsidR="009A5AFA" w:rsidRDefault="00C2138F">
      <w:pPr>
        <w:spacing w:line="480" w:lineRule="auto"/>
      </w:pPr>
      <w:r>
        <w:rPr>
          <w:sz w:val="23"/>
          <w:szCs w:val="23"/>
        </w:rPr>
        <w:t xml:space="preserve">OpenDyslexia is a free font face designed to mitigate some of the common reading errors caused by dyslexia. It was made with the goal of helping with some of the symptoms of dyslexia. The font is based on the concept that the letters have heavily weighted bottoms to indicate direction. This aids in recognizing the correct letter and which part of the letter is down as it helps your brain from rotating them. Consistently weighted bottoms can also contribute to reinforcing the line of text. </w:t>
      </w:r>
    </w:p>
    <w:p w14:paraId="32CCA7A1" w14:textId="77777777" w:rsidR="009A5AFA" w:rsidRDefault="00C2138F">
      <w:pPr>
        <w:spacing w:line="480" w:lineRule="auto"/>
      </w:pPr>
      <w:r>
        <w:rPr>
          <w:sz w:val="23"/>
          <w:szCs w:val="23"/>
        </w:rPr>
        <w:t xml:space="preserve">The unique shape of each letter in the OpenDyslexia font can help prevent confusion through flipping and swapping as the font is unlike that of other fonts the brain is has seen before. </w:t>
      </w:r>
    </w:p>
    <w:p w14:paraId="70478E79" w14:textId="77777777" w:rsidR="009A5AFA" w:rsidRDefault="009A5AFA">
      <w:pPr>
        <w:spacing w:line="480" w:lineRule="auto"/>
      </w:pPr>
    </w:p>
    <w:p w14:paraId="0431A0A3" w14:textId="77777777" w:rsidR="009A5AFA" w:rsidRDefault="00C2138F">
      <w:pPr>
        <w:spacing w:line="480" w:lineRule="auto"/>
      </w:pPr>
      <w:r>
        <w:rPr>
          <w:sz w:val="23"/>
          <w:szCs w:val="23"/>
        </w:rPr>
        <w:t xml:space="preserve"> As you can see below.</w:t>
      </w:r>
    </w:p>
    <w:p w14:paraId="7EEC373F" w14:textId="77777777" w:rsidR="009A5AFA" w:rsidRDefault="00C2138F">
      <w:pPr>
        <w:spacing w:line="480" w:lineRule="auto"/>
      </w:pPr>
      <w:r>
        <w:rPr>
          <w:noProof/>
        </w:rPr>
        <w:drawing>
          <wp:inline distT="114300" distB="114300" distL="114300" distR="114300" wp14:anchorId="6D77FBAD" wp14:editId="2EFF1588">
            <wp:extent cx="5434427" cy="2071688"/>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1"/>
                    <a:srcRect/>
                    <a:stretch>
                      <a:fillRect/>
                    </a:stretch>
                  </pic:blipFill>
                  <pic:spPr>
                    <a:xfrm>
                      <a:off x="0" y="0"/>
                      <a:ext cx="5434427" cy="2071688"/>
                    </a:xfrm>
                    <a:prstGeom prst="rect">
                      <a:avLst/>
                    </a:prstGeom>
                    <a:ln/>
                  </pic:spPr>
                </pic:pic>
              </a:graphicData>
            </a:graphic>
          </wp:inline>
        </w:drawing>
      </w:r>
      <w:r>
        <w:rPr>
          <w:vertAlign w:val="superscript"/>
        </w:rPr>
        <w:footnoteReference w:id="3"/>
      </w:r>
    </w:p>
    <w:p w14:paraId="47106844" w14:textId="77777777" w:rsidR="009A5AFA" w:rsidRDefault="009A5AFA">
      <w:pPr>
        <w:spacing w:line="360" w:lineRule="auto"/>
        <w:jc w:val="center"/>
      </w:pPr>
    </w:p>
    <w:p w14:paraId="5B7CE69F" w14:textId="77777777" w:rsidR="009A5AFA" w:rsidRDefault="009A5AFA"/>
    <w:p w14:paraId="61A84D82" w14:textId="77777777" w:rsidR="009A5AFA" w:rsidRDefault="009A5AFA"/>
    <w:p w14:paraId="10B255B6" w14:textId="77777777" w:rsidR="009A5AFA" w:rsidRDefault="009A5AFA"/>
    <w:p w14:paraId="248EE6A9" w14:textId="77777777" w:rsidR="009A5AFA" w:rsidRDefault="009A5AFA"/>
    <w:p w14:paraId="19339612" w14:textId="77777777" w:rsidR="009A5AFA" w:rsidRDefault="009A5AFA"/>
    <w:p w14:paraId="51C6E788" w14:textId="77777777" w:rsidR="009A5AFA" w:rsidRDefault="00C2138F">
      <w:pPr>
        <w:pStyle w:val="Heading1"/>
        <w:jc w:val="center"/>
      </w:pPr>
      <w:bookmarkStart w:id="1" w:name="h.3td6t9rycjac" w:colFirst="0" w:colLast="0"/>
      <w:bookmarkEnd w:id="1"/>
      <w:r>
        <w:lastRenderedPageBreak/>
        <w:t>The History of OpenDyslexia’s Development</w:t>
      </w:r>
    </w:p>
    <w:p w14:paraId="56AD23D9" w14:textId="77777777" w:rsidR="009A5AFA" w:rsidRDefault="009A5AFA"/>
    <w:p w14:paraId="4B4514B2" w14:textId="77777777" w:rsidR="009A5AFA" w:rsidRDefault="00C2138F">
      <w:pPr>
        <w:spacing w:line="480" w:lineRule="auto"/>
      </w:pPr>
      <w:r>
        <w:rPr>
          <w:sz w:val="23"/>
          <w:szCs w:val="23"/>
        </w:rPr>
        <w:t>The font was created by a dyslexic and software developer Abelardo Gonzalez, who released it under an open-source license. The design for the font is based on that of DejaVu Sans, also open-source [3].</w:t>
      </w:r>
    </w:p>
    <w:p w14:paraId="3437DAD7" w14:textId="34E4F016" w:rsidR="009A5AFA" w:rsidRDefault="00C2138F">
      <w:pPr>
        <w:spacing w:line="480" w:lineRule="auto"/>
        <w:rPr>
          <w:sz w:val="23"/>
          <w:szCs w:val="23"/>
        </w:rPr>
      </w:pPr>
      <w:r>
        <w:rPr>
          <w:sz w:val="23"/>
          <w:szCs w:val="23"/>
        </w:rPr>
        <w:t>Like many dyslexia-intervention font-faces, most notably</w:t>
      </w:r>
      <w:r w:rsidR="004C3CCA">
        <w:rPr>
          <w:sz w:val="23"/>
          <w:szCs w:val="23"/>
        </w:rPr>
        <w:t xml:space="preserve"> Dyslexia or even DejaVu Sans, </w:t>
      </w:r>
      <w:r>
        <w:rPr>
          <w:sz w:val="23"/>
          <w:szCs w:val="23"/>
        </w:rPr>
        <w:t>OpenDyslexia furthers the research of Dyslexia. It is more of a reading aid, but it is to be noted that this is not a cure for dyslexia even though it is very popular.  The typeface includes regular, bold, italic, bold-italic, and monospaced font styles. In 2012, Gonzalez explained his motivation to the BBC: "I had seen similar fonts, but at the time they were completely unaffordable and so impractical as far as costs go.” [4]</w:t>
      </w:r>
    </w:p>
    <w:p w14:paraId="5E7F4116" w14:textId="77777777" w:rsidR="004C3CCA" w:rsidRDefault="004C3CCA">
      <w:pPr>
        <w:spacing w:line="480" w:lineRule="auto"/>
      </w:pPr>
    </w:p>
    <w:p w14:paraId="5DD32C57" w14:textId="77777777" w:rsidR="009A5AFA" w:rsidRDefault="00C2138F">
      <w:pPr>
        <w:pStyle w:val="Heading2"/>
        <w:contextualSpacing w:val="0"/>
      </w:pPr>
      <w:bookmarkStart w:id="2" w:name="h.xiqo9dmqqe3z" w:colFirst="0" w:colLast="0"/>
      <w:bookmarkEnd w:id="2"/>
      <w:r>
        <w:t xml:space="preserve">The Theory on it </w:t>
      </w:r>
    </w:p>
    <w:p w14:paraId="34C84453" w14:textId="52F0CA40" w:rsidR="009A5AFA" w:rsidRDefault="00C2138F" w:rsidP="004C3CCA">
      <w:pPr>
        <w:spacing w:line="360" w:lineRule="auto"/>
      </w:pPr>
      <w:r>
        <w:t xml:space="preserve">The </w:t>
      </w:r>
      <w:r w:rsidR="004C3CCA">
        <w:t xml:space="preserve">OpenDyslexia </w:t>
      </w:r>
      <w:r>
        <w:t xml:space="preserve">font uses heavy weighted bottoms to the font, this, in theory, will figure out fast which part of the letter is down. This helps in spotting the correct letter and sometimes contributes to keeping the users brain from rotating them around. Consistently weighted bottoms can also contribute to reinforcing the line of text. The unique shapes of each letter can help prevent confusion through flipping and swapping. </w:t>
      </w:r>
    </w:p>
    <w:p w14:paraId="01F1EF76" w14:textId="77777777" w:rsidR="009A5AFA" w:rsidRDefault="009A5AFA"/>
    <w:p w14:paraId="397C2409" w14:textId="77777777" w:rsidR="009A5AFA" w:rsidRDefault="00C2138F">
      <w:pPr>
        <w:pStyle w:val="Heading1"/>
      </w:pPr>
      <w:bookmarkStart w:id="3" w:name="h.hsio5cdwu951" w:colFirst="0" w:colLast="0"/>
      <w:bookmarkEnd w:id="3"/>
      <w:r>
        <w:t>Pre-existing Studies on OpenDyslexia</w:t>
      </w:r>
    </w:p>
    <w:p w14:paraId="6A7F4084" w14:textId="77777777" w:rsidR="009A5AFA" w:rsidRDefault="009A5AFA"/>
    <w:p w14:paraId="2EDAF13B" w14:textId="77777777" w:rsidR="009A5AFA" w:rsidRDefault="00C2138F">
      <w:pPr>
        <w:spacing w:line="480" w:lineRule="auto"/>
      </w:pPr>
      <w:r>
        <w:rPr>
          <w:sz w:val="23"/>
          <w:szCs w:val="23"/>
        </w:rPr>
        <w:t>There are many reports of the positive impacts of using OpenDyslexia in both traditional media and the within online forms and schools. Currently, as of 7 February 2016, there is no research paper or text-based paper on the effect of the OpenDyslexia that shows OpenDyslexia to be effective with English readers with dyslexia.</w:t>
      </w:r>
    </w:p>
    <w:p w14:paraId="6280E9BC" w14:textId="77777777" w:rsidR="009A5AFA" w:rsidRDefault="00C2138F">
      <w:pPr>
        <w:spacing w:line="480" w:lineRule="auto"/>
      </w:pPr>
      <w:r>
        <w:rPr>
          <w:sz w:val="23"/>
          <w:szCs w:val="23"/>
        </w:rPr>
        <w:lastRenderedPageBreak/>
        <w:t xml:space="preserve">One study by Boyarski in 1998 examined the varying features of legacy fonts and modern typefaces designed for digital displays. This study wasn't planned to determine which fonts were better than others regarding readability. It did offer a scientific way to discern which features of new typefaces affect readability. This scientific method has been used by other researchers in their investigations of the links between typography and readability for dyslexics. </w:t>
      </w:r>
    </w:p>
    <w:p w14:paraId="0693C657" w14:textId="77777777" w:rsidR="009A5AFA" w:rsidRDefault="009A5AFA">
      <w:pPr>
        <w:spacing w:line="480" w:lineRule="auto"/>
      </w:pPr>
    </w:p>
    <w:p w14:paraId="6E2CA070" w14:textId="37E2D461" w:rsidR="009A5AFA" w:rsidRDefault="00C2138F">
      <w:pPr>
        <w:spacing w:line="480" w:lineRule="auto"/>
        <w:rPr>
          <w:sz w:val="23"/>
          <w:szCs w:val="23"/>
        </w:rPr>
      </w:pPr>
      <w:r>
        <w:rPr>
          <w:sz w:val="23"/>
          <w:szCs w:val="23"/>
        </w:rPr>
        <w:t xml:space="preserve">Currently, two major studies have investigated the effect of specialized fonts with students with dyslexia. One paper by Rello and Baeza-Yates written in 2013, examined the effects of fonts, namely OpenDyslexia, Arial, Times New Roman and Comic </w:t>
      </w:r>
      <w:r w:rsidR="004C3CCA">
        <w:rPr>
          <w:sz w:val="23"/>
          <w:szCs w:val="23"/>
        </w:rPr>
        <w:t>Sans on</w:t>
      </w:r>
      <w:r>
        <w:rPr>
          <w:sz w:val="23"/>
          <w:szCs w:val="23"/>
        </w:rPr>
        <w:t xml:space="preserve"> the reading time and eye fixation (i.e. squinting and returning to particular points on a page to double check) of a group of dyslexic subjects from the ages of 12-59. [2] They found that OpenDyslexia did not hugely improve reading time nor reduce eye fixation</w:t>
      </w:r>
      <w:r w:rsidR="004C3CCA">
        <w:rPr>
          <w:sz w:val="23"/>
          <w:szCs w:val="23"/>
        </w:rPr>
        <w:t xml:space="preserve"> </w:t>
      </w:r>
      <w:r w:rsidR="004C3CCA" w:rsidRPr="004C3CCA">
        <w:rPr>
          <w:sz w:val="23"/>
          <w:szCs w:val="23"/>
        </w:rPr>
        <w:t>when reading and processing text</w:t>
      </w:r>
      <w:r>
        <w:rPr>
          <w:sz w:val="23"/>
          <w:szCs w:val="23"/>
        </w:rPr>
        <w:t>.</w:t>
      </w:r>
    </w:p>
    <w:p w14:paraId="025FDA59" w14:textId="77777777" w:rsidR="004C3CCA" w:rsidRDefault="004C3CCA">
      <w:pPr>
        <w:spacing w:line="480" w:lineRule="auto"/>
      </w:pPr>
    </w:p>
    <w:p w14:paraId="4113E8AA" w14:textId="791CDBAB" w:rsidR="009A5AFA" w:rsidRDefault="00C2138F">
      <w:pPr>
        <w:pStyle w:val="Heading2"/>
        <w:contextualSpacing w:val="0"/>
      </w:pPr>
      <w:bookmarkStart w:id="4" w:name="h.l9maqd1fmyc0" w:colFirst="0" w:colLast="0"/>
      <w:bookmarkEnd w:id="4"/>
      <w:r>
        <w:t>Rello and Baeza-Yates</w:t>
      </w:r>
      <w:r w:rsidR="004C3CCA">
        <w:t>’ Paper</w:t>
      </w:r>
    </w:p>
    <w:p w14:paraId="0CAF7E39" w14:textId="6F8F60D7" w:rsidR="009A5AFA" w:rsidRDefault="004C3CCA" w:rsidP="004C3CCA">
      <w:pPr>
        <w:pStyle w:val="NoSpacing"/>
      </w:pPr>
      <w:r w:rsidRPr="004C3CCA">
        <w:t xml:space="preserve">In the paper co-authored by Rello, Rello noted that dyslexia is a visual reading disability. It is characterized by having difficulties with fluent word recognition and commonly having poor spelling.  Also, in the paper it is estimated to affect 10% of the population in the US. During her research for the paper, Rello looked into how different algorithms could be used to replace words with more common synonyms that are hard or confusing for dyslexics. Rello also investigated the possibility of using eye tracking and facial expression analysis to discover problem areas on the internet for dyslexics and to test the impact of key interface design elements on sample groups of people with dyslexia. The list of variables stated in Rello's </w:t>
      </w:r>
      <w:r w:rsidRPr="004C3CCA">
        <w:lastRenderedPageBreak/>
        <w:t>experiments was very complete: paragraph spacing, character spacing, line spacing, font size, type, column width, gray scales colour pairs.</w:t>
      </w:r>
    </w:p>
    <w:p w14:paraId="6A831BFA" w14:textId="77777777" w:rsidR="004C3CCA" w:rsidRPr="004C3CCA" w:rsidRDefault="004C3CCA" w:rsidP="004C3CCA">
      <w:pPr>
        <w:pStyle w:val="NoSpacing"/>
        <w:rPr>
          <w:rFonts w:ascii="Times New Roman" w:hAnsi="Times New Roman"/>
          <w:color w:val="auto"/>
        </w:rPr>
      </w:pPr>
    </w:p>
    <w:p w14:paraId="3E3AC474" w14:textId="77777777" w:rsidR="004C3CCA" w:rsidRPr="004C3CCA" w:rsidRDefault="004C3CCA" w:rsidP="004C3CCA">
      <w:pPr>
        <w:pStyle w:val="NoSpacing"/>
        <w:rPr>
          <w:rFonts w:ascii="Times New Roman" w:hAnsi="Times New Roman"/>
          <w:color w:val="auto"/>
        </w:rPr>
      </w:pPr>
      <w:r w:rsidRPr="004C3CCA">
        <w:t xml:space="preserve">A summarized version of Rello's findings is presented in an upcoming paper in which Rello details visual details that make reading online much easier for dyslexics, for example, Rello learned that the larger the font size, the better, up to a point. "’14 pt.’ seemed to be the optimal setting" Rello stated. Another significant highlight from the paper was font types; Rello concluded that italics tended to have an enormous negative impact. Rello noticed that sans serif, monospaced and Roman font styles significantly improved the reading performance of those with dyslexia. </w:t>
      </w:r>
    </w:p>
    <w:p w14:paraId="1EE6A6BC" w14:textId="77777777" w:rsidR="009A5AFA" w:rsidRDefault="009A5AFA">
      <w:pPr>
        <w:spacing w:line="480" w:lineRule="auto"/>
      </w:pPr>
    </w:p>
    <w:p w14:paraId="3A645F88" w14:textId="63C12DFC" w:rsidR="004C3CCA" w:rsidRPr="004C3CCA" w:rsidRDefault="004C3CCA" w:rsidP="004C3CCA">
      <w:pPr>
        <w:pStyle w:val="NoSpacing"/>
        <w:rPr>
          <w:rFonts w:ascii="Times New Roman" w:hAnsi="Times New Roman"/>
          <w:color w:val="auto"/>
        </w:rPr>
      </w:pPr>
      <w:r w:rsidRPr="004C3CCA">
        <w:t xml:space="preserve">Rello stated in the report, and I would agree, that the use of the fonts Helvetica, </w:t>
      </w:r>
      <w:r w:rsidR="00227477">
        <w:t xml:space="preserve">OpenDyslexia </w:t>
      </w:r>
      <w:r w:rsidR="00227477">
        <w:t>,</w:t>
      </w:r>
      <w:r w:rsidRPr="004C3CCA">
        <w:t xml:space="preserve">Courier and Computer Modern Unicode are excellent typefaces to make sure your website is dyslexia-friendly, because they are sans serif and their simple, clean design is very easy for the dyslexic eye to process, as it doesn't have the curves at the end of the tips of the font to cause confusion of processing the text on a webpage. </w:t>
      </w:r>
    </w:p>
    <w:p w14:paraId="7133C60C" w14:textId="77777777" w:rsidR="009A5AFA" w:rsidRDefault="009A5AFA">
      <w:pPr>
        <w:spacing w:line="480" w:lineRule="auto"/>
      </w:pPr>
    </w:p>
    <w:p w14:paraId="41631AAA" w14:textId="77777777" w:rsidR="004C3CCA" w:rsidRDefault="004C3CCA" w:rsidP="004C3CCA">
      <w:pPr>
        <w:pStyle w:val="NormalWeb"/>
        <w:spacing w:before="0" w:beforeAutospacing="0" w:after="0" w:afterAutospacing="0" w:line="480" w:lineRule="auto"/>
      </w:pPr>
      <w:bookmarkStart w:id="5" w:name="h.g61tyez6ngxp" w:colFirst="0" w:colLast="0"/>
      <w:bookmarkEnd w:id="5"/>
      <w:r>
        <w:rPr>
          <w:rFonts w:ascii="Calibri" w:hAnsi="Calibri"/>
          <w:color w:val="000000"/>
          <w:sz w:val="23"/>
          <w:szCs w:val="23"/>
        </w:rPr>
        <w:t xml:space="preserve">Despite the fact that there were already dozens of available fonts claiming to be dyslexia-friendly, none of them had the backing of scientific proof. Rello’s study was one of the first times that HCI techniques were used to investigate the effects of key aspects of type design on readability for dyslexics, thus providing the basis for designing a font which could potentially make the internet a dyslexia-friendly space. </w:t>
      </w:r>
    </w:p>
    <w:p w14:paraId="1202B856" w14:textId="77777777" w:rsidR="004C3CCA" w:rsidRDefault="004C3CCA" w:rsidP="004C3CCA">
      <w:pPr>
        <w:rPr>
          <w:rFonts w:eastAsia="Times New Roman"/>
        </w:rPr>
      </w:pPr>
    </w:p>
    <w:p w14:paraId="723DEA7E" w14:textId="1526483D" w:rsidR="009A5AFA" w:rsidRDefault="004C3CCA" w:rsidP="004C3CCA">
      <w:pPr>
        <w:pStyle w:val="Heading2"/>
        <w:contextualSpacing w:val="0"/>
      </w:pPr>
      <w:r>
        <w:lastRenderedPageBreak/>
        <w:t xml:space="preserve"> </w:t>
      </w:r>
      <w:r w:rsidR="00C2138F">
        <w:t>De Leeuw</w:t>
      </w:r>
      <w:r>
        <w:t>s’ Paper</w:t>
      </w:r>
    </w:p>
    <w:p w14:paraId="7ECBFF88" w14:textId="09FEE518" w:rsidR="004C3CCA" w:rsidRPr="007235CC" w:rsidRDefault="004C3CCA" w:rsidP="004C3CCA">
      <w:pPr>
        <w:pStyle w:val="NoSpacing"/>
        <w:rPr>
          <w:rFonts w:ascii="Times New Roman" w:eastAsia="Times New Roman" w:hAnsi="Times New Roman"/>
          <w:color w:val="auto"/>
        </w:rPr>
      </w:pPr>
      <w:r w:rsidRPr="004C3CCA">
        <w:t xml:space="preserve">In the second paper, masters student Renske de Leeuw (2010) compared Arial with the font Dyslexie (Dyslexie is a typeface/font designed to mitigate some of the issues that dyslexics experience when reading. It was developed by Dutch graphic designer Christian Boer while in college to help combat her own dyslexia). Rello took 21 Dutch students with dyslexia as her sample group [2]. Rello found that Dyslexie did </w:t>
      </w:r>
      <w:r w:rsidRPr="007235CC">
        <w:t>not lead to quicker reading, however it did help some students ma</w:t>
      </w:r>
      <w:r w:rsidR="007235CC" w:rsidRPr="007235CC">
        <w:t>ke less dyslexia-related errors, another inserting aspect was from the questionnaires. Renske found that users wouldn’t use the font, because other people, who would have to read their work, would not like the font. This gives the impression that dyslectics are adapting to others, instead of ask for understanding of the use of an adapted font, so that a dyslectic can cope with his/her handicap.</w:t>
      </w:r>
    </w:p>
    <w:p w14:paraId="2FEA9B3A" w14:textId="77777777" w:rsidR="009A5AFA" w:rsidRDefault="009A5AFA">
      <w:pPr>
        <w:spacing w:line="480" w:lineRule="auto"/>
      </w:pPr>
    </w:p>
    <w:p w14:paraId="5651C48E" w14:textId="77777777" w:rsidR="009A5AFA" w:rsidRDefault="00C2138F">
      <w:pPr>
        <w:pStyle w:val="Heading2"/>
        <w:contextualSpacing w:val="0"/>
      </w:pPr>
      <w:bookmarkStart w:id="6" w:name="h.eegk73hkxqa6" w:colFirst="0" w:colLast="0"/>
      <w:bookmarkEnd w:id="6"/>
      <w:r>
        <w:t xml:space="preserve">Summary </w:t>
      </w:r>
    </w:p>
    <w:p w14:paraId="19EE562D" w14:textId="77777777" w:rsidR="009A5AFA" w:rsidRDefault="00C2138F">
      <w:pPr>
        <w:spacing w:line="480" w:lineRule="auto"/>
        <w:rPr>
          <w:sz w:val="23"/>
          <w:szCs w:val="23"/>
        </w:rPr>
      </w:pPr>
      <w:r>
        <w:rPr>
          <w:sz w:val="23"/>
          <w:szCs w:val="23"/>
        </w:rPr>
        <w:t xml:space="preserve">Currently, there is a lack of evidence that a dyslexia-friendly font can make a difference to reading rate and accuracy for students with dyslexia, however, it is clear that the variable design elements of fonts impact dyslexic students in some way, therefore the creation of an effective dyslexia-friendly font should be possible, if there were enough research to indicate which elements have negative or positive effects.  </w:t>
      </w:r>
    </w:p>
    <w:p w14:paraId="12A783A4" w14:textId="77777777" w:rsidR="007235CC" w:rsidRDefault="007235CC">
      <w:pPr>
        <w:spacing w:line="480" w:lineRule="auto"/>
        <w:rPr>
          <w:sz w:val="23"/>
          <w:szCs w:val="23"/>
        </w:rPr>
      </w:pPr>
    </w:p>
    <w:p w14:paraId="3F71EDB7" w14:textId="77777777" w:rsidR="007235CC" w:rsidRDefault="007235CC">
      <w:pPr>
        <w:spacing w:line="480" w:lineRule="auto"/>
        <w:rPr>
          <w:sz w:val="23"/>
          <w:szCs w:val="23"/>
        </w:rPr>
      </w:pPr>
    </w:p>
    <w:p w14:paraId="10B955BB" w14:textId="77777777" w:rsidR="007235CC" w:rsidRDefault="007235CC">
      <w:pPr>
        <w:spacing w:line="480" w:lineRule="auto"/>
      </w:pPr>
    </w:p>
    <w:p w14:paraId="38E212E0" w14:textId="77777777" w:rsidR="009A5AFA" w:rsidRDefault="00C2138F" w:rsidP="004C3CCA">
      <w:pPr>
        <w:pStyle w:val="Heading1"/>
        <w:jc w:val="center"/>
      </w:pPr>
      <w:r>
        <w:lastRenderedPageBreak/>
        <w:t>The Effect of Optimal Colours on Readability</w:t>
      </w:r>
    </w:p>
    <w:p w14:paraId="59FABA8D" w14:textId="77777777" w:rsidR="009A5AFA" w:rsidRDefault="009A5AFA"/>
    <w:p w14:paraId="0D667BFB" w14:textId="77777777" w:rsidR="009A5AFA" w:rsidRDefault="009A5AFA"/>
    <w:p w14:paraId="3E99E37C" w14:textId="77777777" w:rsidR="007235CC" w:rsidRPr="007235CC" w:rsidRDefault="007235CC" w:rsidP="007235CC">
      <w:pPr>
        <w:pStyle w:val="NoSpacing"/>
        <w:rPr>
          <w:rFonts w:ascii="Times New Roman" w:hAnsi="Times New Roman"/>
          <w:color w:val="auto"/>
        </w:rPr>
      </w:pPr>
      <w:r w:rsidRPr="007235CC">
        <w:t>Another huge area regarding web accessibility is c</w:t>
      </w:r>
      <w:bookmarkStart w:id="7" w:name="_GoBack"/>
      <w:bookmarkEnd w:id="7"/>
      <w:r w:rsidRPr="007235CC">
        <w:t>olours. This is dealt with in the research report by the W3C communities (Web developers who make the W3C specifications).</w:t>
      </w:r>
    </w:p>
    <w:p w14:paraId="69BAC63D" w14:textId="77777777" w:rsidR="009A5AFA" w:rsidRDefault="009A5AFA">
      <w:pPr>
        <w:spacing w:line="480" w:lineRule="auto"/>
      </w:pPr>
    </w:p>
    <w:p w14:paraId="3D53F0DF" w14:textId="77777777" w:rsidR="009A5AFA" w:rsidRDefault="00C2138F">
      <w:pPr>
        <w:spacing w:line="480" w:lineRule="auto"/>
      </w:pPr>
      <w:r>
        <w:rPr>
          <w:sz w:val="23"/>
          <w:szCs w:val="23"/>
        </w:rPr>
        <w:t>In the study, they analyze how the aspects of text customization, text and background colours can improve readability of people with dyslexia, through different colour mixes and brightness levels. In previous studies, it came to light that particular text and background colour combinations can be beneficial for reading on the screen for those with dyslexia. [8]</w:t>
      </w:r>
    </w:p>
    <w:p w14:paraId="584C6544" w14:textId="77777777" w:rsidR="009A5AFA" w:rsidRDefault="009A5AFA">
      <w:pPr>
        <w:spacing w:line="480" w:lineRule="auto"/>
      </w:pPr>
    </w:p>
    <w:p w14:paraId="528B011A" w14:textId="7D2C21AD" w:rsidR="005258CA" w:rsidRPr="0055681D" w:rsidRDefault="00C2138F">
      <w:pPr>
        <w:spacing w:line="480" w:lineRule="auto"/>
        <w:rPr>
          <w:sz w:val="23"/>
          <w:szCs w:val="23"/>
        </w:rPr>
      </w:pPr>
      <w:r>
        <w:rPr>
          <w:sz w:val="23"/>
          <w:szCs w:val="23"/>
        </w:rPr>
        <w:t>Several text customization suggestions agree that users with dyslexia prefer lower brightness and colour differences among text and background compared to the average user (British Dyslexia Association, 2012). It must be noted that no studies have been carried out upon the relationship between this preference and the minimum colour luminosity ratio which the W3C suggested would be suitable for dyslexic users. [10]</w:t>
      </w:r>
    </w:p>
    <w:p w14:paraId="0B9BF0D5" w14:textId="77777777" w:rsidR="0055681D" w:rsidRDefault="007235CC" w:rsidP="0055681D">
      <w:pPr>
        <w:keepNext/>
        <w:spacing w:line="480" w:lineRule="auto"/>
        <w:jc w:val="center"/>
      </w:pPr>
      <w:r>
        <w:rPr>
          <w:noProof/>
        </w:rPr>
        <w:drawing>
          <wp:inline distT="0" distB="0" distL="0" distR="0" wp14:anchorId="17E2162D" wp14:editId="3B5FF71B">
            <wp:extent cx="3633128" cy="1746934"/>
            <wp:effectExtent l="0" t="0" r="0" b="5715"/>
            <wp:docPr id="4" name="image09.png" descr="/Users/robertgabriel/Desktop/Screen Shot 2016-04-06 at 12.02.15.png"/>
            <wp:cNvGraphicFramePr/>
            <a:graphic xmlns:a="http://schemas.openxmlformats.org/drawingml/2006/main">
              <a:graphicData uri="http://schemas.openxmlformats.org/drawingml/2006/picture">
                <pic:pic xmlns:pic="http://schemas.openxmlformats.org/drawingml/2006/picture">
                  <pic:nvPicPr>
                    <pic:cNvPr id="0" name="image09.png" descr="/Users/robertgabriel/Desktop/Screen Shot 2016-04-06 at 12.02.15.png"/>
                    <pic:cNvPicPr preferRelativeResize="0"/>
                  </pic:nvPicPr>
                  <pic:blipFill>
                    <a:blip r:embed="rId12"/>
                    <a:srcRect/>
                    <a:stretch>
                      <a:fillRect/>
                    </a:stretch>
                  </pic:blipFill>
                  <pic:spPr>
                    <a:xfrm>
                      <a:off x="0" y="0"/>
                      <a:ext cx="3648598" cy="1754373"/>
                    </a:xfrm>
                    <a:prstGeom prst="rect">
                      <a:avLst/>
                    </a:prstGeom>
                    <a:ln/>
                  </pic:spPr>
                </pic:pic>
              </a:graphicData>
            </a:graphic>
          </wp:inline>
        </w:drawing>
      </w:r>
    </w:p>
    <w:p w14:paraId="739134C7" w14:textId="18ED5AFA" w:rsidR="009A5AFA" w:rsidRDefault="0055681D" w:rsidP="005258CA">
      <w:pPr>
        <w:pStyle w:val="Caption"/>
        <w:jc w:val="center"/>
      </w:pPr>
      <w:r>
        <w:t xml:space="preserve">Figure </w:t>
      </w:r>
      <w:fldSimple w:instr=" SEQ Figure \* ARABIC ">
        <w:r w:rsidR="00A64CD9">
          <w:rPr>
            <w:noProof/>
          </w:rPr>
          <w:t>1</w:t>
        </w:r>
      </w:fldSimple>
      <w:r>
        <w:rPr>
          <w:rStyle w:val="FootnoteReference"/>
        </w:rPr>
        <w:footnoteReference w:id="4"/>
      </w:r>
    </w:p>
    <w:p w14:paraId="6B979DCC" w14:textId="08BD9AE4" w:rsidR="005258CA" w:rsidRPr="005258CA" w:rsidRDefault="00C2138F" w:rsidP="005258CA">
      <w:pPr>
        <w:pStyle w:val="Heading2"/>
        <w:spacing w:line="360" w:lineRule="auto"/>
        <w:contextualSpacing w:val="0"/>
        <w:rPr>
          <w:rFonts w:asciiTheme="minorHAnsi" w:hAnsiTheme="minorHAnsi"/>
        </w:rPr>
      </w:pPr>
      <w:bookmarkStart w:id="8" w:name="h.n2pnfpv5ig9e" w:colFirst="0" w:colLast="0"/>
      <w:bookmarkEnd w:id="8"/>
      <w:r w:rsidRPr="007235CC">
        <w:rPr>
          <w:rFonts w:asciiTheme="minorHAnsi" w:hAnsiTheme="minorHAnsi"/>
        </w:rPr>
        <w:lastRenderedPageBreak/>
        <w:t>W3C Study</w:t>
      </w:r>
    </w:p>
    <w:p w14:paraId="10C38199" w14:textId="0F308E5B" w:rsidR="007235CC" w:rsidRPr="005258CA" w:rsidRDefault="007235CC" w:rsidP="005258CA">
      <w:pPr>
        <w:spacing w:line="480" w:lineRule="auto"/>
      </w:pPr>
      <w:r w:rsidRPr="007235CC">
        <w:t xml:space="preserve">In the study taken by the W3C, </w:t>
      </w:r>
      <w:r w:rsidR="005258CA">
        <w:t>they got 200 people and showed them several pieces of text with different color combations and asked them which they preferred</w:t>
      </w:r>
      <w:r w:rsidR="005258CA">
        <w:t xml:space="preserve"> to read along with reading time. T</w:t>
      </w:r>
      <w:r w:rsidRPr="007235CC">
        <w:t xml:space="preserve">hey </w:t>
      </w:r>
      <w:r w:rsidR="005258CA">
        <w:t xml:space="preserve">then </w:t>
      </w:r>
      <w:r w:rsidRPr="007235CC">
        <w:t>tested previous recommendations and then compared them with the W3C algorithm (The W3C algorithm suggests avoidance of brightness differences less than 125 and colour differences less than 500). The user performance and preferences</w:t>
      </w:r>
      <w:r w:rsidR="005258CA">
        <w:t xml:space="preserve"> from the tests</w:t>
      </w:r>
      <w:r w:rsidRPr="007235CC">
        <w:t>, among the different colour values across people with and without dyslexia are shown in the chart below.</w:t>
      </w:r>
    </w:p>
    <w:p w14:paraId="56A17168" w14:textId="77777777" w:rsidR="009A5AFA" w:rsidRDefault="009A5AFA"/>
    <w:p w14:paraId="2B4D6A97" w14:textId="53FEF7C0" w:rsidR="006F2571" w:rsidRDefault="00C2138F" w:rsidP="006F2571">
      <w:pPr>
        <w:keepNext/>
        <w:spacing w:line="480" w:lineRule="auto"/>
        <w:jc w:val="center"/>
      </w:pPr>
      <w:r>
        <w:rPr>
          <w:noProof/>
        </w:rPr>
        <w:drawing>
          <wp:inline distT="114300" distB="114300" distL="114300" distR="114300" wp14:anchorId="2ADAAE37" wp14:editId="225A3F36">
            <wp:extent cx="4146524" cy="2500313"/>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4146524" cy="2500313"/>
                    </a:xfrm>
                    <a:prstGeom prst="rect">
                      <a:avLst/>
                    </a:prstGeom>
                    <a:ln/>
                  </pic:spPr>
                </pic:pic>
              </a:graphicData>
            </a:graphic>
          </wp:inline>
        </w:drawing>
      </w:r>
    </w:p>
    <w:p w14:paraId="7193DBA3" w14:textId="4CB4814B" w:rsidR="00006646" w:rsidRDefault="005258CA" w:rsidP="005258CA">
      <w:pPr>
        <w:pStyle w:val="Caption"/>
        <w:jc w:val="center"/>
      </w:pPr>
      <w:r>
        <w:t xml:space="preserve">Figure </w:t>
      </w:r>
      <w:fldSimple w:instr=" SEQ Figure \* ARABIC ">
        <w:r w:rsidR="00A64CD9">
          <w:rPr>
            <w:noProof/>
          </w:rPr>
          <w:t>2</w:t>
        </w:r>
      </w:fldSimple>
      <w:r w:rsidR="0055681D">
        <w:rPr>
          <w:rStyle w:val="FootnoteReference"/>
        </w:rPr>
        <w:footnoteReference w:id="5"/>
      </w:r>
    </w:p>
    <w:p w14:paraId="411CB03C" w14:textId="77777777" w:rsidR="009A5AFA" w:rsidRDefault="00C2138F">
      <w:pPr>
        <w:spacing w:line="480" w:lineRule="auto"/>
      </w:pPr>
      <w:commentRangeStart w:id="9"/>
      <w:r>
        <w:rPr>
          <w:sz w:val="23"/>
          <w:szCs w:val="23"/>
        </w:rPr>
        <w:t>In the report, the areas of focus were broken down as follows:</w:t>
      </w:r>
    </w:p>
    <w:p w14:paraId="04A1D4FA" w14:textId="77777777" w:rsidR="009A5AFA" w:rsidRDefault="00C2138F">
      <w:pPr>
        <w:numPr>
          <w:ilvl w:val="0"/>
          <w:numId w:val="5"/>
        </w:numPr>
        <w:spacing w:line="360" w:lineRule="auto"/>
        <w:ind w:hanging="360"/>
        <w:contextualSpacing/>
      </w:pPr>
      <w:r>
        <w:t xml:space="preserve">The performance, measured in reading time. </w:t>
      </w:r>
    </w:p>
    <w:p w14:paraId="4F7432DE" w14:textId="77777777" w:rsidR="009A5AFA" w:rsidRDefault="00C2138F">
      <w:pPr>
        <w:numPr>
          <w:ilvl w:val="0"/>
          <w:numId w:val="5"/>
        </w:numPr>
        <w:spacing w:line="360" w:lineRule="auto"/>
        <w:ind w:hanging="360"/>
        <w:contextualSpacing/>
      </w:pPr>
      <w:r>
        <w:t xml:space="preserve">Preferences, represented by the percentage of participants who chose certain colours. </w:t>
      </w:r>
    </w:p>
    <w:p w14:paraId="176B9CDD" w14:textId="5E937CA2" w:rsidR="007235CC" w:rsidRPr="00006646" w:rsidRDefault="007235CC">
      <w:pPr>
        <w:spacing w:line="480" w:lineRule="auto"/>
        <w:rPr>
          <w:b/>
          <w:sz w:val="28"/>
          <w:szCs w:val="28"/>
        </w:rPr>
      </w:pPr>
      <w:r w:rsidRPr="00006646">
        <w:rPr>
          <w:b/>
          <w:sz w:val="28"/>
          <w:szCs w:val="28"/>
        </w:rPr>
        <w:lastRenderedPageBreak/>
        <w:t>Eye movement</w:t>
      </w:r>
      <w:r w:rsidR="00006646">
        <w:rPr>
          <w:b/>
          <w:sz w:val="28"/>
          <w:szCs w:val="28"/>
        </w:rPr>
        <w:t xml:space="preserve"> (Performance)</w:t>
      </w:r>
    </w:p>
    <w:p w14:paraId="60A20040" w14:textId="3895DD9F" w:rsidR="009A5AFA" w:rsidRDefault="00C2138F">
      <w:pPr>
        <w:spacing w:line="480" w:lineRule="auto"/>
      </w:pPr>
      <w:r>
        <w:rPr>
          <w:sz w:val="23"/>
          <w:szCs w:val="23"/>
        </w:rPr>
        <w:t>Shorter fixations are preferred to longer ones, as according to other studies, readers pause longer at points where processing loads are larger.</w:t>
      </w:r>
      <w:r w:rsidR="00006646">
        <w:t xml:space="preserve"> </w:t>
      </w:r>
      <w:r>
        <w:rPr>
          <w:sz w:val="23"/>
          <w:szCs w:val="23"/>
        </w:rPr>
        <w:t>In their results, it was evident the greatest difference among groups is on the black and white pair, as seen in the chart.  Most of the users tested who didn't have dyslexia (32.5%) preferred a colour mixture and only 13.5% of people with dyslexia choose black text on white background</w:t>
      </w:r>
      <w:r w:rsidR="00006646">
        <w:rPr>
          <w:sz w:val="23"/>
          <w:szCs w:val="23"/>
        </w:rPr>
        <w:t xml:space="preserve"> in terms of text</w:t>
      </w:r>
      <w:r>
        <w:rPr>
          <w:sz w:val="23"/>
          <w:szCs w:val="23"/>
        </w:rPr>
        <w:t>.</w:t>
      </w:r>
    </w:p>
    <w:p w14:paraId="41F092A8" w14:textId="77777777" w:rsidR="009A5AFA" w:rsidRDefault="009A5AFA">
      <w:pPr>
        <w:spacing w:line="480" w:lineRule="auto"/>
      </w:pPr>
    </w:p>
    <w:p w14:paraId="5B2133E2" w14:textId="63426CAF" w:rsidR="00006646" w:rsidRPr="00006646" w:rsidRDefault="00006646" w:rsidP="00006646">
      <w:pPr>
        <w:rPr>
          <w:b/>
          <w:color w:val="000000" w:themeColor="text1"/>
          <w:sz w:val="28"/>
          <w:szCs w:val="28"/>
        </w:rPr>
      </w:pPr>
      <w:r w:rsidRPr="00006646">
        <w:rPr>
          <w:rFonts w:eastAsia="Times New Roman"/>
          <w:b/>
          <w:color w:val="000000" w:themeColor="text1"/>
          <w:sz w:val="28"/>
          <w:szCs w:val="28"/>
        </w:rPr>
        <w:t>Accessibility needs and Personal Preferences</w:t>
      </w:r>
      <w:r w:rsidRPr="00006646">
        <w:rPr>
          <w:rFonts w:eastAsia="Times New Roman"/>
          <w:b/>
          <w:color w:val="000000" w:themeColor="text1"/>
          <w:sz w:val="28"/>
          <w:szCs w:val="28"/>
        </w:rPr>
        <w:t xml:space="preserve"> </w:t>
      </w:r>
      <w:r w:rsidR="0055681D">
        <w:rPr>
          <w:rFonts w:eastAsia="Times New Roman"/>
          <w:b/>
          <w:color w:val="000000" w:themeColor="text1"/>
          <w:sz w:val="28"/>
          <w:szCs w:val="28"/>
        </w:rPr>
        <w:t xml:space="preserve">and </w:t>
      </w:r>
      <w:r w:rsidRPr="00006646">
        <w:rPr>
          <w:b/>
          <w:color w:val="000000" w:themeColor="text1"/>
          <w:sz w:val="28"/>
          <w:szCs w:val="28"/>
        </w:rPr>
        <w:t>Testing</w:t>
      </w:r>
    </w:p>
    <w:p w14:paraId="48080443" w14:textId="77777777" w:rsidR="00006646" w:rsidRPr="00006646" w:rsidRDefault="00006646" w:rsidP="00006646">
      <w:pPr>
        <w:rPr>
          <w:rFonts w:eastAsia="Times New Roman"/>
          <w:b/>
          <w:color w:val="auto"/>
          <w:sz w:val="28"/>
          <w:szCs w:val="28"/>
        </w:rPr>
      </w:pPr>
    </w:p>
    <w:p w14:paraId="6D7DA1F2" w14:textId="721D445B" w:rsidR="009A5AFA" w:rsidRDefault="00C2138F">
      <w:pPr>
        <w:spacing w:line="480" w:lineRule="auto"/>
      </w:pPr>
      <w:r>
        <w:rPr>
          <w:sz w:val="23"/>
          <w:szCs w:val="23"/>
        </w:rPr>
        <w:t>The approach used for testing was so they can separate accessibility needs and personal preferences which they frequently mixed in recommendations regarding colours and readability.</w:t>
      </w:r>
    </w:p>
    <w:p w14:paraId="07BAC3E4" w14:textId="77777777" w:rsidR="009A5AFA" w:rsidRDefault="00C2138F">
      <w:pPr>
        <w:spacing w:line="480" w:lineRule="auto"/>
      </w:pPr>
      <w:r>
        <w:rPr>
          <w:sz w:val="23"/>
          <w:szCs w:val="23"/>
        </w:rPr>
        <w:t>The tests were composed of two parts:</w:t>
      </w:r>
    </w:p>
    <w:p w14:paraId="22F9C8CA" w14:textId="77777777" w:rsidR="009A5AFA" w:rsidRDefault="00C2138F">
      <w:pPr>
        <w:numPr>
          <w:ilvl w:val="0"/>
          <w:numId w:val="1"/>
        </w:numPr>
        <w:spacing w:line="480" w:lineRule="auto"/>
        <w:ind w:hanging="360"/>
        <w:contextualSpacing/>
        <w:rPr>
          <w:sz w:val="23"/>
          <w:szCs w:val="23"/>
        </w:rPr>
      </w:pPr>
      <w:r>
        <w:rPr>
          <w:sz w:val="23"/>
          <w:szCs w:val="23"/>
        </w:rPr>
        <w:t>Set of texts to be read with the use of the eye-tracking. To study the reading performance.</w:t>
      </w:r>
    </w:p>
    <w:p w14:paraId="717408B0" w14:textId="41C6F42E" w:rsidR="009A5AFA" w:rsidRDefault="00C2138F" w:rsidP="00006646">
      <w:pPr>
        <w:numPr>
          <w:ilvl w:val="0"/>
          <w:numId w:val="1"/>
        </w:numPr>
        <w:spacing w:line="480" w:lineRule="auto"/>
        <w:ind w:hanging="360"/>
        <w:contextualSpacing/>
        <w:rPr>
          <w:sz w:val="23"/>
          <w:szCs w:val="23"/>
        </w:rPr>
      </w:pPr>
      <w:r>
        <w:rPr>
          <w:sz w:val="23"/>
          <w:szCs w:val="23"/>
        </w:rPr>
        <w:t>A survey to collect the user's preferences, which I also did and can be seen later.</w:t>
      </w:r>
    </w:p>
    <w:p w14:paraId="023E7152" w14:textId="77777777" w:rsidR="009A5AFA" w:rsidRDefault="009A5AFA">
      <w:pPr>
        <w:spacing w:line="480" w:lineRule="auto"/>
      </w:pPr>
    </w:p>
    <w:p w14:paraId="2B3B85B4" w14:textId="77777777" w:rsidR="00006646" w:rsidRDefault="00006646" w:rsidP="00006646">
      <w:pPr>
        <w:spacing w:line="480" w:lineRule="auto"/>
        <w:rPr>
          <w:rFonts w:cs="Times New Roman"/>
          <w:sz w:val="23"/>
          <w:szCs w:val="23"/>
        </w:rPr>
      </w:pPr>
      <w:r w:rsidRPr="00006646">
        <w:rPr>
          <w:rFonts w:cs="Times New Roman"/>
          <w:sz w:val="23"/>
          <w:szCs w:val="23"/>
        </w:rPr>
        <w:t>They distinguish the aspects of the textural customization which allowed readers with dyslexia to read more accurately and optional suggestions regarding their preferences for the textual customization.</w:t>
      </w:r>
    </w:p>
    <w:p w14:paraId="43B076FD" w14:textId="77777777" w:rsidR="00006646" w:rsidRDefault="00006646" w:rsidP="00006646">
      <w:pPr>
        <w:spacing w:line="480" w:lineRule="auto"/>
        <w:rPr>
          <w:rFonts w:cs="Times New Roman"/>
          <w:sz w:val="23"/>
          <w:szCs w:val="23"/>
        </w:rPr>
      </w:pPr>
    </w:p>
    <w:p w14:paraId="63D1A605" w14:textId="77777777" w:rsidR="00006646" w:rsidRDefault="00006646" w:rsidP="00006646">
      <w:pPr>
        <w:spacing w:line="480" w:lineRule="auto"/>
        <w:rPr>
          <w:rFonts w:cs="Times New Roman"/>
          <w:sz w:val="23"/>
          <w:szCs w:val="23"/>
        </w:rPr>
      </w:pPr>
    </w:p>
    <w:p w14:paraId="7CDAED0C" w14:textId="77777777" w:rsidR="00006646" w:rsidRDefault="00006646" w:rsidP="00006646">
      <w:pPr>
        <w:spacing w:line="480" w:lineRule="auto"/>
        <w:rPr>
          <w:rFonts w:cs="Times New Roman"/>
          <w:sz w:val="23"/>
          <w:szCs w:val="23"/>
        </w:rPr>
      </w:pPr>
    </w:p>
    <w:p w14:paraId="75C4E064" w14:textId="77777777" w:rsidR="00006646" w:rsidRPr="00006646" w:rsidRDefault="00006646" w:rsidP="00006646">
      <w:pPr>
        <w:spacing w:line="480" w:lineRule="auto"/>
        <w:rPr>
          <w:rFonts w:ascii="Times New Roman" w:hAnsi="Times New Roman" w:cs="Times New Roman"/>
          <w:color w:val="auto"/>
        </w:rPr>
      </w:pPr>
    </w:p>
    <w:p w14:paraId="258506EF" w14:textId="77777777" w:rsidR="00006646" w:rsidRDefault="00006646" w:rsidP="00006646">
      <w:pPr>
        <w:spacing w:line="480" w:lineRule="auto"/>
        <w:rPr>
          <w:rFonts w:cs="Times New Roman"/>
          <w:sz w:val="23"/>
          <w:szCs w:val="23"/>
        </w:rPr>
      </w:pPr>
      <w:r w:rsidRPr="00006646">
        <w:rPr>
          <w:rFonts w:cs="Times New Roman"/>
          <w:sz w:val="23"/>
          <w:szCs w:val="23"/>
        </w:rPr>
        <w:lastRenderedPageBreak/>
        <w:t>There is one thing to note about these experiments, the display of colour pairs where in a random order (not starting at the brightness to darkest).</w:t>
      </w:r>
    </w:p>
    <w:p w14:paraId="1CE1400F" w14:textId="77777777" w:rsidR="00006646" w:rsidRPr="00006646" w:rsidRDefault="00006646" w:rsidP="00006646">
      <w:pPr>
        <w:spacing w:line="480" w:lineRule="auto"/>
        <w:rPr>
          <w:rFonts w:ascii="Times New Roman" w:hAnsi="Times New Roman" w:cs="Times New Roman"/>
          <w:color w:val="auto"/>
        </w:rPr>
      </w:pPr>
    </w:p>
    <w:p w14:paraId="7B67CFAB" w14:textId="77777777" w:rsidR="00006646" w:rsidRPr="00006646" w:rsidRDefault="00006646" w:rsidP="00006646">
      <w:pPr>
        <w:spacing w:line="480" w:lineRule="auto"/>
        <w:rPr>
          <w:rFonts w:ascii="Times New Roman" w:hAnsi="Times New Roman" w:cs="Times New Roman"/>
          <w:color w:val="auto"/>
        </w:rPr>
      </w:pPr>
      <w:r w:rsidRPr="00006646">
        <w:rPr>
          <w:rFonts w:cs="Times New Roman"/>
          <w:sz w:val="23"/>
          <w:szCs w:val="23"/>
        </w:rPr>
        <w:t xml:space="preserve">More highlights include: </w:t>
      </w:r>
    </w:p>
    <w:p w14:paraId="5896D2F3" w14:textId="77777777" w:rsidR="00006646" w:rsidRPr="00006646" w:rsidRDefault="00006646" w:rsidP="00006646">
      <w:pPr>
        <w:numPr>
          <w:ilvl w:val="0"/>
          <w:numId w:val="6"/>
        </w:numPr>
        <w:spacing w:line="480" w:lineRule="auto"/>
        <w:textAlignment w:val="baseline"/>
        <w:rPr>
          <w:rFonts w:cs="Times New Roman"/>
          <w:sz w:val="23"/>
          <w:szCs w:val="23"/>
        </w:rPr>
      </w:pPr>
      <w:r w:rsidRPr="00006646">
        <w:rPr>
          <w:rFonts w:cs="Times New Roman"/>
          <w:sz w:val="23"/>
          <w:szCs w:val="23"/>
        </w:rPr>
        <w:t>The texts used are too small to draw firm conclusions.</w:t>
      </w:r>
    </w:p>
    <w:p w14:paraId="2D27899F" w14:textId="77777777" w:rsidR="00006646" w:rsidRDefault="00006646" w:rsidP="00006646">
      <w:pPr>
        <w:numPr>
          <w:ilvl w:val="0"/>
          <w:numId w:val="6"/>
        </w:numPr>
        <w:spacing w:line="480" w:lineRule="auto"/>
        <w:textAlignment w:val="baseline"/>
        <w:rPr>
          <w:rFonts w:cs="Times New Roman"/>
          <w:sz w:val="23"/>
          <w:szCs w:val="23"/>
        </w:rPr>
      </w:pPr>
      <w:r w:rsidRPr="00006646">
        <w:rPr>
          <w:rFonts w:cs="Times New Roman"/>
          <w:sz w:val="23"/>
          <w:szCs w:val="23"/>
        </w:rPr>
        <w:t>The texts were alone on the screen. Thus, the researchers couldn't predict the colour effect regarding other reading contexts such as web browsing.</w:t>
      </w:r>
    </w:p>
    <w:p w14:paraId="5FCACDF0" w14:textId="77777777" w:rsidR="00006646" w:rsidRPr="00006646" w:rsidRDefault="00006646" w:rsidP="00006646">
      <w:pPr>
        <w:spacing w:line="480" w:lineRule="auto"/>
        <w:ind w:left="720"/>
        <w:textAlignment w:val="baseline"/>
        <w:rPr>
          <w:rFonts w:cs="Times New Roman"/>
          <w:sz w:val="23"/>
          <w:szCs w:val="23"/>
        </w:rPr>
      </w:pPr>
    </w:p>
    <w:p w14:paraId="569A6146" w14:textId="77777777" w:rsidR="00743D08" w:rsidRDefault="00006646" w:rsidP="00006646">
      <w:pPr>
        <w:rPr>
          <w:rFonts w:eastAsia="Times New Roman" w:cs="Times New Roman"/>
          <w:b/>
          <w:bCs/>
          <w:sz w:val="28"/>
          <w:szCs w:val="28"/>
        </w:rPr>
      </w:pPr>
      <w:r w:rsidRPr="00006646">
        <w:rPr>
          <w:rFonts w:ascii="Times New Roman" w:eastAsia="Times New Roman" w:hAnsi="Times New Roman" w:cs="Times New Roman"/>
          <w:color w:val="auto"/>
        </w:rPr>
        <w:br/>
      </w:r>
      <w:r w:rsidRPr="00006646">
        <w:rPr>
          <w:rFonts w:eastAsia="Times New Roman" w:cs="Times New Roman"/>
          <w:b/>
          <w:bCs/>
          <w:sz w:val="28"/>
          <w:szCs w:val="28"/>
        </w:rPr>
        <w:t>The outcome of the study</w:t>
      </w:r>
    </w:p>
    <w:p w14:paraId="60D76E54" w14:textId="7B929EC1" w:rsidR="00006646" w:rsidRDefault="00006646" w:rsidP="00006646">
      <w:pPr>
        <w:rPr>
          <w:rFonts w:ascii="Times New Roman" w:eastAsia="Times New Roman" w:hAnsi="Times New Roman" w:cs="Times New Roman"/>
          <w:b/>
          <w:color w:val="auto"/>
          <w:sz w:val="28"/>
          <w:szCs w:val="28"/>
        </w:rPr>
      </w:pPr>
      <w:r w:rsidRPr="00006646">
        <w:rPr>
          <w:rFonts w:ascii="Times New Roman" w:eastAsia="Times New Roman" w:hAnsi="Times New Roman" w:cs="Times New Roman"/>
          <w:color w:val="auto"/>
        </w:rPr>
        <w:br/>
      </w:r>
    </w:p>
    <w:p w14:paraId="7AB05C33" w14:textId="77777777" w:rsidR="00743D08" w:rsidRPr="00743D08" w:rsidRDefault="00743D08" w:rsidP="00743D08">
      <w:pPr>
        <w:pStyle w:val="NoSpacing"/>
        <w:rPr>
          <w:rStyle w:val="IntenseEmphasis"/>
          <w:i w:val="0"/>
          <w:color w:val="auto"/>
        </w:rPr>
      </w:pPr>
      <w:r w:rsidRPr="00743D08">
        <w:rPr>
          <w:rStyle w:val="IntenseEmphasis"/>
          <w:i w:val="0"/>
          <w:color w:val="auto"/>
        </w:rPr>
        <w:t xml:space="preserve">The mostly preferred color pairs by people without dyslexia from favioute to less favioute : black &amp; white; black &amp; yellow; black &amp; creme; off-black &amp; off-white; blue &amp; white; dark brown &amp; light green; brown &amp; dark green and blue &amp; yellow. </w:t>
      </w:r>
    </w:p>
    <w:p w14:paraId="5ACDFDC6" w14:textId="77777777" w:rsidR="00743D08" w:rsidRPr="00743D08" w:rsidRDefault="00743D08" w:rsidP="00743D08">
      <w:pPr>
        <w:pStyle w:val="NoSpacing"/>
        <w:rPr>
          <w:rStyle w:val="IntenseEmphasis"/>
          <w:i w:val="0"/>
          <w:color w:val="auto"/>
        </w:rPr>
      </w:pPr>
    </w:p>
    <w:p w14:paraId="2B8D687A" w14:textId="77777777" w:rsidR="00743D08" w:rsidRPr="00743D08" w:rsidRDefault="00743D08" w:rsidP="00743D08">
      <w:pPr>
        <w:pStyle w:val="NoSpacing"/>
        <w:rPr>
          <w:rStyle w:val="IntenseEmphasis"/>
          <w:i w:val="0"/>
          <w:color w:val="auto"/>
        </w:rPr>
      </w:pPr>
      <w:r w:rsidRPr="00743D08">
        <w:rPr>
          <w:rStyle w:val="IntenseEmphasis"/>
          <w:i w:val="0"/>
          <w:color w:val="auto"/>
        </w:rPr>
        <w:t>In terms of performance, the color pairs read by people without dyslexia were (ordered from the fastest to the slowest): dark brown &amp; light green; black &amp; creme; black &amp; white; black &amp; yellow; blue &amp; yellow; brown &amp; dark green and off-black &amp; off-white.</w:t>
      </w:r>
    </w:p>
    <w:p w14:paraId="222B8595" w14:textId="77777777" w:rsidR="00743D08" w:rsidRDefault="00743D08" w:rsidP="00006646">
      <w:pPr>
        <w:pStyle w:val="NoSpacing"/>
      </w:pPr>
    </w:p>
    <w:p w14:paraId="27F6DC8B" w14:textId="2972CA32" w:rsidR="00006646" w:rsidRPr="00006646" w:rsidRDefault="00006646" w:rsidP="00006646">
      <w:pPr>
        <w:pStyle w:val="NoSpacing"/>
        <w:rPr>
          <w:rFonts w:ascii="Times New Roman" w:hAnsi="Times New Roman"/>
          <w:color w:val="auto"/>
        </w:rPr>
      </w:pPr>
      <w:r w:rsidRPr="00006646">
        <w:t>The outcome of the results from the paper</w:t>
      </w:r>
      <w:r w:rsidR="0055681D">
        <w:t xml:space="preserve"> </w:t>
      </w:r>
      <w:r w:rsidRPr="00006646">
        <w:t>(see figure 1) did not match the WC3 algorithm. Brown and Dark presented high fixation for both groups; that was second and third highest for people without and with dyslexia. Also hardly selected by the users, with only 4.55% without dyslexia and 0.99% of the users with dyslexia.</w:t>
      </w:r>
    </w:p>
    <w:p w14:paraId="19AB7A8C" w14:textId="77777777" w:rsidR="009A5AFA" w:rsidRDefault="009A5AFA">
      <w:pPr>
        <w:spacing w:line="480" w:lineRule="auto"/>
      </w:pPr>
    </w:p>
    <w:p w14:paraId="6CF79903" w14:textId="77777777" w:rsidR="00006646" w:rsidRDefault="00006646" w:rsidP="00006646">
      <w:pPr>
        <w:pStyle w:val="NormalWeb"/>
        <w:spacing w:before="0" w:beforeAutospacing="0" w:after="0" w:afterAutospacing="0" w:line="480" w:lineRule="auto"/>
      </w:pPr>
      <w:r>
        <w:rPr>
          <w:rFonts w:ascii="Calibri" w:hAnsi="Calibri"/>
          <w:color w:val="000000"/>
        </w:rPr>
        <w:lastRenderedPageBreak/>
        <w:t>What came as a shock to both the researcher and myself was that the pair combination was that the pair of dark brown and light green which is very similar to the colour hue but different from the brown and dark green in terms of brightness and colour contrast presents the lowest and second lowest fixations duration for people with dyslexia and without dyslexia.</w:t>
      </w:r>
    </w:p>
    <w:p w14:paraId="71B5F87B" w14:textId="77777777" w:rsidR="00006646" w:rsidRDefault="00006646" w:rsidP="00006646">
      <w:pPr>
        <w:rPr>
          <w:rFonts w:eastAsia="Times New Roman"/>
        </w:rPr>
      </w:pPr>
    </w:p>
    <w:p w14:paraId="6D0A7234" w14:textId="77777777" w:rsidR="00006646" w:rsidRDefault="00006646" w:rsidP="00006646">
      <w:pPr>
        <w:pStyle w:val="NormalWeb"/>
        <w:spacing w:before="0" w:beforeAutospacing="0" w:after="0" w:afterAutospacing="0" w:line="480" w:lineRule="auto"/>
      </w:pPr>
      <w:r>
        <w:rPr>
          <w:rFonts w:ascii="Calibri" w:hAnsi="Calibri"/>
          <w:color w:val="000000"/>
        </w:rPr>
        <w:t>The results suggest that text customization preferences need to be complemented by measured data from actual reading performance since there is no correlation stated between the reading performance and the personal choices the user with dyslexia.</w:t>
      </w:r>
    </w:p>
    <w:p w14:paraId="44CC27E8" w14:textId="77777777" w:rsidR="00006646" w:rsidRDefault="00006646" w:rsidP="00006646">
      <w:pPr>
        <w:rPr>
          <w:rFonts w:eastAsia="Times New Roman"/>
        </w:rPr>
      </w:pPr>
    </w:p>
    <w:p w14:paraId="42F0E83B" w14:textId="418837BC" w:rsidR="00743D08" w:rsidRPr="00743D08" w:rsidRDefault="00006646" w:rsidP="00743D08">
      <w:pPr>
        <w:pStyle w:val="NoSpacing"/>
      </w:pPr>
      <w:r>
        <w:t>Also reported in the research was that the use of the colours should be taken into consideration by UX developers. It was even noted that if the users with dyslexia seem to be reading more quickly using lower colour contrasts than the control group of users these are not less than the W3C algorithm, which is to  avoid brightness differences less than 125 and color differences less than 500.</w:t>
      </w:r>
    </w:p>
    <w:p w14:paraId="2F0A09AF" w14:textId="77777777" w:rsidR="00743D08" w:rsidRDefault="00743D08" w:rsidP="00006646">
      <w:pPr>
        <w:rPr>
          <w:rFonts w:eastAsia="Times New Roman"/>
        </w:rPr>
      </w:pPr>
    </w:p>
    <w:p w14:paraId="65B7C8AC" w14:textId="77777777" w:rsidR="00743D08" w:rsidRDefault="00743D08" w:rsidP="00006646">
      <w:pPr>
        <w:rPr>
          <w:rFonts w:eastAsia="Times New Roman"/>
        </w:rPr>
      </w:pPr>
    </w:p>
    <w:p w14:paraId="42E15AA2" w14:textId="77777777" w:rsidR="00743D08" w:rsidRDefault="00743D08" w:rsidP="00006646">
      <w:pPr>
        <w:rPr>
          <w:rFonts w:eastAsia="Times New Roman"/>
        </w:rPr>
      </w:pPr>
    </w:p>
    <w:p w14:paraId="5A5ED0E4" w14:textId="77777777" w:rsidR="00743D08" w:rsidRDefault="00743D08" w:rsidP="00006646">
      <w:pPr>
        <w:rPr>
          <w:rFonts w:eastAsia="Times New Roman"/>
        </w:rPr>
      </w:pPr>
    </w:p>
    <w:p w14:paraId="0280A515" w14:textId="77777777" w:rsidR="00743D08" w:rsidRDefault="00743D08" w:rsidP="00006646">
      <w:pPr>
        <w:rPr>
          <w:rFonts w:eastAsia="Times New Roman"/>
        </w:rPr>
      </w:pPr>
    </w:p>
    <w:p w14:paraId="1C49B979" w14:textId="77777777" w:rsidR="00743D08" w:rsidRDefault="00743D08" w:rsidP="00006646">
      <w:pPr>
        <w:rPr>
          <w:rFonts w:eastAsia="Times New Roman"/>
        </w:rPr>
      </w:pPr>
    </w:p>
    <w:p w14:paraId="535D1C31" w14:textId="77777777" w:rsidR="00743D08" w:rsidRDefault="00743D08" w:rsidP="00006646">
      <w:pPr>
        <w:rPr>
          <w:rFonts w:eastAsia="Times New Roman"/>
        </w:rPr>
      </w:pPr>
    </w:p>
    <w:p w14:paraId="360F6E5A" w14:textId="77777777" w:rsidR="00743D08" w:rsidRDefault="00743D08" w:rsidP="00006646">
      <w:pPr>
        <w:rPr>
          <w:rFonts w:eastAsia="Times New Roman"/>
        </w:rPr>
      </w:pPr>
    </w:p>
    <w:p w14:paraId="0909316A" w14:textId="77777777" w:rsidR="00743D08" w:rsidRDefault="00743D08" w:rsidP="00006646">
      <w:pPr>
        <w:rPr>
          <w:rFonts w:eastAsia="Times New Roman"/>
        </w:rPr>
      </w:pPr>
    </w:p>
    <w:p w14:paraId="40B96442" w14:textId="77777777" w:rsidR="00743D08" w:rsidRDefault="00743D08" w:rsidP="00006646">
      <w:pPr>
        <w:rPr>
          <w:rFonts w:eastAsia="Times New Roman"/>
        </w:rPr>
      </w:pPr>
    </w:p>
    <w:p w14:paraId="23480D06" w14:textId="77777777" w:rsidR="00743D08" w:rsidRDefault="00743D08" w:rsidP="00006646">
      <w:pPr>
        <w:rPr>
          <w:rFonts w:eastAsia="Times New Roman"/>
        </w:rPr>
      </w:pPr>
    </w:p>
    <w:p w14:paraId="1E2858E0" w14:textId="77777777" w:rsidR="00743D08" w:rsidRDefault="00743D08" w:rsidP="00006646">
      <w:pPr>
        <w:rPr>
          <w:rFonts w:eastAsia="Times New Roman"/>
        </w:rPr>
      </w:pPr>
    </w:p>
    <w:p w14:paraId="0CE65DF9" w14:textId="77777777" w:rsidR="00743D08" w:rsidRDefault="00743D08" w:rsidP="00006646">
      <w:pPr>
        <w:rPr>
          <w:rFonts w:eastAsia="Times New Roman"/>
        </w:rPr>
      </w:pPr>
    </w:p>
    <w:p w14:paraId="7CAFCFB4" w14:textId="77777777" w:rsidR="00743D08" w:rsidRDefault="00743D08" w:rsidP="00006646">
      <w:pPr>
        <w:rPr>
          <w:rFonts w:eastAsia="Times New Roman"/>
        </w:rPr>
      </w:pPr>
    </w:p>
    <w:p w14:paraId="0B845AB6" w14:textId="68A5BBB7" w:rsidR="009A5AFA" w:rsidRDefault="00C2138F" w:rsidP="00006646">
      <w:pPr>
        <w:pStyle w:val="Heading1"/>
        <w:jc w:val="center"/>
      </w:pPr>
      <w:r>
        <w:lastRenderedPageBreak/>
        <w:t>My Research</w:t>
      </w:r>
    </w:p>
    <w:p w14:paraId="51A2195E" w14:textId="77777777" w:rsidR="009A5AFA" w:rsidRDefault="009A5A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80" w:line="288" w:lineRule="auto"/>
      </w:pPr>
    </w:p>
    <w:p w14:paraId="62DF0529" w14:textId="4BD7252C" w:rsidR="009A5AFA" w:rsidRDefault="00006646" w:rsidP="00743D08">
      <w:pPr>
        <w:pStyle w:val="NoSpacing"/>
      </w:pPr>
      <w:r>
        <w:t>As stated in the report I am a big supporter/developer of the OpenDyslexia font and helping people with dyslexia, but that's another story. What I did was follow the same methods the other papers used. I researched and developed a survey to help better understand if the research given had the same effect as the other reports and papers cited had</w:t>
      </w:r>
      <w:r>
        <w:rPr>
          <w:color w:val="auto"/>
          <w:sz w:val="24"/>
          <w:szCs w:val="24"/>
        </w:rPr>
        <w:t>.</w:t>
      </w:r>
      <w:r>
        <w:t xml:space="preserve"> </w:t>
      </w:r>
      <w:r w:rsidR="00C2138F">
        <w:t>[7]</w:t>
      </w:r>
    </w:p>
    <w:p w14:paraId="17B9F0EA" w14:textId="77777777" w:rsidR="00743D08" w:rsidRPr="00743D08" w:rsidRDefault="00743D08" w:rsidP="00743D08">
      <w:pPr>
        <w:pStyle w:val="NoSpacing"/>
        <w:rPr>
          <w:color w:val="auto"/>
          <w:sz w:val="24"/>
          <w:szCs w:val="24"/>
        </w:rPr>
      </w:pPr>
    </w:p>
    <w:p w14:paraId="0D608869" w14:textId="64FFFE99" w:rsidR="00006646" w:rsidRPr="00743D08" w:rsidRDefault="00006646" w:rsidP="00743D08">
      <w:pPr>
        <w:spacing w:line="480" w:lineRule="auto"/>
        <w:rPr>
          <w:rFonts w:ascii="Times New Roman" w:hAnsi="Times New Roman" w:cs="Times New Roman"/>
          <w:color w:val="auto"/>
        </w:rPr>
      </w:pPr>
      <w:r w:rsidRPr="00006646">
        <w:rPr>
          <w:rFonts w:cs="Times New Roman"/>
          <w:sz w:val="23"/>
          <w:szCs w:val="23"/>
        </w:rPr>
        <w:t>I developed the survey which is still available online (see references at the bottom). It consisted of 12 questions which ranged from details for age right down to what colour combinations they used and preferred to use.  Even at one stage showing them both aerial and comic sans alongside a photo of OpenDyslexia and asking them to pick which one they prefer.</w:t>
      </w:r>
    </w:p>
    <w:p w14:paraId="05AA188B" w14:textId="0FE80F12" w:rsidR="009A5AFA" w:rsidRPr="00743D08" w:rsidRDefault="00743D08" w:rsidP="00743D08">
      <w:pPr>
        <w:pStyle w:val="NoSpacing"/>
        <w:rPr>
          <w:rFonts w:ascii="Times New Roman" w:hAnsi="Times New Roman"/>
          <w:color w:val="auto"/>
        </w:rPr>
      </w:pPr>
      <w:r>
        <w:rPr>
          <w:noProof/>
        </w:rPr>
        <w:drawing>
          <wp:anchor distT="0" distB="0" distL="114300" distR="114300" simplePos="0" relativeHeight="251658240" behindDoc="0" locked="0" layoutInCell="0" hidden="0" allowOverlap="0" wp14:anchorId="7B37BC2D" wp14:editId="73048826">
            <wp:simplePos x="0" y="0"/>
            <wp:positionH relativeFrom="margin">
              <wp:posOffset>4852035</wp:posOffset>
            </wp:positionH>
            <wp:positionV relativeFrom="paragraph">
              <wp:posOffset>339725</wp:posOffset>
            </wp:positionV>
            <wp:extent cx="1410335" cy="1671320"/>
            <wp:effectExtent l="0" t="0" r="12065" b="5080"/>
            <wp:wrapSquare wrapText="bothSides" distT="0" distB="0" distL="114300" distR="114300"/>
            <wp:docPr id="5" name="image11.png" descr="Screen%20Shot%202016-04-10%20at%2017.10.13.png"/>
            <wp:cNvGraphicFramePr/>
            <a:graphic xmlns:a="http://schemas.openxmlformats.org/drawingml/2006/main">
              <a:graphicData uri="http://schemas.openxmlformats.org/drawingml/2006/picture">
                <pic:pic xmlns:pic="http://schemas.openxmlformats.org/drawingml/2006/picture">
                  <pic:nvPicPr>
                    <pic:cNvPr id="0" name="image11.png" descr="Screen%20Shot%202016-04-10%20at%2017.10.13.png"/>
                    <pic:cNvPicPr preferRelativeResize="0"/>
                  </pic:nvPicPr>
                  <pic:blipFill>
                    <a:blip r:embed="rId14"/>
                    <a:srcRect/>
                    <a:stretch>
                      <a:fillRect/>
                    </a:stretch>
                  </pic:blipFill>
                  <pic:spPr>
                    <a:xfrm>
                      <a:off x="0" y="0"/>
                      <a:ext cx="1410335" cy="1671320"/>
                    </a:xfrm>
                    <a:prstGeom prst="rect">
                      <a:avLst/>
                    </a:prstGeom>
                    <a:ln/>
                  </pic:spPr>
                </pic:pic>
              </a:graphicData>
            </a:graphic>
            <wp14:sizeRelH relativeFrom="margin">
              <wp14:pctWidth>0</wp14:pctWidth>
            </wp14:sizeRelH>
            <wp14:sizeRelV relativeFrom="margin">
              <wp14:pctHeight>0</wp14:pctHeight>
            </wp14:sizeRelV>
          </wp:anchor>
        </w:drawing>
      </w:r>
      <w:r w:rsidR="00006646" w:rsidRPr="00006646">
        <w:rPr>
          <w:rFonts w:ascii="Times New Roman" w:hAnsi="Times New Roman"/>
          <w:color w:val="auto"/>
        </w:rPr>
        <w:br/>
      </w:r>
      <w:r w:rsidR="00006646" w:rsidRPr="00006646">
        <w:t>In total, I got 43 people to take the survey by posting the link on Reddit sub categories for both dyslexia and web design. I allowed for a section for personal comments as if I can get a better understanding of what the user thought of the fonts. One user wrote " I don't like using OpenDyslexia all the time because I feel like It's not very discreet, using it would be immediately obvious to everyone that I was "different".</w:t>
      </w:r>
    </w:p>
    <w:p w14:paraId="5D0F6CB9" w14:textId="7265E58D" w:rsidR="00006646" w:rsidRDefault="00006646" w:rsidP="00006646">
      <w:pPr>
        <w:pStyle w:val="NoSpacing"/>
      </w:pPr>
      <w:r>
        <w:t xml:space="preserve">For the most part, the results were the same as that of the papers cited, but within the results, it became apparent that the W3C results matched and that the results were mixed as dyslexia is different from person to person.  The people who were </w:t>
      </w:r>
      <w:r w:rsidR="00743D08">
        <w:t>surveyed didn’t</w:t>
      </w:r>
      <w:r>
        <w:t xml:space="preserve"> stick to the standard 12px body but preferred the 14px body size which was inline with the recommendation of that from Rellos paper</w:t>
      </w:r>
      <w:r>
        <w:rPr>
          <w:color w:val="auto"/>
          <w:sz w:val="24"/>
          <w:szCs w:val="24"/>
        </w:rPr>
        <w:t xml:space="preserve">. </w:t>
      </w:r>
      <w:r w:rsidR="00C2138F">
        <w:t>[7].</w:t>
      </w:r>
    </w:p>
    <w:p w14:paraId="5FD437F0" w14:textId="77777777" w:rsidR="009A5AFA" w:rsidRDefault="00C2138F">
      <w:pPr>
        <w:pStyle w:val="Heading1"/>
        <w:jc w:val="center"/>
      </w:pPr>
      <w:r>
        <w:lastRenderedPageBreak/>
        <w:t>Conclusion</w:t>
      </w:r>
    </w:p>
    <w:p w14:paraId="6B72CD39" w14:textId="77777777" w:rsidR="009A5AFA" w:rsidRDefault="009A5A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80" w:line="288" w:lineRule="auto"/>
      </w:pPr>
    </w:p>
    <w:p w14:paraId="343787C5" w14:textId="593036CD" w:rsidR="009A5AFA" w:rsidRDefault="00006646" w:rsidP="00006646">
      <w:pPr>
        <w:pStyle w:val="NoSpacing"/>
      </w:pPr>
      <w:r w:rsidRPr="00006646">
        <w:t xml:space="preserve">The results of the existing research and the research of my own into OpenDyslexia’s utilization and web accessibility for dyslexics can be put into effect by developers to improve the readability of their applications in both software, website or web application for those with dyslexia. </w:t>
      </w:r>
    </w:p>
    <w:p w14:paraId="29B33CD4" w14:textId="77777777" w:rsidR="00006646" w:rsidRPr="00006646" w:rsidRDefault="00006646" w:rsidP="00006646">
      <w:pPr>
        <w:pStyle w:val="NoSpacing"/>
        <w:rPr>
          <w:rFonts w:ascii="Times New Roman" w:hAnsi="Times New Roman"/>
          <w:color w:val="auto"/>
        </w:rPr>
      </w:pPr>
    </w:p>
    <w:p w14:paraId="195C90FC" w14:textId="77777777" w:rsidR="00006646" w:rsidRPr="00006646" w:rsidRDefault="00006646" w:rsidP="00006646">
      <w:pPr>
        <w:spacing w:line="480" w:lineRule="auto"/>
        <w:rPr>
          <w:rFonts w:ascii="Times New Roman" w:hAnsi="Times New Roman" w:cs="Times New Roman"/>
          <w:color w:val="auto"/>
        </w:rPr>
      </w:pPr>
      <w:r w:rsidRPr="00006646">
        <w:rPr>
          <w:rFonts w:cs="Times New Roman"/>
          <w:sz w:val="23"/>
          <w:szCs w:val="23"/>
        </w:rPr>
        <w:t xml:space="preserve">Some basic recommendations from the above mentioned papers include: </w:t>
      </w:r>
    </w:p>
    <w:p w14:paraId="0F32D9D5" w14:textId="77777777" w:rsidR="00006646" w:rsidRPr="00006646" w:rsidRDefault="00006646" w:rsidP="00006646">
      <w:pPr>
        <w:numPr>
          <w:ilvl w:val="0"/>
          <w:numId w:val="7"/>
        </w:numPr>
        <w:spacing w:line="480" w:lineRule="auto"/>
        <w:textAlignment w:val="baseline"/>
        <w:rPr>
          <w:rFonts w:cs="Times New Roman"/>
          <w:sz w:val="23"/>
          <w:szCs w:val="23"/>
        </w:rPr>
      </w:pPr>
      <w:r w:rsidRPr="00006646">
        <w:rPr>
          <w:rFonts w:cs="Times New Roman"/>
          <w:sz w:val="23"/>
          <w:szCs w:val="23"/>
        </w:rPr>
        <w:t>Choose a common font with recognizable letter forms for large bodies of text, such the OpenDyslexia font, comic sans or Arial.</w:t>
      </w:r>
    </w:p>
    <w:p w14:paraId="2CDB8264" w14:textId="77777777" w:rsidR="00006646" w:rsidRPr="00006646" w:rsidRDefault="00006646" w:rsidP="00006646">
      <w:pPr>
        <w:numPr>
          <w:ilvl w:val="0"/>
          <w:numId w:val="7"/>
        </w:numPr>
        <w:spacing w:line="480" w:lineRule="auto"/>
        <w:textAlignment w:val="baseline"/>
        <w:rPr>
          <w:rFonts w:cs="Times New Roman"/>
          <w:sz w:val="23"/>
          <w:szCs w:val="23"/>
        </w:rPr>
      </w:pPr>
      <w:r w:rsidRPr="00006646">
        <w:rPr>
          <w:rFonts w:cs="Times New Roman"/>
          <w:sz w:val="23"/>
          <w:szCs w:val="23"/>
        </w:rPr>
        <w:t>Include the option for different fonts, so uses can choose.</w:t>
      </w:r>
    </w:p>
    <w:p w14:paraId="7C261123" w14:textId="77777777" w:rsidR="00006646" w:rsidRPr="00006646" w:rsidRDefault="00006646" w:rsidP="00006646">
      <w:pPr>
        <w:numPr>
          <w:ilvl w:val="0"/>
          <w:numId w:val="7"/>
        </w:numPr>
        <w:spacing w:line="480" w:lineRule="auto"/>
        <w:textAlignment w:val="baseline"/>
        <w:rPr>
          <w:rFonts w:cs="Times New Roman"/>
          <w:sz w:val="23"/>
          <w:szCs w:val="23"/>
        </w:rPr>
      </w:pPr>
      <w:r w:rsidRPr="00006646">
        <w:rPr>
          <w:rFonts w:cs="Times New Roman"/>
          <w:sz w:val="23"/>
          <w:szCs w:val="23"/>
        </w:rPr>
        <w:t>Allow the user to choose between colour combinations</w:t>
      </w:r>
    </w:p>
    <w:p w14:paraId="5B6C719C" w14:textId="77777777" w:rsidR="00006646" w:rsidRPr="00006646" w:rsidRDefault="00006646" w:rsidP="00006646">
      <w:pPr>
        <w:numPr>
          <w:ilvl w:val="0"/>
          <w:numId w:val="7"/>
        </w:numPr>
        <w:spacing w:line="480" w:lineRule="auto"/>
        <w:textAlignment w:val="baseline"/>
        <w:rPr>
          <w:rFonts w:cs="Times New Roman"/>
          <w:sz w:val="23"/>
          <w:szCs w:val="23"/>
        </w:rPr>
      </w:pPr>
      <w:r w:rsidRPr="00006646">
        <w:rPr>
          <w:rFonts w:cs="Times New Roman"/>
          <w:sz w:val="23"/>
          <w:szCs w:val="23"/>
        </w:rPr>
        <w:t>Set the body text size to least 14px, instead of the existing 12px.</w:t>
      </w:r>
    </w:p>
    <w:p w14:paraId="6A4F5E49" w14:textId="77777777" w:rsidR="00006646" w:rsidRPr="00006646" w:rsidRDefault="00006646" w:rsidP="00006646">
      <w:pPr>
        <w:numPr>
          <w:ilvl w:val="0"/>
          <w:numId w:val="7"/>
        </w:numPr>
        <w:spacing w:line="480" w:lineRule="auto"/>
        <w:textAlignment w:val="baseline"/>
        <w:rPr>
          <w:rFonts w:cs="Times New Roman"/>
          <w:sz w:val="23"/>
          <w:szCs w:val="23"/>
        </w:rPr>
      </w:pPr>
      <w:r w:rsidRPr="00006646">
        <w:rPr>
          <w:rFonts w:cs="Times New Roman"/>
          <w:sz w:val="23"/>
          <w:szCs w:val="23"/>
        </w:rPr>
        <w:t>Present blocks of texts in columns; don’t let text span the entire length of the screen on a widescreen display, allowing for better use of whitespace.</w:t>
      </w:r>
    </w:p>
    <w:p w14:paraId="01E116F3" w14:textId="77777777" w:rsidR="00006646" w:rsidRPr="00006646" w:rsidRDefault="00006646" w:rsidP="00006646">
      <w:pPr>
        <w:numPr>
          <w:ilvl w:val="0"/>
          <w:numId w:val="7"/>
        </w:numPr>
        <w:spacing w:line="480" w:lineRule="auto"/>
        <w:textAlignment w:val="baseline"/>
        <w:rPr>
          <w:rFonts w:cs="Times New Roman"/>
          <w:sz w:val="23"/>
          <w:szCs w:val="23"/>
        </w:rPr>
      </w:pPr>
      <w:r w:rsidRPr="00006646">
        <w:rPr>
          <w:rFonts w:cs="Times New Roman"/>
          <w:sz w:val="23"/>
          <w:szCs w:val="23"/>
        </w:rPr>
        <w:t>Choose text and background colours with a high luminance contrast, or better yet allow the user to select the combination.</w:t>
      </w:r>
    </w:p>
    <w:p w14:paraId="333A287E" w14:textId="77777777" w:rsidR="00006646" w:rsidRPr="00006646" w:rsidRDefault="00006646" w:rsidP="00006646">
      <w:pPr>
        <w:numPr>
          <w:ilvl w:val="0"/>
          <w:numId w:val="7"/>
        </w:numPr>
        <w:spacing w:before="100" w:beforeAutospacing="1" w:after="100" w:afterAutospacing="1"/>
        <w:textAlignment w:val="baseline"/>
        <w:rPr>
          <w:rFonts w:eastAsia="Times New Roman" w:cs="Times New Roman"/>
          <w:sz w:val="23"/>
          <w:szCs w:val="23"/>
        </w:rPr>
      </w:pPr>
      <w:r w:rsidRPr="00006646">
        <w:rPr>
          <w:rFonts w:eastAsia="Times New Roman" w:cs="Times New Roman"/>
          <w:sz w:val="23"/>
          <w:szCs w:val="23"/>
        </w:rPr>
        <w:t>Use lower case letters. Avoid the use of capital letters. Using all capital letters make it harder to read for people with dyslexia.</w:t>
      </w:r>
    </w:p>
    <w:p w14:paraId="0A2B7D49" w14:textId="77777777" w:rsidR="009A5AFA" w:rsidRDefault="009A5AFA">
      <w:pPr>
        <w:spacing w:line="480" w:lineRule="auto"/>
      </w:pPr>
    </w:p>
    <w:p w14:paraId="4172026E" w14:textId="77777777" w:rsidR="009A5AFA" w:rsidRDefault="009A5AFA">
      <w:pPr>
        <w:spacing w:line="480" w:lineRule="auto"/>
      </w:pPr>
    </w:p>
    <w:p w14:paraId="4DD4168B" w14:textId="77777777" w:rsidR="009A5AFA" w:rsidRDefault="009A5AFA">
      <w:pPr>
        <w:spacing w:line="480" w:lineRule="auto"/>
      </w:pPr>
    </w:p>
    <w:p w14:paraId="5C71B181" w14:textId="77777777" w:rsidR="009A5AFA" w:rsidRDefault="009A5AFA">
      <w:pPr>
        <w:spacing w:line="480" w:lineRule="auto"/>
      </w:pPr>
    </w:p>
    <w:p w14:paraId="10B387FE" w14:textId="77777777" w:rsidR="009A5AFA" w:rsidRDefault="009A5AFA">
      <w:pPr>
        <w:spacing w:line="480" w:lineRule="auto"/>
      </w:pPr>
    </w:p>
    <w:p w14:paraId="4F175F04" w14:textId="77777777" w:rsidR="0055681D" w:rsidRPr="0055681D" w:rsidRDefault="0055681D" w:rsidP="0055681D">
      <w:pPr>
        <w:spacing w:line="480" w:lineRule="auto"/>
        <w:rPr>
          <w:rFonts w:ascii="Times New Roman" w:hAnsi="Times New Roman" w:cs="Times New Roman"/>
          <w:color w:val="auto"/>
        </w:rPr>
      </w:pPr>
      <w:r w:rsidRPr="0055681D">
        <w:rPr>
          <w:rFonts w:cs="Times New Roman"/>
          <w:sz w:val="23"/>
          <w:szCs w:val="23"/>
        </w:rPr>
        <w:lastRenderedPageBreak/>
        <w:t xml:space="preserve">Other recommendations from </w:t>
      </w:r>
    </w:p>
    <w:p w14:paraId="4EA50667" w14:textId="77777777" w:rsidR="0055681D" w:rsidRPr="0055681D" w:rsidRDefault="0055681D" w:rsidP="0055681D">
      <w:pPr>
        <w:numPr>
          <w:ilvl w:val="0"/>
          <w:numId w:val="8"/>
        </w:numPr>
        <w:spacing w:line="480" w:lineRule="auto"/>
        <w:textAlignment w:val="baseline"/>
        <w:rPr>
          <w:rFonts w:cs="Times New Roman"/>
          <w:sz w:val="23"/>
          <w:szCs w:val="23"/>
        </w:rPr>
      </w:pPr>
      <w:r w:rsidRPr="0055681D">
        <w:rPr>
          <w:rFonts w:cs="Times New Roman"/>
          <w:sz w:val="23"/>
          <w:szCs w:val="23"/>
        </w:rPr>
        <w:t xml:space="preserve">Avoid River Effect (Dyslexic users may sometimes see the river effect in the text they’re reading. This is when large gaps occur within consecutive lines of text.) </w:t>
      </w:r>
    </w:p>
    <w:p w14:paraId="2BF3711D" w14:textId="77777777" w:rsidR="0055681D" w:rsidRPr="0055681D" w:rsidRDefault="0055681D" w:rsidP="0055681D">
      <w:pPr>
        <w:numPr>
          <w:ilvl w:val="0"/>
          <w:numId w:val="8"/>
        </w:numPr>
        <w:spacing w:line="480" w:lineRule="auto"/>
        <w:textAlignment w:val="baseline"/>
        <w:rPr>
          <w:rFonts w:cs="Times New Roman"/>
          <w:sz w:val="23"/>
          <w:szCs w:val="23"/>
        </w:rPr>
      </w:pPr>
      <w:r w:rsidRPr="0055681D">
        <w:rPr>
          <w:rFonts w:cs="Times New Roman"/>
          <w:sz w:val="23"/>
          <w:szCs w:val="23"/>
        </w:rPr>
        <w:t>Double spacing after periods</w:t>
      </w:r>
    </w:p>
    <w:p w14:paraId="35473B41" w14:textId="77777777" w:rsidR="0055681D" w:rsidRPr="0055681D" w:rsidRDefault="0055681D" w:rsidP="0055681D">
      <w:pPr>
        <w:numPr>
          <w:ilvl w:val="0"/>
          <w:numId w:val="8"/>
        </w:numPr>
        <w:spacing w:line="480" w:lineRule="auto"/>
        <w:textAlignment w:val="baseline"/>
        <w:rPr>
          <w:rFonts w:cs="Times New Roman"/>
          <w:sz w:val="23"/>
          <w:szCs w:val="23"/>
        </w:rPr>
      </w:pPr>
      <w:r w:rsidRPr="0055681D">
        <w:rPr>
          <w:rFonts w:cs="Times New Roman"/>
          <w:sz w:val="23"/>
          <w:szCs w:val="23"/>
        </w:rPr>
        <w:t>Avoid Pure black text on a pure white background (</w:t>
      </w:r>
      <w:r w:rsidRPr="0055681D">
        <w:rPr>
          <w:rFonts w:cs="Times New Roman"/>
          <w:sz w:val="23"/>
          <w:szCs w:val="23"/>
          <w:shd w:val="clear" w:color="auto" w:fill="FFFFFF"/>
        </w:rPr>
        <w:t>Many dyslexic users can be sensitive to the brightness the high contrast colours cause, as stated in the W3C report as well.)</w:t>
      </w:r>
    </w:p>
    <w:p w14:paraId="2FAB7628" w14:textId="6308B525" w:rsidR="009A5AFA" w:rsidRPr="0055681D" w:rsidRDefault="0055681D" w:rsidP="0055681D">
      <w:pPr>
        <w:pStyle w:val="ListParagraph"/>
        <w:numPr>
          <w:ilvl w:val="0"/>
          <w:numId w:val="8"/>
        </w:numPr>
        <w:rPr>
          <w:rFonts w:ascii="Times New Roman" w:eastAsia="Times New Roman" w:hAnsi="Times New Roman" w:cs="Times New Roman"/>
          <w:color w:val="auto"/>
        </w:rPr>
      </w:pPr>
      <w:r w:rsidRPr="0055681D">
        <w:rPr>
          <w:rFonts w:eastAsia="Times New Roman" w:cs="Times New Roman"/>
          <w:sz w:val="23"/>
          <w:szCs w:val="23"/>
          <w:shd w:val="clear" w:color="auto" w:fill="FFFFFF"/>
        </w:rPr>
        <w:t xml:space="preserve">Avoid </w:t>
      </w:r>
      <w:r w:rsidRPr="0055681D">
        <w:rPr>
          <w:rFonts w:eastAsia="Times New Roman" w:cs="Times New Roman"/>
          <w:sz w:val="23"/>
          <w:szCs w:val="23"/>
        </w:rPr>
        <w:t>Serif fonts (</w:t>
      </w:r>
      <w:r w:rsidRPr="0055681D">
        <w:rPr>
          <w:rFonts w:eastAsia="Times New Roman" w:cs="Times New Roman"/>
          <w:sz w:val="23"/>
          <w:szCs w:val="23"/>
          <w:shd w:val="clear" w:color="auto" w:fill="FFFFFF"/>
        </w:rPr>
        <w:t>A sans-serif font would allow dyslexic users to see the shapes of letters more clearly. This is because of the lack of hooks increases the spacing between letters and makes them more distinguishable</w:t>
      </w:r>
      <w:r w:rsidR="00C2138F" w:rsidRPr="0055681D">
        <w:rPr>
          <w:sz w:val="23"/>
          <w:szCs w:val="23"/>
          <w:highlight w:val="white"/>
        </w:rPr>
        <w:t>. [11]</w:t>
      </w:r>
    </w:p>
    <w:p w14:paraId="601A3005" w14:textId="77777777" w:rsidR="0055681D" w:rsidRPr="0055681D" w:rsidRDefault="0055681D" w:rsidP="0055681D">
      <w:pPr>
        <w:rPr>
          <w:rFonts w:ascii="Times New Roman" w:eastAsia="Times New Roman" w:hAnsi="Times New Roman" w:cs="Times New Roman"/>
          <w:color w:val="auto"/>
        </w:rPr>
      </w:pPr>
    </w:p>
    <w:p w14:paraId="5FE0A68F" w14:textId="77777777" w:rsidR="009A5AFA" w:rsidRDefault="009A5AFA">
      <w:pPr>
        <w:ind w:left="720"/>
      </w:pPr>
    </w:p>
    <w:p w14:paraId="2848FF01" w14:textId="77777777" w:rsidR="0055681D" w:rsidRPr="0055681D" w:rsidRDefault="0055681D" w:rsidP="0055681D">
      <w:pPr>
        <w:pStyle w:val="NoSpacing"/>
        <w:rPr>
          <w:rFonts w:ascii="Times New Roman" w:hAnsi="Times New Roman"/>
          <w:color w:val="auto"/>
        </w:rPr>
      </w:pPr>
      <w:r w:rsidRPr="0055681D">
        <w:t>Following the suggestions, it's worth noting that future studies for the typography for those with dyslexia have multiple avenues for more research. As stated before when developing for the use of fonts, web accessibility always provide users with several options so that they can customize the website to suit their needs.</w:t>
      </w:r>
    </w:p>
    <w:p w14:paraId="0BBF998A" w14:textId="77777777" w:rsidR="009A5AFA" w:rsidRDefault="009A5AFA">
      <w:pPr>
        <w:spacing w:line="480" w:lineRule="auto"/>
      </w:pPr>
    </w:p>
    <w:p w14:paraId="5071E8AC" w14:textId="65AE1AAE" w:rsidR="009A5AFA" w:rsidRPr="0055681D" w:rsidRDefault="0055681D" w:rsidP="0055681D">
      <w:pPr>
        <w:pStyle w:val="NoSpacing"/>
      </w:pPr>
      <w:r>
        <w:t xml:space="preserve">From this work it can be said that many people suffer from dyslexic and even more have trouble reading on the web. You as a designer or developer should make your website accessible to everyone by fixing bad practices or looking at the suggestions stated. </w:t>
      </w:r>
      <w:r>
        <w:t xml:space="preserve">The recommendations from the papers and research of dyslexia and web accessibility the guideline suggested don’t just help people with reading disabilities but that without a reading disability. </w:t>
      </w:r>
      <w:r>
        <w:t>From this report you get a glimpse of how dyslexic users experience the web and how OpenDyslexia tries to fix some of the problems</w:t>
      </w:r>
      <w:r>
        <w:t xml:space="preserve"> and play into web accessibilities on the web</w:t>
      </w:r>
      <w:r>
        <w:t xml:space="preserve">. </w:t>
      </w:r>
      <w:r w:rsidR="00C2138F">
        <w:t>[11]</w:t>
      </w:r>
    </w:p>
    <w:p w14:paraId="27B336D5" w14:textId="77777777" w:rsidR="009A5AFA" w:rsidRDefault="009A5AFA">
      <w:pPr>
        <w:spacing w:line="480" w:lineRule="auto"/>
      </w:pPr>
    </w:p>
    <w:p w14:paraId="214B40C1" w14:textId="77777777" w:rsidR="009A5AFA" w:rsidRDefault="00C2138F">
      <w:pPr>
        <w:pStyle w:val="Heading1"/>
        <w:jc w:val="center"/>
      </w:pPr>
      <w:r>
        <w:lastRenderedPageBreak/>
        <w:t>Bibliography</w:t>
      </w:r>
    </w:p>
    <w:p w14:paraId="5EFFE881" w14:textId="77777777" w:rsidR="009A5AFA" w:rsidRDefault="009A5AFA"/>
    <w:tbl>
      <w:tblPr>
        <w:tblStyle w:val="a"/>
        <w:tblW w:w="9020" w:type="dxa"/>
        <w:tblInd w:w="-15" w:type="dxa"/>
        <w:tblLayout w:type="fixed"/>
        <w:tblLook w:val="0400" w:firstRow="0" w:lastRow="0" w:firstColumn="0" w:lastColumn="0" w:noHBand="0" w:noVBand="1"/>
      </w:tblPr>
      <w:tblGrid>
        <w:gridCol w:w="364"/>
        <w:gridCol w:w="8656"/>
      </w:tblGrid>
      <w:tr w:rsidR="009A5AFA" w14:paraId="7DC8D9AD" w14:textId="77777777">
        <w:tc>
          <w:tcPr>
            <w:tcW w:w="364" w:type="dxa"/>
          </w:tcPr>
          <w:p w14:paraId="1A878624" w14:textId="77777777" w:rsidR="009A5AFA" w:rsidRDefault="00C2138F">
            <w:r>
              <w:t xml:space="preserve">[1] </w:t>
            </w:r>
          </w:p>
        </w:tc>
        <w:tc>
          <w:tcPr>
            <w:tcW w:w="8656" w:type="dxa"/>
          </w:tcPr>
          <w:p w14:paraId="5C31CE6C" w14:textId="77777777" w:rsidR="009A5AFA" w:rsidRDefault="00C2138F">
            <w:r>
              <w:t>K. O. Connor, "www.typographydeconstructed.com," 10 June 2010. [Online]. Available: http://www.typographydeconstructed.com/ascender/. [Accessed 21 April 2016].</w:t>
            </w:r>
          </w:p>
        </w:tc>
      </w:tr>
      <w:tr w:rsidR="009A5AFA" w14:paraId="0C98A01E" w14:textId="77777777">
        <w:tc>
          <w:tcPr>
            <w:tcW w:w="364" w:type="dxa"/>
          </w:tcPr>
          <w:p w14:paraId="1D53B6E3" w14:textId="77777777" w:rsidR="009A5AFA" w:rsidRDefault="00C2138F">
            <w:r>
              <w:t xml:space="preserve">[2] </w:t>
            </w:r>
          </w:p>
        </w:tc>
        <w:tc>
          <w:tcPr>
            <w:tcW w:w="8656" w:type="dxa"/>
          </w:tcPr>
          <w:p w14:paraId="2F9BF1D1" w14:textId="77777777" w:rsidR="009A5AFA" w:rsidRDefault="00C2138F">
            <w:r>
              <w:t>L. R. &amp;. R. Baeza-Yates, "Good Fonts for Dyslexia," Web Research Group, Barcelona, Spain, 2013.</w:t>
            </w:r>
          </w:p>
        </w:tc>
      </w:tr>
      <w:tr w:rsidR="009A5AFA" w14:paraId="21FAE4B8" w14:textId="77777777">
        <w:tc>
          <w:tcPr>
            <w:tcW w:w="364" w:type="dxa"/>
          </w:tcPr>
          <w:p w14:paraId="5643536C" w14:textId="77777777" w:rsidR="009A5AFA" w:rsidRDefault="00C2138F">
            <w:r>
              <w:t xml:space="preserve">[3] </w:t>
            </w:r>
          </w:p>
        </w:tc>
        <w:tc>
          <w:tcPr>
            <w:tcW w:w="8656" w:type="dxa"/>
          </w:tcPr>
          <w:p w14:paraId="6FE43CBC" w14:textId="77777777" w:rsidR="009A5AFA" w:rsidRDefault="00C2138F">
            <w:r>
              <w:t>A. GONZALEZ, "FAQ | OpenDyslexic," 03 June 2006. [Online]. Available: http://opendyslexic.org/faq/. [Accessed 01 April 2016].</w:t>
            </w:r>
          </w:p>
        </w:tc>
      </w:tr>
      <w:tr w:rsidR="009A5AFA" w14:paraId="6B4BCA75" w14:textId="77777777">
        <w:tc>
          <w:tcPr>
            <w:tcW w:w="364" w:type="dxa"/>
          </w:tcPr>
          <w:p w14:paraId="31253A64" w14:textId="77777777" w:rsidR="009A5AFA" w:rsidRDefault="00C2138F">
            <w:r>
              <w:t xml:space="preserve">[4] </w:t>
            </w:r>
          </w:p>
        </w:tc>
        <w:tc>
          <w:tcPr>
            <w:tcW w:w="8656" w:type="dxa"/>
          </w:tcPr>
          <w:p w14:paraId="7C3DD61B" w14:textId="77777777" w:rsidR="009A5AFA" w:rsidRDefault="00C2138F">
            <w:r>
              <w:t>A. GONZALEZ, "OpenDyslexic | About," 01 June 2006. [Online]. Available: http://opendyslexic.org/about-2/. [Accessed 12 Januray 2016].</w:t>
            </w:r>
          </w:p>
        </w:tc>
      </w:tr>
      <w:tr w:rsidR="009A5AFA" w14:paraId="4B06B0A3" w14:textId="77777777">
        <w:tc>
          <w:tcPr>
            <w:tcW w:w="364" w:type="dxa"/>
          </w:tcPr>
          <w:p w14:paraId="55A2E60F" w14:textId="77777777" w:rsidR="009A5AFA" w:rsidRDefault="00C2138F">
            <w:r>
              <w:t xml:space="preserve">[5] </w:t>
            </w:r>
          </w:p>
        </w:tc>
        <w:tc>
          <w:tcPr>
            <w:tcW w:w="8656" w:type="dxa"/>
          </w:tcPr>
          <w:p w14:paraId="6560BB84" w14:textId="77777777" w:rsidR="009A5AFA" w:rsidRDefault="00C2138F">
            <w:r>
              <w:t>J. J. W. J. A. Diliberto, "The effect of a specialized dyslexia font, OpenDyslexic, on reading rate and accuracy," 15 October 2015. [Online]. Available: http://download.springer.com/static/pdf/179/art%253A10.1007%252Fs11881-016-0127-1.pdf?originUrl=http%3A%2F%2Flink.springer.com%2Farticle%2F10.1007%2Fs11881-016-0127-1&amp;token2=exp=1460302951~acl=%2Fstatic%2Fpdf%2F179%2Fart%25253A10.1007%25252Fs11881-016-0127-1.pdf%3ForiginUrl%3Dhttp%253A%252F%252Flink.springer.com%252Farticle%252F10.1007%252Fs11881-016-0127-1*~hmac=c7a7d24999a40384ec1f3df72b27590824f11c7b4e9b90bf8286366e95a1b9dc. [Accessed 01 Januray 2016].</w:t>
            </w:r>
          </w:p>
        </w:tc>
      </w:tr>
      <w:tr w:rsidR="009A5AFA" w14:paraId="436ECDBE" w14:textId="77777777">
        <w:tc>
          <w:tcPr>
            <w:tcW w:w="364" w:type="dxa"/>
          </w:tcPr>
          <w:p w14:paraId="5AB33674" w14:textId="77777777" w:rsidR="009A5AFA" w:rsidRDefault="00C2138F">
            <w:r>
              <w:t xml:space="preserve">[6] </w:t>
            </w:r>
          </w:p>
        </w:tc>
        <w:tc>
          <w:tcPr>
            <w:tcW w:w="8656" w:type="dxa"/>
          </w:tcPr>
          <w:p w14:paraId="283CE6CB" w14:textId="77777777" w:rsidR="009A5AFA" w:rsidRDefault="00C2138F">
            <w:r>
              <w:t>R. d. Leeuw, "Special Font For Dyslexia?," 5 December 2010. [Online]. Available: http://www.ilo.gw.utwente.nl/ilo/attachments/032_Masterthesis_Leeuw.pdf. [Accessed 13 Januray 2016].</w:t>
            </w:r>
          </w:p>
        </w:tc>
      </w:tr>
      <w:tr w:rsidR="009A5AFA" w14:paraId="28061DB7" w14:textId="77777777">
        <w:tc>
          <w:tcPr>
            <w:tcW w:w="364" w:type="dxa"/>
          </w:tcPr>
          <w:p w14:paraId="0CD7BD41" w14:textId="77777777" w:rsidR="009A5AFA" w:rsidRDefault="00C2138F">
            <w:r>
              <w:t xml:space="preserve">[7] </w:t>
            </w:r>
          </w:p>
        </w:tc>
        <w:tc>
          <w:tcPr>
            <w:tcW w:w="8656" w:type="dxa"/>
          </w:tcPr>
          <w:p w14:paraId="4B84282D" w14:textId="77777777" w:rsidR="009A5AFA" w:rsidRDefault="00C2138F">
            <w:r>
              <w:t>R. Gabriel, "Research-Essay On opendyslexica Font," 22 Feburay 2016. [Online]. Available: http://www.projectbird.com/research-essay-on-opendyslexica-font.html. [Accessed 2 April 2016].</w:t>
            </w:r>
          </w:p>
        </w:tc>
      </w:tr>
      <w:tr w:rsidR="009A5AFA" w14:paraId="422B05D9" w14:textId="77777777">
        <w:tc>
          <w:tcPr>
            <w:tcW w:w="364" w:type="dxa"/>
          </w:tcPr>
          <w:p w14:paraId="0DAEC761" w14:textId="77777777" w:rsidR="009A5AFA" w:rsidRDefault="00C2138F">
            <w:r>
              <w:t xml:space="preserve">[8] </w:t>
            </w:r>
          </w:p>
        </w:tc>
        <w:tc>
          <w:tcPr>
            <w:tcW w:w="8656" w:type="dxa"/>
          </w:tcPr>
          <w:p w14:paraId="05239C2C" w14:textId="77777777" w:rsidR="009A5AFA" w:rsidRDefault="00C2138F">
            <w:r>
              <w:t>D. Scotwest, "Website Accessibility For Dyslexiasw," 2010 April 2016. [Online]. Available: http://www.dyslexiasw.com/about/website-accessibility. [Accessed 2010 April 2016].</w:t>
            </w:r>
          </w:p>
        </w:tc>
      </w:tr>
      <w:tr w:rsidR="009A5AFA" w14:paraId="29D667D6" w14:textId="77777777">
        <w:tc>
          <w:tcPr>
            <w:tcW w:w="364" w:type="dxa"/>
          </w:tcPr>
          <w:p w14:paraId="078C22B6" w14:textId="77777777" w:rsidR="009A5AFA" w:rsidRDefault="00C2138F">
            <w:r>
              <w:t xml:space="preserve">[9] </w:t>
            </w:r>
          </w:p>
        </w:tc>
        <w:tc>
          <w:tcPr>
            <w:tcW w:w="8656" w:type="dxa"/>
          </w:tcPr>
          <w:p w14:paraId="261C6188" w14:textId="77777777" w:rsidR="009A5AFA" w:rsidRDefault="00C2138F">
            <w:r>
              <w:t>Anthony, "Surprising bad practices that hurt dyslexic users," 23 01 2011. [Online]. Available: http://uxmovement.com/content/6-surprising-bad-practices-that-hurt-dyslexic-users/. [Accessed 19 Feburay 2016].</w:t>
            </w:r>
          </w:p>
        </w:tc>
      </w:tr>
      <w:tr w:rsidR="009A5AFA" w14:paraId="72F3306C" w14:textId="77777777">
        <w:tc>
          <w:tcPr>
            <w:tcW w:w="364" w:type="dxa"/>
          </w:tcPr>
          <w:p w14:paraId="215A56E2" w14:textId="77777777" w:rsidR="009A5AFA" w:rsidRDefault="00C2138F">
            <w:r>
              <w:t xml:space="preserve">[10] </w:t>
            </w:r>
          </w:p>
        </w:tc>
        <w:tc>
          <w:tcPr>
            <w:tcW w:w="8656" w:type="dxa"/>
          </w:tcPr>
          <w:p w14:paraId="21C3E349" w14:textId="77777777" w:rsidR="009A5AFA" w:rsidRDefault="00C2138F">
            <w:r>
              <w:t>W3C, "Text Customization," 11 November 2012. [Online]. Available: https://www.w3.org/WAI/RD/2012/text-customization/r11. [Accessed 21 March 2016].</w:t>
            </w:r>
          </w:p>
        </w:tc>
      </w:tr>
      <w:tr w:rsidR="009A5AFA" w14:paraId="657294A5" w14:textId="77777777">
        <w:tc>
          <w:tcPr>
            <w:tcW w:w="364" w:type="dxa"/>
          </w:tcPr>
          <w:p w14:paraId="76959551" w14:textId="77777777" w:rsidR="009A5AFA" w:rsidRDefault="00C2138F">
            <w:r>
              <w:t xml:space="preserve">[11] </w:t>
            </w:r>
          </w:p>
        </w:tc>
        <w:tc>
          <w:tcPr>
            <w:tcW w:w="8656" w:type="dxa"/>
          </w:tcPr>
          <w:p w14:paraId="638E4ED1" w14:textId="77777777" w:rsidR="009A5AFA" w:rsidRDefault="00C2138F">
            <w:r>
              <w:t>www.bdadyslexia.org.uk/, "http://www.bdadyslexia.org.uk/," 21 Feburay 2013. [Online]. Available: http://www.bdadyslexia.org.uk/common/ckeditor/filemanager/userfiles/About_Us/policies/Dyslexia_Style_Guide.pdf. [Accessed 1 March 2016].</w:t>
            </w:r>
          </w:p>
        </w:tc>
      </w:tr>
      <w:tr w:rsidR="009A5AFA" w14:paraId="2A75D79A" w14:textId="77777777">
        <w:tc>
          <w:tcPr>
            <w:tcW w:w="364" w:type="dxa"/>
          </w:tcPr>
          <w:p w14:paraId="77BD6D48" w14:textId="77777777" w:rsidR="009A5AFA" w:rsidRDefault="00C2138F">
            <w:r>
              <w:t xml:space="preserve">[12] </w:t>
            </w:r>
          </w:p>
        </w:tc>
        <w:tc>
          <w:tcPr>
            <w:tcW w:w="8656" w:type="dxa"/>
          </w:tcPr>
          <w:p w14:paraId="39166036" w14:textId="77777777" w:rsidR="009A5AFA" w:rsidRDefault="00C2138F">
            <w:r>
              <w:t xml:space="preserve">V. F. d. Santana, "https://pdfs.semanticscholar.org," University of Campinas , 23 June 2012. [Online]. Available: https://pdfs.semanticscholar.org/9e90/8407d98ea6a2e552691c0741800efb361df8.pdf. </w:t>
            </w:r>
            <w:r>
              <w:lastRenderedPageBreak/>
              <w:t>[Accessed 23 Febuary 2016].</w:t>
            </w:r>
          </w:p>
        </w:tc>
      </w:tr>
    </w:tbl>
    <w:p w14:paraId="05DCFC93" w14:textId="77777777" w:rsidR="009A5AFA" w:rsidRDefault="009A5AFA"/>
    <w:p w14:paraId="09D24DC6" w14:textId="77777777" w:rsidR="009A5AFA" w:rsidRDefault="009A5AFA"/>
    <w:sectPr w:rsidR="009A5AFA">
      <w:headerReference w:type="default" r:id="rId15"/>
      <w:footerReference w:type="default" r:id="rId16"/>
      <w:pgSz w:w="11900" w:h="16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7BC2A8" w14:textId="77777777" w:rsidR="00AD66F4" w:rsidRDefault="00AD66F4">
      <w:r>
        <w:separator/>
      </w:r>
    </w:p>
  </w:endnote>
  <w:endnote w:type="continuationSeparator" w:id="0">
    <w:p w14:paraId="3B14818B" w14:textId="77777777" w:rsidR="00AD66F4" w:rsidRDefault="00AD66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BF3753" w14:textId="77777777" w:rsidR="009A5AFA" w:rsidRDefault="00C2138F">
    <w:pPr>
      <w:tabs>
        <w:tab w:val="center" w:pos="4513"/>
        <w:tab w:val="right" w:pos="9026"/>
      </w:tabs>
      <w:jc w:val="right"/>
    </w:pPr>
    <w:r>
      <w:fldChar w:fldCharType="begin"/>
    </w:r>
    <w:r>
      <w:instrText>PAGE</w:instrText>
    </w:r>
    <w:r>
      <w:fldChar w:fldCharType="separate"/>
    </w:r>
    <w:r w:rsidR="00B32023">
      <w:rPr>
        <w:noProof/>
      </w:rPr>
      <w:t>2</w:t>
    </w:r>
    <w:r>
      <w:fldChar w:fldCharType="end"/>
    </w:r>
  </w:p>
  <w:p w14:paraId="1CBA30D7" w14:textId="77777777" w:rsidR="009A5AFA" w:rsidRDefault="00C2138F">
    <w:pPr>
      <w:tabs>
        <w:tab w:val="center" w:pos="4513"/>
        <w:tab w:val="right" w:pos="9026"/>
      </w:tabs>
      <w:spacing w:after="708"/>
      <w:ind w:right="360"/>
    </w:pPr>
    <w:r>
      <w:t xml:space="preserve">Robert James Gabriel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C0201A" w14:textId="77777777" w:rsidR="00AD66F4" w:rsidRDefault="00AD66F4">
      <w:r>
        <w:separator/>
      </w:r>
    </w:p>
  </w:footnote>
  <w:footnote w:type="continuationSeparator" w:id="0">
    <w:p w14:paraId="3E5EF57D" w14:textId="77777777" w:rsidR="00AD66F4" w:rsidRDefault="00AD66F4">
      <w:r>
        <w:continuationSeparator/>
      </w:r>
    </w:p>
  </w:footnote>
  <w:footnote w:id="1">
    <w:p w14:paraId="39E0BE05" w14:textId="77777777" w:rsidR="009A5AFA" w:rsidRDefault="00C2138F">
      <w:r>
        <w:rPr>
          <w:vertAlign w:val="superscript"/>
        </w:rPr>
        <w:footnoteRef/>
      </w:r>
      <w:r>
        <w:rPr>
          <w:sz w:val="20"/>
          <w:szCs w:val="20"/>
        </w:rPr>
        <w:t xml:space="preserve"> "How to Use Typography in Your Marketing Design ..." 2014. 26 Apr. 2016 &lt;</w:t>
      </w:r>
      <w:hyperlink r:id="rId1">
        <w:r>
          <w:rPr>
            <w:color w:val="1155CC"/>
            <w:sz w:val="20"/>
            <w:szCs w:val="20"/>
            <w:u w:val="single"/>
          </w:rPr>
          <w:t>http://blog.getresponse.com/use-typography-marketing-design.html</w:t>
        </w:r>
      </w:hyperlink>
      <w:r>
        <w:rPr>
          <w:sz w:val="20"/>
          <w:szCs w:val="20"/>
        </w:rPr>
        <w:t>&gt;</w:t>
      </w:r>
    </w:p>
  </w:footnote>
  <w:footnote w:id="2">
    <w:p w14:paraId="7DE685E0" w14:textId="77777777" w:rsidR="009A5AFA" w:rsidRDefault="00C2138F">
      <w:r>
        <w:rPr>
          <w:vertAlign w:val="superscript"/>
        </w:rPr>
        <w:footnoteRef/>
      </w:r>
      <w:r>
        <w:rPr>
          <w:sz w:val="20"/>
          <w:szCs w:val="20"/>
        </w:rPr>
        <w:t xml:space="preserve"> &lt;</w:t>
      </w:r>
      <w:hyperlink r:id="rId2">
        <w:r>
          <w:rPr>
            <w:color w:val="1155CC"/>
            <w:sz w:val="20"/>
            <w:szCs w:val="20"/>
            <w:u w:val="single"/>
          </w:rPr>
          <w:t>https://media.licdn.com/mpr/mpr/p/6/005/095/1be/3602e4c.jpg</w:t>
        </w:r>
      </w:hyperlink>
      <w:r>
        <w:rPr>
          <w:sz w:val="20"/>
          <w:szCs w:val="20"/>
        </w:rPr>
        <w:t>&gt;</w:t>
      </w:r>
    </w:p>
  </w:footnote>
  <w:footnote w:id="3">
    <w:p w14:paraId="0FAAEE32" w14:textId="77777777" w:rsidR="009A5AFA" w:rsidRDefault="00C2138F">
      <w:r>
        <w:rPr>
          <w:vertAlign w:val="superscript"/>
        </w:rPr>
        <w:footnoteRef/>
      </w:r>
      <w:r>
        <w:rPr>
          <w:sz w:val="20"/>
          <w:szCs w:val="20"/>
        </w:rPr>
        <w:t xml:space="preserve"> &lt;</w:t>
      </w:r>
      <w:hyperlink r:id="rId3">
        <w:r>
          <w:rPr>
            <w:color w:val="1155CC"/>
            <w:sz w:val="20"/>
            <w:szCs w:val="20"/>
            <w:u w:val="single"/>
          </w:rPr>
          <w:t>https://upload.wikimedia.org/wikipedia/commons/thumb/7/78/OpenDyslexic3Regular-sample.svg/250px-OpenDyslexic3Regular-sample.svg.png</w:t>
        </w:r>
      </w:hyperlink>
      <w:r>
        <w:rPr>
          <w:sz w:val="20"/>
          <w:szCs w:val="20"/>
        </w:rPr>
        <w:t>&gt;</w:t>
      </w:r>
    </w:p>
  </w:footnote>
  <w:footnote w:id="4">
    <w:p w14:paraId="4584311D" w14:textId="77777777" w:rsidR="0055681D" w:rsidRPr="0055681D" w:rsidRDefault="0055681D" w:rsidP="0055681D">
      <w:pPr>
        <w:pStyle w:val="NormalWeb"/>
        <w:spacing w:before="0" w:beforeAutospacing="0" w:after="0" w:afterAutospacing="0"/>
      </w:pPr>
      <w:r>
        <w:rPr>
          <w:rStyle w:val="FootnoteReference"/>
        </w:rPr>
        <w:footnoteRef/>
      </w:r>
      <w:r>
        <w:t xml:space="preserve"> </w:t>
      </w:r>
      <w:r w:rsidRPr="0055681D">
        <w:rPr>
          <w:rFonts w:ascii="Calibri" w:hAnsi="Calibri"/>
          <w:color w:val="000000"/>
          <w:sz w:val="20"/>
          <w:szCs w:val="20"/>
        </w:rPr>
        <w:t>"Optimal Colors to Improve Readability for People with ... - W3C." 2016. 30 Apr. 2016 &lt;</w:t>
      </w:r>
      <w:hyperlink r:id="rId4" w:history="1">
        <w:r w:rsidRPr="0055681D">
          <w:rPr>
            <w:rFonts w:ascii="Calibri" w:hAnsi="Calibri"/>
            <w:color w:val="1155CC"/>
            <w:sz w:val="20"/>
            <w:szCs w:val="20"/>
            <w:u w:val="single"/>
          </w:rPr>
          <w:t>https://www.w3.org/WAI/RD/2012/text-customization/r11</w:t>
        </w:r>
      </w:hyperlink>
      <w:r w:rsidRPr="0055681D">
        <w:rPr>
          <w:rFonts w:ascii="Calibri" w:hAnsi="Calibri"/>
          <w:color w:val="000000"/>
          <w:sz w:val="20"/>
          <w:szCs w:val="20"/>
        </w:rPr>
        <w:t>&gt;</w:t>
      </w:r>
    </w:p>
    <w:p w14:paraId="7B5D0451" w14:textId="77777777" w:rsidR="0055681D" w:rsidRPr="0055681D" w:rsidRDefault="0055681D" w:rsidP="0055681D">
      <w:pPr>
        <w:rPr>
          <w:rFonts w:ascii="Times New Roman" w:eastAsia="Times New Roman" w:hAnsi="Times New Roman" w:cs="Times New Roman"/>
          <w:color w:val="auto"/>
        </w:rPr>
      </w:pPr>
    </w:p>
    <w:p w14:paraId="089CB7DE" w14:textId="4F8FC3B5" w:rsidR="0055681D" w:rsidRDefault="0055681D">
      <w:pPr>
        <w:pStyle w:val="FootnoteText"/>
      </w:pPr>
    </w:p>
  </w:footnote>
  <w:footnote w:id="5">
    <w:p w14:paraId="71B3245C" w14:textId="266E59A3" w:rsidR="0055681D" w:rsidRPr="0055681D" w:rsidRDefault="0055681D" w:rsidP="0055681D">
      <w:pPr>
        <w:rPr>
          <w:rFonts w:ascii="Times New Roman" w:eastAsia="Times New Roman" w:hAnsi="Times New Roman" w:cs="Times New Roman"/>
          <w:color w:val="auto"/>
        </w:rPr>
      </w:pPr>
      <w:r>
        <w:rPr>
          <w:rStyle w:val="FootnoteReference"/>
        </w:rPr>
        <w:footnoteRef/>
      </w:r>
      <w:r>
        <w:t xml:space="preserve"> </w:t>
      </w:r>
      <w:r w:rsidRPr="0055681D">
        <w:rPr>
          <w:rFonts w:eastAsia="Times New Roman" w:cs="Times New Roman"/>
          <w:sz w:val="20"/>
          <w:szCs w:val="20"/>
        </w:rPr>
        <w:t>"Optimal Colors to Improve Readability for People with ... - W3C." 2016. 30 Apr. 2016 &lt;</w:t>
      </w:r>
      <w:hyperlink r:id="rId5" w:history="1">
        <w:r w:rsidRPr="0055681D">
          <w:rPr>
            <w:rFonts w:eastAsia="Times New Roman" w:cs="Times New Roman"/>
            <w:color w:val="1155CC"/>
            <w:sz w:val="20"/>
            <w:szCs w:val="20"/>
            <w:u w:val="single"/>
          </w:rPr>
          <w:t>https://www.w3.org/WAI/RD/2012/text-customization/r11</w:t>
        </w:r>
      </w:hyperlink>
      <w:r w:rsidRPr="0055681D">
        <w:rPr>
          <w:rFonts w:eastAsia="Times New Roman" w:cs="Times New Roman"/>
          <w:sz w:val="20"/>
          <w:szCs w:val="20"/>
        </w:rPr>
        <w:t>&gt;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1A0F38" w14:textId="77777777" w:rsidR="009A5AFA" w:rsidRDefault="009A5AFA"/>
  <w:p w14:paraId="09C69B4F" w14:textId="77777777" w:rsidR="009A5AFA" w:rsidRDefault="009A5AFA"/>
  <w:p w14:paraId="2340CF83" w14:textId="77777777" w:rsidR="009A5AFA" w:rsidRDefault="009A5AFA"/>
  <w:p w14:paraId="086595B5" w14:textId="77777777" w:rsidR="009A5AFA" w:rsidRDefault="009A5AFA"/>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C411E"/>
    <w:multiLevelType w:val="multilevel"/>
    <w:tmpl w:val="976474E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8CA4B4D"/>
    <w:multiLevelType w:val="multilevel"/>
    <w:tmpl w:val="2B9EA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5B1357"/>
    <w:multiLevelType w:val="multilevel"/>
    <w:tmpl w:val="61DEFEB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34805053"/>
    <w:multiLevelType w:val="multilevel"/>
    <w:tmpl w:val="9D5AF44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nsid w:val="43805839"/>
    <w:multiLevelType w:val="multilevel"/>
    <w:tmpl w:val="82D8118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nsid w:val="5EA23D3A"/>
    <w:multiLevelType w:val="multilevel"/>
    <w:tmpl w:val="4F1EC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E370DB3"/>
    <w:multiLevelType w:val="multilevel"/>
    <w:tmpl w:val="9DBE0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349007D"/>
    <w:multiLevelType w:val="multilevel"/>
    <w:tmpl w:val="ECE80AAE"/>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7"/>
  </w:num>
  <w:num w:numId="2">
    <w:abstractNumId w:val="0"/>
  </w:num>
  <w:num w:numId="3">
    <w:abstractNumId w:val="4"/>
  </w:num>
  <w:num w:numId="4">
    <w:abstractNumId w:val="3"/>
  </w:num>
  <w:num w:numId="5">
    <w:abstractNumId w:val="2"/>
  </w:num>
  <w:num w:numId="6">
    <w:abstractNumId w:val="1"/>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A5AFA"/>
    <w:rsid w:val="00006646"/>
    <w:rsid w:val="0014485D"/>
    <w:rsid w:val="00227477"/>
    <w:rsid w:val="002E17D1"/>
    <w:rsid w:val="00463E5B"/>
    <w:rsid w:val="004C3CCA"/>
    <w:rsid w:val="005258CA"/>
    <w:rsid w:val="0055681D"/>
    <w:rsid w:val="0062748B"/>
    <w:rsid w:val="006F2571"/>
    <w:rsid w:val="007235CC"/>
    <w:rsid w:val="00743D08"/>
    <w:rsid w:val="009A56B7"/>
    <w:rsid w:val="009A5AFA"/>
    <w:rsid w:val="009F5E94"/>
    <w:rsid w:val="00A64CD9"/>
    <w:rsid w:val="00AD66F4"/>
    <w:rsid w:val="00AE6D50"/>
    <w:rsid w:val="00B32023"/>
    <w:rsid w:val="00BC0740"/>
    <w:rsid w:val="00C2138F"/>
    <w:rsid w:val="00ED5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4AB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outlineLvl w:val="0"/>
    </w:pPr>
    <w:rPr>
      <w:color w:val="2E75B5"/>
      <w:sz w:val="32"/>
      <w:szCs w:val="32"/>
    </w:rPr>
  </w:style>
  <w:style w:type="paragraph" w:styleId="Heading2">
    <w:name w:val="heading 2"/>
    <w:basedOn w:val="Normal"/>
    <w:next w:val="Normal"/>
    <w:pPr>
      <w:keepNext/>
      <w:keepLines/>
      <w:spacing w:before="100" w:after="100" w:line="480" w:lineRule="auto"/>
      <w:contextualSpacing/>
      <w:outlineLvl w:val="1"/>
    </w:pPr>
    <w:rPr>
      <w:rFonts w:ascii="Arial" w:eastAsia="Arial" w:hAnsi="Arial" w:cs="Arial"/>
      <w:b/>
      <w:sz w:val="28"/>
      <w:szCs w:val="28"/>
    </w:rPr>
  </w:style>
  <w:style w:type="paragraph" w:styleId="Heading3">
    <w:name w:val="heading 3"/>
    <w:basedOn w:val="Normal"/>
    <w:next w:val="Normal"/>
    <w:pPr>
      <w:keepNext/>
      <w:keepLines/>
      <w:spacing w:before="40"/>
      <w:outlineLvl w:val="2"/>
    </w:pPr>
    <w:rPr>
      <w:color w:val="1E4D7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paragraph" w:styleId="Heading7">
    <w:name w:val="heading 7"/>
    <w:basedOn w:val="Normal"/>
    <w:next w:val="Normal"/>
    <w:link w:val="Heading7Char"/>
    <w:uiPriority w:val="9"/>
    <w:unhideWhenUsed/>
    <w:qFormat/>
    <w:rsid w:val="00743D08"/>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5" w:type="dxa"/>
        <w:left w:w="15" w:type="dxa"/>
        <w:bottom w:w="15" w:type="dxa"/>
        <w:right w:w="15"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2E17D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E17D1"/>
    <w:rPr>
      <w:rFonts w:ascii="Times New Roman" w:hAnsi="Times New Roman" w:cs="Times New Roman"/>
      <w:sz w:val="18"/>
      <w:szCs w:val="18"/>
    </w:rPr>
  </w:style>
  <w:style w:type="paragraph" w:styleId="NormalWeb">
    <w:name w:val="Normal (Web)"/>
    <w:basedOn w:val="Normal"/>
    <w:uiPriority w:val="99"/>
    <w:unhideWhenUsed/>
    <w:rsid w:val="0014485D"/>
    <w:pPr>
      <w:spacing w:before="100" w:beforeAutospacing="1" w:after="100" w:afterAutospacing="1"/>
    </w:pPr>
    <w:rPr>
      <w:rFonts w:ascii="Times New Roman" w:hAnsi="Times New Roman" w:cs="Times New Roman"/>
      <w:color w:val="auto"/>
    </w:rPr>
  </w:style>
  <w:style w:type="paragraph" w:styleId="NoSpacing">
    <w:name w:val="No Spacing"/>
    <w:basedOn w:val="Normal"/>
    <w:uiPriority w:val="1"/>
    <w:qFormat/>
    <w:rsid w:val="004C3CCA"/>
    <w:pPr>
      <w:spacing w:line="480" w:lineRule="auto"/>
    </w:pPr>
    <w:rPr>
      <w:rFonts w:cs="Times New Roman"/>
      <w:sz w:val="23"/>
      <w:szCs w:val="23"/>
    </w:rPr>
  </w:style>
  <w:style w:type="paragraph" w:styleId="Header">
    <w:name w:val="header"/>
    <w:basedOn w:val="Normal"/>
    <w:link w:val="HeaderChar"/>
    <w:uiPriority w:val="99"/>
    <w:unhideWhenUsed/>
    <w:rsid w:val="007235CC"/>
    <w:pPr>
      <w:tabs>
        <w:tab w:val="center" w:pos="4513"/>
        <w:tab w:val="right" w:pos="9026"/>
      </w:tabs>
    </w:pPr>
  </w:style>
  <w:style w:type="character" w:customStyle="1" w:styleId="HeaderChar">
    <w:name w:val="Header Char"/>
    <w:basedOn w:val="DefaultParagraphFont"/>
    <w:link w:val="Header"/>
    <w:uiPriority w:val="99"/>
    <w:rsid w:val="007235CC"/>
  </w:style>
  <w:style w:type="paragraph" w:styleId="Footer">
    <w:name w:val="footer"/>
    <w:basedOn w:val="Normal"/>
    <w:link w:val="FooterChar"/>
    <w:uiPriority w:val="99"/>
    <w:unhideWhenUsed/>
    <w:rsid w:val="007235CC"/>
    <w:pPr>
      <w:tabs>
        <w:tab w:val="center" w:pos="4513"/>
        <w:tab w:val="right" w:pos="9026"/>
      </w:tabs>
    </w:pPr>
  </w:style>
  <w:style w:type="character" w:customStyle="1" w:styleId="FooterChar">
    <w:name w:val="Footer Char"/>
    <w:basedOn w:val="DefaultParagraphFont"/>
    <w:link w:val="Footer"/>
    <w:uiPriority w:val="99"/>
    <w:rsid w:val="007235CC"/>
  </w:style>
  <w:style w:type="paragraph" w:styleId="ListParagraph">
    <w:name w:val="List Paragraph"/>
    <w:basedOn w:val="Normal"/>
    <w:uiPriority w:val="34"/>
    <w:qFormat/>
    <w:rsid w:val="0055681D"/>
    <w:pPr>
      <w:ind w:left="720"/>
      <w:contextualSpacing/>
    </w:pPr>
  </w:style>
  <w:style w:type="paragraph" w:styleId="FootnoteText">
    <w:name w:val="footnote text"/>
    <w:basedOn w:val="Normal"/>
    <w:link w:val="FootnoteTextChar"/>
    <w:uiPriority w:val="99"/>
    <w:unhideWhenUsed/>
    <w:rsid w:val="0055681D"/>
  </w:style>
  <w:style w:type="character" w:customStyle="1" w:styleId="FootnoteTextChar">
    <w:name w:val="Footnote Text Char"/>
    <w:basedOn w:val="DefaultParagraphFont"/>
    <w:link w:val="FootnoteText"/>
    <w:uiPriority w:val="99"/>
    <w:rsid w:val="0055681D"/>
  </w:style>
  <w:style w:type="character" w:styleId="FootnoteReference">
    <w:name w:val="footnote reference"/>
    <w:basedOn w:val="DefaultParagraphFont"/>
    <w:uiPriority w:val="99"/>
    <w:unhideWhenUsed/>
    <w:rsid w:val="0055681D"/>
    <w:rPr>
      <w:vertAlign w:val="superscript"/>
    </w:rPr>
  </w:style>
  <w:style w:type="character" w:styleId="Hyperlink">
    <w:name w:val="Hyperlink"/>
    <w:basedOn w:val="DefaultParagraphFont"/>
    <w:uiPriority w:val="99"/>
    <w:semiHidden/>
    <w:unhideWhenUsed/>
    <w:rsid w:val="0055681D"/>
    <w:rPr>
      <w:color w:val="0000FF"/>
      <w:u w:val="single"/>
    </w:rPr>
  </w:style>
  <w:style w:type="paragraph" w:styleId="Caption">
    <w:name w:val="caption"/>
    <w:basedOn w:val="Normal"/>
    <w:next w:val="Normal"/>
    <w:uiPriority w:val="35"/>
    <w:unhideWhenUsed/>
    <w:qFormat/>
    <w:rsid w:val="0055681D"/>
    <w:pPr>
      <w:spacing w:after="200"/>
    </w:pPr>
    <w:rPr>
      <w:i/>
      <w:iCs/>
      <w:color w:val="44546A" w:themeColor="text2"/>
      <w:sz w:val="18"/>
      <w:szCs w:val="18"/>
    </w:rPr>
  </w:style>
  <w:style w:type="character" w:customStyle="1" w:styleId="Heading7Char">
    <w:name w:val="Heading 7 Char"/>
    <w:basedOn w:val="DefaultParagraphFont"/>
    <w:link w:val="Heading7"/>
    <w:uiPriority w:val="9"/>
    <w:rsid w:val="00743D08"/>
    <w:rPr>
      <w:rFonts w:asciiTheme="majorHAnsi" w:eastAsiaTheme="majorEastAsia" w:hAnsiTheme="majorHAnsi" w:cstheme="majorBidi"/>
      <w:i/>
      <w:iCs/>
      <w:color w:val="1F4D78" w:themeColor="accent1" w:themeShade="7F"/>
    </w:rPr>
  </w:style>
  <w:style w:type="character" w:styleId="Emphasis">
    <w:name w:val="Emphasis"/>
    <w:basedOn w:val="DefaultParagraphFont"/>
    <w:uiPriority w:val="20"/>
    <w:qFormat/>
    <w:rsid w:val="00743D08"/>
    <w:rPr>
      <w:i/>
      <w:iCs/>
    </w:rPr>
  </w:style>
  <w:style w:type="character" w:styleId="IntenseEmphasis">
    <w:name w:val="Intense Emphasis"/>
    <w:basedOn w:val="DefaultParagraphFont"/>
    <w:uiPriority w:val="21"/>
    <w:qFormat/>
    <w:rsid w:val="00743D08"/>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0248">
      <w:bodyDiv w:val="1"/>
      <w:marLeft w:val="0"/>
      <w:marRight w:val="0"/>
      <w:marTop w:val="0"/>
      <w:marBottom w:val="0"/>
      <w:divBdr>
        <w:top w:val="none" w:sz="0" w:space="0" w:color="auto"/>
        <w:left w:val="none" w:sz="0" w:space="0" w:color="auto"/>
        <w:bottom w:val="none" w:sz="0" w:space="0" w:color="auto"/>
        <w:right w:val="none" w:sz="0" w:space="0" w:color="auto"/>
      </w:divBdr>
    </w:div>
    <w:div w:id="62218544">
      <w:bodyDiv w:val="1"/>
      <w:marLeft w:val="0"/>
      <w:marRight w:val="0"/>
      <w:marTop w:val="0"/>
      <w:marBottom w:val="0"/>
      <w:divBdr>
        <w:top w:val="none" w:sz="0" w:space="0" w:color="auto"/>
        <w:left w:val="none" w:sz="0" w:space="0" w:color="auto"/>
        <w:bottom w:val="none" w:sz="0" w:space="0" w:color="auto"/>
        <w:right w:val="none" w:sz="0" w:space="0" w:color="auto"/>
      </w:divBdr>
    </w:div>
    <w:div w:id="62725521">
      <w:bodyDiv w:val="1"/>
      <w:marLeft w:val="0"/>
      <w:marRight w:val="0"/>
      <w:marTop w:val="0"/>
      <w:marBottom w:val="0"/>
      <w:divBdr>
        <w:top w:val="none" w:sz="0" w:space="0" w:color="auto"/>
        <w:left w:val="none" w:sz="0" w:space="0" w:color="auto"/>
        <w:bottom w:val="none" w:sz="0" w:space="0" w:color="auto"/>
        <w:right w:val="none" w:sz="0" w:space="0" w:color="auto"/>
      </w:divBdr>
    </w:div>
    <w:div w:id="205458376">
      <w:bodyDiv w:val="1"/>
      <w:marLeft w:val="0"/>
      <w:marRight w:val="0"/>
      <w:marTop w:val="0"/>
      <w:marBottom w:val="0"/>
      <w:divBdr>
        <w:top w:val="none" w:sz="0" w:space="0" w:color="auto"/>
        <w:left w:val="none" w:sz="0" w:space="0" w:color="auto"/>
        <w:bottom w:val="none" w:sz="0" w:space="0" w:color="auto"/>
        <w:right w:val="none" w:sz="0" w:space="0" w:color="auto"/>
      </w:divBdr>
    </w:div>
    <w:div w:id="352541445">
      <w:bodyDiv w:val="1"/>
      <w:marLeft w:val="0"/>
      <w:marRight w:val="0"/>
      <w:marTop w:val="0"/>
      <w:marBottom w:val="0"/>
      <w:divBdr>
        <w:top w:val="none" w:sz="0" w:space="0" w:color="auto"/>
        <w:left w:val="none" w:sz="0" w:space="0" w:color="auto"/>
        <w:bottom w:val="none" w:sz="0" w:space="0" w:color="auto"/>
        <w:right w:val="none" w:sz="0" w:space="0" w:color="auto"/>
      </w:divBdr>
    </w:div>
    <w:div w:id="360478881">
      <w:bodyDiv w:val="1"/>
      <w:marLeft w:val="0"/>
      <w:marRight w:val="0"/>
      <w:marTop w:val="0"/>
      <w:marBottom w:val="0"/>
      <w:divBdr>
        <w:top w:val="none" w:sz="0" w:space="0" w:color="auto"/>
        <w:left w:val="none" w:sz="0" w:space="0" w:color="auto"/>
        <w:bottom w:val="none" w:sz="0" w:space="0" w:color="auto"/>
        <w:right w:val="none" w:sz="0" w:space="0" w:color="auto"/>
      </w:divBdr>
    </w:div>
    <w:div w:id="381901564">
      <w:bodyDiv w:val="1"/>
      <w:marLeft w:val="0"/>
      <w:marRight w:val="0"/>
      <w:marTop w:val="0"/>
      <w:marBottom w:val="0"/>
      <w:divBdr>
        <w:top w:val="none" w:sz="0" w:space="0" w:color="auto"/>
        <w:left w:val="none" w:sz="0" w:space="0" w:color="auto"/>
        <w:bottom w:val="none" w:sz="0" w:space="0" w:color="auto"/>
        <w:right w:val="none" w:sz="0" w:space="0" w:color="auto"/>
      </w:divBdr>
    </w:div>
    <w:div w:id="519198269">
      <w:bodyDiv w:val="1"/>
      <w:marLeft w:val="0"/>
      <w:marRight w:val="0"/>
      <w:marTop w:val="0"/>
      <w:marBottom w:val="0"/>
      <w:divBdr>
        <w:top w:val="none" w:sz="0" w:space="0" w:color="auto"/>
        <w:left w:val="none" w:sz="0" w:space="0" w:color="auto"/>
        <w:bottom w:val="none" w:sz="0" w:space="0" w:color="auto"/>
        <w:right w:val="none" w:sz="0" w:space="0" w:color="auto"/>
      </w:divBdr>
    </w:div>
    <w:div w:id="595358424">
      <w:bodyDiv w:val="1"/>
      <w:marLeft w:val="0"/>
      <w:marRight w:val="0"/>
      <w:marTop w:val="0"/>
      <w:marBottom w:val="0"/>
      <w:divBdr>
        <w:top w:val="none" w:sz="0" w:space="0" w:color="auto"/>
        <w:left w:val="none" w:sz="0" w:space="0" w:color="auto"/>
        <w:bottom w:val="none" w:sz="0" w:space="0" w:color="auto"/>
        <w:right w:val="none" w:sz="0" w:space="0" w:color="auto"/>
      </w:divBdr>
    </w:div>
    <w:div w:id="603267608">
      <w:bodyDiv w:val="1"/>
      <w:marLeft w:val="0"/>
      <w:marRight w:val="0"/>
      <w:marTop w:val="0"/>
      <w:marBottom w:val="0"/>
      <w:divBdr>
        <w:top w:val="none" w:sz="0" w:space="0" w:color="auto"/>
        <w:left w:val="none" w:sz="0" w:space="0" w:color="auto"/>
        <w:bottom w:val="none" w:sz="0" w:space="0" w:color="auto"/>
        <w:right w:val="none" w:sz="0" w:space="0" w:color="auto"/>
      </w:divBdr>
    </w:div>
    <w:div w:id="620915949">
      <w:bodyDiv w:val="1"/>
      <w:marLeft w:val="0"/>
      <w:marRight w:val="0"/>
      <w:marTop w:val="0"/>
      <w:marBottom w:val="0"/>
      <w:divBdr>
        <w:top w:val="none" w:sz="0" w:space="0" w:color="auto"/>
        <w:left w:val="none" w:sz="0" w:space="0" w:color="auto"/>
        <w:bottom w:val="none" w:sz="0" w:space="0" w:color="auto"/>
        <w:right w:val="none" w:sz="0" w:space="0" w:color="auto"/>
      </w:divBdr>
    </w:div>
    <w:div w:id="628124755">
      <w:bodyDiv w:val="1"/>
      <w:marLeft w:val="0"/>
      <w:marRight w:val="0"/>
      <w:marTop w:val="0"/>
      <w:marBottom w:val="0"/>
      <w:divBdr>
        <w:top w:val="none" w:sz="0" w:space="0" w:color="auto"/>
        <w:left w:val="none" w:sz="0" w:space="0" w:color="auto"/>
        <w:bottom w:val="none" w:sz="0" w:space="0" w:color="auto"/>
        <w:right w:val="none" w:sz="0" w:space="0" w:color="auto"/>
      </w:divBdr>
    </w:div>
    <w:div w:id="732003844">
      <w:bodyDiv w:val="1"/>
      <w:marLeft w:val="0"/>
      <w:marRight w:val="0"/>
      <w:marTop w:val="0"/>
      <w:marBottom w:val="0"/>
      <w:divBdr>
        <w:top w:val="none" w:sz="0" w:space="0" w:color="auto"/>
        <w:left w:val="none" w:sz="0" w:space="0" w:color="auto"/>
        <w:bottom w:val="none" w:sz="0" w:space="0" w:color="auto"/>
        <w:right w:val="none" w:sz="0" w:space="0" w:color="auto"/>
      </w:divBdr>
    </w:div>
    <w:div w:id="780224353">
      <w:bodyDiv w:val="1"/>
      <w:marLeft w:val="0"/>
      <w:marRight w:val="0"/>
      <w:marTop w:val="0"/>
      <w:marBottom w:val="0"/>
      <w:divBdr>
        <w:top w:val="none" w:sz="0" w:space="0" w:color="auto"/>
        <w:left w:val="none" w:sz="0" w:space="0" w:color="auto"/>
        <w:bottom w:val="none" w:sz="0" w:space="0" w:color="auto"/>
        <w:right w:val="none" w:sz="0" w:space="0" w:color="auto"/>
      </w:divBdr>
    </w:div>
    <w:div w:id="822354933">
      <w:bodyDiv w:val="1"/>
      <w:marLeft w:val="0"/>
      <w:marRight w:val="0"/>
      <w:marTop w:val="0"/>
      <w:marBottom w:val="0"/>
      <w:divBdr>
        <w:top w:val="none" w:sz="0" w:space="0" w:color="auto"/>
        <w:left w:val="none" w:sz="0" w:space="0" w:color="auto"/>
        <w:bottom w:val="none" w:sz="0" w:space="0" w:color="auto"/>
        <w:right w:val="none" w:sz="0" w:space="0" w:color="auto"/>
      </w:divBdr>
    </w:div>
    <w:div w:id="879899212">
      <w:bodyDiv w:val="1"/>
      <w:marLeft w:val="0"/>
      <w:marRight w:val="0"/>
      <w:marTop w:val="0"/>
      <w:marBottom w:val="0"/>
      <w:divBdr>
        <w:top w:val="none" w:sz="0" w:space="0" w:color="auto"/>
        <w:left w:val="none" w:sz="0" w:space="0" w:color="auto"/>
        <w:bottom w:val="none" w:sz="0" w:space="0" w:color="auto"/>
        <w:right w:val="none" w:sz="0" w:space="0" w:color="auto"/>
      </w:divBdr>
    </w:div>
    <w:div w:id="940185891">
      <w:bodyDiv w:val="1"/>
      <w:marLeft w:val="0"/>
      <w:marRight w:val="0"/>
      <w:marTop w:val="0"/>
      <w:marBottom w:val="0"/>
      <w:divBdr>
        <w:top w:val="none" w:sz="0" w:space="0" w:color="auto"/>
        <w:left w:val="none" w:sz="0" w:space="0" w:color="auto"/>
        <w:bottom w:val="none" w:sz="0" w:space="0" w:color="auto"/>
        <w:right w:val="none" w:sz="0" w:space="0" w:color="auto"/>
      </w:divBdr>
    </w:div>
    <w:div w:id="969672363">
      <w:bodyDiv w:val="1"/>
      <w:marLeft w:val="0"/>
      <w:marRight w:val="0"/>
      <w:marTop w:val="0"/>
      <w:marBottom w:val="0"/>
      <w:divBdr>
        <w:top w:val="none" w:sz="0" w:space="0" w:color="auto"/>
        <w:left w:val="none" w:sz="0" w:space="0" w:color="auto"/>
        <w:bottom w:val="none" w:sz="0" w:space="0" w:color="auto"/>
        <w:right w:val="none" w:sz="0" w:space="0" w:color="auto"/>
      </w:divBdr>
    </w:div>
    <w:div w:id="1051807705">
      <w:bodyDiv w:val="1"/>
      <w:marLeft w:val="0"/>
      <w:marRight w:val="0"/>
      <w:marTop w:val="0"/>
      <w:marBottom w:val="0"/>
      <w:divBdr>
        <w:top w:val="none" w:sz="0" w:space="0" w:color="auto"/>
        <w:left w:val="none" w:sz="0" w:space="0" w:color="auto"/>
        <w:bottom w:val="none" w:sz="0" w:space="0" w:color="auto"/>
        <w:right w:val="none" w:sz="0" w:space="0" w:color="auto"/>
      </w:divBdr>
    </w:div>
    <w:div w:id="1070888118">
      <w:bodyDiv w:val="1"/>
      <w:marLeft w:val="0"/>
      <w:marRight w:val="0"/>
      <w:marTop w:val="0"/>
      <w:marBottom w:val="0"/>
      <w:divBdr>
        <w:top w:val="none" w:sz="0" w:space="0" w:color="auto"/>
        <w:left w:val="none" w:sz="0" w:space="0" w:color="auto"/>
        <w:bottom w:val="none" w:sz="0" w:space="0" w:color="auto"/>
        <w:right w:val="none" w:sz="0" w:space="0" w:color="auto"/>
      </w:divBdr>
    </w:div>
    <w:div w:id="1095132471">
      <w:bodyDiv w:val="1"/>
      <w:marLeft w:val="0"/>
      <w:marRight w:val="0"/>
      <w:marTop w:val="0"/>
      <w:marBottom w:val="0"/>
      <w:divBdr>
        <w:top w:val="none" w:sz="0" w:space="0" w:color="auto"/>
        <w:left w:val="none" w:sz="0" w:space="0" w:color="auto"/>
        <w:bottom w:val="none" w:sz="0" w:space="0" w:color="auto"/>
        <w:right w:val="none" w:sz="0" w:space="0" w:color="auto"/>
      </w:divBdr>
    </w:div>
    <w:div w:id="1242636362">
      <w:bodyDiv w:val="1"/>
      <w:marLeft w:val="0"/>
      <w:marRight w:val="0"/>
      <w:marTop w:val="0"/>
      <w:marBottom w:val="0"/>
      <w:divBdr>
        <w:top w:val="none" w:sz="0" w:space="0" w:color="auto"/>
        <w:left w:val="none" w:sz="0" w:space="0" w:color="auto"/>
        <w:bottom w:val="none" w:sz="0" w:space="0" w:color="auto"/>
        <w:right w:val="none" w:sz="0" w:space="0" w:color="auto"/>
      </w:divBdr>
    </w:div>
    <w:div w:id="1296251638">
      <w:bodyDiv w:val="1"/>
      <w:marLeft w:val="0"/>
      <w:marRight w:val="0"/>
      <w:marTop w:val="0"/>
      <w:marBottom w:val="0"/>
      <w:divBdr>
        <w:top w:val="none" w:sz="0" w:space="0" w:color="auto"/>
        <w:left w:val="none" w:sz="0" w:space="0" w:color="auto"/>
        <w:bottom w:val="none" w:sz="0" w:space="0" w:color="auto"/>
        <w:right w:val="none" w:sz="0" w:space="0" w:color="auto"/>
      </w:divBdr>
    </w:div>
    <w:div w:id="1342465055">
      <w:bodyDiv w:val="1"/>
      <w:marLeft w:val="0"/>
      <w:marRight w:val="0"/>
      <w:marTop w:val="0"/>
      <w:marBottom w:val="0"/>
      <w:divBdr>
        <w:top w:val="none" w:sz="0" w:space="0" w:color="auto"/>
        <w:left w:val="none" w:sz="0" w:space="0" w:color="auto"/>
        <w:bottom w:val="none" w:sz="0" w:space="0" w:color="auto"/>
        <w:right w:val="none" w:sz="0" w:space="0" w:color="auto"/>
      </w:divBdr>
    </w:div>
    <w:div w:id="1353343170">
      <w:bodyDiv w:val="1"/>
      <w:marLeft w:val="0"/>
      <w:marRight w:val="0"/>
      <w:marTop w:val="0"/>
      <w:marBottom w:val="0"/>
      <w:divBdr>
        <w:top w:val="none" w:sz="0" w:space="0" w:color="auto"/>
        <w:left w:val="none" w:sz="0" w:space="0" w:color="auto"/>
        <w:bottom w:val="none" w:sz="0" w:space="0" w:color="auto"/>
        <w:right w:val="none" w:sz="0" w:space="0" w:color="auto"/>
      </w:divBdr>
    </w:div>
    <w:div w:id="1425881684">
      <w:bodyDiv w:val="1"/>
      <w:marLeft w:val="0"/>
      <w:marRight w:val="0"/>
      <w:marTop w:val="0"/>
      <w:marBottom w:val="0"/>
      <w:divBdr>
        <w:top w:val="none" w:sz="0" w:space="0" w:color="auto"/>
        <w:left w:val="none" w:sz="0" w:space="0" w:color="auto"/>
        <w:bottom w:val="none" w:sz="0" w:space="0" w:color="auto"/>
        <w:right w:val="none" w:sz="0" w:space="0" w:color="auto"/>
      </w:divBdr>
    </w:div>
    <w:div w:id="1644119763">
      <w:bodyDiv w:val="1"/>
      <w:marLeft w:val="0"/>
      <w:marRight w:val="0"/>
      <w:marTop w:val="0"/>
      <w:marBottom w:val="0"/>
      <w:divBdr>
        <w:top w:val="none" w:sz="0" w:space="0" w:color="auto"/>
        <w:left w:val="none" w:sz="0" w:space="0" w:color="auto"/>
        <w:bottom w:val="none" w:sz="0" w:space="0" w:color="auto"/>
        <w:right w:val="none" w:sz="0" w:space="0" w:color="auto"/>
      </w:divBdr>
    </w:div>
    <w:div w:id="1649893790">
      <w:bodyDiv w:val="1"/>
      <w:marLeft w:val="0"/>
      <w:marRight w:val="0"/>
      <w:marTop w:val="0"/>
      <w:marBottom w:val="0"/>
      <w:divBdr>
        <w:top w:val="none" w:sz="0" w:space="0" w:color="auto"/>
        <w:left w:val="none" w:sz="0" w:space="0" w:color="auto"/>
        <w:bottom w:val="none" w:sz="0" w:space="0" w:color="auto"/>
        <w:right w:val="none" w:sz="0" w:space="0" w:color="auto"/>
      </w:divBdr>
    </w:div>
    <w:div w:id="1676692046">
      <w:bodyDiv w:val="1"/>
      <w:marLeft w:val="0"/>
      <w:marRight w:val="0"/>
      <w:marTop w:val="0"/>
      <w:marBottom w:val="0"/>
      <w:divBdr>
        <w:top w:val="none" w:sz="0" w:space="0" w:color="auto"/>
        <w:left w:val="none" w:sz="0" w:space="0" w:color="auto"/>
        <w:bottom w:val="none" w:sz="0" w:space="0" w:color="auto"/>
        <w:right w:val="none" w:sz="0" w:space="0" w:color="auto"/>
      </w:divBdr>
    </w:div>
    <w:div w:id="1768693202">
      <w:bodyDiv w:val="1"/>
      <w:marLeft w:val="0"/>
      <w:marRight w:val="0"/>
      <w:marTop w:val="0"/>
      <w:marBottom w:val="0"/>
      <w:divBdr>
        <w:top w:val="none" w:sz="0" w:space="0" w:color="auto"/>
        <w:left w:val="none" w:sz="0" w:space="0" w:color="auto"/>
        <w:bottom w:val="none" w:sz="0" w:space="0" w:color="auto"/>
        <w:right w:val="none" w:sz="0" w:space="0" w:color="auto"/>
      </w:divBdr>
    </w:div>
    <w:div w:id="1794055498">
      <w:bodyDiv w:val="1"/>
      <w:marLeft w:val="0"/>
      <w:marRight w:val="0"/>
      <w:marTop w:val="0"/>
      <w:marBottom w:val="0"/>
      <w:divBdr>
        <w:top w:val="none" w:sz="0" w:space="0" w:color="auto"/>
        <w:left w:val="none" w:sz="0" w:space="0" w:color="auto"/>
        <w:bottom w:val="none" w:sz="0" w:space="0" w:color="auto"/>
        <w:right w:val="none" w:sz="0" w:space="0" w:color="auto"/>
      </w:divBdr>
    </w:div>
    <w:div w:id="1795251041">
      <w:bodyDiv w:val="1"/>
      <w:marLeft w:val="0"/>
      <w:marRight w:val="0"/>
      <w:marTop w:val="0"/>
      <w:marBottom w:val="0"/>
      <w:divBdr>
        <w:top w:val="none" w:sz="0" w:space="0" w:color="auto"/>
        <w:left w:val="none" w:sz="0" w:space="0" w:color="auto"/>
        <w:bottom w:val="none" w:sz="0" w:space="0" w:color="auto"/>
        <w:right w:val="none" w:sz="0" w:space="0" w:color="auto"/>
      </w:divBdr>
    </w:div>
    <w:div w:id="1796026212">
      <w:bodyDiv w:val="1"/>
      <w:marLeft w:val="0"/>
      <w:marRight w:val="0"/>
      <w:marTop w:val="0"/>
      <w:marBottom w:val="0"/>
      <w:divBdr>
        <w:top w:val="none" w:sz="0" w:space="0" w:color="auto"/>
        <w:left w:val="none" w:sz="0" w:space="0" w:color="auto"/>
        <w:bottom w:val="none" w:sz="0" w:space="0" w:color="auto"/>
        <w:right w:val="none" w:sz="0" w:space="0" w:color="auto"/>
      </w:divBdr>
    </w:div>
    <w:div w:id="1803038896">
      <w:bodyDiv w:val="1"/>
      <w:marLeft w:val="0"/>
      <w:marRight w:val="0"/>
      <w:marTop w:val="0"/>
      <w:marBottom w:val="0"/>
      <w:divBdr>
        <w:top w:val="none" w:sz="0" w:space="0" w:color="auto"/>
        <w:left w:val="none" w:sz="0" w:space="0" w:color="auto"/>
        <w:bottom w:val="none" w:sz="0" w:space="0" w:color="auto"/>
        <w:right w:val="none" w:sz="0" w:space="0" w:color="auto"/>
      </w:divBdr>
    </w:div>
    <w:div w:id="1831943923">
      <w:bodyDiv w:val="1"/>
      <w:marLeft w:val="0"/>
      <w:marRight w:val="0"/>
      <w:marTop w:val="0"/>
      <w:marBottom w:val="0"/>
      <w:divBdr>
        <w:top w:val="none" w:sz="0" w:space="0" w:color="auto"/>
        <w:left w:val="none" w:sz="0" w:space="0" w:color="auto"/>
        <w:bottom w:val="none" w:sz="0" w:space="0" w:color="auto"/>
        <w:right w:val="none" w:sz="0" w:space="0" w:color="auto"/>
      </w:divBdr>
    </w:div>
    <w:div w:id="1834448653">
      <w:bodyDiv w:val="1"/>
      <w:marLeft w:val="0"/>
      <w:marRight w:val="0"/>
      <w:marTop w:val="0"/>
      <w:marBottom w:val="0"/>
      <w:divBdr>
        <w:top w:val="none" w:sz="0" w:space="0" w:color="auto"/>
        <w:left w:val="none" w:sz="0" w:space="0" w:color="auto"/>
        <w:bottom w:val="none" w:sz="0" w:space="0" w:color="auto"/>
        <w:right w:val="none" w:sz="0" w:space="0" w:color="auto"/>
      </w:divBdr>
    </w:div>
    <w:div w:id="1878616347">
      <w:bodyDiv w:val="1"/>
      <w:marLeft w:val="0"/>
      <w:marRight w:val="0"/>
      <w:marTop w:val="0"/>
      <w:marBottom w:val="0"/>
      <w:divBdr>
        <w:top w:val="none" w:sz="0" w:space="0" w:color="auto"/>
        <w:left w:val="none" w:sz="0" w:space="0" w:color="auto"/>
        <w:bottom w:val="none" w:sz="0" w:space="0" w:color="auto"/>
        <w:right w:val="none" w:sz="0" w:space="0" w:color="auto"/>
      </w:divBdr>
    </w:div>
    <w:div w:id="1880776759">
      <w:bodyDiv w:val="1"/>
      <w:marLeft w:val="0"/>
      <w:marRight w:val="0"/>
      <w:marTop w:val="0"/>
      <w:marBottom w:val="0"/>
      <w:divBdr>
        <w:top w:val="none" w:sz="0" w:space="0" w:color="auto"/>
        <w:left w:val="none" w:sz="0" w:space="0" w:color="auto"/>
        <w:bottom w:val="none" w:sz="0" w:space="0" w:color="auto"/>
        <w:right w:val="none" w:sz="0" w:space="0" w:color="auto"/>
      </w:divBdr>
    </w:div>
    <w:div w:id="1890023866">
      <w:bodyDiv w:val="1"/>
      <w:marLeft w:val="0"/>
      <w:marRight w:val="0"/>
      <w:marTop w:val="0"/>
      <w:marBottom w:val="0"/>
      <w:divBdr>
        <w:top w:val="none" w:sz="0" w:space="0" w:color="auto"/>
        <w:left w:val="none" w:sz="0" w:space="0" w:color="auto"/>
        <w:bottom w:val="none" w:sz="0" w:space="0" w:color="auto"/>
        <w:right w:val="none" w:sz="0" w:space="0" w:color="auto"/>
      </w:divBdr>
    </w:div>
    <w:div w:id="1904482108">
      <w:bodyDiv w:val="1"/>
      <w:marLeft w:val="0"/>
      <w:marRight w:val="0"/>
      <w:marTop w:val="0"/>
      <w:marBottom w:val="0"/>
      <w:divBdr>
        <w:top w:val="none" w:sz="0" w:space="0" w:color="auto"/>
        <w:left w:val="none" w:sz="0" w:space="0" w:color="auto"/>
        <w:bottom w:val="none" w:sz="0" w:space="0" w:color="auto"/>
        <w:right w:val="none" w:sz="0" w:space="0" w:color="auto"/>
      </w:divBdr>
    </w:div>
    <w:div w:id="1944916827">
      <w:bodyDiv w:val="1"/>
      <w:marLeft w:val="0"/>
      <w:marRight w:val="0"/>
      <w:marTop w:val="0"/>
      <w:marBottom w:val="0"/>
      <w:divBdr>
        <w:top w:val="none" w:sz="0" w:space="0" w:color="auto"/>
        <w:left w:val="none" w:sz="0" w:space="0" w:color="auto"/>
        <w:bottom w:val="none" w:sz="0" w:space="0" w:color="auto"/>
        <w:right w:val="none" w:sz="0" w:space="0" w:color="auto"/>
      </w:divBdr>
    </w:div>
    <w:div w:id="208707338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jpg"/><Relationship Id="rId10" Type="http://schemas.openxmlformats.org/officeDocument/2006/relationships/image" Target="media/image3.jpg"/></Relationships>
</file>

<file path=word/_rels/footnotes.xml.rels><?xml version="1.0" encoding="UTF-8" standalone="yes"?>
<Relationships xmlns="http://schemas.openxmlformats.org/package/2006/relationships"><Relationship Id="rId3" Type="http://schemas.openxmlformats.org/officeDocument/2006/relationships/hyperlink" Target="https://upload.wikimedia.org/wikipedia/commons/thumb/7/78/OpenDyslexic3Regular-sample.svg/250px-OpenDyslexic3Regular-sample.svg.png" TargetMode="External"/><Relationship Id="rId4" Type="http://schemas.openxmlformats.org/officeDocument/2006/relationships/hyperlink" Target="https://www.w3.org/WAI/RD/2012/text-customization/r11" TargetMode="External"/><Relationship Id="rId5" Type="http://schemas.openxmlformats.org/officeDocument/2006/relationships/hyperlink" Target="https://www.w3.org/WAI/RD/2012/text-customization/r11" TargetMode="External"/><Relationship Id="rId1" Type="http://schemas.openxmlformats.org/officeDocument/2006/relationships/hyperlink" Target="http://blog.getresponse.com/use-typography-marketing-design.html" TargetMode="External"/><Relationship Id="rId2" Type="http://schemas.openxmlformats.org/officeDocument/2006/relationships/hyperlink" Target="https://media.licdn.com/mpr/mpr/p/6/005/095/1be/3602e4c.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37F97D0-DDEB-9249-828D-FDA797BF0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19</Pages>
  <Words>3362</Words>
  <Characters>19168</Characters>
  <Application>Microsoft Macintosh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Robert Gabriel</cp:lastModifiedBy>
  <cp:revision>5</cp:revision>
  <cp:lastPrinted>2016-04-30T20:21:00Z</cp:lastPrinted>
  <dcterms:created xsi:type="dcterms:W3CDTF">2016-04-30T20:21:00Z</dcterms:created>
  <dcterms:modified xsi:type="dcterms:W3CDTF">2016-04-30T20:26:00Z</dcterms:modified>
</cp:coreProperties>
</file>