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F83FFD" w:rsidRPr="00116CED" w:rsidTr="0041332B">
        <w:tc>
          <w:tcPr>
            <w:tcW w:w="9016" w:type="dxa"/>
          </w:tcPr>
          <w:p w:rsidR="00F83FFD" w:rsidRPr="006B1621" w:rsidRDefault="00F83FFD" w:rsidP="00F83FFD">
            <w:pPr>
              <w:jc w:val="center"/>
              <w:rPr>
                <w:b/>
                <w:bCs/>
                <w:sz w:val="24"/>
                <w:szCs w:val="24"/>
              </w:rPr>
            </w:pPr>
            <w:r w:rsidRPr="006B1621">
              <w:rPr>
                <w:b/>
                <w:bCs/>
                <w:sz w:val="24"/>
                <w:szCs w:val="24"/>
              </w:rPr>
              <w:t>PRCO304:  Highlight Report</w:t>
            </w:r>
          </w:p>
        </w:tc>
      </w:tr>
      <w:tr w:rsidR="0041332B" w:rsidRPr="00116CED" w:rsidTr="0041332B">
        <w:tc>
          <w:tcPr>
            <w:tcW w:w="9016" w:type="dxa"/>
          </w:tcPr>
          <w:p w:rsidR="0041332B" w:rsidRPr="00116CED" w:rsidRDefault="0041332B" w:rsidP="0041332B">
            <w:pPr>
              <w:pStyle w:val="Heading2Sturley"/>
              <w:rPr>
                <w:rFonts w:asciiTheme="minorHAnsi" w:hAnsiTheme="minorHAnsi"/>
                <w:b/>
                <w:bCs/>
                <w:sz w:val="20"/>
                <w:szCs w:val="20"/>
                <w:u w:val="none"/>
              </w:rPr>
            </w:pPr>
            <w:r w:rsidRPr="00116CED">
              <w:rPr>
                <w:rFonts w:asciiTheme="minorHAnsi" w:hAnsiTheme="minorHAnsi"/>
                <w:b/>
                <w:bCs/>
                <w:sz w:val="20"/>
                <w:szCs w:val="20"/>
                <w:u w:val="none"/>
              </w:rPr>
              <w:t>Name:</w:t>
            </w:r>
            <w:r>
              <w:rPr>
                <w:rFonts w:asciiTheme="minorHAnsi" w:hAnsiTheme="minorHAnsi"/>
                <w:b/>
                <w:bCs/>
                <w:sz w:val="20"/>
                <w:szCs w:val="20"/>
                <w:u w:val="none"/>
              </w:rPr>
              <w:t xml:space="preserve"> </w:t>
            </w:r>
            <w:r w:rsidRPr="00B63B65">
              <w:rPr>
                <w:rFonts w:asciiTheme="minorHAnsi" w:hAnsiTheme="minorHAnsi"/>
                <w:bCs/>
                <w:color w:val="1F497D" w:themeColor="text2"/>
                <w:sz w:val="20"/>
                <w:szCs w:val="20"/>
                <w:u w:val="none"/>
              </w:rPr>
              <w:t>Charlie Creech</w:t>
            </w:r>
          </w:p>
        </w:tc>
      </w:tr>
      <w:tr w:rsidR="0041332B" w:rsidRPr="00116CED" w:rsidTr="0041332B">
        <w:tc>
          <w:tcPr>
            <w:tcW w:w="9016" w:type="dxa"/>
          </w:tcPr>
          <w:p w:rsidR="0041332B" w:rsidRPr="00116CED" w:rsidRDefault="0041332B" w:rsidP="0041332B">
            <w:pPr>
              <w:pStyle w:val="Heading2Sturley"/>
              <w:rPr>
                <w:rFonts w:asciiTheme="minorHAnsi" w:hAnsiTheme="minorHAnsi"/>
                <w:sz w:val="20"/>
                <w:szCs w:val="20"/>
                <w:u w:val="none"/>
              </w:rPr>
            </w:pPr>
            <w:r w:rsidRPr="00116CED">
              <w:rPr>
                <w:rFonts w:asciiTheme="minorHAnsi" w:hAnsiTheme="minorHAnsi"/>
                <w:b/>
                <w:bCs/>
                <w:sz w:val="20"/>
                <w:szCs w:val="20"/>
                <w:u w:val="none"/>
              </w:rPr>
              <w:t>Date</w:t>
            </w:r>
            <w:r w:rsidRPr="00116CED">
              <w:rPr>
                <w:rFonts w:asciiTheme="minorHAnsi" w:hAnsiTheme="minorHAnsi"/>
                <w:sz w:val="20"/>
                <w:szCs w:val="20"/>
                <w:u w:val="none"/>
              </w:rPr>
              <w:t xml:space="preserve">:    </w:t>
            </w:r>
            <w:r>
              <w:rPr>
                <w:rFonts w:asciiTheme="minorHAnsi" w:hAnsiTheme="minorHAnsi"/>
                <w:color w:val="1F497D" w:themeColor="text2"/>
                <w:sz w:val="20"/>
                <w:szCs w:val="20"/>
                <w:u w:val="none"/>
              </w:rPr>
              <w:t>09</w:t>
            </w:r>
            <w:r w:rsidRPr="00B63B65">
              <w:rPr>
                <w:rFonts w:asciiTheme="minorHAnsi" w:hAnsiTheme="minorHAnsi"/>
                <w:color w:val="1F497D" w:themeColor="text2"/>
                <w:sz w:val="20"/>
                <w:szCs w:val="20"/>
                <w:u w:val="none"/>
              </w:rPr>
              <w:t>/03/2017</w:t>
            </w:r>
          </w:p>
        </w:tc>
      </w:tr>
      <w:tr w:rsidR="0041332B" w:rsidRPr="00116CED" w:rsidTr="0041332B">
        <w:tc>
          <w:tcPr>
            <w:tcW w:w="9016" w:type="dxa"/>
          </w:tcPr>
          <w:p w:rsidR="0041332B" w:rsidRPr="00116CED" w:rsidRDefault="0041332B" w:rsidP="0041332B">
            <w:pPr>
              <w:pStyle w:val="Heading2Sturley"/>
              <w:rPr>
                <w:rFonts w:asciiTheme="minorHAnsi" w:hAnsiTheme="minorHAnsi"/>
                <w:sz w:val="20"/>
                <w:szCs w:val="20"/>
                <w:u w:val="none"/>
              </w:rPr>
            </w:pPr>
            <w:r w:rsidRPr="005F7387">
              <w:rPr>
                <w:rFonts w:asciiTheme="minorHAnsi" w:hAnsiTheme="minorHAnsi"/>
                <w:b/>
                <w:iCs/>
                <w:sz w:val="20"/>
                <w:szCs w:val="20"/>
                <w:u w:val="none"/>
              </w:rPr>
              <w:t>Review of work undertaken</w:t>
            </w:r>
            <w:r>
              <w:rPr>
                <w:rFonts w:asciiTheme="minorHAnsi" w:hAnsiTheme="minorHAnsi"/>
                <w:i/>
                <w:iCs/>
                <w:sz w:val="20"/>
                <w:szCs w:val="20"/>
                <w:u w:val="none"/>
              </w:rPr>
              <w:t>:</w:t>
            </w:r>
            <w:r>
              <w:rPr>
                <w:rFonts w:asciiTheme="minorHAnsi" w:hAnsiTheme="minorHAnsi"/>
                <w:iCs/>
                <w:sz w:val="20"/>
                <w:szCs w:val="20"/>
                <w:u w:val="none"/>
              </w:rPr>
              <w:t xml:space="preserve"> </w:t>
            </w:r>
            <w:r w:rsidRPr="0041332B">
              <w:rPr>
                <w:rFonts w:asciiTheme="minorHAnsi" w:hAnsiTheme="minorHAnsi"/>
                <w:iCs/>
                <w:color w:val="1F497D" w:themeColor="text2"/>
                <w:sz w:val="20"/>
                <w:szCs w:val="20"/>
                <w:u w:val="none"/>
              </w:rPr>
              <w:t xml:space="preserve">The simulator that uses the Box2D physics engine </w:t>
            </w:r>
            <w:r>
              <w:rPr>
                <w:rFonts w:asciiTheme="minorHAnsi" w:hAnsiTheme="minorHAnsi"/>
                <w:iCs/>
                <w:color w:val="1F497D" w:themeColor="text2"/>
                <w:sz w:val="20"/>
                <w:szCs w:val="20"/>
                <w:u w:val="none"/>
              </w:rPr>
              <w:t>was found to not be suitable. However</w:t>
            </w:r>
            <w:r w:rsidR="00A4715E">
              <w:rPr>
                <w:rFonts w:asciiTheme="minorHAnsi" w:hAnsiTheme="minorHAnsi"/>
                <w:iCs/>
                <w:color w:val="1F497D" w:themeColor="text2"/>
                <w:sz w:val="20"/>
                <w:szCs w:val="20"/>
                <w:u w:val="none"/>
              </w:rPr>
              <w:t>, I have started to use the Box2D engine to develop my own simple simulator. Currently I am following online tutorials to learn the engine and develop a simple top-down car driving simulator.</w:t>
            </w:r>
            <w:r w:rsidR="00E8620B">
              <w:rPr>
                <w:rFonts w:asciiTheme="minorHAnsi" w:hAnsiTheme="minorHAnsi"/>
                <w:iCs/>
                <w:color w:val="1F497D" w:themeColor="text2"/>
                <w:sz w:val="20"/>
                <w:szCs w:val="20"/>
                <w:u w:val="none"/>
              </w:rPr>
              <w:t xml:space="preserve"> Doesn’t appear to be too hard to do. Also, the engine provides ways detect collisions and other things that can be useful in fitness based learning algorithms. 30 hours of work has been completed, although about 20 hours of that was spent on the already-made simulator and trying to get it to function properly.</w:t>
            </w:r>
          </w:p>
          <w:p w:rsidR="0041332B" w:rsidRPr="00116CED" w:rsidRDefault="0041332B" w:rsidP="0041332B">
            <w:pPr>
              <w:rPr>
                <w:sz w:val="20"/>
                <w:szCs w:val="20"/>
              </w:rPr>
            </w:pPr>
          </w:p>
        </w:tc>
      </w:tr>
      <w:tr w:rsidR="0041332B" w:rsidRPr="00116CED" w:rsidTr="0041332B">
        <w:tc>
          <w:tcPr>
            <w:tcW w:w="9016" w:type="dxa"/>
          </w:tcPr>
          <w:p w:rsidR="0041332B" w:rsidRPr="00116CED" w:rsidRDefault="0041332B" w:rsidP="0041332B">
            <w:pPr>
              <w:pStyle w:val="Heading2Sturley"/>
              <w:rPr>
                <w:rFonts w:asciiTheme="minorHAnsi" w:hAnsiTheme="minorHAnsi"/>
                <w:i/>
                <w:iCs/>
                <w:sz w:val="20"/>
                <w:szCs w:val="20"/>
                <w:u w:val="none"/>
              </w:rPr>
            </w:pPr>
            <w:r>
              <w:rPr>
                <w:rFonts w:asciiTheme="minorHAnsi" w:hAnsiTheme="minorHAnsi"/>
                <w:b/>
                <w:iCs/>
                <w:sz w:val="20"/>
                <w:szCs w:val="20"/>
                <w:u w:val="none"/>
              </w:rPr>
              <w:t>P</w:t>
            </w:r>
            <w:r w:rsidRPr="005F7387">
              <w:rPr>
                <w:rFonts w:asciiTheme="minorHAnsi" w:hAnsiTheme="minorHAnsi"/>
                <w:b/>
                <w:iCs/>
                <w:sz w:val="20"/>
                <w:szCs w:val="20"/>
                <w:u w:val="none"/>
              </w:rPr>
              <w:t>lan of work for the next week</w:t>
            </w:r>
            <w:r>
              <w:rPr>
                <w:rFonts w:asciiTheme="minorHAnsi" w:hAnsiTheme="minorHAnsi"/>
                <w:i/>
                <w:iCs/>
                <w:sz w:val="20"/>
                <w:szCs w:val="20"/>
                <w:u w:val="none"/>
              </w:rPr>
              <w:t xml:space="preserve">: </w:t>
            </w:r>
            <w:r w:rsidR="00E8620B" w:rsidRPr="00E8620B">
              <w:rPr>
                <w:rFonts w:asciiTheme="minorHAnsi" w:hAnsiTheme="minorHAnsi"/>
                <w:i/>
                <w:iCs/>
                <w:color w:val="1F497D" w:themeColor="text2"/>
                <w:sz w:val="20"/>
                <w:szCs w:val="20"/>
                <w:u w:val="none"/>
              </w:rPr>
              <w:t>Have the simulator up and ready for Neural network controller implementation. I’ll need assistance getting started with neural networks in C++.</w:t>
            </w:r>
          </w:p>
          <w:p w:rsidR="0041332B" w:rsidRPr="00116CED" w:rsidRDefault="0041332B" w:rsidP="0041332B">
            <w:pPr>
              <w:rPr>
                <w:sz w:val="20"/>
                <w:szCs w:val="20"/>
              </w:rPr>
            </w:pPr>
          </w:p>
        </w:tc>
      </w:tr>
      <w:tr w:rsidR="0041332B" w:rsidRPr="00116CED" w:rsidTr="0041332B">
        <w:tc>
          <w:tcPr>
            <w:tcW w:w="9016" w:type="dxa"/>
          </w:tcPr>
          <w:p w:rsidR="0041332B" w:rsidRDefault="0041332B" w:rsidP="0041332B">
            <w:pPr>
              <w:pStyle w:val="Heading2Sturley"/>
              <w:rPr>
                <w:rFonts w:asciiTheme="minorHAnsi" w:hAnsiTheme="minorHAnsi"/>
                <w:b/>
                <w:iCs/>
                <w:color w:val="1F497D" w:themeColor="text2"/>
                <w:sz w:val="20"/>
                <w:szCs w:val="20"/>
                <w:u w:val="none"/>
              </w:rPr>
            </w:pPr>
            <w:r>
              <w:rPr>
                <w:rFonts w:asciiTheme="minorHAnsi" w:hAnsiTheme="minorHAnsi"/>
                <w:b/>
                <w:iCs/>
                <w:sz w:val="20"/>
                <w:szCs w:val="20"/>
                <w:u w:val="none"/>
              </w:rPr>
              <w:t xml:space="preserve">Date(s) of supervisory meeting(s) since last Highlight: </w:t>
            </w:r>
            <w:r>
              <w:rPr>
                <w:rFonts w:asciiTheme="minorHAnsi" w:hAnsiTheme="minorHAnsi"/>
                <w:iCs/>
                <w:color w:val="1F497D" w:themeColor="text2"/>
                <w:sz w:val="20"/>
                <w:szCs w:val="20"/>
                <w:u w:val="none"/>
              </w:rPr>
              <w:t>No meeting this week</w:t>
            </w:r>
          </w:p>
          <w:p w:rsidR="0041332B" w:rsidRDefault="0041332B" w:rsidP="0041332B">
            <w:pPr>
              <w:pStyle w:val="Heading2Sturley"/>
              <w:rPr>
                <w:rFonts w:asciiTheme="minorHAnsi" w:hAnsiTheme="minorHAnsi"/>
                <w:b/>
                <w:iCs/>
                <w:sz w:val="20"/>
                <w:szCs w:val="20"/>
                <w:u w:val="none"/>
              </w:rPr>
            </w:pPr>
          </w:p>
        </w:tc>
      </w:tr>
      <w:tr w:rsidR="0041332B" w:rsidRPr="00116CED" w:rsidTr="0041332B">
        <w:tc>
          <w:tcPr>
            <w:tcW w:w="9016" w:type="dxa"/>
          </w:tcPr>
          <w:p w:rsidR="0041332B" w:rsidRPr="00116CED" w:rsidRDefault="0041332B" w:rsidP="0041332B">
            <w:pPr>
              <w:pStyle w:val="Heading2Sturley"/>
              <w:rPr>
                <w:sz w:val="20"/>
                <w:szCs w:val="20"/>
              </w:rPr>
            </w:pPr>
            <w:r>
              <w:rPr>
                <w:rFonts w:asciiTheme="minorHAnsi" w:hAnsiTheme="minorHAnsi"/>
                <w:b/>
                <w:iCs/>
                <w:sz w:val="20"/>
                <w:szCs w:val="20"/>
                <w:u w:val="none"/>
              </w:rPr>
              <w:t>N</w:t>
            </w:r>
            <w:r w:rsidRPr="005F7387">
              <w:rPr>
                <w:rFonts w:asciiTheme="minorHAnsi" w:hAnsiTheme="minorHAnsi"/>
                <w:b/>
                <w:iCs/>
                <w:sz w:val="20"/>
                <w:szCs w:val="20"/>
                <w:u w:val="none"/>
              </w:rPr>
              <w:t>otes from supervisory meeting(s)</w:t>
            </w:r>
            <w:r>
              <w:rPr>
                <w:rFonts w:asciiTheme="minorHAnsi" w:hAnsiTheme="minorHAnsi"/>
                <w:b/>
                <w:iCs/>
                <w:sz w:val="20"/>
                <w:szCs w:val="20"/>
                <w:u w:val="none"/>
              </w:rPr>
              <w:t xml:space="preserve"> held since last Highlight</w:t>
            </w:r>
            <w:r>
              <w:rPr>
                <w:rFonts w:asciiTheme="minorHAnsi" w:hAnsiTheme="minorHAnsi"/>
                <w:iCs/>
                <w:sz w:val="20"/>
                <w:szCs w:val="20"/>
                <w:u w:val="none"/>
              </w:rPr>
              <w:t xml:space="preserve">: </w:t>
            </w:r>
            <w:r>
              <w:rPr>
                <w:rFonts w:asciiTheme="minorHAnsi" w:hAnsiTheme="minorHAnsi"/>
                <w:iCs/>
                <w:color w:val="1F497D" w:themeColor="text2"/>
                <w:sz w:val="20"/>
                <w:szCs w:val="20"/>
                <w:u w:val="none"/>
              </w:rPr>
              <w:t>N/A</w:t>
            </w:r>
          </w:p>
          <w:p w:rsidR="0041332B" w:rsidRPr="00116CED" w:rsidRDefault="0041332B" w:rsidP="0041332B">
            <w:pPr>
              <w:rPr>
                <w:sz w:val="20"/>
                <w:szCs w:val="20"/>
              </w:rPr>
            </w:pPr>
          </w:p>
        </w:tc>
      </w:tr>
      <w:tr w:rsidR="00F83FFD" w:rsidRPr="00116CED" w:rsidTr="0041332B">
        <w:tc>
          <w:tcPr>
            <w:tcW w:w="9016" w:type="dxa"/>
          </w:tcPr>
          <w:p w:rsidR="00F83FFD" w:rsidRPr="00116CED" w:rsidRDefault="005F7387" w:rsidP="00F83FFD">
            <w:pPr>
              <w:pStyle w:val="Heading2Sturley"/>
              <w:rPr>
                <w:rFonts w:asciiTheme="minorHAnsi" w:hAnsiTheme="minorHAnsi"/>
                <w:i/>
                <w:iCs/>
                <w:sz w:val="20"/>
                <w:szCs w:val="20"/>
                <w:u w:val="none"/>
              </w:rPr>
            </w:pPr>
            <w:r w:rsidRPr="005F7387">
              <w:rPr>
                <w:rFonts w:asciiTheme="minorHAnsi" w:hAnsiTheme="minorHAnsi"/>
                <w:b/>
                <w:iCs/>
                <w:sz w:val="20"/>
                <w:szCs w:val="20"/>
                <w:u w:val="none"/>
              </w:rPr>
              <w:t>Stage</w:t>
            </w:r>
            <w:r w:rsidR="00E8620B">
              <w:rPr>
                <w:rFonts w:asciiTheme="minorHAnsi" w:hAnsiTheme="minorHAnsi"/>
                <w:b/>
                <w:iCs/>
                <w:sz w:val="20"/>
                <w:szCs w:val="20"/>
                <w:u w:val="none"/>
              </w:rPr>
              <w:t>:</w:t>
            </w:r>
            <w:bookmarkStart w:id="0" w:name="_GoBack"/>
            <w:bookmarkEnd w:id="0"/>
            <w:r w:rsidRPr="005F7387">
              <w:rPr>
                <w:rFonts w:asciiTheme="minorHAnsi" w:hAnsiTheme="minorHAnsi"/>
                <w:b/>
                <w:iCs/>
                <w:sz w:val="20"/>
                <w:szCs w:val="20"/>
                <w:u w:val="none"/>
              </w:rPr>
              <w:t xml:space="preserve"> </w:t>
            </w:r>
            <w:r w:rsidR="00E8620B" w:rsidRPr="00B63B65">
              <w:rPr>
                <w:rFonts w:asciiTheme="minorHAnsi" w:hAnsiTheme="minorHAnsi"/>
                <w:iCs/>
                <w:color w:val="1F497D" w:themeColor="text2"/>
                <w:sz w:val="20"/>
                <w:szCs w:val="20"/>
                <w:u w:val="none"/>
              </w:rPr>
              <w:t>N/A</w:t>
            </w:r>
          </w:p>
          <w:p w:rsidR="00F83FFD" w:rsidRPr="00116CED" w:rsidRDefault="00F83FFD">
            <w:pPr>
              <w:rPr>
                <w:sz w:val="20"/>
                <w:szCs w:val="20"/>
              </w:rPr>
            </w:pPr>
          </w:p>
          <w:p w:rsidR="00F83FFD" w:rsidRPr="00116CED" w:rsidRDefault="00F83FFD">
            <w:pPr>
              <w:rPr>
                <w:sz w:val="20"/>
                <w:szCs w:val="20"/>
              </w:rPr>
            </w:pPr>
          </w:p>
          <w:p w:rsidR="00116CED" w:rsidRPr="00116CED" w:rsidRDefault="00116CED">
            <w:pPr>
              <w:rPr>
                <w:sz w:val="20"/>
                <w:szCs w:val="20"/>
              </w:rPr>
            </w:pPr>
          </w:p>
          <w:p w:rsidR="00116CED" w:rsidRPr="00116CED" w:rsidRDefault="00116CED">
            <w:pPr>
              <w:rPr>
                <w:sz w:val="20"/>
                <w:szCs w:val="20"/>
              </w:rPr>
            </w:pPr>
          </w:p>
          <w:p w:rsidR="00116CED" w:rsidRPr="00116CED" w:rsidRDefault="00116CED">
            <w:pPr>
              <w:rPr>
                <w:sz w:val="20"/>
                <w:szCs w:val="20"/>
              </w:rPr>
            </w:pPr>
          </w:p>
          <w:p w:rsidR="00F83FFD" w:rsidRPr="00116CED" w:rsidRDefault="00F83FFD">
            <w:pPr>
              <w:rPr>
                <w:sz w:val="20"/>
                <w:szCs w:val="20"/>
              </w:rPr>
            </w:pPr>
          </w:p>
        </w:tc>
      </w:tr>
    </w:tbl>
    <w:p w:rsidR="009774A6" w:rsidRDefault="009774A6">
      <w:pPr>
        <w:rPr>
          <w:sz w:val="20"/>
          <w:szCs w:val="20"/>
        </w:rPr>
      </w:pPr>
    </w:p>
    <w:p w:rsidR="004C542C" w:rsidRDefault="004C542C">
      <w:pPr>
        <w:rPr>
          <w:sz w:val="20"/>
          <w:szCs w:val="20"/>
        </w:rPr>
      </w:pPr>
    </w:p>
    <w:p w:rsidR="004C542C" w:rsidRPr="00116CED" w:rsidRDefault="004C542C">
      <w:pPr>
        <w:rPr>
          <w:sz w:val="20"/>
          <w:szCs w:val="20"/>
        </w:rPr>
      </w:pPr>
    </w:p>
    <w:sectPr w:rsidR="004C542C" w:rsidRPr="00116CE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46E" w:rsidRDefault="0084046E" w:rsidP="009774A6">
      <w:pPr>
        <w:spacing w:after="0" w:line="240" w:lineRule="auto"/>
      </w:pPr>
      <w:r>
        <w:separator/>
      </w:r>
    </w:p>
  </w:endnote>
  <w:endnote w:type="continuationSeparator" w:id="0">
    <w:p w:rsidR="0084046E" w:rsidRDefault="0084046E"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46E" w:rsidRDefault="0084046E" w:rsidP="009774A6">
      <w:pPr>
        <w:spacing w:after="0" w:line="240" w:lineRule="auto"/>
      </w:pPr>
      <w:r>
        <w:separator/>
      </w:r>
    </w:p>
  </w:footnote>
  <w:footnote w:type="continuationSeparator" w:id="0">
    <w:p w:rsidR="0084046E" w:rsidRDefault="0084046E" w:rsidP="00977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7B"/>
    <w:rsid w:val="00116CED"/>
    <w:rsid w:val="001B3DDC"/>
    <w:rsid w:val="00292BF7"/>
    <w:rsid w:val="003D1733"/>
    <w:rsid w:val="0041332B"/>
    <w:rsid w:val="00457EEB"/>
    <w:rsid w:val="00497D4D"/>
    <w:rsid w:val="004C542C"/>
    <w:rsid w:val="0058044F"/>
    <w:rsid w:val="005F7387"/>
    <w:rsid w:val="006679F4"/>
    <w:rsid w:val="006B1621"/>
    <w:rsid w:val="0084046E"/>
    <w:rsid w:val="009774A6"/>
    <w:rsid w:val="009C0FD8"/>
    <w:rsid w:val="00A4715E"/>
    <w:rsid w:val="00A9230B"/>
    <w:rsid w:val="00AB0BC5"/>
    <w:rsid w:val="00B15072"/>
    <w:rsid w:val="00BE417B"/>
    <w:rsid w:val="00C50524"/>
    <w:rsid w:val="00D21741"/>
    <w:rsid w:val="00E724FF"/>
    <w:rsid w:val="00E8620B"/>
    <w:rsid w:val="00F45D2B"/>
    <w:rsid w:val="00F83F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34B5"/>
  <w15:docId w15:val="{1526D90C-C114-4603-BBE2-F5B8597A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cjohnson</dc:creator>
  <cp:keywords/>
  <dc:description/>
  <cp:lastModifiedBy>Charlie Creech</cp:lastModifiedBy>
  <cp:revision>2</cp:revision>
  <cp:lastPrinted>2016-02-04T11:52:00Z</cp:lastPrinted>
  <dcterms:created xsi:type="dcterms:W3CDTF">2017-03-16T20:52:00Z</dcterms:created>
  <dcterms:modified xsi:type="dcterms:W3CDTF">2017-03-16T20:52:00Z</dcterms:modified>
</cp:coreProperties>
</file>