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«Операционные системы»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Исследование структур загрузочных модулей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94D8B" w:rsidRPr="00594D8B" w:rsidTr="00CC0190">
        <w:trPr>
          <w:trHeight w:val="614"/>
        </w:trPr>
        <w:tc>
          <w:tcPr>
            <w:tcW w:w="2206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Шарипова Р.</w:t>
            </w:r>
          </w:p>
        </w:tc>
      </w:tr>
      <w:tr w:rsidR="00594D8B" w:rsidRPr="00594D8B" w:rsidTr="00CC0190">
        <w:trPr>
          <w:trHeight w:val="614"/>
        </w:trPr>
        <w:tc>
          <w:tcPr>
            <w:tcW w:w="2206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Губкин А.Ф.</w:t>
            </w:r>
          </w:p>
        </w:tc>
      </w:tr>
    </w:tbl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594D8B" w:rsidRPr="00594D8B" w:rsidRDefault="00B72F94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  <w:bookmarkStart w:id="0" w:name="_GoBack"/>
      <w:bookmarkEnd w:id="0"/>
    </w:p>
    <w:p w:rsidR="00594D8B" w:rsidRPr="00594D8B" w:rsidRDefault="00594D8B" w:rsidP="00594D8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 работы:</w:t>
      </w:r>
      <w:r w:rsidRPr="00594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4D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Исследовать различия в структурах исходных текстов модулей типов .COM и .EXE, структур файлов загрузочных модулей и способов их загрузки в основную память.</w:t>
      </w:r>
    </w:p>
    <w:p w:rsidR="00594D8B" w:rsidRPr="00594D8B" w:rsidRDefault="00594D8B" w:rsidP="00594D8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 и структуры данных управляющей программы:</w:t>
      </w:r>
    </w:p>
    <w:p w:rsidR="00594D8B" w:rsidRPr="00594D8B" w:rsidRDefault="00594D8B" w:rsidP="00594D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600"/>
      </w:tblGrid>
      <w:tr w:rsidR="00594D8B" w:rsidRPr="00594D8B" w:rsidTr="00CC0190">
        <w:trPr>
          <w:jc w:val="center"/>
        </w:trPr>
        <w:tc>
          <w:tcPr>
            <w:tcW w:w="2694" w:type="dxa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5600" w:type="dxa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Назначение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Write_msg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Вывод сообщения на экран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TETR_TO_HEX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(1/2 байта)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BYTE_TO_HEX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(1 байт)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WRD_TO_HEX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(2 байта)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BYTE_TO_DEC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10-ую с/с (1 байт)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GET_PC_TYPE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 типа IBM PC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SYS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VER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версии системы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OEM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NUM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OEM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GET_SERIAL_NUM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серийного номера пользователя</w:t>
            </w:r>
          </w:p>
        </w:tc>
      </w:tr>
    </w:tbl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1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1701"/>
        <w:gridCol w:w="4962"/>
      </w:tblGrid>
      <w:tr w:rsidR="00594D8B" w:rsidRPr="00594D8B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Назначение</w:t>
            </w:r>
          </w:p>
        </w:tc>
      </w:tr>
      <w:tr w:rsidR="00594D8B" w:rsidRPr="00594D8B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PC_TYPE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'PC type:  ',0dh,0ah,'$'</w:t>
            </w:r>
          </w:p>
        </w:tc>
      </w:tr>
      <w:tr w:rsidR="00594D8B" w:rsidRPr="00594D8B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SYS_VER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'System version:  .  ',0dh,0ah,'$'</w:t>
            </w:r>
          </w:p>
        </w:tc>
      </w:tr>
      <w:tr w:rsidR="00594D8B" w:rsidRPr="00594D8B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OEM_NUM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'OEM number:      ',0dh,0ah,</w:t>
            </w:r>
          </w:p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594D8B" w:rsidRPr="00594D8B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SER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NUM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'User serial number:              ',0dh,0ah,'$'</w:t>
            </w:r>
          </w:p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Последовательность действий, выполняемых программой:</w:t>
      </w: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594D8B">
        <w:rPr>
          <w:rFonts w:ascii="Times New Roman" w:eastAsia="Calibri" w:hAnsi="Times New Roman" w:cs="Times New Roman"/>
          <w:sz w:val="28"/>
          <w:szCs w:val="24"/>
        </w:rPr>
        <w:t>Программа определяет тип IBM PC, версию системы, OEM номер и серийный номер пользователя, сохраняет их в соответствующие переменные, а затем выводит эти значения на экран при помощи функции 09H и вызова прерывания int 21h.</w:t>
      </w: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Результаты:</w:t>
      </w:r>
    </w:p>
    <w:p w:rsidR="00594D8B" w:rsidRPr="00594D8B" w:rsidRDefault="00594D8B" w:rsidP="00594D8B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на экран:</w:t>
      </w: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9C1CE3" wp14:editId="590D01C3">
            <wp:extent cx="2408386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-550" t="70673" r="60513"/>
                    <a:stretch/>
                  </pic:blipFill>
                  <pic:spPr bwMode="auto">
                    <a:xfrm>
                      <a:off x="0" y="0"/>
                      <a:ext cx="2409663" cy="113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1 – «Хороший»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.COM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630972C0" wp14:editId="7C841294">
            <wp:extent cx="4869157" cy="30384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454" cy="30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2 – «Плохой» .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Описание результатов: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1)Сравним исходные тексты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модулей, ответим на контрольные вопросы.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Сколько сегментов должна содержать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-программа?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COM-программа должна содержать один сегмент – сегмент кода.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EXE-программа?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594D8B">
        <w:rPr>
          <w:rFonts w:ascii="Times New Roman" w:eastAsia="Calibri" w:hAnsi="Times New Roman" w:cs="Times New Roman"/>
          <w:sz w:val="28"/>
          <w:szCs w:val="28"/>
        </w:rPr>
        <w:t>-программа может содержать 1 и более сегментов.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 Какие директивы должны обязательно быть в тексте COM-программы?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В тексте COM-программы обязательно должна быть директива ASSUME, которая должна указывать, что сегмент кода и данных </w:t>
      </w:r>
      <w:r w:rsidRPr="00594D8B">
        <w:rPr>
          <w:rFonts w:ascii="Times New Roman" w:eastAsia="Calibri" w:hAnsi="Times New Roman" w:cs="Times New Roman"/>
          <w:sz w:val="28"/>
          <w:szCs w:val="28"/>
        </w:rPr>
        <w:lastRenderedPageBreak/>
        <w:t>начинается с одного и того же места. Также должна быть директива ORG,  которая устанавливает счётчик положения в сегменте равным заданной величине, которая передаётся как параметр.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Г) Все ли форматы команд можно использовать в COM-программе?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Т.к. в COM-программе все сегментные регистры определяются в момент запуска программы, а не в момент компиляции (ассемблирования), то нельзя использовать команды вида mov&lt;регистр&gt;, seg&lt;имя сегмента&gt;.</w:t>
      </w:r>
    </w:p>
    <w:p w:rsidR="00594D8B" w:rsidRPr="00594D8B" w:rsidRDefault="00594D8B" w:rsidP="00594D8B">
      <w:pPr>
        <w:shd w:val="clear" w:color="auto" w:fill="FFFFFF"/>
        <w:spacing w:after="0" w:line="270" w:lineRule="atLeast"/>
        <w:ind w:left="709" w:right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 файле нет relocation table, ему неоткуда получить информацию об адресе сегмента.</w:t>
      </w:r>
    </w:p>
    <w:p w:rsidR="00594D8B" w:rsidRPr="00594D8B" w:rsidRDefault="00594D8B" w:rsidP="00594D8B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можем записать адрес единственного сегмента в регистр, конечно, но потом не сможем создать </w:t>
      </w:r>
      <w:r w:rsidRPr="00594D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-файл, потому что адреса сегментов определяются загрузчиком в момент загрузки модуля в память. Но для этого загрузчику нужна информация о местоположении в файле полей адресов, требующих настройки на адреса основной памяти. Эта информация хранится в таблице настройки</w:t>
      </w:r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(relocation table)</w:t>
      </w: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 com-модулях  она отсутствует, поэтому загрузчику негде взять информацию о сегменте.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2)Откроем файл загрузочного модуля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«хорошего» и «плохого»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FAR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-менеджере при помощи нажатия клавиш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3/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4.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C9A801" wp14:editId="603F3276">
            <wp:extent cx="4776855" cy="2847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276" r="42763" b="30564"/>
                    <a:stretch/>
                  </pic:blipFill>
                  <pic:spPr bwMode="auto">
                    <a:xfrm>
                      <a:off x="0" y="0"/>
                      <a:ext cx="477685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Рисунок 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ru-RU"/>
        </w:rPr>
        <w:t>3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- 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ru-RU"/>
        </w:rPr>
        <w:t>.COM-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файл.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7FBBB2" wp14:editId="06508BE9">
            <wp:extent cx="464820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857" r="45168" b="1781"/>
                    <a:stretch/>
                  </pic:blipFill>
                  <pic:spPr bwMode="auto">
                    <a:xfrm>
                      <a:off x="0" y="0"/>
                      <a:ext cx="4647776" cy="390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4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«плохой»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-файл.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42104" wp14:editId="2E437936">
            <wp:extent cx="4445251" cy="404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154" r="44367" b="2077"/>
                    <a:stretch/>
                  </pic:blipFill>
                  <pic:spPr bwMode="auto">
                    <a:xfrm>
                      <a:off x="0" y="0"/>
                      <a:ext cx="4446551" cy="404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5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«хороший»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EXE-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файл.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8DCF87" wp14:editId="745F4FBF">
            <wp:extent cx="4555288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264" r="42763" b="2374"/>
                    <a:stretch/>
                  </pic:blipFill>
                  <pic:spPr bwMode="auto">
                    <a:xfrm>
                      <a:off x="0" y="0"/>
                      <a:ext cx="4555771" cy="405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6 - «хороший»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-файл (продолжение).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Сравним форматы файлов в 16-ричном виде и ответим на контрольные вопросы:</w:t>
      </w:r>
    </w:p>
    <w:p w:rsidR="00594D8B" w:rsidRPr="00594D8B" w:rsidRDefault="00594D8B" w:rsidP="00594D8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69" w:lineRule="exac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А) Какова структура файла СОМ? С какого адреса располагается код?</w:t>
      </w:r>
    </w:p>
    <w:p w:rsidR="00594D8B" w:rsidRPr="00594D8B" w:rsidRDefault="00594D8B" w:rsidP="00594D8B">
      <w:pPr>
        <w:spacing w:after="200" w:line="276" w:lineRule="auto"/>
        <w:ind w:left="720" w:firstLine="20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Структура COM-файла очень компактна (сам файл весит гораздо меньше), код  располагается с нулевого адреса.</w:t>
      </w:r>
    </w:p>
    <w:p w:rsidR="00594D8B" w:rsidRPr="00594D8B" w:rsidRDefault="00594D8B" w:rsidP="00594D8B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Б)</w:t>
      </w:r>
      <w:r w:rsidRPr="00594D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Какова структура файла «плохого» ЕХЕ? С какого адреса располагается код? Что располагается с адреса 0?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Структура «плохого» EXE-файла менее компактна, чем у COM-файла. Код располагается с адреса 300h, с нулевого адреса располагается таблица настроек, при помощи которых строится данный EXE-файл.</w:t>
      </w:r>
    </w:p>
    <w:p w:rsidR="00594D8B" w:rsidRPr="00594D8B" w:rsidRDefault="00594D8B" w:rsidP="00594D8B">
      <w:pPr>
        <w:spacing w:after="200" w:line="276" w:lineRule="auto"/>
        <w:ind w:left="426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 Какова структура файла «хорошего» ЕХЕ? Чем он отличается от файла «плохого» ЕХЕ?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Структура «хорошего» EXE-файла несколько компактнее, чем структура «плохого» файла, так как в этом файле отсутствует директива ORG 100h, резервирующая пространство для заголовка. Именно поэтому код располагается с адреса 200h, а не с 300h, как в «плохом» EXE-файле.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lastRenderedPageBreak/>
        <w:t xml:space="preserve">4)Откроем отладчик 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TD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EXE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 xml:space="preserve"> и поочерёдно прогоним через него 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COM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 xml:space="preserve">-файл и «хороший» 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EXE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 xml:space="preserve">-файл. </w:t>
      </w:r>
    </w:p>
    <w:p w:rsidR="00594D8B" w:rsidRPr="00594D8B" w:rsidRDefault="00594D8B" w:rsidP="00594D8B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594D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834D33" wp14:editId="533545EA">
            <wp:extent cx="5238750" cy="34977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787" cy="35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594D8B">
        <w:rPr>
          <w:rFonts w:ascii="Times New Roman" w:eastAsia="Calibri" w:hAnsi="Times New Roman" w:cs="Times New Roman"/>
          <w:i/>
          <w:sz w:val="24"/>
          <w:szCs w:val="24"/>
        </w:rPr>
        <w:t>Рисунок 7 - .</w:t>
      </w:r>
      <w:r w:rsidRPr="00594D8B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</w:t>
      </w:r>
      <w:r w:rsidRPr="00594D8B">
        <w:rPr>
          <w:rFonts w:ascii="Times New Roman" w:eastAsia="Calibri" w:hAnsi="Times New Roman" w:cs="Times New Roman"/>
          <w:i/>
          <w:sz w:val="24"/>
          <w:szCs w:val="24"/>
        </w:rPr>
        <w:t>-файл в отладчике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Ответим на контрольные вопросы «Загрузка COM-модулей в основную память»: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А) Какой формат загрузки модуля СОМ? С какого адреса располагается код?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>Порядок загрузки модуля COM: PSP, данные и код, стек. Код начинается с адреса 100h.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Б) Что располагается с адреса 0?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С нулевого адреса располагается PSP.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 Какие значения имеют сегментные регистры? На какие области памяти они указывают?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Все сегментные регистры имеют значение «48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594D8B">
        <w:rPr>
          <w:rFonts w:ascii="Times New Roman" w:eastAsia="Calibri" w:hAnsi="Times New Roman" w:cs="Times New Roman"/>
          <w:sz w:val="28"/>
          <w:szCs w:val="28"/>
        </w:rPr>
        <w:t>» и указывают на начало PSP.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Г) Как определяется стек? Какую область памяти он занимает? Какие адреса?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 xml:space="preserve">Стек занимает всё свободное пространство до конца сегмента памяти (размер .COM файла не может превышать 64 кб), оставшееся после загрузки данных и кода. В конкретном случае значение регистра SP=FFFE. 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594D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C7F82D" wp14:editId="3B88ABD7">
            <wp:extent cx="5448300" cy="363763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671" cy="36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D8B">
        <w:rPr>
          <w:rFonts w:ascii="Times New Roman" w:eastAsia="Calibri" w:hAnsi="Times New Roman" w:cs="Times New Roman"/>
          <w:i/>
          <w:sz w:val="24"/>
          <w:szCs w:val="24"/>
        </w:rPr>
        <w:t>Рисунок 8 - «хороший» .</w:t>
      </w:r>
      <w:r w:rsidRPr="00594D8B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EXE</w:t>
      </w:r>
      <w:r w:rsidRPr="00594D8B">
        <w:rPr>
          <w:rFonts w:ascii="Times New Roman" w:eastAsia="Calibri" w:hAnsi="Times New Roman" w:cs="Times New Roman"/>
          <w:i/>
          <w:sz w:val="24"/>
          <w:szCs w:val="24"/>
        </w:rPr>
        <w:t xml:space="preserve"> файл в отладчике</w:t>
      </w: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Ответы на контрольные вопросы «Загрузка «хорошего» EXE-модуля в основную память»: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А)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Как загружается «хороший» EXE? Какие значения имеют сегментные регистры?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Порядок загрузки EXE-модуля: PSP, сегмент кода, сегмент данных, сегмент стека. Сегментные регистры на момент загрузки программы имеют значения:  ES=48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594D8B">
        <w:rPr>
          <w:rFonts w:ascii="Times New Roman" w:eastAsia="Calibri" w:hAnsi="Times New Roman" w:cs="Times New Roman"/>
          <w:sz w:val="28"/>
          <w:szCs w:val="28"/>
        </w:rPr>
        <w:t>, CS=48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94D8B">
        <w:rPr>
          <w:rFonts w:ascii="Times New Roman" w:eastAsia="Calibri" w:hAnsi="Times New Roman" w:cs="Times New Roman"/>
          <w:sz w:val="28"/>
          <w:szCs w:val="28"/>
        </w:rPr>
        <w:t>3, DS=48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594D8B">
        <w:rPr>
          <w:rFonts w:ascii="Times New Roman" w:eastAsia="Calibri" w:hAnsi="Times New Roman" w:cs="Times New Roman"/>
          <w:sz w:val="28"/>
          <w:szCs w:val="28"/>
        </w:rPr>
        <w:t>, SS=4906. На начальном этапе ES=DS, так как не были выполнены команды “mov ax, data; mov ds, ax”, т.е. в регистр данных не был помещён адрес сегмента данных.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Б)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На что указывают регистры DS и ES?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>ES указывает на начало PSP, DS указывает на начало данных. После выполнения команд (см. пред. вопрос), значение DS= 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ED</w:t>
      </w:r>
      <w:r w:rsidRPr="00594D8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Как определяется стек?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>Стек определяется директивой «DW 512 DUP(?)» в описании сегмента стека.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Г)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Как определяется точка входа?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>Точка входа определяется благодаря директиве «END Main», где указывается имя процедуры, с которой должна начинаться программа.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Вывод:</w:t>
      </w:r>
    </w:p>
    <w:p w:rsidR="00594D8B" w:rsidRPr="00594D8B" w:rsidRDefault="00594D8B" w:rsidP="00594D8B">
      <w:pPr>
        <w:spacing w:before="120" w:after="120" w:line="24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В ходе данной лабораторной работы было проведено сравнение структуры COM и EXE файлов, исследованы различия в исходных текстах модулей COM и EXE, а также были сравнены способы их загрузки в память. </w:t>
      </w: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11DAE" w:rsidRDefault="00011DAE"/>
    <w:sectPr w:rsidR="0001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0"/>
    <w:rsid w:val="00011DAE"/>
    <w:rsid w:val="00594D8B"/>
    <w:rsid w:val="00B72F94"/>
    <w:rsid w:val="00D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B790"/>
  <w15:chartTrackingRefBased/>
  <w15:docId w15:val="{52E6A132-A8AE-486E-8494-1048AF29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94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94D8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6"/>
    <w:uiPriority w:val="59"/>
    <w:unhideWhenUsed/>
    <w:rsid w:val="00594D8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59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594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94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2018-02-21T16:26:00Z</dcterms:created>
  <dcterms:modified xsi:type="dcterms:W3CDTF">2018-02-21T17:31:00Z</dcterms:modified>
</cp:coreProperties>
</file>