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МИНОБРНАУКИ РОССИИ</w:t>
      </w:r>
    </w:p>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Санкт-Петербургский государственный</w:t>
      </w:r>
    </w:p>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электротехнический университет</w:t>
      </w:r>
    </w:p>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«ЛЭТИ» им. В.И. Ульянова (Ленина)</w:t>
      </w:r>
    </w:p>
    <w:p w:rsidR="007613B1" w:rsidRPr="00974D9F" w:rsidRDefault="007613B1" w:rsidP="007613B1">
      <w:pPr>
        <w:spacing w:line="360" w:lineRule="auto"/>
        <w:jc w:val="center"/>
        <w:rPr>
          <w:rFonts w:ascii="Times New Roman" w:hAnsi="Times New Roman" w:cs="Times New Roman"/>
          <w:b/>
          <w:sz w:val="28"/>
          <w:szCs w:val="28"/>
        </w:rPr>
      </w:pPr>
      <w:r w:rsidRPr="00974D9F">
        <w:rPr>
          <w:rFonts w:ascii="Times New Roman" w:hAnsi="Times New Roman" w:cs="Times New Roman"/>
          <w:b/>
          <w:sz w:val="28"/>
          <w:szCs w:val="28"/>
        </w:rPr>
        <w:t xml:space="preserve">Кафедра </w:t>
      </w:r>
      <w:r w:rsidR="00FA3CE3">
        <w:rPr>
          <w:rFonts w:ascii="Times New Roman" w:hAnsi="Times New Roman" w:cs="Times New Roman"/>
          <w:b/>
          <w:sz w:val="28"/>
          <w:szCs w:val="28"/>
        </w:rPr>
        <w:t>Математического Обеспечения ЭВМ</w:t>
      </w:r>
    </w:p>
    <w:p w:rsidR="007613B1" w:rsidRPr="00974D9F" w:rsidRDefault="007613B1" w:rsidP="007613B1">
      <w:pPr>
        <w:spacing w:line="360" w:lineRule="auto"/>
        <w:jc w:val="center"/>
        <w:rPr>
          <w:rFonts w:ascii="Times New Roman" w:hAnsi="Times New Roman" w:cs="Times New Roman"/>
          <w:b/>
          <w:caps/>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pStyle w:val="Times142"/>
        <w:spacing w:line="360" w:lineRule="auto"/>
        <w:ind w:firstLine="0"/>
        <w:jc w:val="center"/>
        <w:rPr>
          <w:rStyle w:val="ae"/>
          <w:caps/>
          <w:smallCaps w:val="0"/>
          <w:szCs w:val="28"/>
        </w:rPr>
      </w:pPr>
      <w:r w:rsidRPr="00974D9F">
        <w:rPr>
          <w:rStyle w:val="ae"/>
          <w:caps/>
          <w:szCs w:val="28"/>
        </w:rPr>
        <w:t>отчет</w:t>
      </w:r>
    </w:p>
    <w:p w:rsidR="007613B1" w:rsidRPr="00EF4032" w:rsidRDefault="007613B1" w:rsidP="007613B1">
      <w:pPr>
        <w:spacing w:line="360" w:lineRule="auto"/>
        <w:jc w:val="center"/>
        <w:rPr>
          <w:rFonts w:ascii="Times New Roman" w:hAnsi="Times New Roman" w:cs="Times New Roman"/>
          <w:b/>
          <w:color w:val="FF0000"/>
          <w:sz w:val="28"/>
          <w:szCs w:val="28"/>
        </w:rPr>
      </w:pPr>
      <w:r w:rsidRPr="00974D9F">
        <w:rPr>
          <w:rFonts w:ascii="Times New Roman" w:hAnsi="Times New Roman" w:cs="Times New Roman"/>
          <w:b/>
          <w:sz w:val="28"/>
          <w:szCs w:val="28"/>
        </w:rPr>
        <w:t>по лабораторной работе</w:t>
      </w:r>
      <w:r w:rsidRPr="00974D9F">
        <w:rPr>
          <w:rFonts w:ascii="Times New Roman" w:hAnsi="Times New Roman" w:cs="Times New Roman"/>
          <w:b/>
          <w:color w:val="FF0000"/>
          <w:sz w:val="28"/>
          <w:szCs w:val="28"/>
        </w:rPr>
        <w:t xml:space="preserve"> </w:t>
      </w:r>
      <w:r w:rsidRPr="00974D9F">
        <w:rPr>
          <w:rFonts w:ascii="Times New Roman" w:hAnsi="Times New Roman" w:cs="Times New Roman"/>
          <w:b/>
          <w:sz w:val="28"/>
          <w:szCs w:val="28"/>
        </w:rPr>
        <w:t>№</w:t>
      </w:r>
      <w:r w:rsidR="00EF4032" w:rsidRPr="00EF4032">
        <w:rPr>
          <w:rFonts w:ascii="Times New Roman" w:hAnsi="Times New Roman" w:cs="Times New Roman"/>
          <w:b/>
          <w:sz w:val="28"/>
          <w:szCs w:val="28"/>
        </w:rPr>
        <w:t>2</w:t>
      </w:r>
    </w:p>
    <w:p w:rsidR="007613B1" w:rsidRPr="00974D9F" w:rsidRDefault="007613B1" w:rsidP="007613B1">
      <w:pPr>
        <w:spacing w:line="360" w:lineRule="auto"/>
        <w:jc w:val="center"/>
        <w:rPr>
          <w:rFonts w:ascii="Times New Roman" w:hAnsi="Times New Roman" w:cs="Times New Roman"/>
          <w:b/>
          <w:sz w:val="28"/>
          <w:szCs w:val="28"/>
        </w:rPr>
      </w:pPr>
      <w:r w:rsidRPr="00974D9F">
        <w:rPr>
          <w:rFonts w:ascii="Times New Roman" w:hAnsi="Times New Roman" w:cs="Times New Roman"/>
          <w:b/>
          <w:sz w:val="28"/>
          <w:szCs w:val="28"/>
        </w:rPr>
        <w:t>по дисциплине «</w:t>
      </w:r>
      <w:r w:rsidR="00FA3CE3">
        <w:rPr>
          <w:rFonts w:ascii="Times New Roman" w:hAnsi="Times New Roman" w:cs="Times New Roman"/>
          <w:b/>
          <w:sz w:val="28"/>
          <w:szCs w:val="28"/>
        </w:rPr>
        <w:t>Операционные системы</w:t>
      </w:r>
      <w:r w:rsidRPr="00974D9F">
        <w:rPr>
          <w:rFonts w:ascii="Times New Roman" w:hAnsi="Times New Roman" w:cs="Times New Roman"/>
          <w:b/>
          <w:sz w:val="28"/>
          <w:szCs w:val="28"/>
        </w:rPr>
        <w:t>»</w:t>
      </w:r>
    </w:p>
    <w:p w:rsidR="00A52F8E" w:rsidRPr="00974D9F" w:rsidRDefault="007613B1" w:rsidP="00544987">
      <w:pPr>
        <w:pStyle w:val="aa"/>
        <w:jc w:val="center"/>
        <w:rPr>
          <w:rFonts w:ascii="Times New Roman" w:hAnsi="Times New Roman" w:cs="Times New Roman"/>
          <w:b/>
          <w:sz w:val="28"/>
          <w:szCs w:val="28"/>
        </w:rPr>
      </w:pPr>
      <w:r w:rsidRPr="00974D9F">
        <w:rPr>
          <w:rStyle w:val="ae"/>
          <w:rFonts w:ascii="Times New Roman" w:hAnsi="Times New Roman" w:cs="Times New Roman"/>
          <w:sz w:val="28"/>
          <w:szCs w:val="28"/>
        </w:rPr>
        <w:t xml:space="preserve">Тема: </w:t>
      </w:r>
      <w:r w:rsidR="00EF4032">
        <w:rPr>
          <w:rFonts w:ascii="Times New Roman" w:hAnsi="Times New Roman" w:cs="Times New Roman"/>
          <w:b/>
          <w:sz w:val="28"/>
          <w:szCs w:val="28"/>
        </w:rPr>
        <w:t>Исследование интерфейсов программных</w:t>
      </w:r>
      <w:r w:rsidR="00FA3CE3">
        <w:rPr>
          <w:rFonts w:ascii="Times New Roman" w:hAnsi="Times New Roman" w:cs="Times New Roman"/>
          <w:b/>
          <w:sz w:val="28"/>
          <w:szCs w:val="28"/>
        </w:rPr>
        <w:t xml:space="preserve"> модулей</w:t>
      </w:r>
      <w:r w:rsidR="00A52F8E" w:rsidRPr="00974D9F">
        <w:rPr>
          <w:rFonts w:ascii="Times New Roman" w:hAnsi="Times New Roman" w:cs="Times New Roman"/>
          <w:b/>
          <w:noProof/>
          <w:sz w:val="28"/>
          <w:szCs w:val="28"/>
        </w:rPr>
        <w:t>.</w:t>
      </w: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tbl>
      <w:tblPr>
        <w:tblW w:w="5000" w:type="pct"/>
        <w:tblLook w:val="04A0" w:firstRow="1" w:lastRow="0" w:firstColumn="1" w:lastColumn="0" w:noHBand="0" w:noVBand="1"/>
      </w:tblPr>
      <w:tblGrid>
        <w:gridCol w:w="4348"/>
        <w:gridCol w:w="2609"/>
        <w:gridCol w:w="2897"/>
      </w:tblGrid>
      <w:tr w:rsidR="007613B1" w:rsidRPr="00974D9F" w:rsidTr="00A52F8E">
        <w:trPr>
          <w:trHeight w:val="614"/>
        </w:trPr>
        <w:tc>
          <w:tcPr>
            <w:tcW w:w="2206" w:type="pct"/>
            <w:vAlign w:val="bottom"/>
          </w:tcPr>
          <w:p w:rsidR="007613B1" w:rsidRPr="00974D9F" w:rsidRDefault="007613B1" w:rsidP="00A52F8E">
            <w:pPr>
              <w:rPr>
                <w:rFonts w:ascii="Times New Roman" w:hAnsi="Times New Roman" w:cs="Times New Roman"/>
                <w:sz w:val="28"/>
                <w:szCs w:val="28"/>
              </w:rPr>
            </w:pPr>
            <w:r w:rsidRPr="00974D9F">
              <w:rPr>
                <w:rFonts w:ascii="Times New Roman" w:hAnsi="Times New Roman" w:cs="Times New Roman"/>
                <w:sz w:val="28"/>
                <w:szCs w:val="28"/>
              </w:rPr>
              <w:t>Студент гр. 6383</w:t>
            </w:r>
          </w:p>
        </w:tc>
        <w:tc>
          <w:tcPr>
            <w:tcW w:w="1324" w:type="pct"/>
            <w:tcBorders>
              <w:bottom w:val="single" w:sz="4" w:space="0" w:color="auto"/>
            </w:tcBorders>
            <w:vAlign w:val="bottom"/>
          </w:tcPr>
          <w:p w:rsidR="007613B1" w:rsidRPr="00974D9F" w:rsidRDefault="007613B1" w:rsidP="00A52F8E">
            <w:pPr>
              <w:rPr>
                <w:rFonts w:ascii="Times New Roman" w:hAnsi="Times New Roman" w:cs="Times New Roman"/>
                <w:sz w:val="28"/>
                <w:szCs w:val="28"/>
              </w:rPr>
            </w:pPr>
          </w:p>
        </w:tc>
        <w:tc>
          <w:tcPr>
            <w:tcW w:w="1470" w:type="pct"/>
            <w:vAlign w:val="bottom"/>
          </w:tcPr>
          <w:p w:rsidR="007613B1" w:rsidRPr="00974D9F" w:rsidRDefault="007613B1" w:rsidP="00A52F8E">
            <w:pPr>
              <w:jc w:val="center"/>
              <w:rPr>
                <w:rFonts w:ascii="Times New Roman" w:hAnsi="Times New Roman" w:cs="Times New Roman"/>
                <w:sz w:val="28"/>
                <w:szCs w:val="28"/>
              </w:rPr>
            </w:pPr>
            <w:r w:rsidRPr="00974D9F">
              <w:rPr>
                <w:rFonts w:ascii="Times New Roman" w:hAnsi="Times New Roman" w:cs="Times New Roman"/>
                <w:sz w:val="28"/>
                <w:szCs w:val="28"/>
              </w:rPr>
              <w:t>Азаревич А.Д.</w:t>
            </w:r>
          </w:p>
        </w:tc>
      </w:tr>
      <w:tr w:rsidR="007613B1" w:rsidRPr="00974D9F" w:rsidTr="00A52F8E">
        <w:trPr>
          <w:trHeight w:val="614"/>
        </w:trPr>
        <w:tc>
          <w:tcPr>
            <w:tcW w:w="2206" w:type="pct"/>
            <w:vAlign w:val="bottom"/>
          </w:tcPr>
          <w:p w:rsidR="007613B1" w:rsidRPr="00974D9F" w:rsidRDefault="007613B1" w:rsidP="00A52F8E">
            <w:pPr>
              <w:rPr>
                <w:rFonts w:ascii="Times New Roman" w:hAnsi="Times New Roman" w:cs="Times New Roman"/>
                <w:sz w:val="28"/>
                <w:szCs w:val="28"/>
              </w:rPr>
            </w:pPr>
            <w:r w:rsidRPr="00974D9F">
              <w:rPr>
                <w:rFonts w:ascii="Times New Roman" w:hAnsi="Times New Roman" w:cs="Times New Roman"/>
                <w:sz w:val="28"/>
                <w:szCs w:val="28"/>
              </w:rPr>
              <w:t>Преподаватель</w:t>
            </w:r>
          </w:p>
        </w:tc>
        <w:tc>
          <w:tcPr>
            <w:tcW w:w="1324" w:type="pct"/>
            <w:tcBorders>
              <w:top w:val="single" w:sz="4" w:space="0" w:color="auto"/>
              <w:bottom w:val="single" w:sz="4" w:space="0" w:color="auto"/>
            </w:tcBorders>
            <w:vAlign w:val="bottom"/>
          </w:tcPr>
          <w:p w:rsidR="007613B1" w:rsidRPr="00974D9F" w:rsidRDefault="007613B1" w:rsidP="00A52F8E">
            <w:pPr>
              <w:rPr>
                <w:rFonts w:ascii="Times New Roman" w:hAnsi="Times New Roman" w:cs="Times New Roman"/>
                <w:sz w:val="28"/>
                <w:szCs w:val="28"/>
              </w:rPr>
            </w:pPr>
          </w:p>
        </w:tc>
        <w:tc>
          <w:tcPr>
            <w:tcW w:w="1470" w:type="pct"/>
            <w:vAlign w:val="bottom"/>
          </w:tcPr>
          <w:p w:rsidR="007613B1" w:rsidRPr="00974D9F" w:rsidRDefault="00FA3CE3" w:rsidP="00A52F8E">
            <w:pPr>
              <w:jc w:val="center"/>
              <w:rPr>
                <w:rFonts w:ascii="Times New Roman" w:hAnsi="Times New Roman" w:cs="Times New Roman"/>
                <w:sz w:val="28"/>
                <w:szCs w:val="28"/>
              </w:rPr>
            </w:pPr>
            <w:r>
              <w:rPr>
                <w:rFonts w:ascii="Times New Roman" w:hAnsi="Times New Roman" w:cs="Times New Roman"/>
                <w:color w:val="auto"/>
                <w:sz w:val="28"/>
                <w:szCs w:val="28"/>
              </w:rPr>
              <w:t>Губкин А.Ф</w:t>
            </w:r>
            <w:r w:rsidR="007613B1" w:rsidRPr="00974D9F">
              <w:rPr>
                <w:rFonts w:ascii="Times New Roman" w:hAnsi="Times New Roman" w:cs="Times New Roman"/>
                <w:color w:val="auto"/>
                <w:sz w:val="28"/>
                <w:szCs w:val="28"/>
              </w:rPr>
              <w:t>.</w:t>
            </w:r>
          </w:p>
        </w:tc>
      </w:tr>
    </w:tbl>
    <w:p w:rsidR="007613B1" w:rsidRPr="00974D9F" w:rsidRDefault="007613B1" w:rsidP="007613B1">
      <w:pPr>
        <w:spacing w:line="360" w:lineRule="auto"/>
        <w:jc w:val="center"/>
        <w:rPr>
          <w:rFonts w:ascii="Times New Roman" w:hAnsi="Times New Roman" w:cs="Times New Roman"/>
          <w:bCs/>
          <w:sz w:val="28"/>
          <w:szCs w:val="28"/>
        </w:rPr>
      </w:pPr>
    </w:p>
    <w:p w:rsidR="007613B1" w:rsidRPr="00974D9F" w:rsidRDefault="007613B1" w:rsidP="007613B1">
      <w:pPr>
        <w:spacing w:line="360" w:lineRule="auto"/>
        <w:jc w:val="center"/>
        <w:rPr>
          <w:rFonts w:ascii="Times New Roman" w:hAnsi="Times New Roman" w:cs="Times New Roman"/>
          <w:bCs/>
          <w:sz w:val="28"/>
          <w:szCs w:val="28"/>
        </w:rPr>
      </w:pPr>
    </w:p>
    <w:p w:rsidR="007613B1" w:rsidRPr="00974D9F" w:rsidRDefault="007613B1" w:rsidP="007613B1">
      <w:pPr>
        <w:spacing w:line="360" w:lineRule="auto"/>
        <w:jc w:val="center"/>
        <w:rPr>
          <w:rFonts w:ascii="Times New Roman" w:hAnsi="Times New Roman" w:cs="Times New Roman"/>
          <w:bCs/>
          <w:sz w:val="28"/>
          <w:szCs w:val="28"/>
        </w:rPr>
      </w:pPr>
      <w:r w:rsidRPr="00974D9F">
        <w:rPr>
          <w:rFonts w:ascii="Times New Roman" w:hAnsi="Times New Roman" w:cs="Times New Roman"/>
          <w:bCs/>
          <w:sz w:val="28"/>
          <w:szCs w:val="28"/>
        </w:rPr>
        <w:t>Санкт-Петербург</w:t>
      </w:r>
    </w:p>
    <w:p w:rsidR="00E50F37" w:rsidRPr="00974D9F" w:rsidRDefault="007613B1" w:rsidP="007613B1">
      <w:pPr>
        <w:spacing w:line="360" w:lineRule="auto"/>
        <w:jc w:val="center"/>
        <w:rPr>
          <w:rFonts w:ascii="Times New Roman" w:hAnsi="Times New Roman" w:cs="Times New Roman"/>
          <w:b/>
          <w:caps/>
          <w:sz w:val="28"/>
          <w:szCs w:val="28"/>
          <w:highlight w:val="yellow"/>
          <w:lang w:val="en-US"/>
        </w:rPr>
      </w:pPr>
      <w:r w:rsidRPr="00974D9F">
        <w:rPr>
          <w:rFonts w:ascii="Times New Roman" w:hAnsi="Times New Roman" w:cs="Times New Roman"/>
          <w:bCs/>
          <w:sz w:val="28"/>
          <w:szCs w:val="28"/>
        </w:rPr>
        <w:t>201</w:t>
      </w:r>
      <w:r w:rsidR="00FA3CE3">
        <w:rPr>
          <w:rFonts w:ascii="Times New Roman" w:hAnsi="Times New Roman" w:cs="Times New Roman"/>
          <w:bCs/>
          <w:sz w:val="28"/>
          <w:szCs w:val="28"/>
        </w:rPr>
        <w:t>8</w:t>
      </w:r>
    </w:p>
    <w:p w:rsidR="000D71A8" w:rsidRPr="00EF4032" w:rsidRDefault="00AA7C8D" w:rsidP="00544987">
      <w:pPr>
        <w:pStyle w:val="1"/>
        <w:ind w:firstLine="709"/>
        <w:jc w:val="left"/>
        <w:rPr>
          <w:rFonts w:ascii="Times New Roman" w:hAnsi="Times New Roman" w:cs="Times New Roman"/>
          <w:color w:val="auto"/>
          <w:sz w:val="28"/>
          <w:szCs w:val="28"/>
        </w:rPr>
      </w:pPr>
      <w:r w:rsidRPr="00EF4032">
        <w:rPr>
          <w:rFonts w:ascii="Times New Roman" w:hAnsi="Times New Roman" w:cs="Times New Roman"/>
          <w:color w:val="auto"/>
          <w:sz w:val="28"/>
          <w:szCs w:val="28"/>
        </w:rPr>
        <w:lastRenderedPageBreak/>
        <w:t>Цель работы</w:t>
      </w:r>
    </w:p>
    <w:p w:rsidR="00990ABD" w:rsidRPr="00EF4032" w:rsidRDefault="00990ABD" w:rsidP="00990ABD">
      <w:pPr>
        <w:pStyle w:val="Times142"/>
      </w:pPr>
      <w:r w:rsidRPr="00EF4032">
        <w:tab/>
      </w:r>
      <w:r w:rsidR="00EF4032" w:rsidRPr="00EF4032">
        <w:t xml:space="preserve">Исследование интерфейса управляющей программы и загрузочных модулей. Исследование префикса сегмента программы </w:t>
      </w:r>
      <w:r w:rsidR="00EF4032" w:rsidRPr="00180A44">
        <w:t>(</w:t>
      </w:r>
      <w:r w:rsidR="00EF4032" w:rsidRPr="00EF4032">
        <w:rPr>
          <w:lang w:val="en-US"/>
        </w:rPr>
        <w:t>PSP</w:t>
      </w:r>
      <w:r w:rsidR="00EF4032" w:rsidRPr="00180A44">
        <w:t>)</w:t>
      </w:r>
      <w:r w:rsidR="00EF4032" w:rsidRPr="00EF4032">
        <w:t xml:space="preserve"> и среды, передаваемой программе.</w:t>
      </w:r>
    </w:p>
    <w:p w:rsidR="00180A44" w:rsidRPr="006D4869" w:rsidRDefault="006D4869" w:rsidP="00180A44">
      <w:pPr>
        <w:pStyle w:val="1"/>
        <w:ind w:firstLine="709"/>
        <w:jc w:val="left"/>
      </w:pPr>
      <w:r>
        <w:rPr>
          <w:rFonts w:ascii="Times New Roman" w:hAnsi="Times New Roman" w:cs="Times New Roman"/>
          <w:color w:val="auto"/>
          <w:sz w:val="28"/>
          <w:szCs w:val="28"/>
        </w:rPr>
        <w:t>Краткие теоретические сведения</w:t>
      </w:r>
    </w:p>
    <w:p w:rsidR="00180A44" w:rsidRDefault="00180A44" w:rsidP="00180A44">
      <w:pPr>
        <w:pStyle w:val="Times142"/>
      </w:pPr>
      <w:r>
        <w:t xml:space="preserve">При начальной загрузке программы формируется Р5Р, </w:t>
      </w:r>
      <w:proofErr w:type="gramStart"/>
      <w:r>
        <w:t>который</w:t>
      </w:r>
      <w:proofErr w:type="gramEnd"/>
      <w:r>
        <w:t xml:space="preserve"> размещается в начале первого сегмента программы. Р5Р занимает 256 байт и располагается с адреса, кратного границе сегмента. При загрузке модулей типа</w:t>
      </w:r>
      <w:proofErr w:type="gramStart"/>
      <w:r>
        <w:t xml:space="preserve"> .</w:t>
      </w:r>
      <w:proofErr w:type="gramEnd"/>
      <w:r>
        <w:t xml:space="preserve">СОМ все сегментные регистры указывают на адрес Р5Р (формат </w:t>
      </w:r>
      <w:r>
        <w:rPr>
          <w:lang w:val="en-US"/>
        </w:rPr>
        <w:t>PSP</w:t>
      </w:r>
      <w:r>
        <w:t xml:space="preserve"> смотри в табл. 1). При загрузке модуля типа .ЕХЕ сегментные регистры 135 и Е5 указывают на Р5Р. Именно по этой причине значения этих регистров в модуле</w:t>
      </w:r>
      <w:proofErr w:type="gramStart"/>
      <w:r>
        <w:t xml:space="preserve"> .</w:t>
      </w:r>
      <w:proofErr w:type="gramEnd"/>
      <w:r>
        <w:t>ЕХЕ следует переопределять.</w:t>
      </w:r>
    </w:p>
    <w:p w:rsidR="00180A44" w:rsidRPr="00F64576" w:rsidRDefault="00180A44" w:rsidP="00FE5761">
      <w:pPr>
        <w:pStyle w:val="Times142"/>
        <w:spacing w:before="240" w:after="120" w:line="240" w:lineRule="auto"/>
        <w:ind w:firstLine="0"/>
      </w:pPr>
      <w:r>
        <w:t xml:space="preserve">Таблица 1 – формат </w:t>
      </w:r>
      <w:r w:rsidR="00F64576">
        <w:rPr>
          <w:lang w:val="en-US"/>
        </w:rPr>
        <w:t>PSP</w:t>
      </w:r>
    </w:p>
    <w:tbl>
      <w:tblPr>
        <w:tblW w:w="0" w:type="auto"/>
        <w:tblInd w:w="108" w:type="dxa"/>
        <w:tblLayout w:type="fixed"/>
        <w:tblLook w:val="04A0" w:firstRow="1" w:lastRow="0" w:firstColumn="1" w:lastColumn="0" w:noHBand="0" w:noVBand="1"/>
      </w:tblPr>
      <w:tblGrid>
        <w:gridCol w:w="1548"/>
        <w:gridCol w:w="1713"/>
        <w:gridCol w:w="6378"/>
      </w:tblGrid>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Смещение</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Длина поля (байт)</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875CBE">
            <w:pPr>
              <w:pStyle w:val="Times142"/>
              <w:ind w:firstLine="0"/>
              <w:jc w:val="center"/>
              <w:rPr>
                <w:sz w:val="24"/>
                <w:lang w:eastAsia="zh-CN"/>
              </w:rPr>
            </w:pPr>
            <w:bookmarkStart w:id="0" w:name="_GoBack"/>
            <w:bookmarkEnd w:id="0"/>
            <w:r>
              <w:t>Содержимое поля</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0</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proofErr w:type="spellStart"/>
            <w:proofErr w:type="gramStart"/>
            <w:r>
              <w:rPr>
                <w:lang w:val="en-US"/>
              </w:rPr>
              <w:t>int</w:t>
            </w:r>
            <w:proofErr w:type="spellEnd"/>
            <w:proofErr w:type="gramEnd"/>
            <w:r>
              <w:t xml:space="preserve"> 20</w:t>
            </w:r>
            <w:r>
              <w:rPr>
                <w:lang w:val="en-US"/>
              </w:rPr>
              <w:t>h</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Сегментный адрес первого байта недоступной памяти. Программа не должна модифицировать содержимое памяти за этим адресом.</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6</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Зарезервировано.</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0</w:t>
            </w:r>
            <w:r>
              <w:rPr>
                <w:lang w:val="en-US"/>
              </w:rPr>
              <w:t>Ah</w:t>
            </w:r>
            <w:r>
              <w:t>(10)</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Вектор прерывания 22</w:t>
            </w:r>
            <w:r>
              <w:rPr>
                <w:lang w:val="en-US"/>
              </w:rPr>
              <w:t>h</w:t>
            </w:r>
            <w:r>
              <w:t xml:space="preserve"> (</w:t>
            </w:r>
            <w:r>
              <w:rPr>
                <w:lang w:val="en-US"/>
              </w:rPr>
              <w:t>IP</w:t>
            </w:r>
            <w:r>
              <w:t xml:space="preserve">, </w:t>
            </w:r>
            <w:r>
              <w:rPr>
                <w:lang w:val="en-US"/>
              </w:rPr>
              <w:t>CS</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0</w:t>
            </w:r>
            <w:r>
              <w:rPr>
                <w:lang w:val="en-US"/>
              </w:rPr>
              <w:t>Eh</w:t>
            </w:r>
            <w:r>
              <w:t>(14)</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Вектор прерывания 23</w:t>
            </w:r>
            <w:r>
              <w:rPr>
                <w:lang w:val="en-US"/>
              </w:rPr>
              <w:t>h</w:t>
            </w:r>
            <w:r>
              <w:t xml:space="preserve"> (</w:t>
            </w:r>
            <w:r>
              <w:rPr>
                <w:lang w:val="en-US"/>
              </w:rPr>
              <w:t>IP</w:t>
            </w:r>
            <w:r>
              <w:t xml:space="preserve">, </w:t>
            </w:r>
            <w:r>
              <w:rPr>
                <w:lang w:val="en-US"/>
              </w:rPr>
              <w:t>CS</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12</w:t>
            </w:r>
            <w:r>
              <w:rPr>
                <w:lang w:val="en-US"/>
              </w:rPr>
              <w:t>h</w:t>
            </w:r>
            <w:r>
              <w:t>(18)</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Вектор прерывания 24</w:t>
            </w:r>
            <w:r>
              <w:rPr>
                <w:lang w:val="en-US"/>
              </w:rPr>
              <w:t>h</w:t>
            </w:r>
            <w:r>
              <w:t xml:space="preserve"> (</w:t>
            </w:r>
            <w:r>
              <w:rPr>
                <w:lang w:val="en-US"/>
              </w:rPr>
              <w:t>IP</w:t>
            </w:r>
            <w:r>
              <w:t xml:space="preserve">, </w:t>
            </w:r>
            <w:r>
              <w:rPr>
                <w:lang w:val="en-US"/>
              </w:rPr>
              <w:t>CS</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2</w:t>
            </w:r>
            <w:proofErr w:type="spellStart"/>
            <w:r>
              <w:rPr>
                <w:lang w:val="en-US"/>
              </w:rPr>
              <w:t>Ch</w:t>
            </w:r>
            <w:proofErr w:type="spellEnd"/>
            <w:r>
              <w:t>(44)</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Сегментный адрес среды, передаваемой программе.</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5</w:t>
            </w:r>
            <w:proofErr w:type="spellStart"/>
            <w:r>
              <w:rPr>
                <w:lang w:val="en-US"/>
              </w:rPr>
              <w:t>Ch</w:t>
            </w:r>
            <w:proofErr w:type="spellEnd"/>
          </w:p>
        </w:tc>
        <w:tc>
          <w:tcPr>
            <w:tcW w:w="1713" w:type="dxa"/>
            <w:tcBorders>
              <w:top w:val="single" w:sz="4" w:space="0" w:color="000000"/>
              <w:left w:val="single" w:sz="4" w:space="0" w:color="000000"/>
              <w:bottom w:val="single" w:sz="4" w:space="0" w:color="000000"/>
              <w:right w:val="nil"/>
            </w:tcBorders>
          </w:tcPr>
          <w:p w:rsidR="00180A44" w:rsidRDefault="00180A44" w:rsidP="00FE5761">
            <w:pPr>
              <w:pStyle w:val="Times142"/>
              <w:jc w:val="center"/>
              <w:rPr>
                <w:lang w:eastAsia="zh-CN"/>
              </w:rPr>
            </w:pP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Область форматируется как стандартный неоткрытый блок управления файлом (</w:t>
            </w:r>
            <w:r>
              <w:rPr>
                <w:lang w:val="en-US"/>
              </w:rPr>
              <w:t>FCB</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6</w:t>
            </w:r>
            <w:proofErr w:type="spellStart"/>
            <w:r>
              <w:rPr>
                <w:lang w:val="en-US"/>
              </w:rPr>
              <w:t>Ch</w:t>
            </w:r>
            <w:proofErr w:type="spellEnd"/>
          </w:p>
        </w:tc>
        <w:tc>
          <w:tcPr>
            <w:tcW w:w="1713" w:type="dxa"/>
            <w:tcBorders>
              <w:top w:val="single" w:sz="4" w:space="0" w:color="000000"/>
              <w:left w:val="single" w:sz="4" w:space="0" w:color="000000"/>
              <w:bottom w:val="single" w:sz="4" w:space="0" w:color="000000"/>
              <w:right w:val="nil"/>
            </w:tcBorders>
          </w:tcPr>
          <w:p w:rsidR="00180A44" w:rsidRDefault="00180A44" w:rsidP="00FE5761">
            <w:pPr>
              <w:pStyle w:val="Times142"/>
              <w:jc w:val="center"/>
              <w:rPr>
                <w:lang w:eastAsia="zh-CN"/>
              </w:rPr>
            </w:pP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Область форматируется как стандартный неоткрытый блок управления файлом (</w:t>
            </w:r>
            <w:r>
              <w:rPr>
                <w:lang w:val="en-US"/>
              </w:rPr>
              <w:t>FCB</w:t>
            </w:r>
            <w:r>
              <w:t xml:space="preserve">). Перекрывается, если </w:t>
            </w:r>
            <w:r>
              <w:rPr>
                <w:lang w:val="en-US"/>
              </w:rPr>
              <w:t>FCB</w:t>
            </w:r>
            <w:r>
              <w:t xml:space="preserve"> с адреса 5</w:t>
            </w:r>
            <w:proofErr w:type="spellStart"/>
            <w:r>
              <w:rPr>
                <w:lang w:val="en-US"/>
              </w:rPr>
              <w:t>Ch</w:t>
            </w:r>
            <w:proofErr w:type="spellEnd"/>
            <w:r>
              <w:t xml:space="preserve"> </w:t>
            </w:r>
            <w:proofErr w:type="gramStart"/>
            <w:r>
              <w:t>открыт</w:t>
            </w:r>
            <w:proofErr w:type="gramEnd"/>
            <w:r>
              <w:t>.</w:t>
            </w:r>
          </w:p>
        </w:tc>
      </w:tr>
    </w:tbl>
    <w:p w:rsidR="00180A44" w:rsidRDefault="00180A44" w:rsidP="00180A44">
      <w:pPr>
        <w:pStyle w:val="Times142"/>
        <w:rPr>
          <w:lang w:eastAsia="zh-CN"/>
        </w:rPr>
      </w:pPr>
    </w:p>
    <w:p w:rsidR="00FE5761" w:rsidRDefault="00FE5761" w:rsidP="002A7E34">
      <w:pPr>
        <w:pStyle w:val="Times142"/>
        <w:ind w:firstLine="0"/>
        <w:rPr>
          <w:lang w:eastAsia="zh-CN"/>
        </w:rPr>
      </w:pPr>
      <w:r>
        <w:rPr>
          <w:lang w:eastAsia="zh-CN"/>
        </w:rPr>
        <w:t>Продолжение таблицы 1</w:t>
      </w:r>
    </w:p>
    <w:tbl>
      <w:tblPr>
        <w:tblStyle w:val="ac"/>
        <w:tblW w:w="9639" w:type="dxa"/>
        <w:tblInd w:w="108" w:type="dxa"/>
        <w:tblLook w:val="04A0" w:firstRow="1" w:lastRow="0" w:firstColumn="1" w:lastColumn="0" w:noHBand="0" w:noVBand="1"/>
      </w:tblPr>
      <w:tblGrid>
        <w:gridCol w:w="1560"/>
        <w:gridCol w:w="1701"/>
        <w:gridCol w:w="6378"/>
      </w:tblGrid>
      <w:tr w:rsidR="00FE5761" w:rsidTr="00FE5761">
        <w:tc>
          <w:tcPr>
            <w:tcW w:w="1560" w:type="dxa"/>
          </w:tcPr>
          <w:p w:rsidR="00FE5761" w:rsidRPr="00FE5761" w:rsidRDefault="00FE5761" w:rsidP="00FE5761">
            <w:pPr>
              <w:pStyle w:val="Times142"/>
              <w:ind w:left="-142" w:firstLine="142"/>
              <w:jc w:val="center"/>
              <w:rPr>
                <w:lang w:val="en-US" w:eastAsia="zh-CN"/>
              </w:rPr>
            </w:pPr>
            <w:r>
              <w:rPr>
                <w:lang w:eastAsia="zh-CN"/>
              </w:rPr>
              <w:t>80h</w:t>
            </w:r>
          </w:p>
        </w:tc>
        <w:tc>
          <w:tcPr>
            <w:tcW w:w="1701" w:type="dxa"/>
          </w:tcPr>
          <w:p w:rsidR="00FE5761" w:rsidRPr="00FE5761" w:rsidRDefault="00FE5761" w:rsidP="00FE5761">
            <w:pPr>
              <w:pStyle w:val="Times142"/>
              <w:ind w:firstLine="0"/>
              <w:jc w:val="center"/>
              <w:rPr>
                <w:lang w:val="en-US" w:eastAsia="zh-CN"/>
              </w:rPr>
            </w:pPr>
            <w:r>
              <w:rPr>
                <w:lang w:val="en-US" w:eastAsia="zh-CN"/>
              </w:rPr>
              <w:t>1</w:t>
            </w:r>
          </w:p>
        </w:tc>
        <w:tc>
          <w:tcPr>
            <w:tcW w:w="6378" w:type="dxa"/>
          </w:tcPr>
          <w:p w:rsidR="00FE5761" w:rsidRDefault="00FE5761" w:rsidP="00FE5761">
            <w:pPr>
              <w:pStyle w:val="Times142"/>
              <w:ind w:firstLine="0"/>
              <w:rPr>
                <w:lang w:eastAsia="zh-CN"/>
              </w:rPr>
            </w:pPr>
            <w:r>
              <w:rPr>
                <w:lang w:eastAsia="zh-CN"/>
              </w:rPr>
              <w:t>Число символов в хвосте командной строки.</w:t>
            </w:r>
          </w:p>
        </w:tc>
      </w:tr>
      <w:tr w:rsidR="00FE5761" w:rsidTr="00FE5761">
        <w:tc>
          <w:tcPr>
            <w:tcW w:w="1560" w:type="dxa"/>
          </w:tcPr>
          <w:p w:rsidR="00FE5761" w:rsidRPr="00FE5761" w:rsidRDefault="00FE5761" w:rsidP="00FE5761">
            <w:pPr>
              <w:pStyle w:val="Times142"/>
              <w:ind w:firstLine="0"/>
              <w:jc w:val="center"/>
              <w:rPr>
                <w:lang w:val="en-US" w:eastAsia="zh-CN"/>
              </w:rPr>
            </w:pPr>
            <w:r>
              <w:rPr>
                <w:lang w:val="en-US" w:eastAsia="zh-CN"/>
              </w:rPr>
              <w:t>81h</w:t>
            </w:r>
          </w:p>
        </w:tc>
        <w:tc>
          <w:tcPr>
            <w:tcW w:w="1701" w:type="dxa"/>
          </w:tcPr>
          <w:p w:rsidR="00FE5761" w:rsidRDefault="00FE5761" w:rsidP="00FE5761">
            <w:pPr>
              <w:pStyle w:val="Times142"/>
              <w:ind w:firstLine="0"/>
              <w:jc w:val="center"/>
              <w:rPr>
                <w:lang w:eastAsia="zh-CN"/>
              </w:rPr>
            </w:pPr>
          </w:p>
        </w:tc>
        <w:tc>
          <w:tcPr>
            <w:tcW w:w="6378" w:type="dxa"/>
          </w:tcPr>
          <w:p w:rsidR="00FE5761" w:rsidRDefault="00FE5761" w:rsidP="00FE5761">
            <w:pPr>
              <w:pStyle w:val="Times142"/>
              <w:ind w:firstLine="0"/>
              <w:rPr>
                <w:lang w:eastAsia="zh-CN"/>
              </w:rPr>
            </w:pPr>
            <w:r>
              <w:rPr>
                <w:lang w:eastAsia="zh-CN"/>
              </w:rPr>
              <w:t>Хвост командной строки – последовательность символов после имени вызываемого модуля.</w:t>
            </w:r>
          </w:p>
        </w:tc>
      </w:tr>
    </w:tbl>
    <w:p w:rsidR="00FE5761" w:rsidRDefault="00FE5761" w:rsidP="00180A44">
      <w:pPr>
        <w:pStyle w:val="Times142"/>
        <w:rPr>
          <w:lang w:eastAsia="zh-CN"/>
        </w:rPr>
      </w:pPr>
    </w:p>
    <w:p w:rsidR="00180A44" w:rsidRDefault="00180A44" w:rsidP="002A7E34">
      <w:pPr>
        <w:pStyle w:val="Times142"/>
        <w:rPr>
          <w:sz w:val="24"/>
        </w:rPr>
      </w:pPr>
      <w:r>
        <w:tab/>
        <w:t>Область среды содержит последовательность символьных строк вида:</w:t>
      </w:r>
    </w:p>
    <w:p w:rsidR="00180A44" w:rsidRDefault="00180A44" w:rsidP="002A7E34">
      <w:pPr>
        <w:pStyle w:val="Times142"/>
        <w:ind w:firstLine="0"/>
        <w:jc w:val="left"/>
      </w:pPr>
      <w:r>
        <w:t>имя=параметр. Каждая строка завершается байтом нулей.</w:t>
      </w:r>
    </w:p>
    <w:p w:rsidR="00180A44" w:rsidRDefault="00180A44" w:rsidP="00180A44">
      <w:pPr>
        <w:pStyle w:val="Times142"/>
      </w:pPr>
      <w:r>
        <w:tab/>
        <w:t>В первой строке указывается имя СОМ</w:t>
      </w:r>
      <w:proofErr w:type="gramStart"/>
      <w:r>
        <w:t>S</w:t>
      </w:r>
      <w:proofErr w:type="gramEnd"/>
      <w:r>
        <w:t>РЕС, которая определяет используемый командный процессор и путь к СОММАND.СОМ. Следующие строки содержат информацию, задаваемую командами РАТН, Р</w:t>
      </w:r>
      <w:proofErr w:type="gramStart"/>
      <w:r>
        <w:t>R</w:t>
      </w:r>
      <w:proofErr w:type="gramEnd"/>
      <w:r>
        <w:t>ОМPТ, SЕТ.</w:t>
      </w:r>
    </w:p>
    <w:p w:rsidR="00180A44" w:rsidRPr="006D4869" w:rsidRDefault="00180A44" w:rsidP="00180A44">
      <w:pPr>
        <w:pStyle w:val="Times142"/>
      </w:pPr>
      <w:r>
        <w:tab/>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7D2D20" w:rsidRPr="00153E2D" w:rsidRDefault="007D2D20" w:rsidP="007D2D20">
      <w:pPr>
        <w:pStyle w:val="1"/>
        <w:ind w:firstLine="720"/>
        <w:jc w:val="left"/>
        <w:rPr>
          <w:rFonts w:ascii="Times New Roman" w:hAnsi="Times New Roman" w:cs="Times New Roman"/>
          <w:sz w:val="28"/>
          <w:szCs w:val="28"/>
        </w:rPr>
      </w:pPr>
      <w:r w:rsidRPr="00153E2D">
        <w:rPr>
          <w:rFonts w:ascii="Times New Roman" w:hAnsi="Times New Roman" w:cs="Times New Roman"/>
          <w:sz w:val="28"/>
          <w:szCs w:val="28"/>
        </w:rPr>
        <w:t>Интерфейс функций и структур управляющей программы</w:t>
      </w:r>
    </w:p>
    <w:p w:rsidR="007D2D20" w:rsidRDefault="007D2D20" w:rsidP="007D2D20">
      <w:pPr>
        <w:ind w:firstLine="720"/>
        <w:rPr>
          <w:rFonts w:ascii="Times New Roman" w:hAnsi="Times New Roman" w:cs="Times New Roman"/>
          <w:sz w:val="28"/>
          <w:szCs w:val="28"/>
          <w:u w:val="single"/>
        </w:rPr>
      </w:pPr>
      <w:r w:rsidRPr="00153E2D">
        <w:rPr>
          <w:rFonts w:ascii="Times New Roman" w:hAnsi="Times New Roman" w:cs="Times New Roman"/>
          <w:sz w:val="28"/>
          <w:szCs w:val="28"/>
          <w:u w:val="single"/>
        </w:rPr>
        <w:t>Функции</w:t>
      </w:r>
      <w:r>
        <w:rPr>
          <w:rFonts w:ascii="Times New Roman" w:hAnsi="Times New Roman" w:cs="Times New Roman"/>
          <w:sz w:val="28"/>
          <w:szCs w:val="28"/>
          <w:u w:val="single"/>
        </w:rPr>
        <w:t>:</w:t>
      </w:r>
    </w:p>
    <w:p w:rsidR="007D2D20" w:rsidRDefault="007D2D20" w:rsidP="007D2D20">
      <w:pPr>
        <w:ind w:left="2977" w:hanging="2257"/>
        <w:rPr>
          <w:rFonts w:ascii="Times New Roman" w:hAnsi="Times New Roman" w:cs="Times New Roman"/>
          <w:sz w:val="28"/>
          <w:szCs w:val="28"/>
        </w:rPr>
      </w:pPr>
      <w:r w:rsidRPr="00153E2D">
        <w:rPr>
          <w:rFonts w:ascii="Times New Roman" w:hAnsi="Times New Roman" w:cs="Times New Roman"/>
          <w:sz w:val="28"/>
          <w:szCs w:val="28"/>
        </w:rPr>
        <w:t>TETR_TO_HEX</w:t>
      </w:r>
      <w:r>
        <w:rPr>
          <w:rFonts w:ascii="Times New Roman" w:hAnsi="Times New Roman" w:cs="Times New Roman"/>
          <w:sz w:val="28"/>
          <w:szCs w:val="28"/>
        </w:rPr>
        <w:t xml:space="preserve"> – переводит число из младшей половины регистра </w:t>
      </w:r>
      <w:r>
        <w:rPr>
          <w:rFonts w:ascii="Times New Roman" w:hAnsi="Times New Roman" w:cs="Times New Roman"/>
          <w:sz w:val="28"/>
          <w:szCs w:val="28"/>
          <w:lang w:val="en-US"/>
        </w:rPr>
        <w:t>AL</w:t>
      </w:r>
      <w:r w:rsidRPr="004D283E">
        <w:rPr>
          <w:rFonts w:ascii="Times New Roman" w:hAnsi="Times New Roman" w:cs="Times New Roman"/>
          <w:sz w:val="28"/>
          <w:szCs w:val="28"/>
        </w:rPr>
        <w:t xml:space="preserve"> </w:t>
      </w:r>
      <w:r>
        <w:rPr>
          <w:rFonts w:ascii="Times New Roman" w:hAnsi="Times New Roman" w:cs="Times New Roman"/>
          <w:sz w:val="28"/>
          <w:szCs w:val="28"/>
        </w:rPr>
        <w:t xml:space="preserve">в его символьное обозначение (помещается в </w:t>
      </w:r>
      <w:r>
        <w:rPr>
          <w:rFonts w:ascii="Times New Roman" w:hAnsi="Times New Roman" w:cs="Times New Roman"/>
          <w:sz w:val="28"/>
          <w:szCs w:val="28"/>
          <w:lang w:val="en-US"/>
        </w:rPr>
        <w:t>AL</w:t>
      </w:r>
      <w:r w:rsidRPr="004D283E">
        <w:rPr>
          <w:rFonts w:ascii="Times New Roman" w:hAnsi="Times New Roman" w:cs="Times New Roman"/>
          <w:sz w:val="28"/>
          <w:szCs w:val="28"/>
        </w:rPr>
        <w:t>)</w:t>
      </w:r>
      <w:r>
        <w:rPr>
          <w:rFonts w:ascii="Times New Roman" w:hAnsi="Times New Roman" w:cs="Times New Roman"/>
          <w:sz w:val="28"/>
          <w:szCs w:val="28"/>
        </w:rPr>
        <w:t>;</w:t>
      </w:r>
    </w:p>
    <w:p w:rsidR="007D2D20" w:rsidRPr="004D283E" w:rsidRDefault="007D2D20" w:rsidP="007D2D20">
      <w:pPr>
        <w:ind w:left="2977" w:hanging="2257"/>
        <w:rPr>
          <w:rFonts w:ascii="Times New Roman" w:hAnsi="Times New Roman" w:cs="Times New Roman"/>
          <w:sz w:val="28"/>
          <w:szCs w:val="28"/>
        </w:rPr>
      </w:pPr>
      <w:r w:rsidRPr="004D283E">
        <w:rPr>
          <w:rFonts w:ascii="Times New Roman" w:hAnsi="Times New Roman" w:cs="Times New Roman"/>
          <w:sz w:val="28"/>
          <w:szCs w:val="28"/>
        </w:rPr>
        <w:t>BYTE_TO_HEX</w:t>
      </w:r>
      <w:r>
        <w:rPr>
          <w:rFonts w:ascii="Times New Roman" w:hAnsi="Times New Roman" w:cs="Times New Roman"/>
          <w:sz w:val="28"/>
          <w:szCs w:val="28"/>
        </w:rPr>
        <w:t xml:space="preserve"> – переводит число из регистра </w:t>
      </w:r>
      <w:r>
        <w:rPr>
          <w:rFonts w:ascii="Times New Roman" w:hAnsi="Times New Roman" w:cs="Times New Roman"/>
          <w:sz w:val="28"/>
          <w:szCs w:val="28"/>
          <w:lang w:val="en-US"/>
        </w:rPr>
        <w:t>AL</w:t>
      </w:r>
      <w:r>
        <w:rPr>
          <w:rFonts w:ascii="Times New Roman" w:hAnsi="Times New Roman" w:cs="Times New Roman"/>
          <w:sz w:val="28"/>
          <w:szCs w:val="28"/>
        </w:rPr>
        <w:t xml:space="preserve"> в его символьное обозначение (помещается в </w:t>
      </w:r>
      <w:r>
        <w:rPr>
          <w:rFonts w:ascii="Times New Roman" w:hAnsi="Times New Roman" w:cs="Times New Roman"/>
          <w:sz w:val="28"/>
          <w:szCs w:val="28"/>
          <w:lang w:val="en-US"/>
        </w:rPr>
        <w:t>AX</w:t>
      </w:r>
      <w:r w:rsidRPr="004D283E">
        <w:rPr>
          <w:rFonts w:ascii="Times New Roman" w:hAnsi="Times New Roman" w:cs="Times New Roman"/>
          <w:sz w:val="28"/>
          <w:szCs w:val="28"/>
        </w:rPr>
        <w:t>)</w:t>
      </w:r>
      <w:r>
        <w:rPr>
          <w:rFonts w:ascii="Times New Roman" w:hAnsi="Times New Roman" w:cs="Times New Roman"/>
          <w:sz w:val="28"/>
          <w:szCs w:val="28"/>
        </w:rPr>
        <w:t>;</w:t>
      </w:r>
    </w:p>
    <w:p w:rsidR="007D2D20" w:rsidRPr="007D2D20" w:rsidRDefault="007D2D20" w:rsidP="007D2D20">
      <w:pPr>
        <w:ind w:left="2977" w:hanging="2257"/>
        <w:rPr>
          <w:rFonts w:ascii="Times New Roman" w:hAnsi="Times New Roman" w:cs="Times New Roman"/>
          <w:sz w:val="28"/>
          <w:szCs w:val="28"/>
        </w:rPr>
      </w:pPr>
      <w:r w:rsidRPr="004D283E">
        <w:rPr>
          <w:rFonts w:ascii="Times New Roman" w:hAnsi="Times New Roman" w:cs="Times New Roman"/>
          <w:sz w:val="28"/>
          <w:szCs w:val="28"/>
        </w:rPr>
        <w:t xml:space="preserve">WRD_TO_HEX – </w:t>
      </w:r>
      <w:r>
        <w:rPr>
          <w:rFonts w:ascii="Times New Roman" w:hAnsi="Times New Roman" w:cs="Times New Roman"/>
          <w:sz w:val="28"/>
          <w:szCs w:val="28"/>
        </w:rPr>
        <w:t xml:space="preserve">переводит число из регистра </w:t>
      </w:r>
      <w:r>
        <w:rPr>
          <w:rFonts w:ascii="Times New Roman" w:hAnsi="Times New Roman" w:cs="Times New Roman"/>
          <w:sz w:val="28"/>
          <w:szCs w:val="28"/>
          <w:lang w:val="en-US"/>
        </w:rPr>
        <w:t>AX</w:t>
      </w:r>
      <w:r>
        <w:rPr>
          <w:rFonts w:ascii="Times New Roman" w:hAnsi="Times New Roman" w:cs="Times New Roman"/>
          <w:sz w:val="28"/>
          <w:szCs w:val="28"/>
        </w:rPr>
        <w:t xml:space="preserve"> в его символьное обозначение (помещается в память, </w:t>
      </w:r>
      <w:proofErr w:type="gramStart"/>
      <w:r>
        <w:rPr>
          <w:rFonts w:ascii="Times New Roman" w:hAnsi="Times New Roman" w:cs="Times New Roman"/>
          <w:sz w:val="28"/>
          <w:szCs w:val="28"/>
        </w:rPr>
        <w:t>на конец</w:t>
      </w:r>
      <w:proofErr w:type="gramEnd"/>
      <w:r>
        <w:rPr>
          <w:rFonts w:ascii="Times New Roman" w:hAnsi="Times New Roman" w:cs="Times New Roman"/>
          <w:sz w:val="28"/>
          <w:szCs w:val="28"/>
        </w:rPr>
        <w:t xml:space="preserve"> которой указывает </w:t>
      </w:r>
      <w:r>
        <w:rPr>
          <w:rFonts w:ascii="Times New Roman" w:hAnsi="Times New Roman" w:cs="Times New Roman"/>
          <w:sz w:val="28"/>
          <w:szCs w:val="28"/>
          <w:lang w:val="en-US"/>
        </w:rPr>
        <w:t>DI</w:t>
      </w:r>
      <w:r>
        <w:rPr>
          <w:rFonts w:ascii="Times New Roman" w:hAnsi="Times New Roman" w:cs="Times New Roman"/>
          <w:sz w:val="28"/>
          <w:szCs w:val="28"/>
        </w:rPr>
        <w:t>)</w:t>
      </w:r>
      <w:r w:rsidRPr="007D2D20">
        <w:rPr>
          <w:rFonts w:ascii="Times New Roman" w:hAnsi="Times New Roman" w:cs="Times New Roman"/>
          <w:sz w:val="28"/>
          <w:szCs w:val="28"/>
        </w:rPr>
        <w:t>.</w:t>
      </w:r>
    </w:p>
    <w:p w:rsidR="007D2D20" w:rsidRPr="004D283E" w:rsidRDefault="007D2D20" w:rsidP="007D2D20">
      <w:pPr>
        <w:ind w:left="2977" w:hanging="2257"/>
        <w:rPr>
          <w:rFonts w:ascii="Times New Roman" w:hAnsi="Times New Roman" w:cs="Times New Roman"/>
          <w:sz w:val="28"/>
          <w:szCs w:val="28"/>
          <w:u w:val="single"/>
        </w:rPr>
      </w:pPr>
      <w:r w:rsidRPr="004D283E">
        <w:rPr>
          <w:rFonts w:ascii="Times New Roman" w:hAnsi="Times New Roman" w:cs="Times New Roman"/>
          <w:sz w:val="28"/>
          <w:szCs w:val="28"/>
          <w:u w:val="single"/>
        </w:rPr>
        <w:t>Структуры:</w:t>
      </w:r>
    </w:p>
    <w:p w:rsidR="00C5127A" w:rsidRPr="00742BE2" w:rsidRDefault="00C5127A" w:rsidP="009848CF">
      <w:pPr>
        <w:pStyle w:val="1"/>
        <w:spacing w:before="120" w:line="240" w:lineRule="auto"/>
        <w:ind w:firstLine="720"/>
        <w:jc w:val="left"/>
        <w:rPr>
          <w:rFonts w:ascii="Times New Roman" w:hAnsi="Times New Roman" w:cs="Times New Roman"/>
          <w:b w:val="0"/>
          <w:color w:val="auto"/>
          <w:sz w:val="28"/>
          <w:szCs w:val="28"/>
        </w:rPr>
      </w:pPr>
      <w:r w:rsidRPr="00742BE2">
        <w:rPr>
          <w:rFonts w:ascii="Times New Roman" w:hAnsi="Times New Roman" w:cs="Times New Roman"/>
          <w:b w:val="0"/>
          <w:color w:val="auto"/>
          <w:sz w:val="28"/>
          <w:szCs w:val="28"/>
          <w:lang w:val="en-US"/>
        </w:rPr>
        <w:t>AIM</w:t>
      </w:r>
      <w:r w:rsidRPr="00742BE2">
        <w:rPr>
          <w:rFonts w:ascii="Times New Roman" w:hAnsi="Times New Roman" w:cs="Times New Roman"/>
          <w:b w:val="0"/>
          <w:color w:val="auto"/>
          <w:sz w:val="28"/>
          <w:szCs w:val="28"/>
        </w:rPr>
        <w:t xml:space="preserve"> </w:t>
      </w:r>
      <w:r w:rsidR="00D4356E" w:rsidRPr="00742BE2">
        <w:rPr>
          <w:rFonts w:ascii="Times New Roman" w:hAnsi="Times New Roman" w:cs="Times New Roman"/>
          <w:b w:val="0"/>
          <w:color w:val="auto"/>
          <w:sz w:val="28"/>
          <w:szCs w:val="28"/>
        </w:rPr>
        <w:t>–</w:t>
      </w:r>
      <w:r w:rsidRPr="00742BE2">
        <w:rPr>
          <w:rFonts w:ascii="Times New Roman" w:hAnsi="Times New Roman" w:cs="Times New Roman"/>
          <w:b w:val="0"/>
          <w:color w:val="auto"/>
          <w:sz w:val="28"/>
          <w:szCs w:val="28"/>
        </w:rPr>
        <w:t xml:space="preserve"> </w:t>
      </w:r>
      <w:r w:rsidR="00742BE2" w:rsidRPr="00742BE2">
        <w:rPr>
          <w:rFonts w:ascii="Times New Roman" w:hAnsi="Times New Roman" w:cs="Times New Roman"/>
          <w:b w:val="0"/>
          <w:color w:val="auto"/>
          <w:sz w:val="28"/>
          <w:szCs w:val="28"/>
        </w:rPr>
        <w:t xml:space="preserve">строка, печатающая </w:t>
      </w:r>
      <w:r w:rsidR="00D4356E" w:rsidRPr="00742BE2">
        <w:rPr>
          <w:rFonts w:ascii="Times New Roman" w:hAnsi="Times New Roman" w:cs="Times New Roman"/>
          <w:b w:val="0"/>
          <w:color w:val="auto"/>
          <w:sz w:val="28"/>
          <w:szCs w:val="28"/>
        </w:rPr>
        <w:t>адрес недоступной памяти;</w:t>
      </w:r>
    </w:p>
    <w:p w:rsidR="00C5127A" w:rsidRPr="00742BE2" w:rsidRDefault="00C5127A" w:rsidP="00C5127A">
      <w:pPr>
        <w:pStyle w:val="Times142"/>
      </w:pPr>
      <w:r w:rsidRPr="00742BE2">
        <w:rPr>
          <w:lang w:val="en-US"/>
        </w:rPr>
        <w:t>SAF</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сегментный адрес среды;</w:t>
      </w:r>
    </w:p>
    <w:p w:rsidR="00C5127A" w:rsidRPr="00742BE2" w:rsidRDefault="00C5127A" w:rsidP="00C5127A">
      <w:pPr>
        <w:pStyle w:val="Times142"/>
      </w:pPr>
      <w:r w:rsidRPr="00742BE2">
        <w:rPr>
          <w:lang w:val="en-US"/>
        </w:rPr>
        <w:t>TCL</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хвост командной строки;</w:t>
      </w:r>
    </w:p>
    <w:p w:rsidR="00C5127A" w:rsidRPr="00742BE2" w:rsidRDefault="00C5127A" w:rsidP="00C5127A">
      <w:pPr>
        <w:pStyle w:val="Times142"/>
      </w:pPr>
      <w:r w:rsidRPr="00742BE2">
        <w:rPr>
          <w:lang w:val="en-US"/>
        </w:rPr>
        <w:t>CEP</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содержание области среды;</w:t>
      </w:r>
    </w:p>
    <w:p w:rsidR="00C5127A" w:rsidRPr="00742BE2" w:rsidRDefault="00C5127A" w:rsidP="00C5127A">
      <w:pPr>
        <w:pStyle w:val="Times142"/>
      </w:pPr>
      <w:proofErr w:type="gramStart"/>
      <w:r w:rsidRPr="00742BE2">
        <w:rPr>
          <w:lang w:val="en-US"/>
        </w:rPr>
        <w:t>PLM</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путь загружаемого модуля.</w:t>
      </w:r>
      <w:proofErr w:type="gramEnd"/>
    </w:p>
    <w:p w:rsidR="00544987" w:rsidRPr="00EF4032" w:rsidRDefault="00990ABD" w:rsidP="00544987">
      <w:pPr>
        <w:pStyle w:val="1"/>
        <w:ind w:firstLine="720"/>
        <w:jc w:val="left"/>
        <w:rPr>
          <w:rFonts w:ascii="Times New Roman" w:hAnsi="Times New Roman" w:cs="Times New Roman"/>
          <w:color w:val="auto"/>
          <w:sz w:val="28"/>
          <w:szCs w:val="28"/>
        </w:rPr>
      </w:pPr>
      <w:r w:rsidRPr="00EF4032">
        <w:rPr>
          <w:rFonts w:ascii="Times New Roman" w:hAnsi="Times New Roman" w:cs="Times New Roman"/>
          <w:color w:val="auto"/>
          <w:sz w:val="28"/>
          <w:szCs w:val="28"/>
        </w:rPr>
        <w:lastRenderedPageBreak/>
        <w:t>Последовательность действий, выполняемых утилитой</w:t>
      </w:r>
    </w:p>
    <w:p w:rsidR="00945FC6" w:rsidRDefault="00544987" w:rsidP="00F75BD3">
      <w:pPr>
        <w:pStyle w:val="Times142"/>
        <w:spacing w:after="120"/>
      </w:pPr>
      <w:r w:rsidRPr="00EF4032">
        <w:rPr>
          <w:color w:val="FF0000"/>
        </w:rPr>
        <w:tab/>
      </w:r>
      <w:r w:rsidR="00EF4032" w:rsidRPr="00EF4032">
        <w:t>А</w:t>
      </w:r>
      <w:r w:rsidR="00EF4032">
        <w:t>ссемблерная программа печатает в консоль сегментный адрес недоступной памяти, сегментный адрес среды, передаваемой программе, хвост командной строки в символьном виде, содержимое области среды в символьном виде и путь загружаемого модуля.</w:t>
      </w:r>
      <w:r w:rsidR="00F75BD3">
        <w:t xml:space="preserve"> Результаты работы программы с пустым хвостом командной строки и с непустым хвостом представлены на рис. 1 и 2 соответственно.</w:t>
      </w:r>
    </w:p>
    <w:p w:rsidR="00F75BD3" w:rsidRDefault="00F75BD3" w:rsidP="00D51117">
      <w:pPr>
        <w:pStyle w:val="Times142"/>
        <w:ind w:left="-993" w:firstLine="993"/>
        <w:jc w:val="center"/>
      </w:pPr>
      <w:r>
        <w:rPr>
          <w:noProof/>
        </w:rPr>
        <w:drawing>
          <wp:inline distT="0" distB="0" distL="0" distR="0">
            <wp:extent cx="3391535" cy="18821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535" cy="1882140"/>
                    </a:xfrm>
                    <a:prstGeom prst="rect">
                      <a:avLst/>
                    </a:prstGeom>
                    <a:noFill/>
                    <a:ln>
                      <a:noFill/>
                    </a:ln>
                  </pic:spPr>
                </pic:pic>
              </a:graphicData>
            </a:graphic>
          </wp:inline>
        </w:drawing>
      </w:r>
    </w:p>
    <w:p w:rsidR="00F75BD3" w:rsidRDefault="00F75BD3" w:rsidP="00F75BD3">
      <w:pPr>
        <w:pStyle w:val="Times142"/>
        <w:ind w:firstLine="0"/>
        <w:jc w:val="center"/>
      </w:pPr>
      <w:r>
        <w:t>Рис.1 – Результат работы программы с пустым хвостом командной строки</w:t>
      </w:r>
    </w:p>
    <w:p w:rsidR="00F75BD3" w:rsidRDefault="00F75BD3" w:rsidP="00F75BD3">
      <w:pPr>
        <w:pStyle w:val="Times142"/>
        <w:ind w:firstLine="0"/>
        <w:jc w:val="center"/>
      </w:pPr>
    </w:p>
    <w:p w:rsidR="00F75BD3" w:rsidRDefault="00F75BD3" w:rsidP="00D51117">
      <w:pPr>
        <w:pStyle w:val="Times142"/>
        <w:ind w:left="-851" w:firstLine="851"/>
        <w:jc w:val="center"/>
      </w:pPr>
      <w:r>
        <w:rPr>
          <w:noProof/>
        </w:rPr>
        <w:drawing>
          <wp:inline distT="0" distB="0" distL="0" distR="0">
            <wp:extent cx="3370521" cy="1860582"/>
            <wp:effectExtent l="0" t="0" r="190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0463" cy="1860550"/>
                    </a:xfrm>
                    <a:prstGeom prst="rect">
                      <a:avLst/>
                    </a:prstGeom>
                    <a:noFill/>
                    <a:ln>
                      <a:noFill/>
                    </a:ln>
                  </pic:spPr>
                </pic:pic>
              </a:graphicData>
            </a:graphic>
          </wp:inline>
        </w:drawing>
      </w:r>
    </w:p>
    <w:p w:rsidR="00D51117" w:rsidRDefault="00D51117" w:rsidP="00D51117">
      <w:pPr>
        <w:pStyle w:val="Times142"/>
        <w:ind w:firstLine="0"/>
        <w:jc w:val="center"/>
      </w:pPr>
      <w:r>
        <w:t>Рис.2 – Результат работы программы с не пустым хвостом командной строки</w:t>
      </w:r>
    </w:p>
    <w:p w:rsidR="00D51117" w:rsidRDefault="00D51117" w:rsidP="00D51117">
      <w:pPr>
        <w:pStyle w:val="Times142"/>
        <w:ind w:left="-851" w:firstLine="851"/>
        <w:jc w:val="center"/>
      </w:pPr>
    </w:p>
    <w:p w:rsidR="00D51117" w:rsidRDefault="00D51117" w:rsidP="00D51117">
      <w:pPr>
        <w:pStyle w:val="Times142"/>
        <w:ind w:left="-851" w:firstLine="851"/>
        <w:jc w:val="center"/>
      </w:pPr>
    </w:p>
    <w:p w:rsidR="00D51117" w:rsidRDefault="00D51117" w:rsidP="00D51117">
      <w:pPr>
        <w:pStyle w:val="Times142"/>
        <w:ind w:left="-851" w:firstLine="851"/>
        <w:jc w:val="center"/>
      </w:pPr>
    </w:p>
    <w:p w:rsidR="00D51117" w:rsidRDefault="00D51117" w:rsidP="00D51117">
      <w:pPr>
        <w:pStyle w:val="Times142"/>
        <w:ind w:left="-851" w:firstLine="851"/>
        <w:jc w:val="center"/>
      </w:pPr>
    </w:p>
    <w:p w:rsidR="00D51117" w:rsidRPr="00EF4032" w:rsidRDefault="00D51117" w:rsidP="00D51117">
      <w:pPr>
        <w:pStyle w:val="Times142"/>
        <w:ind w:left="-851" w:firstLine="851"/>
        <w:jc w:val="center"/>
      </w:pPr>
    </w:p>
    <w:p w:rsidR="00945215" w:rsidRPr="00EF4032" w:rsidRDefault="009D2053" w:rsidP="00F34224">
      <w:pPr>
        <w:pStyle w:val="1"/>
        <w:ind w:firstLine="720"/>
        <w:jc w:val="left"/>
        <w:rPr>
          <w:rFonts w:ascii="Times New Roman" w:hAnsi="Times New Roman" w:cs="Times New Roman"/>
          <w:color w:val="auto"/>
          <w:sz w:val="28"/>
          <w:szCs w:val="28"/>
        </w:rPr>
      </w:pPr>
      <w:r w:rsidRPr="00EF4032">
        <w:rPr>
          <w:rFonts w:ascii="Times New Roman" w:hAnsi="Times New Roman" w:cs="Times New Roman"/>
          <w:color w:val="auto"/>
          <w:sz w:val="28"/>
          <w:szCs w:val="28"/>
        </w:rPr>
        <w:lastRenderedPageBreak/>
        <w:t>Результаты исследования</w:t>
      </w:r>
    </w:p>
    <w:p w:rsidR="00CB6C23" w:rsidRPr="003723CC" w:rsidRDefault="009D2053" w:rsidP="00D853B4">
      <w:pPr>
        <w:pStyle w:val="Times142"/>
        <w:rPr>
          <w:color w:val="FF0000"/>
          <w:u w:val="single"/>
        </w:rPr>
      </w:pPr>
      <w:r w:rsidRPr="00EF4032">
        <w:rPr>
          <w:color w:val="FF0000"/>
        </w:rPr>
        <w:tab/>
      </w:r>
      <w:r w:rsidR="00D853B4" w:rsidRPr="003723CC">
        <w:rPr>
          <w:u w:val="single"/>
        </w:rPr>
        <w:t>Сегментный адрес недоступной памяти:</w:t>
      </w:r>
    </w:p>
    <w:p w:rsidR="008A7DF6" w:rsidRPr="00D853B4" w:rsidRDefault="00D853B4" w:rsidP="00D853B4">
      <w:pPr>
        <w:pStyle w:val="Times142"/>
        <w:numPr>
          <w:ilvl w:val="0"/>
          <w:numId w:val="12"/>
        </w:numPr>
        <w:rPr>
          <w:szCs w:val="28"/>
        </w:rPr>
      </w:pPr>
      <w:r>
        <w:t xml:space="preserve">Адрес недоступной памяти указывает на конец оперативной памяти, за которой располагается </w:t>
      </w:r>
      <w:r>
        <w:rPr>
          <w:lang w:val="en-US"/>
        </w:rPr>
        <w:t>ROM</w:t>
      </w:r>
      <w:r w:rsidRPr="00D853B4">
        <w:t xml:space="preserve"> </w:t>
      </w:r>
      <w:r>
        <w:rPr>
          <w:lang w:val="en-US"/>
        </w:rPr>
        <w:t>BIOS</w:t>
      </w:r>
      <w:r>
        <w:t>, доступный только для чтения.</w:t>
      </w:r>
    </w:p>
    <w:p w:rsidR="00D853B4" w:rsidRPr="00D853B4" w:rsidRDefault="00D853B4" w:rsidP="00D853B4">
      <w:pPr>
        <w:pStyle w:val="Times142"/>
        <w:numPr>
          <w:ilvl w:val="0"/>
          <w:numId w:val="12"/>
        </w:numPr>
        <w:rPr>
          <w:szCs w:val="28"/>
        </w:rPr>
      </w:pPr>
      <w:r>
        <w:rPr>
          <w:color w:val="000000"/>
          <w:szCs w:val="28"/>
        </w:rPr>
        <w:t>Адрес недоступной памяти располагается сразу за концом памяти, отведённой программе (начиная с адреса 9</w:t>
      </w:r>
      <w:r>
        <w:rPr>
          <w:color w:val="000000"/>
          <w:szCs w:val="28"/>
          <w:lang w:val="en-US"/>
        </w:rPr>
        <w:t>FFF</w:t>
      </w:r>
      <w:r>
        <w:rPr>
          <w:color w:val="000000"/>
          <w:szCs w:val="28"/>
        </w:rPr>
        <w:t>).</w:t>
      </w:r>
    </w:p>
    <w:p w:rsidR="00D853B4" w:rsidRPr="00D853B4" w:rsidRDefault="00D853B4" w:rsidP="00D853B4">
      <w:pPr>
        <w:pStyle w:val="Times142"/>
        <w:numPr>
          <w:ilvl w:val="0"/>
          <w:numId w:val="12"/>
        </w:numPr>
        <w:rPr>
          <w:szCs w:val="28"/>
        </w:rPr>
      </w:pPr>
      <w:r>
        <w:rPr>
          <w:color w:val="000000"/>
          <w:szCs w:val="28"/>
        </w:rPr>
        <w:t xml:space="preserve">Данная область памяти доступна только для чтения и </w:t>
      </w:r>
      <w:proofErr w:type="gramStart"/>
      <w:r>
        <w:rPr>
          <w:color w:val="000000"/>
          <w:szCs w:val="28"/>
        </w:rPr>
        <w:t>писать</w:t>
      </w:r>
      <w:proofErr w:type="gramEnd"/>
      <w:r>
        <w:rPr>
          <w:color w:val="000000"/>
          <w:szCs w:val="28"/>
        </w:rPr>
        <w:t xml:space="preserve"> в неё нельзя.</w:t>
      </w:r>
    </w:p>
    <w:p w:rsidR="00D853B4" w:rsidRDefault="00D853B4" w:rsidP="00D853B4">
      <w:pPr>
        <w:pStyle w:val="Times142"/>
        <w:ind w:left="1084" w:firstLine="0"/>
        <w:rPr>
          <w:color w:val="000000"/>
          <w:szCs w:val="28"/>
        </w:rPr>
      </w:pPr>
    </w:p>
    <w:p w:rsidR="00D853B4" w:rsidRPr="003723CC" w:rsidRDefault="00D853B4" w:rsidP="00D853B4">
      <w:pPr>
        <w:pStyle w:val="Times142"/>
        <w:ind w:left="709" w:firstLine="0"/>
        <w:rPr>
          <w:u w:val="single"/>
        </w:rPr>
      </w:pPr>
      <w:r w:rsidRPr="003723CC">
        <w:rPr>
          <w:u w:val="single"/>
        </w:rPr>
        <w:t>Среда, передаваемая программе:</w:t>
      </w:r>
    </w:p>
    <w:p w:rsidR="00D853B4" w:rsidRDefault="00D853B4" w:rsidP="00D853B4">
      <w:pPr>
        <w:pStyle w:val="Times142"/>
        <w:numPr>
          <w:ilvl w:val="0"/>
          <w:numId w:val="13"/>
        </w:numPr>
        <w:rPr>
          <w:color w:val="000000"/>
          <w:szCs w:val="28"/>
        </w:rPr>
      </w:pPr>
      <w:r>
        <w:t>Среда – об</w:t>
      </w:r>
      <w:r>
        <w:rPr>
          <w:color w:val="000000"/>
          <w:szCs w:val="28"/>
        </w:rPr>
        <w:t>ласть памяти, в которой в виде символьных строк записаны значения переменных (имя=параметр), называемых переменными среды. Они содержат данные о некоторых директориях операционной системы и конфигурации компьютера, которые передаются программе, когда она запускается.</w:t>
      </w:r>
    </w:p>
    <w:p w:rsidR="00D853B4" w:rsidRPr="005724C6" w:rsidRDefault="00D853B4" w:rsidP="00D853B4">
      <w:pPr>
        <w:pStyle w:val="Times142"/>
        <w:numPr>
          <w:ilvl w:val="0"/>
          <w:numId w:val="13"/>
        </w:numPr>
        <w:rPr>
          <w:color w:val="000000"/>
          <w:szCs w:val="28"/>
        </w:rPr>
      </w:pPr>
      <w:r>
        <w:rPr>
          <w:color w:val="000000"/>
          <w:szCs w:val="28"/>
        </w:rPr>
        <w:t xml:space="preserve">Среда создаётся при загрузке </w:t>
      </w:r>
      <w:r>
        <w:rPr>
          <w:color w:val="000000"/>
          <w:szCs w:val="28"/>
          <w:lang w:val="en-US"/>
        </w:rPr>
        <w:t>DOS</w:t>
      </w:r>
      <w:r>
        <w:rPr>
          <w:color w:val="000000"/>
          <w:szCs w:val="28"/>
        </w:rPr>
        <w:t xml:space="preserve">. При запуске программы эта среда только </w:t>
      </w:r>
      <w:r w:rsidRPr="005724C6">
        <w:rPr>
          <w:color w:val="000000"/>
          <w:szCs w:val="28"/>
        </w:rPr>
        <w:t>копируется в новую область памяти.</w:t>
      </w:r>
    </w:p>
    <w:p w:rsidR="00D853B4" w:rsidRPr="005724C6" w:rsidRDefault="00603FE2" w:rsidP="00D853B4">
      <w:pPr>
        <w:pStyle w:val="a9"/>
        <w:numPr>
          <w:ilvl w:val="0"/>
          <w:numId w:val="13"/>
        </w:numPr>
        <w:spacing w:line="360" w:lineRule="auto"/>
        <w:jc w:val="both"/>
        <w:rPr>
          <w:rFonts w:ascii="Times New Roman" w:hAnsi="Times New Roman" w:cs="Times New Roman"/>
        </w:rPr>
      </w:pPr>
      <w:r w:rsidRPr="005724C6">
        <w:rPr>
          <w:rFonts w:ascii="Times New Roman" w:hAnsi="Times New Roman" w:cs="Times New Roman"/>
          <w:sz w:val="28"/>
          <w:szCs w:val="28"/>
        </w:rPr>
        <w:t>Информация</w:t>
      </w:r>
      <w:r w:rsidR="005724C6" w:rsidRPr="005724C6">
        <w:rPr>
          <w:rFonts w:ascii="Times New Roman" w:hAnsi="Times New Roman" w:cs="Times New Roman"/>
          <w:sz w:val="28"/>
          <w:szCs w:val="28"/>
        </w:rPr>
        <w:t>, записываемая в переменные среды</w:t>
      </w:r>
      <w:r w:rsidR="005724C6">
        <w:rPr>
          <w:rFonts w:ascii="Times New Roman" w:hAnsi="Times New Roman" w:cs="Times New Roman"/>
          <w:sz w:val="28"/>
          <w:szCs w:val="28"/>
        </w:rPr>
        <w:t>,</w:t>
      </w:r>
      <w:r w:rsidR="005724C6" w:rsidRPr="005724C6">
        <w:rPr>
          <w:rFonts w:ascii="Times New Roman" w:hAnsi="Times New Roman" w:cs="Times New Roman"/>
          <w:sz w:val="28"/>
          <w:szCs w:val="28"/>
        </w:rPr>
        <w:t xml:space="preserve"> берётся из реестра</w:t>
      </w:r>
      <w:r w:rsidRPr="005724C6">
        <w:rPr>
          <w:rFonts w:ascii="Times New Roman" w:hAnsi="Times New Roman" w:cs="Times New Roman"/>
          <w:sz w:val="28"/>
          <w:szCs w:val="28"/>
        </w:rPr>
        <w:t>.</w:t>
      </w:r>
    </w:p>
    <w:p w:rsidR="000D71A8" w:rsidRPr="005724C6" w:rsidRDefault="00AA7C8D" w:rsidP="00F34224">
      <w:pPr>
        <w:pStyle w:val="1"/>
        <w:ind w:firstLine="720"/>
        <w:jc w:val="left"/>
        <w:rPr>
          <w:rFonts w:ascii="Times New Roman" w:hAnsi="Times New Roman" w:cs="Times New Roman"/>
          <w:color w:val="auto"/>
          <w:sz w:val="28"/>
          <w:szCs w:val="28"/>
        </w:rPr>
      </w:pPr>
      <w:r w:rsidRPr="005724C6">
        <w:rPr>
          <w:rFonts w:ascii="Times New Roman" w:hAnsi="Times New Roman" w:cs="Times New Roman"/>
          <w:color w:val="auto"/>
          <w:sz w:val="28"/>
          <w:szCs w:val="28"/>
        </w:rPr>
        <w:t>Вывод</w:t>
      </w:r>
    </w:p>
    <w:p w:rsidR="00302269" w:rsidRPr="00603FE2" w:rsidRDefault="00C71D77" w:rsidP="00866EE4">
      <w:pPr>
        <w:pStyle w:val="Times142"/>
        <w:rPr>
          <w:szCs w:val="28"/>
        </w:rPr>
      </w:pPr>
      <w:r>
        <w:t>В ходе работы было проведено исследование интерфейса управляющей программы и загрузочных модулей</w:t>
      </w:r>
      <w:r w:rsidR="00BA1BA0">
        <w:t>, а также исследован префикс сегмента программы (</w:t>
      </w:r>
      <w:r w:rsidR="00BA1BA0">
        <w:rPr>
          <w:lang w:val="en-US"/>
        </w:rPr>
        <w:t>PSP</w:t>
      </w:r>
      <w:r w:rsidR="00BA1BA0" w:rsidRPr="00BA1BA0">
        <w:t>)</w:t>
      </w:r>
      <w:r w:rsidR="00BA1BA0">
        <w:t xml:space="preserve"> и среда, передаваемая программе. Так были выявлены адрес недоступной памяти и адрес среды, передаваемой программе, было найдено место, куда помещается хвост командной строки, </w:t>
      </w:r>
      <w:r w:rsidR="00866EE4">
        <w:t>среда и путь загружаемого модуля.</w:t>
      </w:r>
    </w:p>
    <w:sectPr w:rsidR="00302269" w:rsidRPr="00603FE2">
      <w:headerReference w:type="default" r:id="rId11"/>
      <w:footerReference w:type="default" r:id="rId12"/>
      <w:pgSz w:w="11906" w:h="16838"/>
      <w:pgMar w:top="1134" w:right="567" w:bottom="1134"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F2" w:rsidRDefault="00926FF2">
      <w:pPr>
        <w:spacing w:line="240" w:lineRule="auto"/>
      </w:pPr>
      <w:r>
        <w:separator/>
      </w:r>
    </w:p>
  </w:endnote>
  <w:endnote w:type="continuationSeparator" w:id="0">
    <w:p w:rsidR="00926FF2" w:rsidRDefault="00926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Liberation Mono">
    <w:altName w:val="Courier New"/>
    <w:charset w:val="01"/>
    <w:family w:val="modern"/>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C6" w:rsidRDefault="001261C6">
    <w:pPr>
      <w:tabs>
        <w:tab w:val="right" w:pos="963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75CBE">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p w:rsidR="001261C6" w:rsidRDefault="001261C6">
    <w:pPr>
      <w:spacing w:after="709" w:line="240" w:lineRule="auto"/>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F2" w:rsidRDefault="00926FF2">
      <w:pPr>
        <w:spacing w:line="240" w:lineRule="auto"/>
      </w:pPr>
      <w:r>
        <w:separator/>
      </w:r>
    </w:p>
  </w:footnote>
  <w:footnote w:type="continuationSeparator" w:id="0">
    <w:p w:rsidR="00926FF2" w:rsidRDefault="00926F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C6" w:rsidRDefault="001261C6">
    <w:pPr>
      <w:spacing w:before="425"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326"/>
    <w:multiLevelType w:val="hybridMultilevel"/>
    <w:tmpl w:val="8910A6FC"/>
    <w:lvl w:ilvl="0" w:tplc="D4B26AB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4B24E7D"/>
    <w:multiLevelType w:val="hybridMultilevel"/>
    <w:tmpl w:val="CD7A71FA"/>
    <w:lvl w:ilvl="0" w:tplc="E2A46F28">
      <w:start w:val="1"/>
      <w:numFmt w:val="decimal"/>
      <w:lvlText w:val="%1)"/>
      <w:lvlJc w:val="left"/>
      <w:pPr>
        <w:ind w:left="1084" w:hanging="360"/>
      </w:pPr>
      <w:rPr>
        <w:rFonts w:hint="default"/>
      </w:rPr>
    </w:lvl>
    <w:lvl w:ilvl="1" w:tplc="04190019" w:tentative="1">
      <w:start w:val="1"/>
      <w:numFmt w:val="lowerLetter"/>
      <w:lvlText w:val="%2."/>
      <w:lvlJc w:val="left"/>
      <w:pPr>
        <w:ind w:left="1804" w:hanging="360"/>
      </w:pPr>
    </w:lvl>
    <w:lvl w:ilvl="2" w:tplc="0419001B" w:tentative="1">
      <w:start w:val="1"/>
      <w:numFmt w:val="lowerRoman"/>
      <w:lvlText w:val="%3."/>
      <w:lvlJc w:val="right"/>
      <w:pPr>
        <w:ind w:left="2524" w:hanging="180"/>
      </w:pPr>
    </w:lvl>
    <w:lvl w:ilvl="3" w:tplc="0419000F" w:tentative="1">
      <w:start w:val="1"/>
      <w:numFmt w:val="decimal"/>
      <w:lvlText w:val="%4."/>
      <w:lvlJc w:val="left"/>
      <w:pPr>
        <w:ind w:left="3244" w:hanging="360"/>
      </w:pPr>
    </w:lvl>
    <w:lvl w:ilvl="4" w:tplc="04190019" w:tentative="1">
      <w:start w:val="1"/>
      <w:numFmt w:val="lowerLetter"/>
      <w:lvlText w:val="%5."/>
      <w:lvlJc w:val="left"/>
      <w:pPr>
        <w:ind w:left="3964" w:hanging="360"/>
      </w:pPr>
    </w:lvl>
    <w:lvl w:ilvl="5" w:tplc="0419001B" w:tentative="1">
      <w:start w:val="1"/>
      <w:numFmt w:val="lowerRoman"/>
      <w:lvlText w:val="%6."/>
      <w:lvlJc w:val="right"/>
      <w:pPr>
        <w:ind w:left="4684" w:hanging="180"/>
      </w:pPr>
    </w:lvl>
    <w:lvl w:ilvl="6" w:tplc="0419000F" w:tentative="1">
      <w:start w:val="1"/>
      <w:numFmt w:val="decimal"/>
      <w:lvlText w:val="%7."/>
      <w:lvlJc w:val="left"/>
      <w:pPr>
        <w:ind w:left="5404" w:hanging="360"/>
      </w:pPr>
    </w:lvl>
    <w:lvl w:ilvl="7" w:tplc="04190019" w:tentative="1">
      <w:start w:val="1"/>
      <w:numFmt w:val="lowerLetter"/>
      <w:lvlText w:val="%8."/>
      <w:lvlJc w:val="left"/>
      <w:pPr>
        <w:ind w:left="6124" w:hanging="360"/>
      </w:pPr>
    </w:lvl>
    <w:lvl w:ilvl="8" w:tplc="0419001B" w:tentative="1">
      <w:start w:val="1"/>
      <w:numFmt w:val="lowerRoman"/>
      <w:lvlText w:val="%9."/>
      <w:lvlJc w:val="right"/>
      <w:pPr>
        <w:ind w:left="6844" w:hanging="180"/>
      </w:pPr>
    </w:lvl>
  </w:abstractNum>
  <w:abstractNum w:abstractNumId="2">
    <w:nsid w:val="101F2045"/>
    <w:multiLevelType w:val="multilevel"/>
    <w:tmpl w:val="4AD67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3300E9"/>
    <w:multiLevelType w:val="hybridMultilevel"/>
    <w:tmpl w:val="09F66D3C"/>
    <w:lvl w:ilvl="0" w:tplc="53B6FEFE">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8997482"/>
    <w:multiLevelType w:val="hybridMultilevel"/>
    <w:tmpl w:val="9E70AE4E"/>
    <w:lvl w:ilvl="0" w:tplc="A97EB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B8D5BC8"/>
    <w:multiLevelType w:val="hybridMultilevel"/>
    <w:tmpl w:val="A27ACA4C"/>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6">
    <w:nsid w:val="415759B2"/>
    <w:multiLevelType w:val="hybridMultilevel"/>
    <w:tmpl w:val="896A4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754857"/>
    <w:multiLevelType w:val="multilevel"/>
    <w:tmpl w:val="0576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9CF2CA4"/>
    <w:multiLevelType w:val="singleLevel"/>
    <w:tmpl w:val="0419000F"/>
    <w:lvl w:ilvl="0">
      <w:start w:val="1"/>
      <w:numFmt w:val="decimal"/>
      <w:lvlText w:val="%1."/>
      <w:lvlJc w:val="left"/>
      <w:pPr>
        <w:tabs>
          <w:tab w:val="num" w:pos="360"/>
        </w:tabs>
        <w:ind w:left="360" w:hanging="360"/>
      </w:pPr>
      <w:rPr>
        <w:rFonts w:cs="Times New Roman"/>
      </w:rPr>
    </w:lvl>
  </w:abstractNum>
  <w:abstractNum w:abstractNumId="9">
    <w:nsid w:val="5D77764E"/>
    <w:multiLevelType w:val="singleLevel"/>
    <w:tmpl w:val="A7C6FAF6"/>
    <w:lvl w:ilvl="0">
      <w:numFmt w:val="bullet"/>
      <w:lvlText w:val="-"/>
      <w:lvlJc w:val="left"/>
      <w:pPr>
        <w:tabs>
          <w:tab w:val="num" w:pos="927"/>
        </w:tabs>
        <w:ind w:left="927" w:hanging="360"/>
      </w:pPr>
      <w:rPr>
        <w:rFonts w:hint="default"/>
      </w:rPr>
    </w:lvl>
  </w:abstractNum>
  <w:abstractNum w:abstractNumId="10">
    <w:nsid w:val="6FE859CB"/>
    <w:multiLevelType w:val="hybridMultilevel"/>
    <w:tmpl w:val="26364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9225927"/>
    <w:multiLevelType w:val="hybridMultilevel"/>
    <w:tmpl w:val="19229B08"/>
    <w:lvl w:ilvl="0" w:tplc="04190011">
      <w:start w:val="1"/>
      <w:numFmt w:val="decimal"/>
      <w:lvlText w:val="%1)"/>
      <w:lvlJc w:val="left"/>
      <w:pPr>
        <w:ind w:left="1800" w:hanging="360"/>
      </w:pPr>
      <w:rPr>
        <w:rFonts w:eastAsia="Times New Roman"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7E850D30"/>
    <w:multiLevelType w:val="hybridMultilevel"/>
    <w:tmpl w:val="26364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8"/>
  </w:num>
  <w:num w:numId="5">
    <w:abstractNumId w:val="9"/>
  </w:num>
  <w:num w:numId="6">
    <w:abstractNumId w:val="10"/>
  </w:num>
  <w:num w:numId="7">
    <w:abstractNumId w:val="12"/>
  </w:num>
  <w:num w:numId="8">
    <w:abstractNumId w:val="6"/>
  </w:num>
  <w:num w:numId="9">
    <w:abstractNumId w:val="5"/>
  </w:num>
  <w:num w:numId="10">
    <w:abstractNumId w:val="11"/>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71A8"/>
    <w:rsid w:val="00035440"/>
    <w:rsid w:val="000B6F0C"/>
    <w:rsid w:val="000D71A8"/>
    <w:rsid w:val="001261C6"/>
    <w:rsid w:val="001435E7"/>
    <w:rsid w:val="001638E6"/>
    <w:rsid w:val="00180A44"/>
    <w:rsid w:val="001876B7"/>
    <w:rsid w:val="001948B5"/>
    <w:rsid w:val="001A6CE9"/>
    <w:rsid w:val="001C3E99"/>
    <w:rsid w:val="0023624C"/>
    <w:rsid w:val="0025013B"/>
    <w:rsid w:val="00280687"/>
    <w:rsid w:val="00280CB0"/>
    <w:rsid w:val="002A7E34"/>
    <w:rsid w:val="002C5727"/>
    <w:rsid w:val="002D236E"/>
    <w:rsid w:val="003014FD"/>
    <w:rsid w:val="00302269"/>
    <w:rsid w:val="00366984"/>
    <w:rsid w:val="003723CC"/>
    <w:rsid w:val="003957C0"/>
    <w:rsid w:val="00403390"/>
    <w:rsid w:val="00413077"/>
    <w:rsid w:val="004A6ACD"/>
    <w:rsid w:val="00523B9E"/>
    <w:rsid w:val="0053293D"/>
    <w:rsid w:val="00544987"/>
    <w:rsid w:val="00551832"/>
    <w:rsid w:val="005724C6"/>
    <w:rsid w:val="00580EE0"/>
    <w:rsid w:val="00594931"/>
    <w:rsid w:val="005A3AF6"/>
    <w:rsid w:val="005B6177"/>
    <w:rsid w:val="006037CB"/>
    <w:rsid w:val="00603FE2"/>
    <w:rsid w:val="00617D0A"/>
    <w:rsid w:val="006D4869"/>
    <w:rsid w:val="00713E10"/>
    <w:rsid w:val="00731E19"/>
    <w:rsid w:val="00742BE2"/>
    <w:rsid w:val="007613B1"/>
    <w:rsid w:val="00780E22"/>
    <w:rsid w:val="00786252"/>
    <w:rsid w:val="007D2D20"/>
    <w:rsid w:val="007E6565"/>
    <w:rsid w:val="00840BE7"/>
    <w:rsid w:val="00861531"/>
    <w:rsid w:val="00863BE5"/>
    <w:rsid w:val="00866EE4"/>
    <w:rsid w:val="00875CBE"/>
    <w:rsid w:val="008A7DF6"/>
    <w:rsid w:val="008F1485"/>
    <w:rsid w:val="00926FF2"/>
    <w:rsid w:val="00945215"/>
    <w:rsid w:val="00945FC6"/>
    <w:rsid w:val="00974D9F"/>
    <w:rsid w:val="009848CF"/>
    <w:rsid w:val="00990ABD"/>
    <w:rsid w:val="009B36CC"/>
    <w:rsid w:val="009B64B8"/>
    <w:rsid w:val="009B6A4A"/>
    <w:rsid w:val="009D2053"/>
    <w:rsid w:val="009F4004"/>
    <w:rsid w:val="00A30419"/>
    <w:rsid w:val="00A46FFE"/>
    <w:rsid w:val="00A50203"/>
    <w:rsid w:val="00A52F8E"/>
    <w:rsid w:val="00A54295"/>
    <w:rsid w:val="00A92501"/>
    <w:rsid w:val="00AA4EB2"/>
    <w:rsid w:val="00AA7C8D"/>
    <w:rsid w:val="00AD5C6C"/>
    <w:rsid w:val="00AE79B3"/>
    <w:rsid w:val="00AF036C"/>
    <w:rsid w:val="00B02E75"/>
    <w:rsid w:val="00B426F1"/>
    <w:rsid w:val="00B602B8"/>
    <w:rsid w:val="00BA1BA0"/>
    <w:rsid w:val="00C00A5E"/>
    <w:rsid w:val="00C20970"/>
    <w:rsid w:val="00C35508"/>
    <w:rsid w:val="00C5127A"/>
    <w:rsid w:val="00C570F7"/>
    <w:rsid w:val="00C71D77"/>
    <w:rsid w:val="00C72AF8"/>
    <w:rsid w:val="00C956DA"/>
    <w:rsid w:val="00CB6C23"/>
    <w:rsid w:val="00CF1854"/>
    <w:rsid w:val="00D365C6"/>
    <w:rsid w:val="00D4356E"/>
    <w:rsid w:val="00D51117"/>
    <w:rsid w:val="00D80AE9"/>
    <w:rsid w:val="00D853B4"/>
    <w:rsid w:val="00DC1BAB"/>
    <w:rsid w:val="00DE3175"/>
    <w:rsid w:val="00E21B13"/>
    <w:rsid w:val="00E31470"/>
    <w:rsid w:val="00E50F37"/>
    <w:rsid w:val="00E65B9F"/>
    <w:rsid w:val="00E83597"/>
    <w:rsid w:val="00E84DA1"/>
    <w:rsid w:val="00E94400"/>
    <w:rsid w:val="00EA05EA"/>
    <w:rsid w:val="00EA39C1"/>
    <w:rsid w:val="00EF4032"/>
    <w:rsid w:val="00F34224"/>
    <w:rsid w:val="00F64576"/>
    <w:rsid w:val="00F67BD3"/>
    <w:rsid w:val="00F75BD3"/>
    <w:rsid w:val="00F85F21"/>
    <w:rsid w:val="00FA3CE3"/>
    <w:rsid w:val="00FA777E"/>
    <w:rsid w:val="00FE5761"/>
    <w:rsid w:val="00FF4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rsid w:val="00AA7C8D"/>
    <w:pPr>
      <w:keepNext/>
      <w:keepLines/>
      <w:spacing w:before="480" w:after="120"/>
      <w:jc w:val="center"/>
      <w:outlineLvl w:val="0"/>
    </w:pPr>
    <w:rPr>
      <w:b/>
      <w:sz w:val="48"/>
      <w:szCs w:val="48"/>
    </w:rPr>
  </w:style>
  <w:style w:type="paragraph" w:styleId="2">
    <w:name w:val="heading 2"/>
    <w:basedOn w:val="a"/>
    <w:next w:val="a"/>
    <w:rsid w:val="00786252"/>
    <w:pPr>
      <w:keepNext/>
      <w:keepLines/>
      <w:spacing w:before="360" w:after="80"/>
      <w:jc w:val="center"/>
      <w:outlineLvl w:val="1"/>
    </w:pPr>
    <w:rPr>
      <w:b/>
      <w:sz w:val="36"/>
      <w:szCs w:val="36"/>
      <w:u w:val="single"/>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E50F37"/>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50F37"/>
    <w:rPr>
      <w:rFonts w:ascii="Tahoma" w:hAnsi="Tahoma" w:cs="Tahoma"/>
      <w:sz w:val="16"/>
      <w:szCs w:val="16"/>
    </w:rPr>
  </w:style>
  <w:style w:type="paragraph" w:styleId="a9">
    <w:name w:val="List Paragraph"/>
    <w:basedOn w:val="a"/>
    <w:uiPriority w:val="34"/>
    <w:qFormat/>
    <w:rsid w:val="003957C0"/>
    <w:pPr>
      <w:ind w:left="720"/>
      <w:contextualSpacing/>
    </w:pPr>
  </w:style>
  <w:style w:type="paragraph" w:styleId="aa">
    <w:name w:val="Plain Text"/>
    <w:basedOn w:val="a"/>
    <w:link w:val="ab"/>
    <w:uiPriority w:val="99"/>
    <w:rsid w:val="003957C0"/>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ourier New" w:eastAsia="Times New Roman" w:hAnsi="Courier New" w:cs="Courier New"/>
      <w:color w:val="auto"/>
      <w:sz w:val="20"/>
      <w:szCs w:val="20"/>
    </w:rPr>
  </w:style>
  <w:style w:type="character" w:customStyle="1" w:styleId="ab">
    <w:name w:val="Текст Знак"/>
    <w:basedOn w:val="a0"/>
    <w:link w:val="aa"/>
    <w:uiPriority w:val="99"/>
    <w:rsid w:val="003957C0"/>
    <w:rPr>
      <w:rFonts w:ascii="Courier New" w:eastAsia="Times New Roman" w:hAnsi="Courier New" w:cs="Courier New"/>
      <w:color w:val="auto"/>
      <w:sz w:val="20"/>
      <w:szCs w:val="20"/>
    </w:rPr>
  </w:style>
  <w:style w:type="table" w:styleId="ac">
    <w:name w:val="Table Grid"/>
    <w:basedOn w:val="a1"/>
    <w:uiPriority w:val="59"/>
    <w:rsid w:val="00280C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2D236E"/>
    <w:pPr>
      <w:spacing w:line="240" w:lineRule="auto"/>
    </w:pPr>
  </w:style>
  <w:style w:type="paragraph" w:customStyle="1" w:styleId="Times142">
    <w:name w:val="Times14_РИО2"/>
    <w:basedOn w:val="a"/>
    <w:link w:val="Times1420"/>
    <w:qFormat/>
    <w:rsid w:val="007613B1"/>
    <w:pPr>
      <w:pBdr>
        <w:top w:val="none" w:sz="0" w:space="0" w:color="auto"/>
        <w:left w:val="none" w:sz="0" w:space="0" w:color="auto"/>
        <w:bottom w:val="none" w:sz="0" w:space="0" w:color="auto"/>
        <w:right w:val="none" w:sz="0" w:space="0" w:color="auto"/>
        <w:between w:val="none" w:sz="0" w:space="0" w:color="auto"/>
      </w:pBdr>
      <w:tabs>
        <w:tab w:val="left" w:pos="709"/>
      </w:tabs>
      <w:spacing w:line="312" w:lineRule="auto"/>
      <w:ind w:firstLine="709"/>
      <w:jc w:val="both"/>
    </w:pPr>
    <w:rPr>
      <w:rFonts w:ascii="Times New Roman" w:eastAsia="Times New Roman" w:hAnsi="Times New Roman" w:cs="Times New Roman"/>
      <w:color w:val="auto"/>
      <w:sz w:val="28"/>
      <w:szCs w:val="24"/>
    </w:rPr>
  </w:style>
  <w:style w:type="character" w:customStyle="1" w:styleId="Times1420">
    <w:name w:val="Times14_РИО2 Знак"/>
    <w:basedOn w:val="a0"/>
    <w:link w:val="Times142"/>
    <w:rsid w:val="007613B1"/>
    <w:rPr>
      <w:rFonts w:ascii="Times New Roman" w:eastAsia="Times New Roman" w:hAnsi="Times New Roman" w:cs="Times New Roman"/>
      <w:color w:val="auto"/>
      <w:sz w:val="28"/>
      <w:szCs w:val="24"/>
    </w:rPr>
  </w:style>
  <w:style w:type="character" w:styleId="ae">
    <w:name w:val="Book Title"/>
    <w:basedOn w:val="a0"/>
    <w:uiPriority w:val="33"/>
    <w:qFormat/>
    <w:rsid w:val="007613B1"/>
    <w:rPr>
      <w:b/>
      <w:bCs/>
      <w:smallCaps/>
      <w:spacing w:val="5"/>
    </w:rPr>
  </w:style>
  <w:style w:type="paragraph" w:styleId="af">
    <w:name w:val="endnote text"/>
    <w:basedOn w:val="a"/>
    <w:link w:val="af0"/>
    <w:uiPriority w:val="99"/>
    <w:semiHidden/>
    <w:unhideWhenUsed/>
    <w:rsid w:val="00DE3175"/>
    <w:pPr>
      <w:spacing w:line="240" w:lineRule="auto"/>
    </w:pPr>
    <w:rPr>
      <w:sz w:val="20"/>
      <w:szCs w:val="20"/>
    </w:rPr>
  </w:style>
  <w:style w:type="character" w:customStyle="1" w:styleId="af0">
    <w:name w:val="Текст концевой сноски Знак"/>
    <w:basedOn w:val="a0"/>
    <w:link w:val="af"/>
    <w:uiPriority w:val="99"/>
    <w:semiHidden/>
    <w:rsid w:val="00DE3175"/>
    <w:rPr>
      <w:sz w:val="20"/>
      <w:szCs w:val="20"/>
    </w:rPr>
  </w:style>
  <w:style w:type="character" w:styleId="af1">
    <w:name w:val="endnote reference"/>
    <w:basedOn w:val="a0"/>
    <w:uiPriority w:val="99"/>
    <w:semiHidden/>
    <w:unhideWhenUsed/>
    <w:rsid w:val="00DE3175"/>
    <w:rPr>
      <w:vertAlign w:val="superscript"/>
    </w:rPr>
  </w:style>
  <w:style w:type="paragraph" w:customStyle="1" w:styleId="af2">
    <w:name w:val="Текст в заданном формате"/>
    <w:basedOn w:val="a"/>
    <w:rsid w:val="00990ABD"/>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Liberation Mono" w:eastAsia="Courier New" w:hAnsi="Liberation Mono" w:cs="Liberation Mono"/>
      <w:color w:val="auto"/>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rsid w:val="00AA7C8D"/>
    <w:pPr>
      <w:keepNext/>
      <w:keepLines/>
      <w:spacing w:before="480" w:after="120"/>
      <w:jc w:val="center"/>
      <w:outlineLvl w:val="0"/>
    </w:pPr>
    <w:rPr>
      <w:b/>
      <w:sz w:val="48"/>
      <w:szCs w:val="48"/>
    </w:rPr>
  </w:style>
  <w:style w:type="paragraph" w:styleId="2">
    <w:name w:val="heading 2"/>
    <w:basedOn w:val="a"/>
    <w:next w:val="a"/>
    <w:rsid w:val="00786252"/>
    <w:pPr>
      <w:keepNext/>
      <w:keepLines/>
      <w:spacing w:before="360" w:after="80"/>
      <w:jc w:val="center"/>
      <w:outlineLvl w:val="1"/>
    </w:pPr>
    <w:rPr>
      <w:b/>
      <w:sz w:val="36"/>
      <w:szCs w:val="36"/>
      <w:u w:val="single"/>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E50F37"/>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50F37"/>
    <w:rPr>
      <w:rFonts w:ascii="Tahoma" w:hAnsi="Tahoma" w:cs="Tahoma"/>
      <w:sz w:val="16"/>
      <w:szCs w:val="16"/>
    </w:rPr>
  </w:style>
  <w:style w:type="paragraph" w:styleId="a9">
    <w:name w:val="List Paragraph"/>
    <w:basedOn w:val="a"/>
    <w:uiPriority w:val="34"/>
    <w:qFormat/>
    <w:rsid w:val="003957C0"/>
    <w:pPr>
      <w:ind w:left="720"/>
      <w:contextualSpacing/>
    </w:pPr>
  </w:style>
  <w:style w:type="paragraph" w:styleId="aa">
    <w:name w:val="Plain Text"/>
    <w:basedOn w:val="a"/>
    <w:link w:val="ab"/>
    <w:uiPriority w:val="99"/>
    <w:rsid w:val="003957C0"/>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ourier New" w:eastAsia="Times New Roman" w:hAnsi="Courier New" w:cs="Courier New"/>
      <w:color w:val="auto"/>
      <w:sz w:val="20"/>
      <w:szCs w:val="20"/>
    </w:rPr>
  </w:style>
  <w:style w:type="character" w:customStyle="1" w:styleId="ab">
    <w:name w:val="Текст Знак"/>
    <w:basedOn w:val="a0"/>
    <w:link w:val="aa"/>
    <w:uiPriority w:val="99"/>
    <w:rsid w:val="003957C0"/>
    <w:rPr>
      <w:rFonts w:ascii="Courier New" w:eastAsia="Times New Roman" w:hAnsi="Courier New" w:cs="Courier New"/>
      <w:color w:val="auto"/>
      <w:sz w:val="20"/>
      <w:szCs w:val="20"/>
    </w:rPr>
  </w:style>
  <w:style w:type="table" w:styleId="ac">
    <w:name w:val="Table Grid"/>
    <w:basedOn w:val="a1"/>
    <w:uiPriority w:val="59"/>
    <w:rsid w:val="00280C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2D236E"/>
    <w:pPr>
      <w:spacing w:line="240" w:lineRule="auto"/>
    </w:pPr>
  </w:style>
  <w:style w:type="paragraph" w:customStyle="1" w:styleId="Times142">
    <w:name w:val="Times14_РИО2"/>
    <w:basedOn w:val="a"/>
    <w:link w:val="Times1420"/>
    <w:qFormat/>
    <w:rsid w:val="007613B1"/>
    <w:pPr>
      <w:pBdr>
        <w:top w:val="none" w:sz="0" w:space="0" w:color="auto"/>
        <w:left w:val="none" w:sz="0" w:space="0" w:color="auto"/>
        <w:bottom w:val="none" w:sz="0" w:space="0" w:color="auto"/>
        <w:right w:val="none" w:sz="0" w:space="0" w:color="auto"/>
        <w:between w:val="none" w:sz="0" w:space="0" w:color="auto"/>
      </w:pBdr>
      <w:tabs>
        <w:tab w:val="left" w:pos="709"/>
      </w:tabs>
      <w:spacing w:line="312" w:lineRule="auto"/>
      <w:ind w:firstLine="709"/>
      <w:jc w:val="both"/>
    </w:pPr>
    <w:rPr>
      <w:rFonts w:ascii="Times New Roman" w:eastAsia="Times New Roman" w:hAnsi="Times New Roman" w:cs="Times New Roman"/>
      <w:color w:val="auto"/>
      <w:sz w:val="28"/>
      <w:szCs w:val="24"/>
    </w:rPr>
  </w:style>
  <w:style w:type="character" w:customStyle="1" w:styleId="Times1420">
    <w:name w:val="Times14_РИО2 Знак"/>
    <w:basedOn w:val="a0"/>
    <w:link w:val="Times142"/>
    <w:rsid w:val="007613B1"/>
    <w:rPr>
      <w:rFonts w:ascii="Times New Roman" w:eastAsia="Times New Roman" w:hAnsi="Times New Roman" w:cs="Times New Roman"/>
      <w:color w:val="auto"/>
      <w:sz w:val="28"/>
      <w:szCs w:val="24"/>
    </w:rPr>
  </w:style>
  <w:style w:type="character" w:styleId="ae">
    <w:name w:val="Book Title"/>
    <w:basedOn w:val="a0"/>
    <w:uiPriority w:val="33"/>
    <w:qFormat/>
    <w:rsid w:val="007613B1"/>
    <w:rPr>
      <w:b/>
      <w:bCs/>
      <w:smallCaps/>
      <w:spacing w:val="5"/>
    </w:rPr>
  </w:style>
  <w:style w:type="paragraph" w:styleId="af">
    <w:name w:val="endnote text"/>
    <w:basedOn w:val="a"/>
    <w:link w:val="af0"/>
    <w:uiPriority w:val="99"/>
    <w:semiHidden/>
    <w:unhideWhenUsed/>
    <w:rsid w:val="00DE3175"/>
    <w:pPr>
      <w:spacing w:line="240" w:lineRule="auto"/>
    </w:pPr>
    <w:rPr>
      <w:sz w:val="20"/>
      <w:szCs w:val="20"/>
    </w:rPr>
  </w:style>
  <w:style w:type="character" w:customStyle="1" w:styleId="af0">
    <w:name w:val="Текст концевой сноски Знак"/>
    <w:basedOn w:val="a0"/>
    <w:link w:val="af"/>
    <w:uiPriority w:val="99"/>
    <w:semiHidden/>
    <w:rsid w:val="00DE3175"/>
    <w:rPr>
      <w:sz w:val="20"/>
      <w:szCs w:val="20"/>
    </w:rPr>
  </w:style>
  <w:style w:type="character" w:styleId="af1">
    <w:name w:val="endnote reference"/>
    <w:basedOn w:val="a0"/>
    <w:uiPriority w:val="99"/>
    <w:semiHidden/>
    <w:unhideWhenUsed/>
    <w:rsid w:val="00DE3175"/>
    <w:rPr>
      <w:vertAlign w:val="superscript"/>
    </w:rPr>
  </w:style>
  <w:style w:type="paragraph" w:customStyle="1" w:styleId="af2">
    <w:name w:val="Текст в заданном формате"/>
    <w:basedOn w:val="a"/>
    <w:rsid w:val="00990ABD"/>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Liberation Mono" w:eastAsia="Courier New" w:hAnsi="Liberation Mono" w:cs="Liberation Mono"/>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50914">
      <w:bodyDiv w:val="1"/>
      <w:marLeft w:val="0"/>
      <w:marRight w:val="0"/>
      <w:marTop w:val="0"/>
      <w:marBottom w:val="0"/>
      <w:divBdr>
        <w:top w:val="none" w:sz="0" w:space="0" w:color="auto"/>
        <w:left w:val="none" w:sz="0" w:space="0" w:color="auto"/>
        <w:bottom w:val="none" w:sz="0" w:space="0" w:color="auto"/>
        <w:right w:val="none" w:sz="0" w:space="0" w:color="auto"/>
      </w:divBdr>
    </w:div>
    <w:div w:id="625238650">
      <w:bodyDiv w:val="1"/>
      <w:marLeft w:val="0"/>
      <w:marRight w:val="0"/>
      <w:marTop w:val="0"/>
      <w:marBottom w:val="0"/>
      <w:divBdr>
        <w:top w:val="none" w:sz="0" w:space="0" w:color="auto"/>
        <w:left w:val="none" w:sz="0" w:space="0" w:color="auto"/>
        <w:bottom w:val="none" w:sz="0" w:space="0" w:color="auto"/>
        <w:right w:val="none" w:sz="0" w:space="0" w:color="auto"/>
      </w:divBdr>
    </w:div>
    <w:div w:id="1178348521">
      <w:bodyDiv w:val="1"/>
      <w:marLeft w:val="0"/>
      <w:marRight w:val="0"/>
      <w:marTop w:val="0"/>
      <w:marBottom w:val="0"/>
      <w:divBdr>
        <w:top w:val="none" w:sz="0" w:space="0" w:color="auto"/>
        <w:left w:val="none" w:sz="0" w:space="0" w:color="auto"/>
        <w:bottom w:val="none" w:sz="0" w:space="0" w:color="auto"/>
        <w:right w:val="none" w:sz="0" w:space="0" w:color="auto"/>
      </w:divBdr>
    </w:div>
    <w:div w:id="1381901238">
      <w:bodyDiv w:val="1"/>
      <w:marLeft w:val="0"/>
      <w:marRight w:val="0"/>
      <w:marTop w:val="0"/>
      <w:marBottom w:val="0"/>
      <w:divBdr>
        <w:top w:val="none" w:sz="0" w:space="0" w:color="auto"/>
        <w:left w:val="none" w:sz="0" w:space="0" w:color="auto"/>
        <w:bottom w:val="none" w:sz="0" w:space="0" w:color="auto"/>
        <w:right w:val="none" w:sz="0" w:space="0" w:color="auto"/>
      </w:divBdr>
    </w:div>
    <w:div w:id="1432046735">
      <w:bodyDiv w:val="1"/>
      <w:marLeft w:val="0"/>
      <w:marRight w:val="0"/>
      <w:marTop w:val="0"/>
      <w:marBottom w:val="0"/>
      <w:divBdr>
        <w:top w:val="none" w:sz="0" w:space="0" w:color="auto"/>
        <w:left w:val="none" w:sz="0" w:space="0" w:color="auto"/>
        <w:bottom w:val="none" w:sz="0" w:space="0" w:color="auto"/>
        <w:right w:val="none" w:sz="0" w:space="0" w:color="auto"/>
      </w:divBdr>
    </w:div>
    <w:div w:id="1833980490">
      <w:bodyDiv w:val="1"/>
      <w:marLeft w:val="0"/>
      <w:marRight w:val="0"/>
      <w:marTop w:val="0"/>
      <w:marBottom w:val="0"/>
      <w:divBdr>
        <w:top w:val="none" w:sz="0" w:space="0" w:color="auto"/>
        <w:left w:val="none" w:sz="0" w:space="0" w:color="auto"/>
        <w:bottom w:val="none" w:sz="0" w:space="0" w:color="auto"/>
        <w:right w:val="none" w:sz="0" w:space="0" w:color="auto"/>
      </w:divBdr>
    </w:div>
    <w:div w:id="204855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83852-A70E-4F44-ACE3-7732FA78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5</Pages>
  <Words>721</Words>
  <Characters>4111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Artem</cp:lastModifiedBy>
  <cp:revision>62</cp:revision>
  <cp:lastPrinted>2017-09-28T19:13:00Z</cp:lastPrinted>
  <dcterms:created xsi:type="dcterms:W3CDTF">2017-09-14T16:48:00Z</dcterms:created>
  <dcterms:modified xsi:type="dcterms:W3CDTF">2018-02-28T14:09:00Z</dcterms:modified>
</cp:coreProperties>
</file>