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FEDEF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F56BF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A17A4F1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F56BF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581F9774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F56BF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F02182E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F56BF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1E666ACA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6BF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14:paraId="5A1B8533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D1C9BF" w14:textId="77777777" w:rsidR="00EA4722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32E02" w14:textId="77777777" w:rsidR="005F56BF" w:rsidRPr="005F56BF" w:rsidRDefault="005F56BF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58485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9BDF4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Отчет</w:t>
      </w:r>
    </w:p>
    <w:p w14:paraId="3B69191A" w14:textId="77777777" w:rsidR="00EA4722" w:rsidRPr="005F56BF" w:rsidRDefault="00EA4722" w:rsidP="005F56BF">
      <w:pPr>
        <w:tabs>
          <w:tab w:val="center" w:pos="4677"/>
          <w:tab w:val="left" w:pos="731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ab/>
        <w:t>по лабораторной работе №2</w:t>
      </w:r>
    </w:p>
    <w:p w14:paraId="49F4BDCE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4D226CFD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на тему </w:t>
      </w:r>
    </w:p>
    <w:p w14:paraId="3CBC07FE" w14:textId="77777777" w:rsidR="00EA4722" w:rsidRPr="005F56BF" w:rsidRDefault="00EA4722" w:rsidP="005F56BF">
      <w:pPr>
        <w:pStyle w:val="1"/>
        <w:tabs>
          <w:tab w:val="center" w:pos="4677"/>
          <w:tab w:val="right" w:pos="9355"/>
        </w:tabs>
        <w:spacing w:line="360" w:lineRule="auto"/>
        <w:jc w:val="left"/>
      </w:pPr>
      <w:r w:rsidRPr="005F56BF">
        <w:tab/>
        <w:t>«Исследование интерфейсов программных модулей»</w:t>
      </w:r>
      <w:r w:rsidRPr="005F56BF">
        <w:tab/>
      </w:r>
    </w:p>
    <w:p w14:paraId="148B6C33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29A99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1B0A8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2E50A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97976" w14:textId="77777777" w:rsidR="00EA4722" w:rsidRPr="005F56BF" w:rsidRDefault="00EA4722" w:rsidP="005F56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77DD" wp14:editId="111AF95C">
                <wp:simplePos x="0" y="0"/>
                <wp:positionH relativeFrom="column">
                  <wp:posOffset>2649855</wp:posOffset>
                </wp:positionH>
                <wp:positionV relativeFrom="paragraph">
                  <wp:posOffset>160020</wp:posOffset>
                </wp:positionV>
                <wp:extent cx="1362075" cy="0"/>
                <wp:effectExtent l="5715" t="8890" r="1333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BA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8.65pt;margin-top:12.6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"/>
            </w:pict>
          </mc:Fallback>
        </mc:AlternateContent>
      </w:r>
      <w:r w:rsidRPr="005F56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CE802" wp14:editId="7FBD7E4C">
                <wp:simplePos x="0" y="0"/>
                <wp:positionH relativeFrom="column">
                  <wp:posOffset>2649855</wp:posOffset>
                </wp:positionH>
                <wp:positionV relativeFrom="paragraph">
                  <wp:posOffset>398145</wp:posOffset>
                </wp:positionV>
                <wp:extent cx="1362075" cy="0"/>
                <wp:effectExtent l="5715" t="8890" r="13335" b="1016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7B431" id="Прямая со стрелкой 1" o:spid="_x0000_s1026" type="#_x0000_t32" style="position:absolute;margin-left:208.65pt;margin-top:31.35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"/>
            </w:pict>
          </mc:Fallback>
        </mc:AlternateContent>
      </w:r>
      <w:r w:rsidRPr="005F56BF">
        <w:rPr>
          <w:rFonts w:ascii="Times New Roman" w:hAnsi="Times New Roman" w:cs="Times New Roman"/>
          <w:sz w:val="28"/>
          <w:szCs w:val="28"/>
        </w:rPr>
        <w:t>Студентка группы 6383                                                                 Терещенко В.Н.</w:t>
      </w:r>
      <w:r w:rsidRPr="005F56BF"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14:paraId="1BA592FD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04B5B3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BB59EF" w14:textId="77777777" w:rsidR="00EA4722" w:rsidRPr="005F56BF" w:rsidRDefault="00EA4722" w:rsidP="005F56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7611B8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B92AF44" w14:textId="77777777" w:rsidR="00EA4722" w:rsidRPr="005F56BF" w:rsidRDefault="00EA4722" w:rsidP="005F5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2018</w:t>
      </w:r>
    </w:p>
    <w:p w14:paraId="7DE4DDE9" w14:textId="77777777" w:rsidR="005F56BF" w:rsidRDefault="005F56BF" w:rsidP="005F56BF">
      <w:pPr>
        <w:spacing w:line="360" w:lineRule="auto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lastRenderedPageBreak/>
        <w:t>Цель работы.</w:t>
      </w:r>
    </w:p>
    <w:p w14:paraId="6B306AA8" w14:textId="17640111" w:rsidR="00EA4722" w:rsidRPr="005F56BF" w:rsidRDefault="005F56BF" w:rsidP="005F56B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B4EA8" w:rsidRPr="005F56BF">
        <w:rPr>
          <w:rFonts w:ascii="Times New Roman" w:hAnsi="Times New Roman" w:cs="Times New Roman"/>
          <w:sz w:val="28"/>
          <w:szCs w:val="28"/>
        </w:rPr>
        <w:t>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14:paraId="3B78984E" w14:textId="1C62DA78" w:rsidR="00EA4722" w:rsidRPr="005F56BF" w:rsidRDefault="00EA4722" w:rsidP="005F56BF">
      <w:pPr>
        <w:shd w:val="clear" w:color="auto" w:fill="FFFFFF"/>
        <w:spacing w:before="221" w:after="0" w:line="360" w:lineRule="auto"/>
        <w:rPr>
          <w:rFonts w:ascii="Times New Roman" w:hAnsi="Times New Roman"/>
          <w:b/>
          <w:iCs/>
          <w:color w:val="000000"/>
          <w:spacing w:val="2"/>
          <w:sz w:val="28"/>
          <w:szCs w:val="28"/>
        </w:rPr>
      </w:pPr>
      <w:r w:rsidRPr="005F56BF">
        <w:rPr>
          <w:rFonts w:ascii="Times New Roman" w:hAnsi="Times New Roman"/>
          <w:b/>
          <w:iCs/>
          <w:color w:val="000000"/>
          <w:spacing w:val="2"/>
          <w:sz w:val="28"/>
          <w:szCs w:val="28"/>
        </w:rPr>
        <w:t>Необходимые све</w:t>
      </w:r>
      <w:r w:rsidR="005F56BF">
        <w:rPr>
          <w:rFonts w:ascii="Times New Roman" w:hAnsi="Times New Roman"/>
          <w:b/>
          <w:iCs/>
          <w:color w:val="000000"/>
          <w:spacing w:val="2"/>
          <w:sz w:val="28"/>
          <w:szCs w:val="28"/>
        </w:rPr>
        <w:t>дения для составления программы.</w:t>
      </w:r>
    </w:p>
    <w:p w14:paraId="1C77CA1F" w14:textId="77777777" w:rsidR="00DA73E4" w:rsidRPr="005F56BF" w:rsidRDefault="00DA73E4" w:rsidP="005F56BF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56BF">
        <w:rPr>
          <w:rFonts w:ascii="Times New Roman" w:hAnsi="Times New Roman"/>
          <w:sz w:val="28"/>
          <w:szCs w:val="28"/>
        </w:rPr>
        <w:t xml:space="preserve">При начальной загрузке программы формируется </w:t>
      </w:r>
      <w:r w:rsidRPr="005F56BF">
        <w:rPr>
          <w:rFonts w:ascii="Times New Roman" w:hAnsi="Times New Roman"/>
          <w:sz w:val="28"/>
          <w:szCs w:val="28"/>
          <w:lang w:val="en-US"/>
        </w:rPr>
        <w:t>PSP</w:t>
      </w:r>
      <w:r w:rsidRPr="005F56BF">
        <w:rPr>
          <w:rFonts w:ascii="Times New Roman" w:hAnsi="Times New Roman"/>
          <w:sz w:val="28"/>
          <w:szCs w:val="28"/>
        </w:rPr>
        <w:t xml:space="preserve">, который размещается в начале первого сегмента программы. </w:t>
      </w:r>
      <w:r w:rsidRPr="005F56BF">
        <w:rPr>
          <w:rFonts w:ascii="Times New Roman" w:hAnsi="Times New Roman"/>
          <w:sz w:val="28"/>
          <w:szCs w:val="28"/>
          <w:lang w:val="en-US"/>
        </w:rPr>
        <w:t>PSP</w:t>
      </w:r>
      <w:r w:rsidRPr="005F56BF">
        <w:rPr>
          <w:rFonts w:ascii="Times New Roman" w:hAnsi="Times New Roman"/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</w:t>
      </w:r>
      <w:proofErr w:type="gramStart"/>
      <w:r w:rsidRPr="005F56BF">
        <w:rPr>
          <w:rFonts w:ascii="Times New Roman" w:hAnsi="Times New Roman"/>
          <w:sz w:val="28"/>
          <w:szCs w:val="28"/>
        </w:rPr>
        <w:t xml:space="preserve">типа </w:t>
      </w:r>
      <w:r w:rsidRPr="005F56BF">
        <w:rPr>
          <w:rFonts w:ascii="Times New Roman" w:hAnsi="Times New Roman"/>
          <w:b/>
          <w:sz w:val="28"/>
          <w:szCs w:val="28"/>
        </w:rPr>
        <w:t>.</w:t>
      </w:r>
      <w:r w:rsidRPr="005F56BF">
        <w:rPr>
          <w:rFonts w:ascii="Times New Roman" w:hAnsi="Times New Roman"/>
          <w:b/>
          <w:sz w:val="28"/>
          <w:szCs w:val="28"/>
          <w:lang w:val="en-US"/>
        </w:rPr>
        <w:t>COM</w:t>
      </w:r>
      <w:proofErr w:type="gramEnd"/>
      <w:r w:rsidRPr="005F56BF">
        <w:rPr>
          <w:rFonts w:ascii="Times New Roman" w:hAnsi="Times New Roman"/>
          <w:sz w:val="28"/>
          <w:szCs w:val="28"/>
        </w:rPr>
        <w:t xml:space="preserve"> все сегментные регистры указывают на адрес </w:t>
      </w:r>
      <w:r w:rsidRPr="005F56BF">
        <w:rPr>
          <w:rFonts w:ascii="Times New Roman" w:hAnsi="Times New Roman"/>
          <w:sz w:val="28"/>
          <w:szCs w:val="28"/>
          <w:lang w:val="en-US"/>
        </w:rPr>
        <w:t>PSP</w:t>
      </w:r>
      <w:r w:rsidRPr="005F56BF">
        <w:rPr>
          <w:rFonts w:ascii="Times New Roman" w:hAnsi="Times New Roman"/>
          <w:sz w:val="28"/>
          <w:szCs w:val="28"/>
        </w:rPr>
        <w:t xml:space="preserve">. При загрузке модуля типа </w:t>
      </w:r>
      <w:r w:rsidRPr="005F56BF">
        <w:rPr>
          <w:rFonts w:ascii="Times New Roman" w:hAnsi="Times New Roman"/>
          <w:b/>
          <w:sz w:val="28"/>
          <w:szCs w:val="28"/>
        </w:rPr>
        <w:t>.</w:t>
      </w:r>
      <w:r w:rsidRPr="005F56BF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5F56BF">
        <w:rPr>
          <w:rFonts w:ascii="Times New Roman" w:hAnsi="Times New Roman"/>
          <w:sz w:val="28"/>
          <w:szCs w:val="28"/>
        </w:rPr>
        <w:t xml:space="preserve"> сегментные </w:t>
      </w:r>
      <w:r w:rsidR="00C81EAC" w:rsidRPr="005F56BF">
        <w:rPr>
          <w:rFonts w:ascii="Times New Roman" w:hAnsi="Times New Roman"/>
          <w:sz w:val="28"/>
          <w:szCs w:val="28"/>
        </w:rPr>
        <w:t xml:space="preserve">регистры </w:t>
      </w:r>
      <w:r w:rsidR="00C81EAC" w:rsidRPr="005F56BF">
        <w:rPr>
          <w:rFonts w:ascii="Times New Roman" w:hAnsi="Times New Roman"/>
          <w:sz w:val="28"/>
          <w:szCs w:val="28"/>
          <w:lang w:val="en-US"/>
        </w:rPr>
        <w:t>DS</w:t>
      </w:r>
      <w:r w:rsidR="00C81EAC" w:rsidRPr="005F56BF">
        <w:rPr>
          <w:rFonts w:ascii="Times New Roman" w:hAnsi="Times New Roman"/>
          <w:sz w:val="28"/>
          <w:szCs w:val="28"/>
        </w:rPr>
        <w:t xml:space="preserve"> и </w:t>
      </w:r>
      <w:r w:rsidR="00C81EAC" w:rsidRPr="005F56BF">
        <w:rPr>
          <w:rFonts w:ascii="Times New Roman" w:hAnsi="Times New Roman"/>
          <w:sz w:val="28"/>
          <w:szCs w:val="28"/>
          <w:lang w:val="en-US"/>
        </w:rPr>
        <w:t>ES</w:t>
      </w:r>
      <w:r w:rsidR="00C81EAC" w:rsidRPr="005F56BF">
        <w:rPr>
          <w:rFonts w:ascii="Times New Roman" w:hAnsi="Times New Roman"/>
          <w:sz w:val="28"/>
          <w:szCs w:val="28"/>
        </w:rPr>
        <w:t xml:space="preserve"> указывают на </w:t>
      </w:r>
      <w:r w:rsidR="00C81EAC" w:rsidRPr="005F56BF">
        <w:rPr>
          <w:rFonts w:ascii="Times New Roman" w:hAnsi="Times New Roman"/>
          <w:sz w:val="28"/>
          <w:szCs w:val="28"/>
          <w:lang w:val="en-US"/>
        </w:rPr>
        <w:t>PSP</w:t>
      </w:r>
      <w:r w:rsidR="00C81EAC" w:rsidRPr="005F56BF">
        <w:rPr>
          <w:rFonts w:ascii="Times New Roman" w:hAnsi="Times New Roman"/>
          <w:sz w:val="28"/>
          <w:szCs w:val="28"/>
        </w:rPr>
        <w:t xml:space="preserve">. Именно по этой причине значения этих регистров в модуле </w:t>
      </w:r>
      <w:r w:rsidR="00C81EAC" w:rsidRPr="005F56BF">
        <w:rPr>
          <w:rFonts w:ascii="Times New Roman" w:hAnsi="Times New Roman"/>
          <w:b/>
          <w:sz w:val="28"/>
          <w:szCs w:val="28"/>
        </w:rPr>
        <w:t>.</w:t>
      </w:r>
      <w:r w:rsidR="00C81EAC" w:rsidRPr="005F56BF">
        <w:rPr>
          <w:rFonts w:ascii="Times New Roman" w:hAnsi="Times New Roman"/>
          <w:b/>
          <w:sz w:val="28"/>
          <w:szCs w:val="28"/>
          <w:lang w:val="en-US"/>
        </w:rPr>
        <w:t>EXE</w:t>
      </w:r>
      <w:r w:rsidR="00C81EAC" w:rsidRPr="005F56BF">
        <w:rPr>
          <w:rFonts w:ascii="Times New Roman" w:hAnsi="Times New Roman"/>
          <w:b/>
          <w:sz w:val="28"/>
          <w:szCs w:val="28"/>
        </w:rPr>
        <w:t xml:space="preserve"> </w:t>
      </w:r>
      <w:r w:rsidR="00C81EAC" w:rsidRPr="005F56BF">
        <w:rPr>
          <w:rFonts w:ascii="Times New Roman" w:hAnsi="Times New Roman"/>
          <w:sz w:val="28"/>
          <w:szCs w:val="28"/>
        </w:rPr>
        <w:t>следует переопределить.</w:t>
      </w:r>
    </w:p>
    <w:p w14:paraId="3A91BC50" w14:textId="77777777" w:rsidR="00003713" w:rsidRPr="005F56BF" w:rsidRDefault="00003713" w:rsidP="005F56BF">
      <w:pPr>
        <w:shd w:val="clear" w:color="auto" w:fill="FFFFFF"/>
        <w:spacing w:before="221"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F56BF">
        <w:rPr>
          <w:rFonts w:ascii="Times New Roman" w:hAnsi="Times New Roman"/>
          <w:sz w:val="28"/>
          <w:szCs w:val="28"/>
        </w:rPr>
        <w:t xml:space="preserve">Формат </w:t>
      </w:r>
      <w:r w:rsidRPr="005F56BF">
        <w:rPr>
          <w:rFonts w:ascii="Times New Roman" w:hAnsi="Times New Roman"/>
          <w:sz w:val="28"/>
          <w:szCs w:val="28"/>
          <w:lang w:val="en-US"/>
        </w:rPr>
        <w:t>PSP: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381"/>
      </w:tblGrid>
      <w:tr w:rsidR="00003713" w:rsidRPr="005F56BF" w14:paraId="0CC178D3" w14:textId="77777777" w:rsidTr="00D669FB">
        <w:trPr>
          <w:trHeight w:val="619"/>
        </w:trPr>
        <w:tc>
          <w:tcPr>
            <w:tcW w:w="1838" w:type="dxa"/>
          </w:tcPr>
          <w:p w14:paraId="03F2139F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Смещение</w:t>
            </w:r>
          </w:p>
        </w:tc>
        <w:tc>
          <w:tcPr>
            <w:tcW w:w="2126" w:type="dxa"/>
          </w:tcPr>
          <w:p w14:paraId="78E763F8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Длина поля (байт)</w:t>
            </w:r>
          </w:p>
        </w:tc>
        <w:tc>
          <w:tcPr>
            <w:tcW w:w="5381" w:type="dxa"/>
          </w:tcPr>
          <w:p w14:paraId="5FF31D8C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Содержимое поля</w:t>
            </w:r>
          </w:p>
        </w:tc>
      </w:tr>
      <w:tr w:rsidR="00003713" w:rsidRPr="005F56BF" w14:paraId="0E383E5C" w14:textId="77777777" w:rsidTr="00D669FB">
        <w:trPr>
          <w:trHeight w:val="567"/>
        </w:trPr>
        <w:tc>
          <w:tcPr>
            <w:tcW w:w="1838" w:type="dxa"/>
          </w:tcPr>
          <w:p w14:paraId="7544FEE1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72F301D6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1" w:type="dxa"/>
          </w:tcPr>
          <w:p w14:paraId="6F9A5192" w14:textId="33DF8A71" w:rsidR="00003713" w:rsidRPr="005F56BF" w:rsidRDefault="00595CB3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nt</w:t>
            </w:r>
            <w:proofErr w:type="spellEnd"/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20h</w:t>
            </w:r>
          </w:p>
        </w:tc>
      </w:tr>
      <w:tr w:rsidR="00003713" w:rsidRPr="005F56BF" w14:paraId="20A1174B" w14:textId="77777777" w:rsidTr="00D669FB">
        <w:trPr>
          <w:trHeight w:val="567"/>
        </w:trPr>
        <w:tc>
          <w:tcPr>
            <w:tcW w:w="1838" w:type="dxa"/>
          </w:tcPr>
          <w:p w14:paraId="1EBD0DB1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5C2F09A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1" w:type="dxa"/>
          </w:tcPr>
          <w:p w14:paraId="329531B7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Сегмент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003713" w:rsidRPr="005F56BF" w14:paraId="3527A933" w14:textId="77777777" w:rsidTr="00D669FB">
        <w:trPr>
          <w:trHeight w:val="567"/>
        </w:trPr>
        <w:tc>
          <w:tcPr>
            <w:tcW w:w="1838" w:type="dxa"/>
          </w:tcPr>
          <w:p w14:paraId="5F075B9B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38522E76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381" w:type="dxa"/>
          </w:tcPr>
          <w:p w14:paraId="43CD46F3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Зарезервировано</w:t>
            </w:r>
          </w:p>
        </w:tc>
      </w:tr>
      <w:tr w:rsidR="00003713" w:rsidRPr="005F56BF" w14:paraId="0C62AE48" w14:textId="77777777" w:rsidTr="00D669FB">
        <w:trPr>
          <w:trHeight w:val="567"/>
        </w:trPr>
        <w:tc>
          <w:tcPr>
            <w:tcW w:w="1838" w:type="dxa"/>
          </w:tcPr>
          <w:p w14:paraId="4D92E9F6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0Ah (10)</w:t>
            </w:r>
          </w:p>
        </w:tc>
        <w:tc>
          <w:tcPr>
            <w:tcW w:w="2126" w:type="dxa"/>
          </w:tcPr>
          <w:p w14:paraId="18265371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1" w:type="dxa"/>
          </w:tcPr>
          <w:p w14:paraId="115BDE0F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 xml:space="preserve">Вектор прерывания 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22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03713" w:rsidRPr="005F56BF" w14:paraId="158A475A" w14:textId="77777777" w:rsidTr="00D669FB">
        <w:trPr>
          <w:trHeight w:val="567"/>
        </w:trPr>
        <w:tc>
          <w:tcPr>
            <w:tcW w:w="1838" w:type="dxa"/>
          </w:tcPr>
          <w:p w14:paraId="40C4C8E9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0Eh (14)</w:t>
            </w:r>
          </w:p>
        </w:tc>
        <w:tc>
          <w:tcPr>
            <w:tcW w:w="2126" w:type="dxa"/>
          </w:tcPr>
          <w:p w14:paraId="585C7ACB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1" w:type="dxa"/>
          </w:tcPr>
          <w:p w14:paraId="6EDFAA04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 xml:space="preserve">Вектор прерывания 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23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03713" w:rsidRPr="005F56BF" w14:paraId="65EB7D98" w14:textId="77777777" w:rsidTr="00D669FB">
        <w:trPr>
          <w:trHeight w:val="567"/>
        </w:trPr>
        <w:tc>
          <w:tcPr>
            <w:tcW w:w="1838" w:type="dxa"/>
          </w:tcPr>
          <w:p w14:paraId="74E010BF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12h (18)</w:t>
            </w:r>
          </w:p>
        </w:tc>
        <w:tc>
          <w:tcPr>
            <w:tcW w:w="2126" w:type="dxa"/>
          </w:tcPr>
          <w:p w14:paraId="52EF7369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1" w:type="dxa"/>
          </w:tcPr>
          <w:p w14:paraId="472B5F15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 xml:space="preserve">Вектор прерывания 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24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03713" w:rsidRPr="005F56BF" w14:paraId="33416BAF" w14:textId="77777777" w:rsidTr="00D669FB">
        <w:trPr>
          <w:trHeight w:val="567"/>
        </w:trPr>
        <w:tc>
          <w:tcPr>
            <w:tcW w:w="1838" w:type="dxa"/>
          </w:tcPr>
          <w:p w14:paraId="163E2FAD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2Ch (44)</w:t>
            </w:r>
          </w:p>
        </w:tc>
        <w:tc>
          <w:tcPr>
            <w:tcW w:w="2126" w:type="dxa"/>
          </w:tcPr>
          <w:p w14:paraId="6AB7B232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1" w:type="dxa"/>
          </w:tcPr>
          <w:p w14:paraId="243C2AC4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Сегментный адрес среды, передаваемой программе</w:t>
            </w:r>
          </w:p>
        </w:tc>
      </w:tr>
      <w:tr w:rsidR="00003713" w:rsidRPr="005F56BF" w14:paraId="715EB908" w14:textId="77777777" w:rsidTr="00D669FB">
        <w:trPr>
          <w:trHeight w:val="567"/>
        </w:trPr>
        <w:tc>
          <w:tcPr>
            <w:tcW w:w="1838" w:type="dxa"/>
          </w:tcPr>
          <w:p w14:paraId="6FCCE12D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5Ch</w:t>
            </w:r>
          </w:p>
        </w:tc>
        <w:tc>
          <w:tcPr>
            <w:tcW w:w="2126" w:type="dxa"/>
          </w:tcPr>
          <w:p w14:paraId="21E77BED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1" w:type="dxa"/>
          </w:tcPr>
          <w:p w14:paraId="488A013F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 xml:space="preserve">Область форматируется как стандартный неоткрытый блок управления файлом 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(</w:t>
            </w:r>
            <w:r w:rsidR="00003713" w:rsidRPr="005F56BF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="00003713" w:rsidRPr="005F56B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03713" w:rsidRPr="005F56BF" w14:paraId="71BFD3AD" w14:textId="77777777" w:rsidTr="00D669FB">
        <w:trPr>
          <w:trHeight w:val="567"/>
        </w:trPr>
        <w:tc>
          <w:tcPr>
            <w:tcW w:w="1838" w:type="dxa"/>
          </w:tcPr>
          <w:p w14:paraId="59ED5E5E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6Ch</w:t>
            </w:r>
          </w:p>
        </w:tc>
        <w:tc>
          <w:tcPr>
            <w:tcW w:w="2126" w:type="dxa"/>
          </w:tcPr>
          <w:p w14:paraId="024A1CBC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381" w:type="dxa"/>
          </w:tcPr>
          <w:p w14:paraId="703D10F1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Pr="005F56BF">
              <w:rPr>
                <w:rFonts w:ascii="Times New Roman" w:hAnsi="Times New Roman"/>
                <w:sz w:val="28"/>
                <w:szCs w:val="28"/>
              </w:rPr>
              <w:t xml:space="preserve">). Перекрывается, если </w:t>
            </w: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FCB </w:t>
            </w:r>
            <w:r w:rsidRPr="005F56BF">
              <w:rPr>
                <w:rFonts w:ascii="Times New Roman" w:hAnsi="Times New Roman"/>
                <w:sz w:val="28"/>
                <w:szCs w:val="28"/>
              </w:rPr>
              <w:t>с адреса 5</w:t>
            </w:r>
            <w:proofErr w:type="spellStart"/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  <w:r w:rsidRPr="005F56BF">
              <w:rPr>
                <w:rFonts w:ascii="Times New Roman" w:hAnsi="Times New Roman"/>
                <w:sz w:val="28"/>
                <w:szCs w:val="28"/>
              </w:rPr>
              <w:t xml:space="preserve"> открыт.</w:t>
            </w:r>
          </w:p>
        </w:tc>
      </w:tr>
      <w:tr w:rsidR="00003713" w:rsidRPr="005F56BF" w14:paraId="4773E3FE" w14:textId="77777777" w:rsidTr="00D669FB">
        <w:trPr>
          <w:trHeight w:val="567"/>
        </w:trPr>
        <w:tc>
          <w:tcPr>
            <w:tcW w:w="1838" w:type="dxa"/>
          </w:tcPr>
          <w:p w14:paraId="67289ACB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80</w:t>
            </w: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126" w:type="dxa"/>
          </w:tcPr>
          <w:p w14:paraId="1BC73CD5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81" w:type="dxa"/>
          </w:tcPr>
          <w:p w14:paraId="45757E1C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003713" w:rsidRPr="005F56BF" w14:paraId="500BE0B5" w14:textId="77777777" w:rsidTr="00D669FB">
        <w:trPr>
          <w:trHeight w:val="567"/>
        </w:trPr>
        <w:tc>
          <w:tcPr>
            <w:tcW w:w="1838" w:type="dxa"/>
          </w:tcPr>
          <w:p w14:paraId="43FE6FB9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81</w:t>
            </w:r>
            <w:r w:rsidRPr="005F56BF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126" w:type="dxa"/>
          </w:tcPr>
          <w:p w14:paraId="1310EDFE" w14:textId="77777777" w:rsidR="00003713" w:rsidRPr="005F56BF" w:rsidRDefault="00003713" w:rsidP="005F56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81" w:type="dxa"/>
          </w:tcPr>
          <w:p w14:paraId="0B86DE54" w14:textId="77777777" w:rsidR="00003713" w:rsidRPr="005F56BF" w:rsidRDefault="002E533E" w:rsidP="005F56B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F56BF">
              <w:rPr>
                <w:rFonts w:ascii="Times New Roman" w:hAnsi="Times New Roman"/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72B84F53" w14:textId="77777777" w:rsidR="00003713" w:rsidRPr="005F56BF" w:rsidRDefault="00D669FB" w:rsidP="005F56BF">
      <w:pPr>
        <w:shd w:val="clear" w:color="auto" w:fill="FFFFFF"/>
        <w:spacing w:before="221" w:after="0" w:line="360" w:lineRule="auto"/>
        <w:rPr>
          <w:rFonts w:ascii="Times New Roman" w:hAnsi="Times New Roman"/>
          <w:sz w:val="28"/>
          <w:szCs w:val="28"/>
        </w:rPr>
      </w:pPr>
      <w:r w:rsidRPr="005F56BF">
        <w:rPr>
          <w:rFonts w:ascii="Times New Roman" w:hAnsi="Times New Roman"/>
          <w:sz w:val="28"/>
          <w:szCs w:val="28"/>
        </w:rPr>
        <w:tab/>
        <w:t>Область среды содержит последовательность символьных строк вида:</w:t>
      </w:r>
    </w:p>
    <w:p w14:paraId="23C81F9C" w14:textId="77777777" w:rsidR="00D669FB" w:rsidRPr="005F56BF" w:rsidRDefault="00D669FB" w:rsidP="005F56BF">
      <w:pPr>
        <w:shd w:val="clear" w:color="auto" w:fill="FFFFFF"/>
        <w:spacing w:after="0"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5F56BF">
        <w:rPr>
          <w:rFonts w:ascii="Courier New" w:hAnsi="Courier New" w:cs="Courier New"/>
          <w:sz w:val="28"/>
          <w:szCs w:val="28"/>
        </w:rPr>
        <w:t>имя = параметр</w:t>
      </w:r>
    </w:p>
    <w:p w14:paraId="4F717245" w14:textId="77777777" w:rsidR="00D669FB" w:rsidRPr="005F56BF" w:rsidRDefault="00D669FB" w:rsidP="005F56B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  <w:r w:rsidRPr="005F56BF">
        <w:rPr>
          <w:rFonts w:ascii="Times New Roman" w:hAnsi="Times New Roman"/>
          <w:sz w:val="28"/>
          <w:szCs w:val="28"/>
        </w:rPr>
        <w:t>Каждая строка завершается байтом нулей.</w:t>
      </w:r>
    </w:p>
    <w:p w14:paraId="4E39AFA9" w14:textId="77777777" w:rsidR="00D669FB" w:rsidRPr="005F56BF" w:rsidRDefault="00D669FB" w:rsidP="005F56BF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F56BF">
        <w:rPr>
          <w:rFonts w:ascii="Times New Roman" w:hAnsi="Times New Roman"/>
          <w:sz w:val="28"/>
          <w:szCs w:val="28"/>
        </w:rPr>
        <w:tab/>
        <w:t xml:space="preserve">В первой строке указывается имя </w:t>
      </w:r>
      <w:r w:rsidRPr="005F56BF">
        <w:rPr>
          <w:rFonts w:ascii="Times New Roman" w:hAnsi="Times New Roman"/>
          <w:sz w:val="28"/>
          <w:szCs w:val="28"/>
          <w:lang w:val="en-US"/>
        </w:rPr>
        <w:t>COMSPEC</w:t>
      </w:r>
      <w:r w:rsidRPr="005F56BF">
        <w:rPr>
          <w:rFonts w:ascii="Times New Roman" w:hAnsi="Times New Roman"/>
          <w:sz w:val="28"/>
          <w:szCs w:val="28"/>
        </w:rPr>
        <w:t xml:space="preserve">, которая определяет используемый командный процессор и путь к </w:t>
      </w:r>
      <w:r w:rsidRPr="005F56BF">
        <w:rPr>
          <w:rFonts w:ascii="Times New Roman" w:hAnsi="Times New Roman"/>
          <w:sz w:val="28"/>
          <w:szCs w:val="28"/>
          <w:lang w:val="en-US"/>
        </w:rPr>
        <w:t>COMMAND</w:t>
      </w:r>
      <w:r w:rsidRPr="005F56BF">
        <w:rPr>
          <w:rFonts w:ascii="Times New Roman" w:hAnsi="Times New Roman"/>
          <w:sz w:val="28"/>
          <w:szCs w:val="28"/>
        </w:rPr>
        <w:t>.</w:t>
      </w:r>
      <w:r w:rsidRPr="005F56BF">
        <w:rPr>
          <w:rFonts w:ascii="Times New Roman" w:hAnsi="Times New Roman"/>
          <w:sz w:val="28"/>
          <w:szCs w:val="28"/>
          <w:lang w:val="en-US"/>
        </w:rPr>
        <w:t>COM</w:t>
      </w:r>
      <w:r w:rsidRPr="005F56BF">
        <w:rPr>
          <w:rFonts w:ascii="Times New Roman" w:hAnsi="Times New Roman"/>
          <w:sz w:val="28"/>
          <w:szCs w:val="28"/>
        </w:rPr>
        <w:t xml:space="preserve">. Следующие строки содержат информацию, задаваемую командами </w:t>
      </w:r>
      <w:r w:rsidRPr="005F56BF">
        <w:rPr>
          <w:rFonts w:ascii="Times New Roman" w:hAnsi="Times New Roman"/>
          <w:sz w:val="28"/>
          <w:szCs w:val="28"/>
          <w:lang w:val="en-US"/>
        </w:rPr>
        <w:t>PATH</w:t>
      </w:r>
      <w:r w:rsidRPr="005F56BF">
        <w:rPr>
          <w:rFonts w:ascii="Times New Roman" w:hAnsi="Times New Roman"/>
          <w:sz w:val="28"/>
          <w:szCs w:val="28"/>
        </w:rPr>
        <w:t xml:space="preserve">, </w:t>
      </w:r>
      <w:r w:rsidRPr="005F56BF">
        <w:rPr>
          <w:rFonts w:ascii="Times New Roman" w:hAnsi="Times New Roman"/>
          <w:sz w:val="28"/>
          <w:szCs w:val="28"/>
          <w:lang w:val="en-US"/>
        </w:rPr>
        <w:t>PROMPT</w:t>
      </w:r>
      <w:r w:rsidRPr="005F56BF">
        <w:rPr>
          <w:rFonts w:ascii="Times New Roman" w:hAnsi="Times New Roman"/>
          <w:sz w:val="28"/>
          <w:szCs w:val="28"/>
        </w:rPr>
        <w:t xml:space="preserve">, </w:t>
      </w:r>
      <w:r w:rsidRPr="005F56BF">
        <w:rPr>
          <w:rFonts w:ascii="Times New Roman" w:hAnsi="Times New Roman"/>
          <w:sz w:val="28"/>
          <w:szCs w:val="28"/>
          <w:lang w:val="en-US"/>
        </w:rPr>
        <w:t>SET</w:t>
      </w:r>
      <w:r w:rsidRPr="005F56BF">
        <w:rPr>
          <w:rFonts w:ascii="Times New Roman" w:hAnsi="Times New Roman"/>
          <w:sz w:val="28"/>
          <w:szCs w:val="28"/>
        </w:rPr>
        <w:t>.</w:t>
      </w:r>
    </w:p>
    <w:p w14:paraId="1614C422" w14:textId="77777777" w:rsidR="00D669FB" w:rsidRPr="005F56BF" w:rsidRDefault="00D669FB" w:rsidP="005F56BF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56BF">
        <w:rPr>
          <w:rFonts w:ascii="Times New Roman" w:hAnsi="Times New Roman"/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5F56BF">
        <w:rPr>
          <w:rFonts w:ascii="Times New Roman" w:hAnsi="Times New Roman"/>
          <w:sz w:val="28"/>
          <w:szCs w:val="28"/>
          <w:lang w:val="en-US"/>
        </w:rPr>
        <w:t>h</w:t>
      </w:r>
      <w:r w:rsidRPr="005F56BF">
        <w:rPr>
          <w:rFonts w:ascii="Times New Roman" w:hAnsi="Times New Roman"/>
          <w:sz w:val="28"/>
          <w:szCs w:val="28"/>
        </w:rPr>
        <w:t>, 01</w:t>
      </w:r>
      <w:r w:rsidRPr="005F56BF">
        <w:rPr>
          <w:rFonts w:ascii="Times New Roman" w:hAnsi="Times New Roman"/>
          <w:sz w:val="28"/>
          <w:szCs w:val="28"/>
          <w:lang w:val="en-US"/>
        </w:rPr>
        <w:t>h</w:t>
      </w:r>
      <w:r w:rsidRPr="005F56BF">
        <w:rPr>
          <w:rFonts w:ascii="Times New Roman" w:hAnsi="Times New Roman"/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5F56BF">
        <w:rPr>
          <w:rFonts w:ascii="Times New Roman" w:hAnsi="Times New Roman"/>
          <w:sz w:val="28"/>
          <w:szCs w:val="28"/>
          <w:lang w:val="en-US"/>
        </w:rPr>
        <w:t>h</w:t>
      </w:r>
      <w:r w:rsidRPr="005F56BF">
        <w:rPr>
          <w:rFonts w:ascii="Times New Roman" w:hAnsi="Times New Roman"/>
          <w:sz w:val="28"/>
          <w:szCs w:val="28"/>
        </w:rPr>
        <w:t>.</w:t>
      </w:r>
    </w:p>
    <w:p w14:paraId="35B508BF" w14:textId="2D167789" w:rsidR="00EA4722" w:rsidRPr="005F56BF" w:rsidRDefault="00EA4722" w:rsidP="005F56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6BF">
        <w:rPr>
          <w:rFonts w:ascii="Times New Roman" w:hAnsi="Times New Roman" w:cs="Times New Roman"/>
          <w:b/>
          <w:sz w:val="28"/>
          <w:szCs w:val="28"/>
        </w:rPr>
        <w:t>Порядок выполнения и ход работы</w:t>
      </w:r>
      <w:r w:rsidR="005F56BF">
        <w:rPr>
          <w:rFonts w:ascii="Times New Roman" w:hAnsi="Times New Roman" w:cs="Times New Roman"/>
          <w:b/>
          <w:sz w:val="28"/>
          <w:szCs w:val="28"/>
        </w:rPr>
        <w:t>.</w:t>
      </w:r>
    </w:p>
    <w:p w14:paraId="01FF1AFF" w14:textId="77777777" w:rsidR="004400BA" w:rsidRPr="005F56BF" w:rsidRDefault="004400BA" w:rsidP="005F56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56BF">
        <w:rPr>
          <w:rFonts w:ascii="Times New Roman" w:eastAsia="Times New Roman" w:hAnsi="Times New Roman" w:cs="Times New Roman"/>
          <w:sz w:val="28"/>
          <w:szCs w:val="28"/>
        </w:rPr>
        <w:t xml:space="preserve">Программа извлекает из </w:t>
      </w:r>
      <w:r w:rsidRPr="005F56BF">
        <w:rPr>
          <w:rFonts w:ascii="Times New Roman" w:eastAsia="Times New Roman" w:hAnsi="Times New Roman" w:cs="Times New Roman"/>
          <w:sz w:val="28"/>
          <w:szCs w:val="28"/>
          <w:lang w:val="en-US"/>
        </w:rPr>
        <w:t>PSP</w:t>
      </w:r>
      <w:r w:rsidRPr="005F56BF">
        <w:rPr>
          <w:rFonts w:ascii="Times New Roman" w:eastAsia="Times New Roman" w:hAnsi="Times New Roman" w:cs="Times New Roman"/>
          <w:sz w:val="28"/>
          <w:szCs w:val="28"/>
        </w:rPr>
        <w:t xml:space="preserve"> сегментный адрес недоступной памяти, сегментный адрес среды, передаваемой программе и выводит их в 16-ом виде на экран. После чего получается и выводится хвост командной строки в символьном виде.</w:t>
      </w:r>
    </w:p>
    <w:p w14:paraId="32BB506D" w14:textId="6FD7940E" w:rsidR="004400BA" w:rsidRPr="005F56BF" w:rsidRDefault="004400BA" w:rsidP="005F56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56BF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этого программа выводит содержимое области среды и пу</w:t>
      </w:r>
      <w:r w:rsidR="00192C03" w:rsidRPr="005F56BF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5F56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2C03" w:rsidRPr="005F56BF">
        <w:rPr>
          <w:rFonts w:ascii="Times New Roman" w:eastAsia="Times New Roman" w:hAnsi="Times New Roman" w:cs="Times New Roman"/>
          <w:sz w:val="28"/>
          <w:szCs w:val="28"/>
        </w:rPr>
        <w:t>загружаемого</w:t>
      </w:r>
      <w:r w:rsidRPr="005F56BF">
        <w:rPr>
          <w:rFonts w:ascii="Times New Roman" w:eastAsia="Times New Roman" w:hAnsi="Times New Roman" w:cs="Times New Roman"/>
          <w:sz w:val="28"/>
          <w:szCs w:val="28"/>
        </w:rPr>
        <w:t xml:space="preserve"> модуля. (Значение сегмента области среды было получено на предыдущем шаге). Программа завершает свою работу, вызывая функцию 4</w:t>
      </w:r>
      <w:proofErr w:type="spellStart"/>
      <w:r w:rsidRPr="005F56BF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5F56BF">
        <w:rPr>
          <w:rFonts w:ascii="Times New Roman" w:eastAsia="Times New Roman" w:hAnsi="Times New Roman" w:cs="Times New Roman"/>
          <w:sz w:val="28"/>
          <w:szCs w:val="28"/>
        </w:rPr>
        <w:t xml:space="preserve"> прерывания 21</w:t>
      </w:r>
      <w:r w:rsidRPr="005F56BF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5F56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9270D0" w14:textId="4B0103FB" w:rsidR="00511BE3" w:rsidRPr="00FD4D8C" w:rsidRDefault="00EA4722" w:rsidP="00FD4D8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p w14:paraId="482DAFC0" w14:textId="2D345B2C" w:rsidR="00192C03" w:rsidRPr="005F56BF" w:rsidRDefault="00511BE3" w:rsidP="005F56BF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6BF">
        <w:rPr>
          <w:noProof/>
          <w:sz w:val="28"/>
          <w:szCs w:val="28"/>
          <w:lang w:eastAsia="ru-RU"/>
        </w:rPr>
        <w:drawing>
          <wp:inline distT="0" distB="0" distL="0" distR="0" wp14:anchorId="4C9A6181" wp14:editId="7D433698">
            <wp:extent cx="5427979" cy="17145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17" t="51902" r="39551" b="21170"/>
                    <a:stretch/>
                  </pic:blipFill>
                  <pic:spPr bwMode="auto">
                    <a:xfrm>
                      <a:off x="0" y="0"/>
                      <a:ext cx="5432418" cy="17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5248" w14:textId="51F486F4" w:rsidR="00EA4722" w:rsidRPr="005F56BF" w:rsidRDefault="00EA4722" w:rsidP="005F56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6BF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 w:rsidR="005F56BF">
        <w:rPr>
          <w:rFonts w:ascii="Times New Roman" w:hAnsi="Times New Roman" w:cs="Times New Roman"/>
          <w:b/>
          <w:sz w:val="28"/>
          <w:szCs w:val="28"/>
        </w:rPr>
        <w:t>.</w:t>
      </w:r>
    </w:p>
    <w:p w14:paraId="46FD9256" w14:textId="77777777" w:rsidR="00D669FB" w:rsidRPr="005F56BF" w:rsidRDefault="00D669FB" w:rsidP="005F56BF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5F56BF">
        <w:rPr>
          <w:rFonts w:ascii="Times New Roman" w:hAnsi="Times New Roman" w:cs="Times New Roman"/>
          <w:b/>
          <w:i/>
          <w:sz w:val="28"/>
          <w:szCs w:val="28"/>
        </w:rPr>
        <w:t>Сегментный адрес недоступной памяти</w:t>
      </w:r>
    </w:p>
    <w:p w14:paraId="08E3C297" w14:textId="77777777" w:rsidR="00D669FB" w:rsidRPr="005F56BF" w:rsidRDefault="00D669FB" w:rsidP="00FD4D8C">
      <w:pPr>
        <w:pStyle w:val="a5"/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5F56BF">
        <w:rPr>
          <w:rFonts w:ascii="Times New Roman" w:hAnsi="Times New Roman" w:cs="Times New Roman"/>
          <w:sz w:val="28"/>
          <w:szCs w:val="28"/>
          <w:u w:val="single"/>
        </w:rPr>
        <w:t>На какую область памяти указывает адрес недоступной памяти?</w:t>
      </w:r>
    </w:p>
    <w:p w14:paraId="4DA13CBD" w14:textId="663B3F82" w:rsidR="00CD3958" w:rsidRPr="00FD4D8C" w:rsidRDefault="00D669FB" w:rsidP="00FD4D8C">
      <w:pPr>
        <w:pStyle w:val="ac"/>
        <w:tabs>
          <w:tab w:val="left" w:pos="993"/>
        </w:tabs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5F56BF">
        <w:rPr>
          <w:rFonts w:ascii="Times New Roman" w:hAnsi="Times New Roman"/>
          <w:sz w:val="28"/>
          <w:szCs w:val="28"/>
        </w:rPr>
        <w:t>На конец основной оперативной памяти (9</w:t>
      </w:r>
      <w:proofErr w:type="spellStart"/>
      <w:r w:rsidR="00D76AE4" w:rsidRPr="005F56BF">
        <w:rPr>
          <w:rFonts w:ascii="Times New Roman" w:hAnsi="Times New Roman"/>
          <w:sz w:val="28"/>
          <w:szCs w:val="28"/>
          <w:lang w:val="en-US"/>
        </w:rPr>
        <w:t>F</w:t>
      </w:r>
      <w:r w:rsidRPr="005F56BF">
        <w:rPr>
          <w:rFonts w:ascii="Times New Roman" w:hAnsi="Times New Roman"/>
          <w:sz w:val="28"/>
          <w:szCs w:val="28"/>
          <w:lang w:val="en-US"/>
        </w:rPr>
        <w:t>FFh</w:t>
      </w:r>
      <w:proofErr w:type="spellEnd"/>
      <w:r w:rsidR="00FD4D8C">
        <w:rPr>
          <w:rFonts w:ascii="Times New Roman" w:hAnsi="Times New Roman"/>
          <w:sz w:val="28"/>
          <w:szCs w:val="28"/>
        </w:rPr>
        <w:t xml:space="preserve">), т.е. </w:t>
      </w:r>
      <w:r w:rsidR="00FD4D8C" w:rsidRPr="00335B89">
        <w:rPr>
          <w:rFonts w:ascii="Times New Roman" w:hAnsi="Times New Roman"/>
          <w:sz w:val="28"/>
          <w:szCs w:val="28"/>
        </w:rPr>
        <w:t>на сегментный адрес первого байта</w:t>
      </w:r>
      <w:r w:rsidR="00FD4D8C">
        <w:rPr>
          <w:rFonts w:ascii="Times New Roman" w:hAnsi="Times New Roman"/>
          <w:sz w:val="28"/>
          <w:szCs w:val="28"/>
        </w:rPr>
        <w:t>,</w:t>
      </w:r>
      <w:r w:rsidR="00FD4D8C" w:rsidRPr="00335B89">
        <w:rPr>
          <w:rFonts w:ascii="Times New Roman" w:hAnsi="Times New Roman"/>
          <w:sz w:val="28"/>
          <w:szCs w:val="28"/>
        </w:rPr>
        <w:t xml:space="preserve"> </w:t>
      </w:r>
      <w:r w:rsidR="00FD4D8C">
        <w:rPr>
          <w:rFonts w:ascii="Times New Roman" w:hAnsi="Times New Roman"/>
          <w:sz w:val="28"/>
          <w:szCs w:val="28"/>
        </w:rPr>
        <w:t xml:space="preserve">следующего </w:t>
      </w:r>
      <w:r w:rsidR="00FD4D8C" w:rsidRPr="00335B89">
        <w:rPr>
          <w:rFonts w:ascii="Times New Roman" w:hAnsi="Times New Roman"/>
          <w:sz w:val="28"/>
          <w:szCs w:val="28"/>
        </w:rPr>
        <w:t>за памятью, отведенной</w:t>
      </w:r>
      <w:r w:rsidR="00FD4D8C">
        <w:rPr>
          <w:rFonts w:ascii="Times New Roman" w:hAnsi="Times New Roman"/>
          <w:sz w:val="28"/>
          <w:szCs w:val="28"/>
        </w:rPr>
        <w:t xml:space="preserve"> для загрузки программы.</w:t>
      </w:r>
    </w:p>
    <w:p w14:paraId="13D08BED" w14:textId="77777777" w:rsidR="00D669FB" w:rsidRPr="005F56BF" w:rsidRDefault="00D669FB" w:rsidP="005F56BF">
      <w:pPr>
        <w:pStyle w:val="a5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5F56BF">
        <w:rPr>
          <w:rFonts w:ascii="Times New Roman" w:hAnsi="Times New Roman" w:cs="Times New Roman"/>
          <w:sz w:val="28"/>
          <w:szCs w:val="28"/>
          <w:u w:val="single"/>
        </w:rPr>
        <w:t>Где расположен этот адрес по отношению области памяти, отведенной программе?</w:t>
      </w:r>
    </w:p>
    <w:p w14:paraId="4294BAD8" w14:textId="77777777" w:rsidR="00D669FB" w:rsidRPr="005F56BF" w:rsidRDefault="00D669FB" w:rsidP="005F56BF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Следом за памятью, которая отводится на программу.</w:t>
      </w:r>
    </w:p>
    <w:p w14:paraId="5ED0CFB3" w14:textId="77777777" w:rsidR="00D669FB" w:rsidRPr="005F56BF" w:rsidRDefault="00D669FB" w:rsidP="005F56BF">
      <w:pPr>
        <w:pStyle w:val="a5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5F56BF">
        <w:rPr>
          <w:rFonts w:ascii="Times New Roman" w:hAnsi="Times New Roman" w:cs="Times New Roman"/>
          <w:sz w:val="28"/>
          <w:szCs w:val="28"/>
          <w:u w:val="single"/>
        </w:rPr>
        <w:t>Можно ли в эту область памяти писать?</w:t>
      </w:r>
    </w:p>
    <w:p w14:paraId="0BBD0110" w14:textId="77777777" w:rsidR="00D669FB" w:rsidRPr="005F56BF" w:rsidRDefault="00D669FB" w:rsidP="005F56B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Да, можно. Любая программа, запущенная в </w:t>
      </w:r>
      <w:r w:rsidRPr="005F56B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F56BF">
        <w:rPr>
          <w:rFonts w:ascii="Times New Roman" w:hAnsi="Times New Roman" w:cs="Times New Roman"/>
          <w:sz w:val="28"/>
          <w:szCs w:val="28"/>
        </w:rPr>
        <w:t>-</w:t>
      </w:r>
      <w:r w:rsidRPr="005F56BF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5F56BF">
        <w:rPr>
          <w:rFonts w:ascii="Times New Roman" w:hAnsi="Times New Roman" w:cs="Times New Roman"/>
          <w:sz w:val="28"/>
          <w:szCs w:val="28"/>
        </w:rPr>
        <w:t>, имеет полный доступ ко всей оперативной памяти</w:t>
      </w:r>
      <w:r w:rsidR="008B5209" w:rsidRPr="005F56BF">
        <w:rPr>
          <w:rFonts w:ascii="Times New Roman" w:hAnsi="Times New Roman" w:cs="Times New Roman"/>
          <w:sz w:val="28"/>
          <w:szCs w:val="28"/>
        </w:rPr>
        <w:t xml:space="preserve">, т.к. </w:t>
      </w:r>
      <w:r w:rsidR="008B5209" w:rsidRPr="005F56B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B5209" w:rsidRPr="005F56BF">
        <w:rPr>
          <w:rFonts w:ascii="Times New Roman" w:hAnsi="Times New Roman" w:cs="Times New Roman"/>
          <w:sz w:val="28"/>
          <w:szCs w:val="28"/>
        </w:rPr>
        <w:t>-</w:t>
      </w:r>
      <w:r w:rsidR="008B5209" w:rsidRPr="005F56BF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8B5209" w:rsidRPr="005F56BF">
        <w:rPr>
          <w:rFonts w:ascii="Times New Roman" w:hAnsi="Times New Roman" w:cs="Times New Roman"/>
          <w:sz w:val="28"/>
          <w:szCs w:val="28"/>
        </w:rPr>
        <w:t xml:space="preserve"> не поддерживает защиту памяти.</w:t>
      </w:r>
    </w:p>
    <w:p w14:paraId="6CDE8007" w14:textId="77777777" w:rsidR="00D669FB" w:rsidRPr="005F56BF" w:rsidRDefault="00D669FB" w:rsidP="005F56BF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5F56BF">
        <w:rPr>
          <w:rFonts w:ascii="Times New Roman" w:hAnsi="Times New Roman" w:cs="Times New Roman"/>
          <w:b/>
          <w:i/>
          <w:sz w:val="28"/>
          <w:szCs w:val="28"/>
        </w:rPr>
        <w:t>Среда, передаваемая программе</w:t>
      </w:r>
    </w:p>
    <w:p w14:paraId="2EE275BE" w14:textId="77777777" w:rsidR="00D669FB" w:rsidRPr="005F56BF" w:rsidRDefault="00D669FB" w:rsidP="005F56BF">
      <w:pPr>
        <w:pStyle w:val="a5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5F56BF">
        <w:rPr>
          <w:rFonts w:ascii="Times New Roman" w:hAnsi="Times New Roman" w:cs="Times New Roman"/>
          <w:sz w:val="28"/>
          <w:szCs w:val="28"/>
          <w:u w:val="single"/>
        </w:rPr>
        <w:t>Что такое среда?</w:t>
      </w:r>
    </w:p>
    <w:p w14:paraId="40CBD4C3" w14:textId="77777777" w:rsidR="00D669FB" w:rsidRPr="005F56BF" w:rsidRDefault="00D669FB" w:rsidP="005F56BF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Переменные, в которых хранятся некоторые настройки ОС.</w:t>
      </w:r>
    </w:p>
    <w:p w14:paraId="66AE1567" w14:textId="77777777" w:rsidR="00D669FB" w:rsidRPr="005F56BF" w:rsidRDefault="00D669FB" w:rsidP="005F56BF">
      <w:pPr>
        <w:pStyle w:val="a5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5F56BF">
        <w:rPr>
          <w:rFonts w:ascii="Times New Roman" w:hAnsi="Times New Roman" w:cs="Times New Roman"/>
          <w:sz w:val="28"/>
          <w:szCs w:val="28"/>
          <w:u w:val="single"/>
        </w:rPr>
        <w:lastRenderedPageBreak/>
        <w:t>Когда создается среда? Перед запуском приложения или в другое время?</w:t>
      </w:r>
    </w:p>
    <w:p w14:paraId="13CB4A5A" w14:textId="77777777" w:rsidR="00FD4D8C" w:rsidRPr="005F56BF" w:rsidRDefault="00FD4D8C" w:rsidP="00FD4D8C">
      <w:pPr>
        <w:pStyle w:val="a5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В момент загрузки </w:t>
      </w:r>
      <w:r w:rsidRPr="005F56BF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5F56BF">
        <w:rPr>
          <w:rFonts w:ascii="Times New Roman" w:hAnsi="Times New Roman" w:cs="Times New Roman"/>
          <w:sz w:val="28"/>
          <w:szCs w:val="28"/>
        </w:rPr>
        <w:t>,</w:t>
      </w:r>
      <w:r w:rsidRPr="00FD4D8C">
        <w:rPr>
          <w:rFonts w:ascii="Times New Roman" w:hAnsi="Times New Roman" w:cs="Times New Roman"/>
          <w:sz w:val="28"/>
          <w:szCs w:val="28"/>
        </w:rPr>
        <w:t xml:space="preserve"> а при запуске программы происходит копирование среды в новую область памяти.</w:t>
      </w:r>
    </w:p>
    <w:p w14:paraId="7A67C959" w14:textId="77777777" w:rsidR="00D669FB" w:rsidRPr="005F56BF" w:rsidRDefault="00D669FB" w:rsidP="005F56BF">
      <w:pPr>
        <w:pStyle w:val="a5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5F56BF">
        <w:rPr>
          <w:rFonts w:ascii="Times New Roman" w:hAnsi="Times New Roman" w:cs="Times New Roman"/>
          <w:sz w:val="28"/>
          <w:szCs w:val="28"/>
          <w:u w:val="single"/>
        </w:rPr>
        <w:t>Откуда берется информация, записываемая в среду?</w:t>
      </w:r>
    </w:p>
    <w:p w14:paraId="7AA4498C" w14:textId="20FA3124" w:rsidR="00D669FB" w:rsidRPr="005F56BF" w:rsidRDefault="00D669FB" w:rsidP="005F56BF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Из </w:t>
      </w:r>
      <w:bookmarkStart w:id="0" w:name="_GoBack"/>
      <w:bookmarkEnd w:id="0"/>
      <w:r w:rsidR="00C469A7" w:rsidRPr="005B6A3C">
        <w:rPr>
          <w:rFonts w:ascii="Times New Roman" w:hAnsi="Times New Roman"/>
          <w:sz w:val="28"/>
          <w:szCs w:val="28"/>
        </w:rPr>
        <w:t>системного файла autoexec.bat</w:t>
      </w:r>
      <w:r w:rsidRPr="005F56BF">
        <w:rPr>
          <w:rFonts w:ascii="Times New Roman" w:hAnsi="Times New Roman" w:cs="Times New Roman"/>
          <w:sz w:val="28"/>
          <w:szCs w:val="28"/>
        </w:rPr>
        <w:t>.</w:t>
      </w:r>
    </w:p>
    <w:p w14:paraId="0BA6878F" w14:textId="77777777" w:rsidR="00015503" w:rsidRPr="005F56BF" w:rsidRDefault="00C469A7" w:rsidP="005F56BF">
      <w:pPr>
        <w:spacing w:line="360" w:lineRule="auto"/>
        <w:ind w:left="360"/>
        <w:rPr>
          <w:sz w:val="28"/>
          <w:szCs w:val="28"/>
        </w:rPr>
      </w:pPr>
    </w:p>
    <w:sectPr w:rsidR="00015503" w:rsidRPr="005F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F75"/>
    <w:multiLevelType w:val="hybridMultilevel"/>
    <w:tmpl w:val="0DFA8058"/>
    <w:lvl w:ilvl="0" w:tplc="AC860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21CEA"/>
    <w:multiLevelType w:val="hybridMultilevel"/>
    <w:tmpl w:val="84E267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016A05"/>
    <w:multiLevelType w:val="hybridMultilevel"/>
    <w:tmpl w:val="F0E2BBE8"/>
    <w:lvl w:ilvl="0" w:tplc="AC48E3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BE"/>
    <w:rsid w:val="00003713"/>
    <w:rsid w:val="000A4DBE"/>
    <w:rsid w:val="00192C03"/>
    <w:rsid w:val="001E08BA"/>
    <w:rsid w:val="00225355"/>
    <w:rsid w:val="002E533E"/>
    <w:rsid w:val="004400BA"/>
    <w:rsid w:val="0049460E"/>
    <w:rsid w:val="00511BE3"/>
    <w:rsid w:val="00595CB3"/>
    <w:rsid w:val="005F56BF"/>
    <w:rsid w:val="008B5209"/>
    <w:rsid w:val="00AB017A"/>
    <w:rsid w:val="00BB4EA8"/>
    <w:rsid w:val="00C469A7"/>
    <w:rsid w:val="00C81EAC"/>
    <w:rsid w:val="00CD3958"/>
    <w:rsid w:val="00D669FB"/>
    <w:rsid w:val="00D76AE4"/>
    <w:rsid w:val="00DA73E4"/>
    <w:rsid w:val="00EA4722"/>
    <w:rsid w:val="00F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1E08"/>
  <w15:chartTrackingRefBased/>
  <w15:docId w15:val="{91332826-C593-4BA9-A151-4C3D3894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72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A4722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A472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Plain Text"/>
    <w:basedOn w:val="a"/>
    <w:link w:val="a4"/>
    <w:rsid w:val="00EA47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EA4722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EA472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6">
    <w:name w:val="Table Grid"/>
    <w:basedOn w:val="a1"/>
    <w:uiPriority w:val="39"/>
    <w:rsid w:val="0000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669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69FB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69FB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6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69FB"/>
    <w:rPr>
      <w:rFonts w:ascii="Segoe UI" w:eastAsiaTheme="minorEastAsia" w:hAnsi="Segoe UI" w:cs="Segoe UI"/>
      <w:sz w:val="18"/>
      <w:szCs w:val="18"/>
      <w:lang w:eastAsia="ru-RU"/>
    </w:rPr>
  </w:style>
  <w:style w:type="paragraph" w:styleId="ac">
    <w:name w:val="No Spacing"/>
    <w:uiPriority w:val="1"/>
    <w:qFormat/>
    <w:rsid w:val="00FD4D8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15</cp:revision>
  <dcterms:created xsi:type="dcterms:W3CDTF">2018-03-05T20:21:00Z</dcterms:created>
  <dcterms:modified xsi:type="dcterms:W3CDTF">2018-05-13T09:55:00Z</dcterms:modified>
</cp:coreProperties>
</file>