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11" w:rsidRDefault="00C06270">
      <w:pPr>
        <w:jc w:val="center"/>
        <w:rPr>
          <w:b/>
          <w:sz w:val="40"/>
        </w:rPr>
      </w:pPr>
      <w:proofErr w:type="gramStart"/>
      <w:r>
        <w:rPr>
          <w:rFonts w:hint="eastAsia"/>
          <w:b/>
          <w:sz w:val="40"/>
        </w:rPr>
        <w:t>捷控项目</w:t>
      </w:r>
      <w:proofErr w:type="gramEnd"/>
      <w:r>
        <w:rPr>
          <w:rFonts w:hint="eastAsia"/>
          <w:b/>
          <w:sz w:val="40"/>
        </w:rPr>
        <w:t>需求分析</w:t>
      </w:r>
    </w:p>
    <w:p w:rsidR="00EB5111" w:rsidRDefault="00C0627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V1.4</w:t>
      </w:r>
    </w:p>
    <w:p w:rsidR="00EB5111" w:rsidRDefault="00C0627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2018-9-9</w:t>
      </w:r>
    </w:p>
    <w:p w:rsidR="00EB5111" w:rsidRDefault="00C0627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、设备布局图</w:t>
      </w:r>
    </w:p>
    <w:p w:rsidR="00EB5111" w:rsidRDefault="00C06270">
      <w:r>
        <w:object w:dxaOrig="8289" w:dyaOrig="8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443.75pt" o:ole="">
            <v:imagedata r:id="rId7" o:title=""/>
          </v:shape>
          <o:OLEObject Type="Embed" ProgID="Visio.Drawing.11" ShapeID="_x0000_i1025" DrawAspect="Content" ObjectID="_1598875800" r:id="rId8"/>
        </w:object>
      </w:r>
    </w:p>
    <w:p w:rsidR="00EB5111" w:rsidRDefault="00C0627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、设备清单</w:t>
      </w:r>
    </w:p>
    <w:tbl>
      <w:tblPr>
        <w:tblStyle w:val="a3"/>
        <w:tblW w:w="710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设备名称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通讯方式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所处工位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类型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完全物流，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装载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完全物流，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模块解绑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完全物流，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模组解绑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完全物流，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库入口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完全物流，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库入口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RFID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完全物流，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库另一个</w:t>
            </w:r>
            <w:proofErr w:type="gramEnd"/>
            <w:r>
              <w:rPr>
                <w:rFonts w:hint="eastAsia"/>
              </w:rPr>
              <w:t>入口预留工位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111" w:rsidRDefault="00C06270">
            <w:r>
              <w:t>C</w:t>
            </w:r>
            <w:r>
              <w:rPr>
                <w:rFonts w:hint="eastAsia"/>
              </w:rPr>
              <w:t>om</w:t>
            </w:r>
            <w:r>
              <w:rPr>
                <w:rFonts w:hint="eastAsia"/>
              </w:rPr>
              <w:t>，霍尼韦尔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人工模组绑定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111" w:rsidRDefault="00C06270">
            <w:r>
              <w:t>C</w:t>
            </w:r>
            <w:r>
              <w:rPr>
                <w:rFonts w:hint="eastAsia"/>
              </w:rPr>
              <w:t>om</w:t>
            </w:r>
            <w:r>
              <w:rPr>
                <w:rFonts w:hint="eastAsia"/>
              </w:rPr>
              <w:t>，霍尼韦尔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人工模组绑定</w:t>
            </w: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111" w:rsidRDefault="00C06270">
            <w:r>
              <w:t>C</w:t>
            </w:r>
            <w:r>
              <w:rPr>
                <w:rFonts w:hint="eastAsia"/>
              </w:rPr>
              <w:t>om</w:t>
            </w:r>
            <w:r>
              <w:rPr>
                <w:rFonts w:hint="eastAsia"/>
              </w:rPr>
              <w:t>，霍尼韦尔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人工模组绑定</w:t>
            </w: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人工电池包绑定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人工电池包绑定</w:t>
            </w: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人工电池包绑定</w:t>
            </w: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 w:rsidR="00EB5111" w:rsidRDefault="00C06270">
            <w:proofErr w:type="gramStart"/>
            <w:r>
              <w:rPr>
                <w:rFonts w:hint="eastAsia"/>
              </w:rPr>
              <w:t>扫码枪</w:t>
            </w:r>
            <w:proofErr w:type="gramEnd"/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霍尼韦尔无线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人工电池包绑定</w:t>
            </w: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 w:rsidR="00EB5111" w:rsidRDefault="00C06270">
            <w:r>
              <w:t>P</w:t>
            </w:r>
            <w:r>
              <w:rPr>
                <w:rFonts w:hint="eastAsia"/>
              </w:rPr>
              <w:t>lc</w:t>
            </w:r>
          </w:p>
        </w:tc>
        <w:tc>
          <w:tcPr>
            <w:tcW w:w="1420" w:type="dxa"/>
          </w:tcPr>
          <w:p w:rsidR="00EB5111" w:rsidRDefault="00EB5111"/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库出口</w:t>
            </w:r>
            <w:proofErr w:type="gramEnd"/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plc</w:t>
            </w:r>
          </w:p>
        </w:tc>
        <w:tc>
          <w:tcPr>
            <w:tcW w:w="1420" w:type="dxa"/>
          </w:tcPr>
          <w:p w:rsidR="00EB5111" w:rsidRDefault="00EB5111"/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库出口</w:t>
            </w:r>
            <w:proofErr w:type="gramEnd"/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EB5111" w:rsidRDefault="00C06270">
            <w:r>
              <w:t>P</w:t>
            </w:r>
            <w:r>
              <w:rPr>
                <w:rFonts w:hint="eastAsia"/>
              </w:rPr>
              <w:t>lc</w:t>
            </w:r>
            <w:r>
              <w:rPr>
                <w:rFonts w:hint="eastAsia"/>
              </w:rPr>
              <w:t>及中间表</w:t>
            </w:r>
          </w:p>
        </w:tc>
        <w:tc>
          <w:tcPr>
            <w:tcW w:w="1420" w:type="dxa"/>
          </w:tcPr>
          <w:p w:rsidR="00EB5111" w:rsidRDefault="00EB5111"/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DCR</w:t>
            </w:r>
            <w:r>
              <w:rPr>
                <w:rFonts w:hint="eastAsia"/>
              </w:rPr>
              <w:t>测试</w:t>
            </w:r>
          </w:p>
        </w:tc>
        <w:tc>
          <w:tcPr>
            <w:tcW w:w="1421" w:type="dxa"/>
          </w:tcPr>
          <w:p w:rsidR="00EB5111" w:rsidRDefault="00C06270">
            <w:r>
              <w:t>Q</w:t>
            </w:r>
            <w:r>
              <w:rPr>
                <w:rFonts w:hint="eastAsia"/>
              </w:rPr>
              <w:t>03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17</w:t>
            </w:r>
          </w:p>
        </w:tc>
        <w:tc>
          <w:tcPr>
            <w:tcW w:w="1420" w:type="dxa"/>
          </w:tcPr>
          <w:p w:rsidR="00EB5111" w:rsidRDefault="00C06270">
            <w:r>
              <w:t>P</w:t>
            </w:r>
            <w:r>
              <w:rPr>
                <w:rFonts w:hint="eastAsia"/>
              </w:rPr>
              <w:t>lc</w:t>
            </w:r>
            <w:r>
              <w:rPr>
                <w:rFonts w:hint="eastAsia"/>
              </w:rPr>
              <w:t>及中间表</w:t>
            </w:r>
          </w:p>
        </w:tc>
        <w:tc>
          <w:tcPr>
            <w:tcW w:w="1420" w:type="dxa"/>
          </w:tcPr>
          <w:p w:rsidR="00EB5111" w:rsidRDefault="00EB5111"/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DCR</w:t>
            </w:r>
            <w:r>
              <w:rPr>
                <w:rFonts w:hint="eastAsia"/>
              </w:rPr>
              <w:t>测试</w:t>
            </w:r>
          </w:p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库堆垛机</w:t>
            </w:r>
          </w:p>
        </w:tc>
        <w:tc>
          <w:tcPr>
            <w:tcW w:w="1420" w:type="dxa"/>
          </w:tcPr>
          <w:p w:rsidR="00EB5111" w:rsidRDefault="00EB5111"/>
        </w:tc>
        <w:tc>
          <w:tcPr>
            <w:tcW w:w="1421" w:type="dxa"/>
          </w:tcPr>
          <w:p w:rsidR="00EB5111" w:rsidRDefault="00EB5111"/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  <w:tr w:rsidR="00EB5111"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19</w:t>
            </w:r>
          </w:p>
        </w:tc>
        <w:tc>
          <w:tcPr>
            <w:tcW w:w="1420" w:type="dxa"/>
          </w:tcPr>
          <w:p w:rsidR="00EB5111" w:rsidRDefault="00C0627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库堆垛机</w:t>
            </w:r>
          </w:p>
        </w:tc>
        <w:tc>
          <w:tcPr>
            <w:tcW w:w="1420" w:type="dxa"/>
          </w:tcPr>
          <w:p w:rsidR="00EB5111" w:rsidRDefault="00EB5111"/>
        </w:tc>
        <w:tc>
          <w:tcPr>
            <w:tcW w:w="1421" w:type="dxa"/>
          </w:tcPr>
          <w:p w:rsidR="00EB5111" w:rsidRDefault="00EB5111"/>
        </w:tc>
        <w:tc>
          <w:tcPr>
            <w:tcW w:w="1421" w:type="dxa"/>
          </w:tcPr>
          <w:p w:rsidR="00EB5111" w:rsidRDefault="00C06270">
            <w:r>
              <w:rPr>
                <w:rFonts w:hint="eastAsia"/>
              </w:rPr>
              <w:t>Fx5U</w:t>
            </w:r>
          </w:p>
        </w:tc>
      </w:tr>
    </w:tbl>
    <w:p w:rsidR="00EB5111" w:rsidRDefault="00EB5111"/>
    <w:p w:rsidR="00EB5111" w:rsidRDefault="00C06270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、整体工艺流程</w:t>
      </w:r>
    </w:p>
    <w:p w:rsidR="00EB5111" w:rsidRDefault="00C06270">
      <w:r>
        <w:object w:dxaOrig="7112" w:dyaOrig="12622">
          <v:shape id="_x0000_i1026" type="#_x0000_t75" style="width:355.6pt;height:630.85pt" o:ole="">
            <v:imagedata r:id="rId9" o:title=""/>
          </v:shape>
          <o:OLEObject Type="Embed" ProgID="Visio.Drawing.11" ShapeID="_x0000_i1026" DrawAspect="Content" ObjectID="_1598875801" r:id="rId10"/>
        </w:object>
      </w:r>
    </w:p>
    <w:p w:rsidR="00EB5111" w:rsidRDefault="00C0627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德赛交互流程</w:t>
      </w:r>
    </w:p>
    <w:p w:rsidR="00EB5111" w:rsidRDefault="00C06270">
      <w:pPr>
        <w:ind w:firstLine="420"/>
      </w:pPr>
      <w:r>
        <w:rPr>
          <w:rFonts w:hint="eastAsia"/>
        </w:rPr>
        <w:t>与德赛交互流程通过</w:t>
      </w:r>
      <w:r>
        <w:rPr>
          <w:rFonts w:hint="eastAsia"/>
        </w:rPr>
        <w:t>MES</w:t>
      </w:r>
      <w:r>
        <w:rPr>
          <w:rFonts w:hint="eastAsia"/>
        </w:rPr>
        <w:t>的</w:t>
      </w:r>
      <w:r>
        <w:rPr>
          <w:rFonts w:hint="eastAsia"/>
        </w:rPr>
        <w:t>WCF</w:t>
      </w:r>
      <w:r>
        <w:rPr>
          <w:rFonts w:hint="eastAsia"/>
        </w:rPr>
        <w:t>接口，德赛的</w:t>
      </w:r>
      <w:proofErr w:type="spellStart"/>
      <w:r>
        <w:rPr>
          <w:rFonts w:hint="eastAsia"/>
        </w:rPr>
        <w:t>wcf</w:t>
      </w:r>
      <w:proofErr w:type="spellEnd"/>
      <w:r>
        <w:rPr>
          <w:rFonts w:hint="eastAsia"/>
        </w:rPr>
        <w:t>服务地址为：</w:t>
      </w:r>
      <w:r>
        <w:rPr>
          <w:highlight w:val="yellow"/>
        </w:rPr>
        <w:t>http://192.168.</w:t>
      </w:r>
      <w:r w:rsidR="009C408E">
        <w:rPr>
          <w:highlight w:val="yellow"/>
        </w:rPr>
        <w:t>1</w:t>
      </w:r>
      <w:r w:rsidR="009C408E">
        <w:rPr>
          <w:rFonts w:hint="eastAsia"/>
          <w:highlight w:val="yellow"/>
        </w:rPr>
        <w:t>.</w:t>
      </w:r>
      <w:r w:rsidR="009C408E">
        <w:rPr>
          <w:highlight w:val="yellow"/>
        </w:rPr>
        <w:t>254</w:t>
      </w:r>
      <w:r>
        <w:rPr>
          <w:highlight w:val="yellow"/>
        </w:rPr>
        <w:t>/wcf/liku.svc</w:t>
      </w:r>
      <w:r>
        <w:rPr>
          <w:rFonts w:hint="eastAsia"/>
        </w:rPr>
        <w:t>，接口清单见下表，</w:t>
      </w:r>
    </w:p>
    <w:p w:rsidR="00EB5111" w:rsidRDefault="00EB5111"/>
    <w:tbl>
      <w:tblPr>
        <w:tblStyle w:val="a3"/>
        <w:tblW w:w="8324" w:type="dxa"/>
        <w:tblLayout w:type="fixed"/>
        <w:tblLook w:val="04A0" w:firstRow="1" w:lastRow="0" w:firstColumn="1" w:lastColumn="0" w:noHBand="0" w:noVBand="1"/>
      </w:tblPr>
      <w:tblGrid>
        <w:gridCol w:w="426"/>
        <w:gridCol w:w="2234"/>
        <w:gridCol w:w="1058"/>
        <w:gridCol w:w="2769"/>
        <w:gridCol w:w="986"/>
        <w:gridCol w:w="851"/>
      </w:tblGrid>
      <w:tr w:rsidR="00EB5111" w:rsidTr="00A32044">
        <w:tc>
          <w:tcPr>
            <w:tcW w:w="426" w:type="dxa"/>
          </w:tcPr>
          <w:p w:rsidR="00EB5111" w:rsidRDefault="00C06270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34" w:type="dxa"/>
          </w:tcPr>
          <w:p w:rsidR="00EB5111" w:rsidRDefault="00C06270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1058" w:type="dxa"/>
          </w:tcPr>
          <w:p w:rsidR="00EB5111" w:rsidRDefault="00C06270">
            <w:pPr>
              <w:rPr>
                <w:b/>
              </w:rPr>
            </w:pPr>
            <w:r>
              <w:rPr>
                <w:rFonts w:hint="eastAsia"/>
                <w:b/>
              </w:rPr>
              <w:t>接口描述</w:t>
            </w:r>
          </w:p>
        </w:tc>
        <w:tc>
          <w:tcPr>
            <w:tcW w:w="2769" w:type="dxa"/>
          </w:tcPr>
          <w:p w:rsidR="00EB5111" w:rsidRDefault="00C0627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851" w:type="dxa"/>
          </w:tcPr>
          <w:p w:rsidR="00EB5111" w:rsidRDefault="00C06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WCS</w:t>
            </w:r>
            <w:r>
              <w:rPr>
                <w:rFonts w:hint="eastAsia"/>
                <w:b/>
              </w:rPr>
              <w:t>流程调用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1</w:t>
            </w:r>
          </w:p>
        </w:tc>
        <w:tc>
          <w:tcPr>
            <w:tcW w:w="2234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Connect()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连接MES接口</w:t>
            </w:r>
          </w:p>
        </w:tc>
        <w:tc>
          <w:tcPr>
            <w:tcW w:w="2769" w:type="dxa"/>
          </w:tcPr>
          <w:p w:rsidR="00EB5111" w:rsidRDefault="00C06270">
            <w:pPr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无</w:t>
            </w:r>
          </w:p>
          <w:p w:rsidR="00EB5111" w:rsidRDefault="00EB5111"/>
        </w:tc>
        <w:tc>
          <w:tcPr>
            <w:tcW w:w="986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OK:</w:t>
            </w:r>
            <w:r>
              <w:rPr>
                <w:rFonts w:hint="eastAsia"/>
              </w:rPr>
              <w:t>连接成功，</w:t>
            </w:r>
            <w:r>
              <w:rPr>
                <w:rFonts w:hint="eastAsia"/>
              </w:rPr>
              <w:t>NG:</w:t>
            </w:r>
            <w:r>
              <w:rPr>
                <w:rFonts w:hint="eastAsia"/>
              </w:rPr>
              <w:t>连接失败</w:t>
            </w: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系统初始化调用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2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UpLoadRID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rfid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上传工装板RFID</w:t>
            </w:r>
          </w:p>
        </w:tc>
        <w:tc>
          <w:tcPr>
            <w:tcW w:w="2769" w:type="dxa"/>
          </w:tcPr>
          <w:p w:rsidR="00EB5111" w:rsidRDefault="00C06270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工装板号</w:t>
            </w:r>
            <w:proofErr w:type="gramEnd"/>
          </w:p>
        </w:tc>
        <w:tc>
          <w:tcPr>
            <w:tcW w:w="986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OK:</w:t>
            </w:r>
            <w:r>
              <w:rPr>
                <w:rFonts w:hint="eastAsia"/>
              </w:rPr>
              <w:t>连接成功，</w:t>
            </w:r>
            <w:r>
              <w:rPr>
                <w:rFonts w:hint="eastAsia"/>
              </w:rPr>
              <w:t>NG:</w:t>
            </w:r>
            <w:r>
              <w:rPr>
                <w:rFonts w:hint="eastAsia"/>
              </w:rPr>
              <w:t>连接失败</w:t>
            </w: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模块工装板绑定（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3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ReturnRFIDA</w:t>
            </w:r>
            <w:proofErr w:type="spellEnd"/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rfid</w:t>
            </w:r>
            <w:proofErr w:type="spellEnd"/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工装板RFID退回</w:t>
            </w:r>
          </w:p>
        </w:tc>
        <w:tc>
          <w:tcPr>
            <w:tcW w:w="2769" w:type="dxa"/>
          </w:tcPr>
          <w:p w:rsidR="00EB5111" w:rsidRDefault="00C06270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工装板号</w:t>
            </w:r>
            <w:proofErr w:type="gramEnd"/>
          </w:p>
        </w:tc>
        <w:tc>
          <w:tcPr>
            <w:tcW w:w="986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OK:</w:t>
            </w:r>
            <w:r>
              <w:rPr>
                <w:rFonts w:hint="eastAsia"/>
              </w:rPr>
              <w:t>连接成功，</w:t>
            </w:r>
            <w:r>
              <w:rPr>
                <w:rFonts w:hint="eastAsia"/>
              </w:rPr>
              <w:t>NG:</w:t>
            </w:r>
            <w:r>
              <w:rPr>
                <w:rFonts w:hint="eastAsia"/>
              </w:rPr>
              <w:t>连接失败</w:t>
            </w: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工装板卸载（</w:t>
            </w:r>
            <w:r>
              <w:rPr>
                <w:rFonts w:hint="eastAsia"/>
              </w:rPr>
              <w:t>P6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4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GetSNByRFID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rfid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根据RFID返回12个条码SN</w:t>
            </w:r>
          </w:p>
        </w:tc>
        <w:tc>
          <w:tcPr>
            <w:tcW w:w="2769" w:type="dxa"/>
          </w:tcPr>
          <w:p w:rsidR="00EB5111" w:rsidRDefault="00C06270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工装板号</w:t>
            </w:r>
            <w:proofErr w:type="gramEnd"/>
          </w:p>
        </w:tc>
        <w:tc>
          <w:tcPr>
            <w:tcW w:w="986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RID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 xml:space="preserve">12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sn</w:t>
            </w:r>
            <w:proofErr w:type="gramStart"/>
            <w:r>
              <w:rPr>
                <w:rFonts w:hint="eastAsia"/>
              </w:rPr>
              <w:t>1,sn</w:t>
            </w:r>
            <w:proofErr w:type="gramEnd"/>
            <w:r>
              <w:rPr>
                <w:rFonts w:hint="eastAsia"/>
              </w:rPr>
              <w:t>2..sn12</w:t>
            </w: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模块工装板绑定（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5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UpLoadHWA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rfid,string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hw,int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type)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上传工装板在A区的位置</w:t>
            </w:r>
          </w:p>
        </w:tc>
        <w:tc>
          <w:tcPr>
            <w:tcW w:w="2769" w:type="dxa"/>
          </w:tcPr>
          <w:p w:rsidR="00EB5111" w:rsidRDefault="00C06270">
            <w:proofErr w:type="spellStart"/>
            <w:r>
              <w:rPr>
                <w:rFonts w:hint="eastAsia"/>
              </w:rPr>
              <w:t>rfid</w:t>
            </w:r>
            <w:proofErr w:type="spellEnd"/>
            <w:r>
              <w:rPr>
                <w:rFonts w:hint="eastAsia"/>
              </w:rPr>
              <w:t>：工装板；</w:t>
            </w:r>
            <w:proofErr w:type="spellStart"/>
            <w:r>
              <w:rPr>
                <w:rFonts w:hint="eastAsia"/>
              </w:rPr>
              <w:t>hw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货位；</w:t>
            </w:r>
            <w:r>
              <w:rPr>
                <w:rFonts w:hint="eastAsia"/>
              </w:rPr>
              <w:t>type:1 :</w:t>
            </w:r>
            <w:r>
              <w:rPr>
                <w:rFonts w:hint="eastAsia"/>
              </w:rPr>
              <w:t>缓冲区，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：测试区</w:t>
            </w:r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OK:连接成功，NG:连接失败</w:t>
            </w:r>
          </w:p>
          <w:p w:rsidR="00EB5111" w:rsidRDefault="00EB5111">
            <w:pPr>
              <w:jc w:val="center"/>
            </w:pP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proofErr w:type="gramStart"/>
            <w:r>
              <w:rPr>
                <w:rFonts w:hint="eastAsia"/>
              </w:rPr>
              <w:t>电芯入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库及移库（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rPr>
          <w:trHeight w:val="888"/>
        </w:trPr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6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UpLoadHWB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sn,string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hw,int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 type)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上传工装板在B区的位置</w:t>
            </w:r>
          </w:p>
        </w:tc>
        <w:tc>
          <w:tcPr>
            <w:tcW w:w="2769" w:type="dxa"/>
          </w:tcPr>
          <w:p w:rsidR="00EB5111" w:rsidRDefault="00C06270">
            <w:proofErr w:type="spellStart"/>
            <w:r>
              <w:rPr>
                <w:rFonts w:hint="eastAsia"/>
              </w:rPr>
              <w:t>rfid</w:t>
            </w:r>
            <w:proofErr w:type="spellEnd"/>
            <w:r>
              <w:rPr>
                <w:rFonts w:hint="eastAsia"/>
              </w:rPr>
              <w:t>：工装板；</w:t>
            </w:r>
            <w:proofErr w:type="spellStart"/>
            <w:r>
              <w:rPr>
                <w:rFonts w:hint="eastAsia"/>
              </w:rPr>
              <w:t>hw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货位；</w:t>
            </w:r>
            <w:r>
              <w:rPr>
                <w:rFonts w:hint="eastAsia"/>
              </w:rPr>
              <w:t>type:1 :</w:t>
            </w:r>
            <w:r>
              <w:rPr>
                <w:rFonts w:hint="eastAsia"/>
              </w:rPr>
              <w:t>缓冲区，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：测试区</w:t>
            </w:r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OK:连接成功，NG:连接失败</w:t>
            </w:r>
          </w:p>
          <w:p w:rsidR="00EB5111" w:rsidRDefault="00EB5111">
            <w:pPr>
              <w:jc w:val="center"/>
            </w:pP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proofErr w:type="gramStart"/>
            <w:r>
              <w:rPr>
                <w:rFonts w:hint="eastAsia"/>
              </w:rPr>
              <w:t>电芯入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库及移库（</w:t>
            </w:r>
            <w:r>
              <w:rPr>
                <w:rFonts w:hint="eastAsia"/>
              </w:rPr>
              <w:t>P8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7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UpLoadTestDataA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(string str)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上传A区测试数据 （需要传12次每一个模块传</w:t>
            </w:r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一次）</w:t>
            </w:r>
          </w:p>
        </w:tc>
        <w:tc>
          <w:tcPr>
            <w:tcW w:w="2769" w:type="dxa"/>
          </w:tcPr>
          <w:p w:rsidR="00EB5111" w:rsidRDefault="00C06270">
            <w:r>
              <w:rPr>
                <w:rFonts w:hint="eastAsia"/>
              </w:rPr>
              <w:lastRenderedPageBreak/>
              <w:t>块条码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hw</w:t>
            </w:r>
            <w:proofErr w:type="spellEnd"/>
            <w:r>
              <w:rPr>
                <w:rFonts w:hint="eastAsia"/>
              </w:rPr>
              <w:t>货位，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测试通道，</w:t>
            </w:r>
            <w:proofErr w:type="spellStart"/>
            <w:r>
              <w:rPr>
                <w:rFonts w:hint="eastAsia"/>
              </w:rPr>
              <w:t>dy</w:t>
            </w:r>
            <w:proofErr w:type="spellEnd"/>
            <w:r>
              <w:rPr>
                <w:rFonts w:hint="eastAsia"/>
              </w:rPr>
              <w:t>电压，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>电阻，</w:t>
            </w:r>
            <w:proofErr w:type="spellStart"/>
            <w:r>
              <w:rPr>
                <w:rFonts w:hint="eastAsia"/>
              </w:rPr>
              <w:t>gl</w:t>
            </w:r>
            <w:proofErr w:type="spellEnd"/>
            <w:r>
              <w:rPr>
                <w:rFonts w:hint="eastAsia"/>
              </w:rPr>
              <w:t>功率，</w:t>
            </w:r>
            <w:proofErr w:type="spellStart"/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>容量，</w:t>
            </w:r>
            <w:r>
              <w:rPr>
                <w:rFonts w:hint="eastAsia"/>
              </w:rPr>
              <w:t>OK/NG</w:t>
            </w:r>
            <w:r w:rsidR="00A32044">
              <w:rPr>
                <w:rFonts w:hint="eastAsia"/>
              </w:rPr>
              <w:t>，</w:t>
            </w:r>
            <w:r w:rsidR="00A32044">
              <w:rPr>
                <w:rFonts w:hint="eastAsia"/>
              </w:rPr>
              <w:t>d</w:t>
            </w:r>
            <w:r w:rsidR="00A32044">
              <w:t xml:space="preserve">l </w:t>
            </w:r>
            <w:r w:rsidR="00A32044">
              <w:rPr>
                <w:rFonts w:hint="eastAsia"/>
              </w:rPr>
              <w:t>电流，</w:t>
            </w:r>
            <w:r w:rsidR="00A32044">
              <w:rPr>
                <w:rFonts w:hint="eastAsia"/>
              </w:rPr>
              <w:t>wd</w:t>
            </w:r>
            <w:r w:rsidR="00A32044">
              <w:rPr>
                <w:rFonts w:hint="eastAsia"/>
              </w:rPr>
              <w:t>温度，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str=</w:t>
            </w:r>
            <w:proofErr w:type="spellStart"/>
            <w:r>
              <w:rPr>
                <w:rFonts w:hint="eastAsia"/>
              </w:rPr>
              <w:t>sn,hw,td,dy,dz,gl,rl,ok</w:t>
            </w:r>
            <w:proofErr w:type="spellEnd"/>
            <w:r w:rsidR="00A32044">
              <w:rPr>
                <w:rFonts w:hint="eastAsia"/>
              </w:rPr>
              <w:t>，</w:t>
            </w:r>
            <w:proofErr w:type="spellStart"/>
            <w:r w:rsidR="00A32044">
              <w:rPr>
                <w:rFonts w:hint="eastAsia"/>
              </w:rPr>
              <w:t>dl</w:t>
            </w:r>
            <w:r w:rsidR="00A32044">
              <w:t>,wd</w:t>
            </w:r>
            <w:proofErr w:type="spellEnd"/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OK:连接成功，NG:连接失败</w:t>
            </w:r>
          </w:p>
          <w:p w:rsidR="00EB5111" w:rsidRDefault="00EB5111">
            <w:pPr>
              <w:jc w:val="center"/>
            </w:pP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库测试数据返回（</w:t>
            </w:r>
            <w:r>
              <w:rPr>
                <w:rFonts w:hint="eastAsia"/>
              </w:rPr>
              <w:t>P5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8</w:t>
            </w:r>
          </w:p>
        </w:tc>
        <w:tc>
          <w:tcPr>
            <w:tcW w:w="2234" w:type="dxa"/>
          </w:tcPr>
          <w:p w:rsidR="00EB5111" w:rsidRDefault="00C06270"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UpLoadTestDataB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(string str)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上传B区测试数据 （传两次，每</w:t>
            </w:r>
            <w:proofErr w:type="gram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一个包传一次</w:t>
            </w:r>
            <w:proofErr w:type="gram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69" w:type="dxa"/>
          </w:tcPr>
          <w:p w:rsidR="00EB5111" w:rsidRDefault="00C06270">
            <w:r>
              <w:rPr>
                <w:rFonts w:hint="eastAsia"/>
              </w:rPr>
              <w:t>包条码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hw</w:t>
            </w:r>
            <w:proofErr w:type="spellEnd"/>
            <w:r>
              <w:rPr>
                <w:rFonts w:hint="eastAsia"/>
              </w:rPr>
              <w:t>货位，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测试通道，</w:t>
            </w:r>
            <w:proofErr w:type="spellStart"/>
            <w:r>
              <w:rPr>
                <w:rFonts w:hint="eastAsia"/>
              </w:rPr>
              <w:t>dy</w:t>
            </w:r>
            <w:proofErr w:type="spellEnd"/>
            <w:r>
              <w:rPr>
                <w:rFonts w:hint="eastAsia"/>
              </w:rPr>
              <w:t>电压，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>电阻，</w:t>
            </w:r>
            <w:proofErr w:type="spellStart"/>
            <w:r>
              <w:rPr>
                <w:rFonts w:hint="eastAsia"/>
              </w:rPr>
              <w:t>gl</w:t>
            </w:r>
            <w:proofErr w:type="spellEnd"/>
            <w:r>
              <w:rPr>
                <w:rFonts w:hint="eastAsia"/>
              </w:rPr>
              <w:t>功率，</w:t>
            </w:r>
            <w:proofErr w:type="spellStart"/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>容量，</w:t>
            </w:r>
            <w:r>
              <w:rPr>
                <w:rFonts w:hint="eastAsia"/>
              </w:rPr>
              <w:t>OK/NG</w:t>
            </w:r>
            <w:r w:rsidR="00A32044">
              <w:rPr>
                <w:rFonts w:hint="eastAsia"/>
              </w:rPr>
              <w:t>，</w:t>
            </w:r>
            <w:r w:rsidR="00A32044">
              <w:rPr>
                <w:rFonts w:hint="eastAsia"/>
              </w:rPr>
              <w:t>d</w:t>
            </w:r>
            <w:r w:rsidR="00A32044">
              <w:t xml:space="preserve">l </w:t>
            </w:r>
            <w:r w:rsidR="00A32044">
              <w:rPr>
                <w:rFonts w:hint="eastAsia"/>
              </w:rPr>
              <w:t>电流，</w:t>
            </w:r>
            <w:r w:rsidR="00A32044">
              <w:rPr>
                <w:rFonts w:hint="eastAsia"/>
              </w:rPr>
              <w:t>wd</w:t>
            </w:r>
            <w:r w:rsidR="00A32044">
              <w:rPr>
                <w:rFonts w:hint="eastAsia"/>
              </w:rPr>
              <w:t>温度，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str=</w:t>
            </w:r>
            <w:proofErr w:type="spellStart"/>
            <w:r>
              <w:rPr>
                <w:rFonts w:hint="eastAsia"/>
              </w:rPr>
              <w:t>sn,hw,td,dy,dz,gl,rl,ok</w:t>
            </w:r>
            <w:proofErr w:type="spellEnd"/>
            <w:r w:rsidR="00A32044">
              <w:rPr>
                <w:rFonts w:hint="eastAsia"/>
              </w:rPr>
              <w:t>，</w:t>
            </w:r>
            <w:proofErr w:type="spellStart"/>
            <w:r w:rsidR="00A32044">
              <w:rPr>
                <w:rFonts w:hint="eastAsia"/>
              </w:rPr>
              <w:t>dl</w:t>
            </w:r>
            <w:r w:rsidR="00A32044">
              <w:t>,wd</w:t>
            </w:r>
            <w:proofErr w:type="spellEnd"/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OK:连接成功，NG:连接失败</w:t>
            </w:r>
          </w:p>
          <w:p w:rsidR="00EB5111" w:rsidRDefault="00EB5111">
            <w:pPr>
              <w:jc w:val="center"/>
            </w:pP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库测试数据返回（</w:t>
            </w:r>
            <w:r>
              <w:rPr>
                <w:rFonts w:hint="eastAsia"/>
              </w:rPr>
              <w:t>P11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9</w:t>
            </w:r>
          </w:p>
        </w:tc>
        <w:tc>
          <w:tcPr>
            <w:tcW w:w="2234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ScanBind10(string str)</w:t>
            </w:r>
          </w:p>
        </w:tc>
        <w:tc>
          <w:tcPr>
            <w:tcW w:w="1058" w:type="dxa"/>
          </w:tcPr>
          <w:p w:rsidR="00EB5111" w:rsidRDefault="00C06270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手工绑定组包（传两次，每一传一个包）</w:t>
            </w:r>
          </w:p>
        </w:tc>
        <w:tc>
          <w:tcPr>
            <w:tcW w:w="2769" w:type="dxa"/>
          </w:tcPr>
          <w:p w:rsidR="00EB5111" w:rsidRDefault="00C06270">
            <w:r>
              <w:rPr>
                <w:rFonts w:hint="eastAsia"/>
              </w:rPr>
              <w:t>工装板编号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包条码，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块条码，如：</w:t>
            </w:r>
            <w:r>
              <w:rPr>
                <w:rFonts w:hint="eastAsia"/>
              </w:rPr>
              <w:t>RFID=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=sn1,sn2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sn12</w:t>
            </w:r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OK:连接成功，NG:连接失败</w:t>
            </w:r>
          </w:p>
          <w:p w:rsidR="00EB5111" w:rsidRDefault="00EB5111">
            <w:pPr>
              <w:jc w:val="center"/>
            </w:pP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人工组装模组绑定（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）</w:t>
            </w:r>
          </w:p>
        </w:tc>
      </w:tr>
      <w:tr w:rsidR="00EB5111" w:rsidTr="00A32044">
        <w:tc>
          <w:tcPr>
            <w:tcW w:w="426" w:type="dxa"/>
          </w:tcPr>
          <w:p w:rsidR="00EB5111" w:rsidRDefault="00C06270">
            <w:r>
              <w:rPr>
                <w:rFonts w:hint="eastAsia"/>
              </w:rPr>
              <w:t>10</w:t>
            </w:r>
          </w:p>
        </w:tc>
        <w:tc>
          <w:tcPr>
            <w:tcW w:w="2234" w:type="dxa"/>
          </w:tcPr>
          <w:p w:rsidR="00EB5111" w:rsidRDefault="00C06270">
            <w:pPr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 xml:space="preserve">canBind2(string </w:t>
            </w:r>
            <w:proofErr w:type="spellStart"/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sn,string</w:t>
            </w:r>
            <w:proofErr w:type="spellEnd"/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 xml:space="preserve"> sn1</w:t>
            </w:r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，s</w:t>
            </w:r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tring sn2)</w:t>
            </w:r>
          </w:p>
        </w:tc>
        <w:tc>
          <w:tcPr>
            <w:tcW w:w="1058" w:type="dxa"/>
          </w:tcPr>
          <w:p w:rsidR="00EB5111" w:rsidRDefault="00C06270">
            <w:pPr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手工绑定2个包为一组（传一次）</w:t>
            </w:r>
          </w:p>
        </w:tc>
        <w:tc>
          <w:tcPr>
            <w:tcW w:w="2769" w:type="dxa"/>
          </w:tcPr>
          <w:p w:rsidR="00EB5111" w:rsidRDefault="00C06270">
            <w:proofErr w:type="spellStart"/>
            <w:r>
              <w:t>sn</w:t>
            </w:r>
            <w:proofErr w:type="spellEnd"/>
            <w:r>
              <w:t>:</w:t>
            </w:r>
            <w:r>
              <w:rPr>
                <w:rFonts w:hint="eastAsia"/>
              </w:rPr>
              <w:t>绑定后的条码</w:t>
            </w:r>
          </w:p>
          <w:p w:rsidR="00EB5111" w:rsidRDefault="00C06270">
            <w:r>
              <w:t>Sn1:</w:t>
            </w:r>
            <w:r>
              <w:rPr>
                <w:rFonts w:hint="eastAsia"/>
              </w:rPr>
              <w:t>为</w:t>
            </w:r>
            <w:r>
              <w:t>1</w:t>
            </w:r>
            <w:r>
              <w:rPr>
                <w:rFonts w:hint="eastAsia"/>
              </w:rPr>
              <w:t>个小包条码</w:t>
            </w:r>
            <w:r>
              <w:rPr>
                <w:rFonts w:hint="eastAsia"/>
              </w:rPr>
              <w:t>,</w:t>
            </w:r>
            <w:r>
              <w:t xml:space="preserve"> Sn2:</w:t>
            </w:r>
            <w:r>
              <w:rPr>
                <w:rFonts w:hint="eastAsia"/>
              </w:rPr>
              <w:t>为另一</w:t>
            </w:r>
            <w:proofErr w:type="gramStart"/>
            <w:r>
              <w:t>1</w:t>
            </w:r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小包条码</w:t>
            </w:r>
            <w:r>
              <w:rPr>
                <w:rFonts w:hint="eastAsia"/>
              </w:rPr>
              <w:t>,</w:t>
            </w:r>
          </w:p>
        </w:tc>
        <w:tc>
          <w:tcPr>
            <w:tcW w:w="986" w:type="dxa"/>
          </w:tcPr>
          <w:p w:rsidR="00EB5111" w:rsidRDefault="00C06270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OK:连接成功，NG:连接失败</w:t>
            </w:r>
          </w:p>
          <w:p w:rsidR="00EB5111" w:rsidRDefault="00EB5111">
            <w:pPr>
              <w:jc w:val="center"/>
            </w:pPr>
          </w:p>
        </w:tc>
        <w:tc>
          <w:tcPr>
            <w:tcW w:w="851" w:type="dxa"/>
          </w:tcPr>
          <w:p w:rsidR="00EB5111" w:rsidRDefault="00C06270">
            <w:pPr>
              <w:jc w:val="center"/>
            </w:pPr>
            <w:r>
              <w:rPr>
                <w:rFonts w:hint="eastAsia"/>
              </w:rPr>
              <w:t>人工组装模组包绑定（</w:t>
            </w:r>
            <w:r>
              <w:rPr>
                <w:rFonts w:hint="eastAsia"/>
              </w:rPr>
              <w:t>P13</w:t>
            </w:r>
            <w:r>
              <w:rPr>
                <w:rFonts w:hint="eastAsia"/>
              </w:rPr>
              <w:t>）</w:t>
            </w:r>
          </w:p>
        </w:tc>
      </w:tr>
      <w:tr w:rsidR="009C408E" w:rsidTr="00A32044">
        <w:tc>
          <w:tcPr>
            <w:tcW w:w="426" w:type="dxa"/>
          </w:tcPr>
          <w:p w:rsidR="009C408E" w:rsidRDefault="009C408E" w:rsidP="009C408E">
            <w:r>
              <w:t>11</w:t>
            </w:r>
          </w:p>
        </w:tc>
        <w:tc>
          <w:tcPr>
            <w:tcW w:w="2234" w:type="dxa"/>
          </w:tcPr>
          <w:p w:rsidR="009C408E" w:rsidRDefault="009C408E" w:rsidP="009C408E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UpLoadTestData</w:t>
            </w:r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ALL01</w:t>
            </w:r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(string str)</w:t>
            </w:r>
          </w:p>
        </w:tc>
        <w:tc>
          <w:tcPr>
            <w:tcW w:w="1058" w:type="dxa"/>
          </w:tcPr>
          <w:p w:rsidR="009C408E" w:rsidRDefault="006955A1" w:rsidP="009C408E">
            <w:r>
              <w:t xml:space="preserve">PACK </w:t>
            </w:r>
            <w:r>
              <w:rPr>
                <w:rFonts w:hint="eastAsia"/>
              </w:rPr>
              <w:t>电解</w:t>
            </w:r>
            <w:r w:rsidR="00F25FC7">
              <w:rPr>
                <w:rFonts w:hint="eastAsia"/>
              </w:rPr>
              <w:t>测试</w:t>
            </w:r>
          </w:p>
          <w:p w:rsidR="00B70BAD" w:rsidRDefault="00B70BAD" w:rsidP="009C408E">
            <w:r>
              <w:rPr>
                <w:rFonts w:hint="eastAsia"/>
              </w:rPr>
              <w:t>德普专用</w:t>
            </w:r>
          </w:p>
        </w:tc>
        <w:tc>
          <w:tcPr>
            <w:tcW w:w="2769" w:type="dxa"/>
          </w:tcPr>
          <w:p w:rsidR="009C408E" w:rsidRDefault="009C408E" w:rsidP="009C408E">
            <w:r>
              <w:rPr>
                <w:rFonts w:hint="eastAsia"/>
              </w:rPr>
              <w:t>包条码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dv</w:t>
            </w:r>
            <w:r>
              <w:t xml:space="preserve"> </w:t>
            </w:r>
            <w:r>
              <w:rPr>
                <w:rFonts w:hint="eastAsia"/>
              </w:rPr>
              <w:t>设备名，</w:t>
            </w:r>
            <w:proofErr w:type="spellStart"/>
            <w:r>
              <w:rPr>
                <w:rFonts w:hint="eastAsia"/>
              </w:rPr>
              <w:t>dy</w:t>
            </w:r>
            <w:proofErr w:type="spellEnd"/>
            <w:r>
              <w:rPr>
                <w:rFonts w:hint="eastAsia"/>
              </w:rPr>
              <w:t>电压，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>电阻，</w:t>
            </w:r>
            <w:proofErr w:type="spellStart"/>
            <w:r>
              <w:rPr>
                <w:rFonts w:hint="eastAsia"/>
              </w:rPr>
              <w:t>gl</w:t>
            </w:r>
            <w:proofErr w:type="spellEnd"/>
            <w:r>
              <w:rPr>
                <w:rFonts w:hint="eastAsia"/>
              </w:rPr>
              <w:t>功率，</w:t>
            </w:r>
            <w:proofErr w:type="spellStart"/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>容量，</w:t>
            </w:r>
            <w:r>
              <w:rPr>
                <w:rFonts w:hint="eastAsia"/>
              </w:rPr>
              <w:t>OK/NG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str=</w:t>
            </w:r>
            <w:proofErr w:type="spellStart"/>
            <w:proofErr w:type="gramStart"/>
            <w:r>
              <w:rPr>
                <w:rFonts w:hint="eastAsia"/>
              </w:rPr>
              <w:t>sn,d</w:t>
            </w:r>
            <w:r>
              <w:t>v</w:t>
            </w:r>
            <w:proofErr w:type="gramEnd"/>
            <w:r>
              <w:rPr>
                <w:rFonts w:hint="eastAsia"/>
              </w:rPr>
              <w:t>,dy,dz,gl,rl,ok</w:t>
            </w:r>
            <w:proofErr w:type="spellEnd"/>
            <w:r w:rsidR="00A32044">
              <w:t>,</w:t>
            </w:r>
            <w:r w:rsidR="00A32044">
              <w:rPr>
                <w:rFonts w:hint="eastAsia"/>
              </w:rPr>
              <w:t xml:space="preserve"> </w:t>
            </w:r>
            <w:proofErr w:type="spellStart"/>
            <w:r w:rsidR="00A32044">
              <w:rPr>
                <w:rFonts w:hint="eastAsia"/>
              </w:rPr>
              <w:t>dl</w:t>
            </w:r>
            <w:r w:rsidR="00A32044">
              <w:t>,wd</w:t>
            </w:r>
            <w:proofErr w:type="spellEnd"/>
          </w:p>
        </w:tc>
        <w:tc>
          <w:tcPr>
            <w:tcW w:w="986" w:type="dxa"/>
          </w:tcPr>
          <w:p w:rsidR="009C408E" w:rsidRDefault="009C408E" w:rsidP="009C408E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</w:t>
            </w:r>
            <w:r w:rsidR="00F25FC7">
              <w:rPr>
                <w:rFonts w:ascii="等线" w:eastAsia="等线" w:hint="eastAsia"/>
                <w:color w:val="000000"/>
                <w:sz w:val="22"/>
              </w:rPr>
              <w:t>上传M</w:t>
            </w:r>
            <w:r w:rsidR="00F25FC7">
              <w:rPr>
                <w:rFonts w:ascii="等线" w:eastAsia="等线"/>
                <w:color w:val="000000"/>
                <w:sz w:val="22"/>
              </w:rPr>
              <w:t>ES</w:t>
            </w:r>
            <w:r w:rsidR="00F25FC7">
              <w:rPr>
                <w:rFonts w:ascii="等线" w:eastAsia="等线" w:hint="eastAsia"/>
                <w:color w:val="000000"/>
                <w:sz w:val="22"/>
              </w:rPr>
              <w:t>成功</w:t>
            </w:r>
            <w:r>
              <w:rPr>
                <w:rFonts w:ascii="等线" w:eastAsia="等线" w:hint="eastAsia"/>
                <w:color w:val="000000"/>
                <w:sz w:val="22"/>
              </w:rPr>
              <w:t>，NG:失败</w:t>
            </w:r>
          </w:p>
          <w:p w:rsidR="009C408E" w:rsidRPr="00F25FC7" w:rsidRDefault="009C408E" w:rsidP="009C408E">
            <w:pPr>
              <w:jc w:val="center"/>
            </w:pPr>
          </w:p>
        </w:tc>
        <w:tc>
          <w:tcPr>
            <w:tcW w:w="851" w:type="dxa"/>
          </w:tcPr>
          <w:p w:rsidR="009C408E" w:rsidRDefault="006955A1" w:rsidP="009C408E">
            <w:pPr>
              <w:jc w:val="center"/>
            </w:pPr>
            <w:r>
              <w:t xml:space="preserve">PACK </w:t>
            </w:r>
            <w:r>
              <w:rPr>
                <w:rFonts w:hint="eastAsia"/>
              </w:rPr>
              <w:t>电解测试</w:t>
            </w:r>
          </w:p>
        </w:tc>
      </w:tr>
      <w:tr w:rsidR="006955A1" w:rsidTr="00A32044">
        <w:tc>
          <w:tcPr>
            <w:tcW w:w="426" w:type="dxa"/>
          </w:tcPr>
          <w:p w:rsidR="006955A1" w:rsidRDefault="006955A1" w:rsidP="006955A1">
            <w:r>
              <w:t>12</w:t>
            </w:r>
          </w:p>
        </w:tc>
        <w:tc>
          <w:tcPr>
            <w:tcW w:w="2234" w:type="dxa"/>
          </w:tcPr>
          <w:p w:rsidR="006955A1" w:rsidRDefault="006955A1" w:rsidP="006955A1"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UpLoadTestData</w:t>
            </w:r>
            <w:r>
              <w:rPr>
                <w:rFonts w:ascii="等线" w:eastAsia="等线" w:hAnsi="宋体" w:cs="宋体"/>
                <w:color w:val="000000"/>
                <w:kern w:val="0"/>
                <w:sz w:val="22"/>
              </w:rPr>
              <w:t>ALL02</w:t>
            </w:r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(string str)</w:t>
            </w:r>
          </w:p>
        </w:tc>
        <w:tc>
          <w:tcPr>
            <w:tcW w:w="1058" w:type="dxa"/>
          </w:tcPr>
          <w:p w:rsidR="006955A1" w:rsidRDefault="006955A1" w:rsidP="006955A1">
            <w:r>
              <w:rPr>
                <w:rFonts w:hint="eastAsia"/>
              </w:rPr>
              <w:t>P</w:t>
            </w:r>
            <w:r>
              <w:t>ACK</w:t>
            </w:r>
            <w:r>
              <w:rPr>
                <w:rFonts w:hint="eastAsia"/>
              </w:rPr>
              <w:t>冲放电测试</w:t>
            </w:r>
          </w:p>
          <w:p w:rsidR="00B70BAD" w:rsidRDefault="00B70BAD" w:rsidP="006955A1">
            <w:r>
              <w:rPr>
                <w:rFonts w:hint="eastAsia"/>
              </w:rPr>
              <w:t>新威尔专用</w:t>
            </w:r>
          </w:p>
        </w:tc>
        <w:tc>
          <w:tcPr>
            <w:tcW w:w="2769" w:type="dxa"/>
          </w:tcPr>
          <w:p w:rsidR="006955A1" w:rsidRDefault="006955A1" w:rsidP="006955A1">
            <w:r>
              <w:rPr>
                <w:rFonts w:hint="eastAsia"/>
              </w:rPr>
              <w:t>包条码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dv</w:t>
            </w:r>
            <w:r>
              <w:t xml:space="preserve"> </w:t>
            </w:r>
            <w:r>
              <w:rPr>
                <w:rFonts w:hint="eastAsia"/>
              </w:rPr>
              <w:t>设备名，</w:t>
            </w:r>
            <w:proofErr w:type="spellStart"/>
            <w:r>
              <w:rPr>
                <w:rFonts w:hint="eastAsia"/>
              </w:rPr>
              <w:t>dy</w:t>
            </w:r>
            <w:proofErr w:type="spellEnd"/>
            <w:r>
              <w:rPr>
                <w:rFonts w:hint="eastAsia"/>
              </w:rPr>
              <w:t>电压，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>电阻，</w:t>
            </w:r>
            <w:proofErr w:type="spellStart"/>
            <w:r>
              <w:rPr>
                <w:rFonts w:hint="eastAsia"/>
              </w:rPr>
              <w:t>gl</w:t>
            </w:r>
            <w:proofErr w:type="spellEnd"/>
            <w:r>
              <w:rPr>
                <w:rFonts w:hint="eastAsia"/>
              </w:rPr>
              <w:t>功率，</w:t>
            </w:r>
            <w:proofErr w:type="spellStart"/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>容量，</w:t>
            </w:r>
            <w:r>
              <w:rPr>
                <w:rFonts w:hint="eastAsia"/>
              </w:rPr>
              <w:t>OK/NG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str=</w:t>
            </w:r>
            <w:proofErr w:type="spellStart"/>
            <w:proofErr w:type="gramStart"/>
            <w:r>
              <w:rPr>
                <w:rFonts w:hint="eastAsia"/>
              </w:rPr>
              <w:t>sn,d</w:t>
            </w:r>
            <w:r>
              <w:t>v</w:t>
            </w:r>
            <w:proofErr w:type="gramEnd"/>
            <w:r>
              <w:rPr>
                <w:rFonts w:hint="eastAsia"/>
              </w:rPr>
              <w:t>,dy,dz,gl,rl,ok</w:t>
            </w:r>
            <w:proofErr w:type="spellEnd"/>
            <w:r w:rsidR="00A32044">
              <w:t>,</w:t>
            </w:r>
            <w:r w:rsidR="00A32044">
              <w:rPr>
                <w:rFonts w:hint="eastAsia"/>
              </w:rPr>
              <w:t xml:space="preserve"> </w:t>
            </w:r>
            <w:proofErr w:type="spellStart"/>
            <w:r w:rsidR="00A32044">
              <w:rPr>
                <w:rFonts w:hint="eastAsia"/>
              </w:rPr>
              <w:t>dl</w:t>
            </w:r>
            <w:r w:rsidR="00A32044">
              <w:t>,wd</w:t>
            </w:r>
            <w:proofErr w:type="spellEnd"/>
          </w:p>
        </w:tc>
        <w:tc>
          <w:tcPr>
            <w:tcW w:w="986" w:type="dxa"/>
          </w:tcPr>
          <w:p w:rsidR="006955A1" w:rsidRDefault="006955A1" w:rsidP="006955A1">
            <w:pPr>
              <w:jc w:val="center"/>
              <w:rPr>
                <w:rFonts w:ascii="等线" w:eastAsia="等线" w:hAnsi="宋体" w:cs="宋体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OK:上传M</w:t>
            </w:r>
            <w:r>
              <w:rPr>
                <w:rFonts w:ascii="等线" w:eastAsia="等线"/>
                <w:color w:val="000000"/>
                <w:sz w:val="22"/>
              </w:rPr>
              <w:t>ES</w:t>
            </w:r>
            <w:r>
              <w:rPr>
                <w:rFonts w:ascii="等线" w:eastAsia="等线" w:hint="eastAsia"/>
                <w:color w:val="000000"/>
                <w:sz w:val="22"/>
              </w:rPr>
              <w:t>成功</w:t>
            </w:r>
            <w:bookmarkStart w:id="0" w:name="_GoBack"/>
            <w:bookmarkEnd w:id="0"/>
            <w:r>
              <w:rPr>
                <w:rFonts w:ascii="等线" w:eastAsia="等线" w:hint="eastAsia"/>
                <w:color w:val="000000"/>
                <w:sz w:val="22"/>
              </w:rPr>
              <w:t>，NG:失败</w:t>
            </w:r>
          </w:p>
          <w:p w:rsidR="006955A1" w:rsidRPr="00F25FC7" w:rsidRDefault="006955A1" w:rsidP="006955A1">
            <w:pPr>
              <w:jc w:val="center"/>
            </w:pPr>
          </w:p>
        </w:tc>
        <w:tc>
          <w:tcPr>
            <w:tcW w:w="851" w:type="dxa"/>
          </w:tcPr>
          <w:p w:rsidR="006955A1" w:rsidRDefault="006955A1" w:rsidP="006955A1">
            <w:r>
              <w:rPr>
                <w:rFonts w:hint="eastAsia"/>
              </w:rPr>
              <w:t>P</w:t>
            </w:r>
            <w:r>
              <w:t>ACK</w:t>
            </w:r>
            <w:r>
              <w:rPr>
                <w:rFonts w:hint="eastAsia"/>
              </w:rPr>
              <w:t>冲放电测试</w:t>
            </w:r>
          </w:p>
        </w:tc>
      </w:tr>
    </w:tbl>
    <w:p w:rsidR="00EB5111" w:rsidRDefault="00C06270">
      <w:pPr>
        <w:pStyle w:val="1"/>
        <w:numPr>
          <w:ilvl w:val="0"/>
          <w:numId w:val="1"/>
        </w:numPr>
      </w:pPr>
      <w:r>
        <w:rPr>
          <w:rFonts w:hint="eastAsia"/>
        </w:rPr>
        <w:t>新威尔交互流程</w:t>
      </w:r>
    </w:p>
    <w:p w:rsidR="00EB5111" w:rsidRDefault="00C06270">
      <w:pPr>
        <w:pStyle w:val="a4"/>
        <w:ind w:left="720" w:firstLineChars="0" w:firstLine="0"/>
      </w:pPr>
      <w:r>
        <w:rPr>
          <w:rFonts w:hint="eastAsia"/>
        </w:rPr>
        <w:t>WCS</w:t>
      </w:r>
      <w:r>
        <w:rPr>
          <w:rFonts w:hint="eastAsia"/>
        </w:rPr>
        <w:t>与新威尔交互通过中间数据库，名称</w:t>
      </w:r>
      <w:r>
        <w:rPr>
          <w:rFonts w:hint="eastAsia"/>
        </w:rPr>
        <w:t>JK_XWE</w:t>
      </w:r>
      <w:r>
        <w:rPr>
          <w:rFonts w:hint="eastAsia"/>
        </w:rPr>
        <w:t>，其表结构如下</w:t>
      </w:r>
    </w:p>
    <w:p w:rsidR="00EB5111" w:rsidRDefault="00C06270">
      <w:pPr>
        <w:pStyle w:val="2"/>
      </w:pPr>
      <w:r>
        <w:rPr>
          <w:rFonts w:hint="eastAsia"/>
          <w:sz w:val="24"/>
        </w:rPr>
        <w:t>5.1</w:t>
      </w:r>
      <w:r>
        <w:rPr>
          <w:rFonts w:hint="eastAsia"/>
        </w:rPr>
        <w:t>BatteryCode</w:t>
      </w:r>
      <w:r>
        <w:rPr>
          <w:rFonts w:hint="eastAsia"/>
        </w:rPr>
        <w:t>电池条码表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386"/>
        <w:gridCol w:w="1110"/>
        <w:gridCol w:w="601"/>
        <w:gridCol w:w="702"/>
        <w:gridCol w:w="570"/>
        <w:gridCol w:w="570"/>
        <w:gridCol w:w="702"/>
        <w:gridCol w:w="570"/>
        <w:gridCol w:w="646"/>
        <w:gridCol w:w="1116"/>
      </w:tblGrid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BatteryCodeID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bigint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条码的主键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ID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条码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GoodsSiteID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bigint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货位ID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Channel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nvarcher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通道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Pressure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电压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InnerRC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内阻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Power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功率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Capcity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容量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TestResult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测试结果</w:t>
            </w:r>
          </w:p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TRUE,FALSE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TestTime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datatime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测试时间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预留1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预留2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预留3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预留4</w:t>
            </w:r>
          </w:p>
        </w:tc>
      </w:tr>
      <w:tr w:rsidR="00EB5111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预留5</w:t>
            </w:r>
          </w:p>
        </w:tc>
      </w:tr>
    </w:tbl>
    <w:p w:rsidR="00EB5111" w:rsidRDefault="00C06270">
      <w:pPr>
        <w:pStyle w:val="2"/>
        <w:rPr>
          <w:rFonts w:cstheme="minorBidi"/>
          <w:szCs w:val="22"/>
        </w:rPr>
      </w:pPr>
      <w:r>
        <w:rPr>
          <w:rFonts w:hint="eastAsia"/>
        </w:rPr>
        <w:t>5.2GoodsSite</w:t>
      </w:r>
      <w:r>
        <w:rPr>
          <w:rFonts w:hint="eastAsia"/>
        </w:rPr>
        <w:t>货位表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1386"/>
        <w:gridCol w:w="1143"/>
        <w:gridCol w:w="622"/>
        <w:gridCol w:w="759"/>
        <w:gridCol w:w="603"/>
        <w:gridCol w:w="603"/>
        <w:gridCol w:w="759"/>
        <w:gridCol w:w="603"/>
        <w:gridCol w:w="693"/>
        <w:gridCol w:w="771"/>
      </w:tblGrid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B5111" w:rsidRDefault="00C0627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GoodsSiteID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bigint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货位表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HouseName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库房名称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GoodsSiteName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货位名称，1-2-4,货位的排列层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OperateStatus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可以操作的状态：锁定；空闲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TestStatus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测试状态：成功;报警;测试中;待测试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TestType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测试类型:位充放电测试;OCR测试;空货位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atatime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atatime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预留1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预留2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Tag3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预留3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Tag4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预留4</w:t>
            </w:r>
          </w:p>
        </w:tc>
      </w:tr>
      <w:tr w:rsidR="00EB5111">
        <w:trPr>
          <w:trHeight w:val="20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Tag5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EB511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111" w:rsidRDefault="00C0627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预留5</w:t>
            </w:r>
          </w:p>
        </w:tc>
      </w:tr>
    </w:tbl>
    <w:p w:rsidR="00EB5111" w:rsidRDefault="00C06270">
      <w:pPr>
        <w:pStyle w:val="2"/>
      </w:pPr>
      <w:r>
        <w:rPr>
          <w:rFonts w:hint="eastAsia"/>
        </w:rPr>
        <w:lastRenderedPageBreak/>
        <w:t>5.3</w:t>
      </w:r>
      <w:r>
        <w:rPr>
          <w:rFonts w:hint="eastAsia"/>
        </w:rPr>
        <w:t>交互流程</w:t>
      </w:r>
    </w:p>
    <w:p w:rsidR="00EB5111" w:rsidRDefault="00280ACF">
      <w:r>
        <w:object w:dxaOrig="9541" w:dyaOrig="15919">
          <v:shape id="_x0000_i1027" type="#_x0000_t75" alt="" style="width:477.05pt;height:616.65pt" o:ole="">
            <v:imagedata r:id="rId11" o:title=""/>
            <o:lock v:ext="edit" aspectratio="f"/>
          </v:shape>
          <o:OLEObject Type="Embed" ProgID="Visio.Drawing.11" ShapeID="_x0000_i1027" DrawAspect="Content" ObjectID="_1598875802" r:id="rId12"/>
        </w:object>
      </w:r>
    </w:p>
    <w:p w:rsidR="00EB5111" w:rsidRDefault="00C06270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立库信息</w:t>
      </w:r>
      <w:proofErr w:type="gramEnd"/>
    </w:p>
    <w:p w:rsidR="00EB5111" w:rsidRDefault="00C06270">
      <w:r>
        <w:rPr>
          <w:rFonts w:hint="eastAsia"/>
        </w:rPr>
        <w:t>A</w:t>
      </w:r>
      <w:r>
        <w:rPr>
          <w:rFonts w:hint="eastAsia"/>
        </w:rPr>
        <w:t>库共有</w:t>
      </w:r>
      <w:r>
        <w:rPr>
          <w:rFonts w:hint="eastAsia"/>
        </w:rPr>
        <w:t>2</w:t>
      </w:r>
      <w:r>
        <w:rPr>
          <w:rFonts w:hint="eastAsia"/>
        </w:rPr>
        <w:t>排，</w:t>
      </w:r>
    </w:p>
    <w:p w:rsidR="00EB5111" w:rsidRDefault="00C06270">
      <w:r>
        <w:rPr>
          <w:rFonts w:hint="eastAsia"/>
        </w:rPr>
        <w:t>第一排</w:t>
      </w:r>
      <w:r>
        <w:rPr>
          <w:rFonts w:hint="eastAsia"/>
        </w:rPr>
        <w:t>15</w:t>
      </w:r>
      <w:r>
        <w:rPr>
          <w:rFonts w:hint="eastAsia"/>
        </w:rPr>
        <w:t>列</w:t>
      </w:r>
      <w:r>
        <w:rPr>
          <w:rFonts w:hint="eastAsia"/>
        </w:rPr>
        <w:t>11</w:t>
      </w:r>
      <w:r>
        <w:rPr>
          <w:rFonts w:hint="eastAsia"/>
        </w:rPr>
        <w:t>层，需求扣除的有：</w:t>
      </w:r>
      <w:r>
        <w:rPr>
          <w:rFonts w:hint="eastAsia"/>
        </w:rPr>
        <w:t>1-15-1</w:t>
      </w:r>
      <w:r>
        <w:rPr>
          <w:rFonts w:hint="eastAsia"/>
        </w:rPr>
        <w:t>，</w:t>
      </w:r>
      <w:r>
        <w:rPr>
          <w:rFonts w:hint="eastAsia"/>
        </w:rPr>
        <w:t>1-14-6</w:t>
      </w:r>
      <w:r>
        <w:rPr>
          <w:rFonts w:hint="eastAsia"/>
        </w:rPr>
        <w:t>，</w:t>
      </w:r>
      <w:r>
        <w:rPr>
          <w:rFonts w:hint="eastAsia"/>
        </w:rPr>
        <w:t>1-14-7</w:t>
      </w:r>
      <w:r>
        <w:rPr>
          <w:rFonts w:hint="eastAsia"/>
        </w:rPr>
        <w:t>，</w:t>
      </w:r>
      <w:r>
        <w:rPr>
          <w:rFonts w:hint="eastAsia"/>
        </w:rPr>
        <w:t>1-14-8</w:t>
      </w:r>
    </w:p>
    <w:p w:rsidR="00EB5111" w:rsidRDefault="00C06270">
      <w:r>
        <w:rPr>
          <w:rFonts w:hint="eastAsia"/>
        </w:rPr>
        <w:t>第二排</w:t>
      </w:r>
      <w:r>
        <w:rPr>
          <w:rFonts w:hint="eastAsia"/>
        </w:rPr>
        <w:t xml:space="preserve"> 9</w:t>
      </w:r>
      <w:r>
        <w:rPr>
          <w:rFonts w:hint="eastAsia"/>
        </w:rPr>
        <w:t>列</w:t>
      </w:r>
      <w:r>
        <w:rPr>
          <w:rFonts w:hint="eastAsia"/>
        </w:rPr>
        <w:t>6</w:t>
      </w:r>
      <w:r>
        <w:rPr>
          <w:rFonts w:hint="eastAsia"/>
        </w:rPr>
        <w:t>层</w:t>
      </w:r>
    </w:p>
    <w:p w:rsidR="00EB5111" w:rsidRDefault="00C06270">
      <w:pPr>
        <w:tabs>
          <w:tab w:val="left" w:pos="2054"/>
        </w:tabs>
      </w:pPr>
      <w:r>
        <w:rPr>
          <w:rFonts w:hint="eastAsia"/>
        </w:rPr>
        <w:t>B</w:t>
      </w:r>
      <w:r>
        <w:rPr>
          <w:rFonts w:hint="eastAsia"/>
        </w:rPr>
        <w:t>库</w:t>
      </w:r>
      <w:r>
        <w:tab/>
      </w:r>
    </w:p>
    <w:p w:rsidR="00EB5111" w:rsidRDefault="00C06270">
      <w:r>
        <w:rPr>
          <w:rFonts w:hint="eastAsia"/>
        </w:rPr>
        <w:t>第一排</w:t>
      </w:r>
      <w:r>
        <w:rPr>
          <w:rFonts w:hint="eastAsia"/>
        </w:rPr>
        <w:t xml:space="preserve"> 10</w:t>
      </w:r>
      <w:r>
        <w:rPr>
          <w:rFonts w:hint="eastAsia"/>
        </w:rPr>
        <w:t>列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需要扣除的有，</w:t>
      </w:r>
      <w:r>
        <w:rPr>
          <w:rFonts w:hint="eastAsia"/>
        </w:rPr>
        <w:t>1-1-1,1-1-2,1-9-6,1-9-7,1-9-8</w:t>
      </w:r>
    </w:p>
    <w:p w:rsidR="00EB5111" w:rsidRDefault="00C06270">
      <w:r>
        <w:rPr>
          <w:rFonts w:hint="eastAsia"/>
        </w:rPr>
        <w:t>第二排是</w:t>
      </w:r>
      <w:r>
        <w:rPr>
          <w:rFonts w:hint="eastAsia"/>
        </w:rPr>
        <w:t>6</w:t>
      </w:r>
      <w:r>
        <w:rPr>
          <w:rFonts w:hint="eastAsia"/>
        </w:rPr>
        <w:t>列</w:t>
      </w:r>
      <w:r>
        <w:rPr>
          <w:rFonts w:hint="eastAsia"/>
        </w:rPr>
        <w:t>6</w:t>
      </w:r>
      <w:r>
        <w:rPr>
          <w:rFonts w:hint="eastAsia"/>
        </w:rPr>
        <w:t>层</w:t>
      </w:r>
    </w:p>
    <w:sectPr w:rsidR="00EB5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E01DC"/>
    <w:multiLevelType w:val="multilevel"/>
    <w:tmpl w:val="5BEE01DC"/>
    <w:lvl w:ilvl="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95C"/>
    <w:rsid w:val="000579BD"/>
    <w:rsid w:val="000648D0"/>
    <w:rsid w:val="00065737"/>
    <w:rsid w:val="00081D04"/>
    <w:rsid w:val="00084CCB"/>
    <w:rsid w:val="0009511B"/>
    <w:rsid w:val="00095418"/>
    <w:rsid w:val="000B369D"/>
    <w:rsid w:val="000D5045"/>
    <w:rsid w:val="00151736"/>
    <w:rsid w:val="001530E4"/>
    <w:rsid w:val="00183429"/>
    <w:rsid w:val="001964B2"/>
    <w:rsid w:val="001B3801"/>
    <w:rsid w:val="001B490A"/>
    <w:rsid w:val="001C6745"/>
    <w:rsid w:val="001F01B8"/>
    <w:rsid w:val="001F083C"/>
    <w:rsid w:val="002008D8"/>
    <w:rsid w:val="00204C86"/>
    <w:rsid w:val="00207447"/>
    <w:rsid w:val="00230A26"/>
    <w:rsid w:val="00231188"/>
    <w:rsid w:val="0024084D"/>
    <w:rsid w:val="00276E42"/>
    <w:rsid w:val="00280ACF"/>
    <w:rsid w:val="002A5BAE"/>
    <w:rsid w:val="002B7308"/>
    <w:rsid w:val="002C0A38"/>
    <w:rsid w:val="002D0B65"/>
    <w:rsid w:val="00324DDF"/>
    <w:rsid w:val="00326A66"/>
    <w:rsid w:val="00374B2A"/>
    <w:rsid w:val="0038510D"/>
    <w:rsid w:val="003B7897"/>
    <w:rsid w:val="003C412E"/>
    <w:rsid w:val="003F1C3D"/>
    <w:rsid w:val="00412F7B"/>
    <w:rsid w:val="00431015"/>
    <w:rsid w:val="00477A85"/>
    <w:rsid w:val="00481DF3"/>
    <w:rsid w:val="00486AFB"/>
    <w:rsid w:val="004A5058"/>
    <w:rsid w:val="00521B19"/>
    <w:rsid w:val="00531237"/>
    <w:rsid w:val="005837C1"/>
    <w:rsid w:val="00584392"/>
    <w:rsid w:val="005B0B7A"/>
    <w:rsid w:val="005D06FD"/>
    <w:rsid w:val="005D6CED"/>
    <w:rsid w:val="005D7B26"/>
    <w:rsid w:val="005F0DF4"/>
    <w:rsid w:val="006035B2"/>
    <w:rsid w:val="00607ADB"/>
    <w:rsid w:val="0061121A"/>
    <w:rsid w:val="006371EB"/>
    <w:rsid w:val="00647536"/>
    <w:rsid w:val="006855ED"/>
    <w:rsid w:val="006955A1"/>
    <w:rsid w:val="006B531D"/>
    <w:rsid w:val="006D74A5"/>
    <w:rsid w:val="00712CD3"/>
    <w:rsid w:val="00715478"/>
    <w:rsid w:val="00722B71"/>
    <w:rsid w:val="0072495C"/>
    <w:rsid w:val="007336B3"/>
    <w:rsid w:val="00756F88"/>
    <w:rsid w:val="007613DD"/>
    <w:rsid w:val="007620A5"/>
    <w:rsid w:val="007666AE"/>
    <w:rsid w:val="007B154A"/>
    <w:rsid w:val="007B5271"/>
    <w:rsid w:val="007B7F38"/>
    <w:rsid w:val="007D1801"/>
    <w:rsid w:val="007E65B7"/>
    <w:rsid w:val="00874605"/>
    <w:rsid w:val="00895FCC"/>
    <w:rsid w:val="008A7DF2"/>
    <w:rsid w:val="008F56B7"/>
    <w:rsid w:val="009348F1"/>
    <w:rsid w:val="009458FA"/>
    <w:rsid w:val="00956A99"/>
    <w:rsid w:val="009679F6"/>
    <w:rsid w:val="00967CBA"/>
    <w:rsid w:val="009B23E5"/>
    <w:rsid w:val="009B4EC8"/>
    <w:rsid w:val="009C0DE7"/>
    <w:rsid w:val="009C3AE2"/>
    <w:rsid w:val="009C408E"/>
    <w:rsid w:val="009D05D2"/>
    <w:rsid w:val="00A32044"/>
    <w:rsid w:val="00A32F4E"/>
    <w:rsid w:val="00A378FE"/>
    <w:rsid w:val="00A70E07"/>
    <w:rsid w:val="00AA4180"/>
    <w:rsid w:val="00AC2C70"/>
    <w:rsid w:val="00AC5641"/>
    <w:rsid w:val="00AD4A09"/>
    <w:rsid w:val="00AE293E"/>
    <w:rsid w:val="00AE4125"/>
    <w:rsid w:val="00B1717D"/>
    <w:rsid w:val="00B243F9"/>
    <w:rsid w:val="00B50EB6"/>
    <w:rsid w:val="00B70BAD"/>
    <w:rsid w:val="00B7246C"/>
    <w:rsid w:val="00BB61C2"/>
    <w:rsid w:val="00BB66D7"/>
    <w:rsid w:val="00BB7E8E"/>
    <w:rsid w:val="00BE3538"/>
    <w:rsid w:val="00BF1928"/>
    <w:rsid w:val="00C03D51"/>
    <w:rsid w:val="00C06270"/>
    <w:rsid w:val="00C16EA9"/>
    <w:rsid w:val="00C873B2"/>
    <w:rsid w:val="00CC55D4"/>
    <w:rsid w:val="00CE757A"/>
    <w:rsid w:val="00D018A4"/>
    <w:rsid w:val="00D132F5"/>
    <w:rsid w:val="00D64537"/>
    <w:rsid w:val="00D80496"/>
    <w:rsid w:val="00D90DBD"/>
    <w:rsid w:val="00DA5AC1"/>
    <w:rsid w:val="00DE3B02"/>
    <w:rsid w:val="00DF7B1D"/>
    <w:rsid w:val="00E04441"/>
    <w:rsid w:val="00E3303B"/>
    <w:rsid w:val="00E517AC"/>
    <w:rsid w:val="00E576B1"/>
    <w:rsid w:val="00E61E82"/>
    <w:rsid w:val="00E8194A"/>
    <w:rsid w:val="00E84FA2"/>
    <w:rsid w:val="00E877FF"/>
    <w:rsid w:val="00E92174"/>
    <w:rsid w:val="00EB5111"/>
    <w:rsid w:val="00EE3EA3"/>
    <w:rsid w:val="00F21063"/>
    <w:rsid w:val="00F22B1C"/>
    <w:rsid w:val="00F25FC7"/>
    <w:rsid w:val="00F3501B"/>
    <w:rsid w:val="00F62635"/>
    <w:rsid w:val="00F834F8"/>
    <w:rsid w:val="00F934B5"/>
    <w:rsid w:val="00FC050E"/>
    <w:rsid w:val="00FC41A5"/>
    <w:rsid w:val="0199060F"/>
    <w:rsid w:val="058D09AB"/>
    <w:rsid w:val="16BF1D41"/>
    <w:rsid w:val="1C922D1B"/>
    <w:rsid w:val="1D62368E"/>
    <w:rsid w:val="21273E83"/>
    <w:rsid w:val="25BC2DE5"/>
    <w:rsid w:val="33634495"/>
    <w:rsid w:val="361432D1"/>
    <w:rsid w:val="46FD07D6"/>
    <w:rsid w:val="491330A5"/>
    <w:rsid w:val="4F2C4C73"/>
    <w:rsid w:val="5F8F46B5"/>
    <w:rsid w:val="6F157C11"/>
    <w:rsid w:val="7A0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4939"/>
  <w15:docId w15:val="{F58214B6-C434-49B9-A14D-6CEA8222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470EA-B4AB-4101-957E-02AB3E6D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525</Words>
  <Characters>2998</Characters>
  <Application>Microsoft Office Word</Application>
  <DocSecurity>0</DocSecurity>
  <Lines>24</Lines>
  <Paragraphs>7</Paragraphs>
  <ScaleCrop>false</ScaleCrop>
  <Company>Microsoft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jeff</cp:lastModifiedBy>
  <cp:revision>155</cp:revision>
  <dcterms:created xsi:type="dcterms:W3CDTF">2017-12-15T03:05:00Z</dcterms:created>
  <dcterms:modified xsi:type="dcterms:W3CDTF">2018-09-19T07:24:00Z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