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72A3" w14:textId="77777777" w:rsidR="002D468D" w:rsidRDefault="00221665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4"/>
        </w:rPr>
        <w:t xml:space="preserve">Web191 - JAVASCRIPT AND PHP </w:t>
      </w:r>
    </w:p>
    <w:p w14:paraId="1E5EB481" w14:textId="77777777" w:rsidR="002D468D" w:rsidRDefault="00221665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4"/>
        </w:rPr>
        <w:t xml:space="preserve">Assignment 2a: Review Questions  </w:t>
      </w:r>
    </w:p>
    <w:p w14:paraId="323F71CF" w14:textId="77777777" w:rsidR="002D468D" w:rsidRDefault="00221665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4"/>
        </w:rPr>
        <w:t xml:space="preserve">Due Date: Feb 20, 2024 </w:t>
      </w:r>
    </w:p>
    <w:p w14:paraId="46FDEDD6" w14:textId="77777777" w:rsidR="002D468D" w:rsidRDefault="00221665">
      <w:pPr>
        <w:spacing w:after="38" w:line="259" w:lineRule="auto"/>
        <w:ind w:left="0" w:firstLine="0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169A0A34" w14:textId="77777777" w:rsidR="002D468D" w:rsidRDefault="00221665">
      <w:pPr>
        <w:numPr>
          <w:ilvl w:val="0"/>
          <w:numId w:val="1"/>
        </w:numPr>
        <w:ind w:hanging="360"/>
      </w:pPr>
      <w:r>
        <w:t xml:space="preserve">Function statements are always enclosed within opening and closing curly braces in a structure known as a. </w:t>
      </w:r>
    </w:p>
    <w:p w14:paraId="2E86301A" w14:textId="77777777" w:rsidR="002D468D" w:rsidRDefault="00221665">
      <w:pPr>
        <w:numPr>
          <w:ilvl w:val="1"/>
          <w:numId w:val="7"/>
        </w:numPr>
        <w:ind w:hanging="360"/>
      </w:pPr>
      <w:r>
        <w:t xml:space="preserve">conditional operator </w:t>
      </w:r>
    </w:p>
    <w:p w14:paraId="6CF02CA9" w14:textId="77777777" w:rsidR="002D468D" w:rsidRPr="00AA5FD7" w:rsidRDefault="00221665">
      <w:pPr>
        <w:numPr>
          <w:ilvl w:val="1"/>
          <w:numId w:val="7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command block </w:t>
      </w:r>
    </w:p>
    <w:p w14:paraId="54EE39B8" w14:textId="77777777" w:rsidR="002D468D" w:rsidRDefault="00221665">
      <w:pPr>
        <w:numPr>
          <w:ilvl w:val="1"/>
          <w:numId w:val="7"/>
        </w:numPr>
        <w:ind w:hanging="360"/>
      </w:pPr>
      <w:r>
        <w:t xml:space="preserve">parameter list </w:t>
      </w:r>
    </w:p>
    <w:p w14:paraId="52291817" w14:textId="77777777" w:rsidR="002D468D" w:rsidRDefault="00221665">
      <w:pPr>
        <w:numPr>
          <w:ilvl w:val="1"/>
          <w:numId w:val="7"/>
        </w:numPr>
        <w:ind w:hanging="360"/>
      </w:pPr>
      <w:r>
        <w:t xml:space="preserve">return statement </w:t>
      </w:r>
    </w:p>
    <w:p w14:paraId="0D8E18CE" w14:textId="77777777" w:rsidR="002D468D" w:rsidRDefault="00221665">
      <w:pPr>
        <w:spacing w:after="10" w:line="259" w:lineRule="auto"/>
        <w:ind w:left="1441" w:firstLine="0"/>
      </w:pPr>
      <w:r>
        <w:t xml:space="preserve"> </w:t>
      </w:r>
    </w:p>
    <w:p w14:paraId="1F5A4046" w14:textId="77777777" w:rsidR="002D468D" w:rsidRDefault="00221665">
      <w:pPr>
        <w:numPr>
          <w:ilvl w:val="0"/>
          <w:numId w:val="1"/>
        </w:numPr>
        <w:ind w:hanging="360"/>
      </w:pPr>
      <w:r>
        <w:t xml:space="preserve">Functions that are not named are called  </w:t>
      </w:r>
    </w:p>
    <w:p w14:paraId="64608210" w14:textId="77777777" w:rsidR="002D468D" w:rsidRDefault="00221665">
      <w:pPr>
        <w:numPr>
          <w:ilvl w:val="1"/>
          <w:numId w:val="15"/>
        </w:numPr>
        <w:ind w:hanging="360"/>
      </w:pPr>
      <w:r>
        <w:t xml:space="preserve">empty functions </w:t>
      </w:r>
    </w:p>
    <w:p w14:paraId="656A8856" w14:textId="77777777" w:rsidR="002D468D" w:rsidRDefault="00221665">
      <w:pPr>
        <w:numPr>
          <w:ilvl w:val="1"/>
          <w:numId w:val="15"/>
        </w:numPr>
        <w:ind w:hanging="360"/>
      </w:pPr>
      <w:r>
        <w:t xml:space="preserve">closed functions </w:t>
      </w:r>
    </w:p>
    <w:p w14:paraId="42FD33FE" w14:textId="77777777" w:rsidR="002D468D" w:rsidRDefault="00221665">
      <w:pPr>
        <w:numPr>
          <w:ilvl w:val="1"/>
          <w:numId w:val="15"/>
        </w:numPr>
        <w:ind w:hanging="360"/>
      </w:pPr>
      <w:r>
        <w:t xml:space="preserve">local functions </w:t>
      </w:r>
    </w:p>
    <w:p w14:paraId="06C06E92" w14:textId="77777777" w:rsidR="002D468D" w:rsidRPr="00AA5FD7" w:rsidRDefault="00221665">
      <w:pPr>
        <w:numPr>
          <w:ilvl w:val="1"/>
          <w:numId w:val="15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anonymous functions </w:t>
      </w:r>
    </w:p>
    <w:p w14:paraId="1F5E7B9B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06B8B55D" w14:textId="77777777" w:rsidR="002D468D" w:rsidRDefault="00221665">
      <w:pPr>
        <w:numPr>
          <w:ilvl w:val="0"/>
          <w:numId w:val="1"/>
        </w:numPr>
        <w:ind w:hanging="360"/>
      </w:pPr>
      <w:r>
        <w:t xml:space="preserve">Variables declared with the </w:t>
      </w:r>
      <w:r>
        <w:rPr>
          <w:rFonts w:ascii="Calibri" w:eastAsia="Calibri" w:hAnsi="Calibri" w:cs="Calibri"/>
          <w:sz w:val="26"/>
        </w:rPr>
        <w:t>let</w:t>
      </w:r>
      <w:r>
        <w:t xml:space="preserve"> keyword. </w:t>
      </w:r>
    </w:p>
    <w:p w14:paraId="77127245" w14:textId="77777777" w:rsidR="002D468D" w:rsidRPr="00AA5FD7" w:rsidRDefault="00221665">
      <w:pPr>
        <w:numPr>
          <w:ilvl w:val="1"/>
          <w:numId w:val="4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have block scope </w:t>
      </w:r>
    </w:p>
    <w:p w14:paraId="19B6B7D5" w14:textId="77777777" w:rsidR="002D468D" w:rsidRDefault="00221665">
      <w:pPr>
        <w:numPr>
          <w:ilvl w:val="1"/>
          <w:numId w:val="4"/>
        </w:numPr>
        <w:ind w:hanging="360"/>
      </w:pPr>
      <w:r>
        <w:t xml:space="preserve">have function scope </w:t>
      </w:r>
    </w:p>
    <w:p w14:paraId="11B7161D" w14:textId="77777777" w:rsidR="002D468D" w:rsidRDefault="00221665">
      <w:pPr>
        <w:numPr>
          <w:ilvl w:val="1"/>
          <w:numId w:val="4"/>
        </w:numPr>
        <w:ind w:hanging="360"/>
      </w:pPr>
      <w:r>
        <w:t>have values that cannot be changed once decl</w:t>
      </w:r>
      <w:r>
        <w:t xml:space="preserve">ared </w:t>
      </w:r>
    </w:p>
    <w:p w14:paraId="37D7FEB3" w14:textId="77777777" w:rsidR="002D468D" w:rsidRDefault="00221665">
      <w:pPr>
        <w:numPr>
          <w:ilvl w:val="1"/>
          <w:numId w:val="4"/>
        </w:numPr>
        <w:ind w:hanging="360"/>
      </w:pPr>
      <w:r>
        <w:t xml:space="preserve">act the same as variables declared with the </w:t>
      </w:r>
      <w:r>
        <w:rPr>
          <w:rFonts w:ascii="Calibri" w:eastAsia="Calibri" w:hAnsi="Calibri" w:cs="Calibri"/>
          <w:sz w:val="26"/>
        </w:rPr>
        <w:t>var</w:t>
      </w:r>
      <w:r>
        <w:t xml:space="preserve"> keyword </w:t>
      </w:r>
    </w:p>
    <w:p w14:paraId="7452DA49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298D2ABE" w14:textId="77777777" w:rsidR="002D468D" w:rsidRDefault="00221665">
      <w:pPr>
        <w:numPr>
          <w:ilvl w:val="0"/>
          <w:numId w:val="1"/>
        </w:numPr>
        <w:ind w:hanging="360"/>
      </w:pPr>
      <w:r>
        <w:t xml:space="preserve">To return a value from a function, the last function statement must. </w:t>
      </w:r>
    </w:p>
    <w:p w14:paraId="27AD7731" w14:textId="77777777" w:rsidR="002D468D" w:rsidRDefault="00221665">
      <w:pPr>
        <w:numPr>
          <w:ilvl w:val="1"/>
          <w:numId w:val="12"/>
        </w:numPr>
        <w:ind w:hanging="360"/>
      </w:pPr>
      <w:r>
        <w:t xml:space="preserve">contain the </w:t>
      </w:r>
      <w:r>
        <w:rPr>
          <w:rFonts w:ascii="Calibri" w:eastAsia="Calibri" w:hAnsi="Calibri" w:cs="Calibri"/>
          <w:sz w:val="26"/>
        </w:rPr>
        <w:t>document.write()</w:t>
      </w:r>
      <w:r>
        <w:t xml:space="preserve"> method </w:t>
      </w:r>
    </w:p>
    <w:p w14:paraId="44C2672C" w14:textId="77777777" w:rsidR="002D468D" w:rsidRDefault="00221665">
      <w:pPr>
        <w:numPr>
          <w:ilvl w:val="1"/>
          <w:numId w:val="12"/>
        </w:numPr>
        <w:ind w:hanging="360"/>
      </w:pPr>
      <w:r>
        <w:t xml:space="preserve">contain the </w:t>
      </w:r>
      <w:r>
        <w:rPr>
          <w:rFonts w:ascii="Calibri" w:eastAsia="Calibri" w:hAnsi="Calibri" w:cs="Calibri"/>
          <w:sz w:val="26"/>
        </w:rPr>
        <w:t>let</w:t>
      </w:r>
      <w:r>
        <w:t xml:space="preserve"> keyword </w:t>
      </w:r>
    </w:p>
    <w:p w14:paraId="70FCCAB0" w14:textId="77777777" w:rsidR="002D468D" w:rsidRPr="00AA5FD7" w:rsidRDefault="00221665">
      <w:pPr>
        <w:numPr>
          <w:ilvl w:val="1"/>
          <w:numId w:val="12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contain the </w:t>
      </w:r>
      <w:r w:rsidRPr="00AA5FD7">
        <w:rPr>
          <w:rFonts w:ascii="Calibri" w:eastAsia="Calibri" w:hAnsi="Calibri" w:cs="Calibri"/>
          <w:sz w:val="26"/>
          <w:highlight w:val="yellow"/>
        </w:rPr>
        <w:t>return</w:t>
      </w:r>
      <w:r w:rsidRPr="00AA5FD7">
        <w:rPr>
          <w:highlight w:val="yellow"/>
        </w:rPr>
        <w:t xml:space="preserve"> keyword </w:t>
      </w:r>
    </w:p>
    <w:p w14:paraId="2CF8BB9F" w14:textId="77777777" w:rsidR="002D468D" w:rsidRDefault="00221665">
      <w:pPr>
        <w:numPr>
          <w:ilvl w:val="1"/>
          <w:numId w:val="12"/>
        </w:numPr>
        <w:ind w:hanging="360"/>
      </w:pPr>
      <w:r>
        <w:t xml:space="preserve">contain the </w:t>
      </w:r>
      <w:r>
        <w:rPr>
          <w:rFonts w:ascii="Calibri" w:eastAsia="Calibri" w:hAnsi="Calibri" w:cs="Calibri"/>
          <w:sz w:val="26"/>
        </w:rPr>
        <w:t>Return</w:t>
      </w:r>
      <w:r>
        <w:t xml:space="preserve"> keyword </w:t>
      </w:r>
    </w:p>
    <w:p w14:paraId="5D429C00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5F6792A6" w14:textId="77777777" w:rsidR="002D468D" w:rsidRDefault="00221665">
      <w:pPr>
        <w:numPr>
          <w:ilvl w:val="0"/>
          <w:numId w:val="1"/>
        </w:numPr>
        <w:spacing w:after="238"/>
        <w:ind w:hanging="360"/>
      </w:pPr>
      <w:r>
        <w:t xml:space="preserve">Which of the following is a primitive data type in JavaScript? </w:t>
      </w:r>
    </w:p>
    <w:p w14:paraId="2371E4AA" w14:textId="77777777" w:rsidR="002D468D" w:rsidRDefault="00221665">
      <w:pPr>
        <w:numPr>
          <w:ilvl w:val="1"/>
          <w:numId w:val="13"/>
        </w:numPr>
        <w:ind w:hanging="360"/>
      </w:pPr>
      <w:r w:rsidRPr="00AA5FD7">
        <w:rPr>
          <w:highlight w:val="yellow"/>
        </w:rPr>
        <w:t>Boolean</w:t>
      </w:r>
      <w:r>
        <w:t xml:space="preserve"> </w:t>
      </w:r>
    </w:p>
    <w:p w14:paraId="635E18FC" w14:textId="77777777" w:rsidR="002D468D" w:rsidRDefault="00221665">
      <w:pPr>
        <w:numPr>
          <w:ilvl w:val="1"/>
          <w:numId w:val="13"/>
        </w:numPr>
        <w:ind w:hanging="360"/>
      </w:pPr>
      <w:r>
        <w:t xml:space="preserve">integer </w:t>
      </w:r>
    </w:p>
    <w:p w14:paraId="2BF16379" w14:textId="77777777" w:rsidR="002D468D" w:rsidRDefault="00221665">
      <w:pPr>
        <w:numPr>
          <w:ilvl w:val="1"/>
          <w:numId w:val="13"/>
        </w:numPr>
        <w:ind w:hanging="360"/>
      </w:pPr>
      <w:r>
        <w:t xml:space="preserve">floating point </w:t>
      </w:r>
    </w:p>
    <w:p w14:paraId="6681F052" w14:textId="77777777" w:rsidR="002D468D" w:rsidRDefault="00221665">
      <w:pPr>
        <w:numPr>
          <w:ilvl w:val="1"/>
          <w:numId w:val="13"/>
        </w:numPr>
        <w:ind w:hanging="360"/>
      </w:pPr>
      <w:r>
        <w:t xml:space="preserve">logical </w:t>
      </w:r>
    </w:p>
    <w:p w14:paraId="21ED720D" w14:textId="77777777" w:rsidR="002D468D" w:rsidRDefault="00221665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2D3D24A8" w14:textId="77777777" w:rsidR="002D468D" w:rsidRDefault="00221665">
      <w:pPr>
        <w:numPr>
          <w:ilvl w:val="0"/>
          <w:numId w:val="1"/>
        </w:numPr>
        <w:spacing w:after="238"/>
        <w:ind w:hanging="360"/>
      </w:pPr>
      <w:r>
        <w:t xml:space="preserve">Which of the following describes JavaScript? </w:t>
      </w:r>
    </w:p>
    <w:p w14:paraId="1DB402E5" w14:textId="77777777" w:rsidR="002D468D" w:rsidRDefault="00221665">
      <w:pPr>
        <w:numPr>
          <w:ilvl w:val="1"/>
          <w:numId w:val="14"/>
        </w:numPr>
        <w:ind w:hanging="360"/>
      </w:pPr>
      <w:r>
        <w:t xml:space="preserve">strongly typed </w:t>
      </w:r>
    </w:p>
    <w:p w14:paraId="1DDFD812" w14:textId="77777777" w:rsidR="002D468D" w:rsidRDefault="00221665">
      <w:pPr>
        <w:numPr>
          <w:ilvl w:val="1"/>
          <w:numId w:val="14"/>
        </w:numPr>
        <w:ind w:hanging="360"/>
      </w:pPr>
      <w:r>
        <w:t xml:space="preserve">statically typed </w:t>
      </w:r>
    </w:p>
    <w:p w14:paraId="2F70EBF4" w14:textId="77777777" w:rsidR="002D468D" w:rsidRPr="00AA5FD7" w:rsidRDefault="00221665">
      <w:pPr>
        <w:numPr>
          <w:ilvl w:val="1"/>
          <w:numId w:val="14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loosely typed </w:t>
      </w:r>
    </w:p>
    <w:p w14:paraId="1A18B913" w14:textId="77777777" w:rsidR="002D468D" w:rsidRDefault="00221665">
      <w:pPr>
        <w:numPr>
          <w:ilvl w:val="1"/>
          <w:numId w:val="14"/>
        </w:numPr>
        <w:ind w:hanging="360"/>
      </w:pPr>
      <w:r>
        <w:t xml:space="preserve">untyped </w:t>
      </w:r>
    </w:p>
    <w:p w14:paraId="4180C1AE" w14:textId="77777777" w:rsidR="002D468D" w:rsidRDefault="00221665">
      <w:pPr>
        <w:spacing w:after="4" w:line="259" w:lineRule="auto"/>
        <w:ind w:left="1441" w:firstLine="0"/>
      </w:pPr>
      <w:r>
        <w:t xml:space="preserve"> </w:t>
      </w:r>
    </w:p>
    <w:p w14:paraId="0392F766" w14:textId="77777777" w:rsidR="002D468D" w:rsidRDefault="00221665">
      <w:pPr>
        <w:numPr>
          <w:ilvl w:val="0"/>
          <w:numId w:val="1"/>
        </w:numPr>
        <w:spacing w:after="237"/>
        <w:ind w:hanging="360"/>
      </w:pPr>
      <w:r>
        <w:t xml:space="preserve">Which of the following is an integer? </w:t>
      </w:r>
    </w:p>
    <w:p w14:paraId="3829A699" w14:textId="77777777" w:rsidR="002D468D" w:rsidRDefault="00221665">
      <w:pPr>
        <w:numPr>
          <w:ilvl w:val="1"/>
          <w:numId w:val="9"/>
        </w:numPr>
        <w:spacing w:after="3" w:line="259" w:lineRule="auto"/>
        <w:ind w:hanging="360"/>
      </w:pPr>
      <w:r>
        <w:t>−</w:t>
      </w:r>
      <w:r>
        <w:t xml:space="preserve">2.5 </w:t>
      </w:r>
    </w:p>
    <w:p w14:paraId="30E90B4F" w14:textId="77777777" w:rsidR="002D468D" w:rsidRDefault="00221665">
      <w:pPr>
        <w:numPr>
          <w:ilvl w:val="1"/>
          <w:numId w:val="9"/>
        </w:numPr>
        <w:ind w:hanging="360"/>
      </w:pPr>
      <w:r>
        <w:t xml:space="preserve">6.02e23 </w:t>
      </w:r>
    </w:p>
    <w:p w14:paraId="7763935D" w14:textId="77777777" w:rsidR="002D468D" w:rsidRPr="00AA5FD7" w:rsidRDefault="00221665">
      <w:pPr>
        <w:numPr>
          <w:ilvl w:val="1"/>
          <w:numId w:val="9"/>
        </w:numPr>
        <w:spacing w:after="3" w:line="259" w:lineRule="auto"/>
        <w:ind w:hanging="360"/>
        <w:rPr>
          <w:highlight w:val="yellow"/>
        </w:rPr>
      </w:pPr>
      <w:r w:rsidRPr="00AA5FD7">
        <w:rPr>
          <w:highlight w:val="yellow"/>
        </w:rPr>
        <w:t>−</w:t>
      </w:r>
      <w:r w:rsidRPr="00AA5FD7">
        <w:rPr>
          <w:highlight w:val="yellow"/>
        </w:rPr>
        <w:t xml:space="preserve">11 </w:t>
      </w:r>
    </w:p>
    <w:p w14:paraId="4219436E" w14:textId="77777777" w:rsidR="002D468D" w:rsidRDefault="00221665">
      <w:pPr>
        <w:numPr>
          <w:ilvl w:val="1"/>
          <w:numId w:val="9"/>
        </w:numPr>
        <w:ind w:hanging="360"/>
      </w:pPr>
      <w:r>
        <w:t xml:space="preserve">0.03 </w:t>
      </w:r>
    </w:p>
    <w:p w14:paraId="5E3CBB7C" w14:textId="77777777" w:rsidR="002D468D" w:rsidRDefault="00221665">
      <w:pPr>
        <w:spacing w:after="10" w:line="259" w:lineRule="auto"/>
        <w:ind w:left="1441" w:firstLine="0"/>
      </w:pPr>
      <w:r>
        <w:t xml:space="preserve"> </w:t>
      </w:r>
    </w:p>
    <w:p w14:paraId="5AF16CCC" w14:textId="77777777" w:rsidR="002D468D" w:rsidRDefault="00221665">
      <w:pPr>
        <w:numPr>
          <w:ilvl w:val="0"/>
          <w:numId w:val="1"/>
        </w:numPr>
        <w:spacing w:after="237"/>
        <w:ind w:hanging="360"/>
      </w:pPr>
      <w:r>
        <w:t xml:space="preserve">Which of the following is a Boolean value? </w:t>
      </w:r>
    </w:p>
    <w:p w14:paraId="7AE7A566" w14:textId="77777777" w:rsidR="002D468D" w:rsidRDefault="00221665">
      <w:pPr>
        <w:numPr>
          <w:ilvl w:val="1"/>
          <w:numId w:val="5"/>
        </w:numPr>
        <w:ind w:hanging="360"/>
      </w:pPr>
      <w:r>
        <w:t xml:space="preserve">3.04 </w:t>
      </w:r>
    </w:p>
    <w:p w14:paraId="23C12B59" w14:textId="77777777" w:rsidR="002D468D" w:rsidRPr="00AA5FD7" w:rsidRDefault="00221665">
      <w:pPr>
        <w:numPr>
          <w:ilvl w:val="1"/>
          <w:numId w:val="5"/>
        </w:numPr>
        <w:spacing w:after="26" w:line="259" w:lineRule="auto"/>
        <w:ind w:hanging="360"/>
        <w:rPr>
          <w:highlight w:val="yellow"/>
        </w:rPr>
      </w:pPr>
      <w:r w:rsidRPr="00AA5FD7">
        <w:rPr>
          <w:rFonts w:ascii="Calibri" w:eastAsia="Calibri" w:hAnsi="Calibri" w:cs="Calibri"/>
          <w:sz w:val="26"/>
          <w:highlight w:val="yellow"/>
        </w:rPr>
        <w:t>true</w:t>
      </w:r>
      <w:r w:rsidRPr="00AA5FD7">
        <w:rPr>
          <w:highlight w:val="yellow"/>
        </w:rPr>
        <w:t xml:space="preserve"> </w:t>
      </w:r>
    </w:p>
    <w:p w14:paraId="44A8C162" w14:textId="77777777" w:rsidR="002D468D" w:rsidRDefault="00221665">
      <w:pPr>
        <w:numPr>
          <w:ilvl w:val="1"/>
          <w:numId w:val="5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"Greece"</w:t>
      </w:r>
      <w:r>
        <w:t xml:space="preserve"> </w:t>
      </w:r>
    </w:p>
    <w:p w14:paraId="190FB474" w14:textId="77777777" w:rsidR="002D468D" w:rsidRDefault="00221665">
      <w:pPr>
        <w:numPr>
          <w:ilvl w:val="1"/>
          <w:numId w:val="5"/>
        </w:numPr>
        <w:ind w:hanging="360"/>
      </w:pPr>
      <w:r>
        <w:t xml:space="preserve">6.02e23 </w:t>
      </w:r>
    </w:p>
    <w:p w14:paraId="0A8A968B" w14:textId="77777777" w:rsidR="002D468D" w:rsidRDefault="00221665">
      <w:pPr>
        <w:spacing w:after="10" w:line="259" w:lineRule="auto"/>
        <w:ind w:left="1441" w:firstLine="0"/>
      </w:pPr>
      <w:r>
        <w:t xml:space="preserve"> </w:t>
      </w:r>
    </w:p>
    <w:p w14:paraId="01BE0228" w14:textId="77777777" w:rsidR="002D468D" w:rsidRDefault="00221665">
      <w:pPr>
        <w:numPr>
          <w:ilvl w:val="0"/>
          <w:numId w:val="1"/>
        </w:numPr>
        <w:spacing w:after="244"/>
        <w:ind w:hanging="360"/>
      </w:pPr>
      <w:r>
        <w:t xml:space="preserve">Which of the following creates an empty string? </w:t>
      </w:r>
    </w:p>
    <w:p w14:paraId="716559B9" w14:textId="77777777" w:rsidR="002D468D" w:rsidRDefault="00221665">
      <w:pPr>
        <w:numPr>
          <w:ilvl w:val="1"/>
          <w:numId w:val="6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null</w:t>
      </w:r>
      <w:r>
        <w:t xml:space="preserve"> </w:t>
      </w:r>
    </w:p>
    <w:p w14:paraId="582FF9F5" w14:textId="77777777" w:rsidR="002D468D" w:rsidRDefault="00221665">
      <w:pPr>
        <w:numPr>
          <w:ilvl w:val="1"/>
          <w:numId w:val="6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undefined</w:t>
      </w:r>
      <w:r>
        <w:t xml:space="preserve"> </w:t>
      </w:r>
    </w:p>
    <w:p w14:paraId="4394FE33" w14:textId="77777777" w:rsidR="002D468D" w:rsidRPr="00AA5FD7" w:rsidRDefault="00221665">
      <w:pPr>
        <w:numPr>
          <w:ilvl w:val="1"/>
          <w:numId w:val="6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"" </w:t>
      </w:r>
    </w:p>
    <w:p w14:paraId="45E8CE55" w14:textId="77777777" w:rsidR="002D468D" w:rsidRDefault="00221665">
      <w:pPr>
        <w:numPr>
          <w:ilvl w:val="1"/>
          <w:numId w:val="6"/>
        </w:numPr>
        <w:ind w:hanging="360"/>
      </w:pPr>
      <w:r>
        <w:t xml:space="preserve">0 </w:t>
      </w:r>
    </w:p>
    <w:p w14:paraId="0F406AA0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35472423" w14:textId="77777777" w:rsidR="002D468D" w:rsidRDefault="00221665">
      <w:pPr>
        <w:numPr>
          <w:ilvl w:val="0"/>
          <w:numId w:val="1"/>
        </w:numPr>
        <w:spacing w:after="259"/>
        <w:ind w:hanging="360"/>
      </w:pPr>
      <w:r>
        <w:t xml:space="preserve">Which of the following is a valid JavaScript statement? </w:t>
      </w:r>
    </w:p>
    <w:p w14:paraId="05422C68" w14:textId="77777777" w:rsidR="002D468D" w:rsidRDefault="00221665">
      <w:pPr>
        <w:numPr>
          <w:ilvl w:val="1"/>
          <w:numId w:val="11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document.write('Bos</w:t>
      </w:r>
      <w:r>
        <w:rPr>
          <w:rFonts w:ascii="Calibri" w:eastAsia="Calibri" w:hAnsi="Calibri" w:cs="Calibri"/>
          <w:sz w:val="26"/>
        </w:rPr>
        <w:t>ton, MA is called 'Beantown.'')</w:t>
      </w:r>
      <w:r>
        <w:t xml:space="preserve"> </w:t>
      </w:r>
    </w:p>
    <w:p w14:paraId="56AE5584" w14:textId="77777777" w:rsidR="002D468D" w:rsidRDefault="00221665">
      <w:pPr>
        <w:numPr>
          <w:ilvl w:val="1"/>
          <w:numId w:val="11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document.write("Boston, MA is called "Beantown."")</w:t>
      </w:r>
      <w:r>
        <w:t xml:space="preserve"> </w:t>
      </w:r>
    </w:p>
    <w:p w14:paraId="79138A95" w14:textId="77777777" w:rsidR="002D468D" w:rsidRDefault="00221665">
      <w:pPr>
        <w:numPr>
          <w:ilvl w:val="1"/>
          <w:numId w:val="11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document.write("Boston, MA is called 'Beantown."')</w:t>
      </w:r>
      <w:r>
        <w:t xml:space="preserve"> </w:t>
      </w:r>
    </w:p>
    <w:p w14:paraId="7DB869F7" w14:textId="77777777" w:rsidR="002D468D" w:rsidRPr="00AA5FD7" w:rsidRDefault="00221665">
      <w:pPr>
        <w:numPr>
          <w:ilvl w:val="1"/>
          <w:numId w:val="11"/>
        </w:numPr>
        <w:spacing w:after="0" w:line="259" w:lineRule="auto"/>
        <w:ind w:hanging="360"/>
        <w:rPr>
          <w:highlight w:val="yellow"/>
        </w:rPr>
      </w:pPr>
      <w:r w:rsidRPr="00AA5FD7">
        <w:rPr>
          <w:rFonts w:ascii="Calibri" w:eastAsia="Calibri" w:hAnsi="Calibri" w:cs="Calibri"/>
          <w:sz w:val="26"/>
          <w:highlight w:val="yellow"/>
        </w:rPr>
        <w:t>document.write("Boston, MA is called 'Beantown.'")</w:t>
      </w:r>
      <w:r w:rsidRPr="00AA5FD7">
        <w:rPr>
          <w:highlight w:val="yellow"/>
        </w:rPr>
        <w:t xml:space="preserve"> </w:t>
      </w:r>
    </w:p>
    <w:p w14:paraId="26C6220B" w14:textId="77777777" w:rsidR="002D468D" w:rsidRDefault="00221665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1A14B679" w14:textId="77777777" w:rsidR="002D468D" w:rsidRDefault="00221665">
      <w:pPr>
        <w:spacing w:after="7" w:line="259" w:lineRule="auto"/>
        <w:ind w:left="1441" w:firstLine="0"/>
      </w:pPr>
      <w:r>
        <w:t xml:space="preserve"> </w:t>
      </w:r>
    </w:p>
    <w:p w14:paraId="27A8F575" w14:textId="77777777" w:rsidR="002D468D" w:rsidRDefault="00221665">
      <w:pPr>
        <w:numPr>
          <w:ilvl w:val="0"/>
          <w:numId w:val="1"/>
        </w:numPr>
        <w:spacing w:after="254"/>
        <w:ind w:hanging="360"/>
      </w:pPr>
      <w:r>
        <w:t xml:space="preserve">To run the </w:t>
      </w:r>
      <w:r>
        <w:rPr>
          <w:rFonts w:ascii="Calibri" w:eastAsia="Calibri" w:hAnsi="Calibri" w:cs="Calibri"/>
          <w:sz w:val="26"/>
        </w:rPr>
        <w:t>showReport()</w:t>
      </w:r>
      <w:r>
        <w:t xml:space="preserve"> function when an input button is clicked, what attribute should be added to the HTML tag? </w:t>
      </w:r>
    </w:p>
    <w:p w14:paraId="17DD5782" w14:textId="77777777" w:rsidR="002D468D" w:rsidRDefault="00221665">
      <w:pPr>
        <w:numPr>
          <w:ilvl w:val="1"/>
          <w:numId w:val="2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onclick = "showReport"</w:t>
      </w:r>
      <w:r>
        <w:t xml:space="preserve"> </w:t>
      </w:r>
    </w:p>
    <w:p w14:paraId="2172CD14" w14:textId="77777777" w:rsidR="002D468D" w:rsidRDefault="00221665">
      <w:pPr>
        <w:numPr>
          <w:ilvl w:val="1"/>
          <w:numId w:val="2"/>
        </w:numPr>
        <w:spacing w:after="26" w:line="259" w:lineRule="auto"/>
        <w:ind w:hanging="360"/>
      </w:pPr>
      <w:r>
        <w:rPr>
          <w:rFonts w:ascii="Calibri" w:eastAsia="Calibri" w:hAnsi="Calibri" w:cs="Calibri"/>
          <w:sz w:val="26"/>
        </w:rPr>
        <w:t>click = "showReport()"</w:t>
      </w:r>
      <w:r>
        <w:t xml:space="preserve"> </w:t>
      </w:r>
    </w:p>
    <w:p w14:paraId="4C322A3E" w14:textId="77777777" w:rsidR="002D468D" w:rsidRPr="00AA5FD7" w:rsidRDefault="00221665">
      <w:pPr>
        <w:numPr>
          <w:ilvl w:val="1"/>
          <w:numId w:val="2"/>
        </w:numPr>
        <w:spacing w:after="26" w:line="259" w:lineRule="auto"/>
        <w:ind w:hanging="360"/>
        <w:rPr>
          <w:highlight w:val="yellow"/>
        </w:rPr>
      </w:pPr>
      <w:r w:rsidRPr="00AA5FD7">
        <w:rPr>
          <w:rFonts w:ascii="Calibri" w:eastAsia="Calibri" w:hAnsi="Calibri" w:cs="Calibri"/>
          <w:sz w:val="26"/>
          <w:highlight w:val="yellow"/>
        </w:rPr>
        <w:t>onclick = "showReport()"</w:t>
      </w:r>
      <w:r w:rsidRPr="00AA5FD7">
        <w:rPr>
          <w:highlight w:val="yellow"/>
        </w:rPr>
        <w:t xml:space="preserve"> </w:t>
      </w:r>
    </w:p>
    <w:p w14:paraId="3B8B6C48" w14:textId="77777777" w:rsidR="002D468D" w:rsidRDefault="00221665">
      <w:pPr>
        <w:numPr>
          <w:ilvl w:val="1"/>
          <w:numId w:val="2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6"/>
        </w:rPr>
        <w:t>addEvent = showReport</w:t>
      </w:r>
      <w:r>
        <w:t xml:space="preserve"> </w:t>
      </w:r>
    </w:p>
    <w:p w14:paraId="6EC5E53D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38F84242" w14:textId="77777777" w:rsidR="002D468D" w:rsidRDefault="00221665">
      <w:pPr>
        <w:numPr>
          <w:ilvl w:val="0"/>
          <w:numId w:val="1"/>
        </w:numPr>
        <w:ind w:hanging="360"/>
      </w:pPr>
      <w:r>
        <w:t xml:space="preserve">One advantage of event listeners over event handlers is that. </w:t>
      </w:r>
    </w:p>
    <w:p w14:paraId="2712A370" w14:textId="77777777" w:rsidR="002D468D" w:rsidRPr="00AA5FD7" w:rsidRDefault="00221665">
      <w:pPr>
        <w:numPr>
          <w:ilvl w:val="1"/>
          <w:numId w:val="10"/>
        </w:numPr>
        <w:ind w:hanging="360"/>
        <w:rPr>
          <w:highlight w:val="yellow"/>
        </w:rPr>
      </w:pPr>
      <w:r w:rsidRPr="00AA5FD7">
        <w:rPr>
          <w:highlight w:val="yellow"/>
        </w:rPr>
        <w:t>more than one function can be attached t</w:t>
      </w:r>
      <w:r w:rsidRPr="00AA5FD7">
        <w:rPr>
          <w:highlight w:val="yellow"/>
        </w:rPr>
        <w:t xml:space="preserve">o the event </w:t>
      </w:r>
    </w:p>
    <w:p w14:paraId="1114C1C7" w14:textId="77777777" w:rsidR="002D468D" w:rsidRDefault="00221665">
      <w:pPr>
        <w:numPr>
          <w:ilvl w:val="1"/>
          <w:numId w:val="10"/>
        </w:numPr>
        <w:ind w:hanging="360"/>
      </w:pPr>
      <w:r>
        <w:t xml:space="preserve">event listeners work with local and global variables </w:t>
      </w:r>
    </w:p>
    <w:p w14:paraId="645AAAB6" w14:textId="77777777" w:rsidR="002D468D" w:rsidRDefault="00221665">
      <w:pPr>
        <w:numPr>
          <w:ilvl w:val="1"/>
          <w:numId w:val="10"/>
        </w:numPr>
        <w:ind w:hanging="360"/>
      </w:pPr>
      <w:r>
        <w:t xml:space="preserve">you can pass parameter values to event listeners </w:t>
      </w:r>
    </w:p>
    <w:p w14:paraId="0553E389" w14:textId="77777777" w:rsidR="002D468D" w:rsidRDefault="00221665">
      <w:pPr>
        <w:numPr>
          <w:ilvl w:val="1"/>
          <w:numId w:val="10"/>
        </w:numPr>
        <w:ind w:hanging="360"/>
      </w:pPr>
      <w:r>
        <w:t xml:space="preserve">event listeners work with mobile devices </w:t>
      </w:r>
    </w:p>
    <w:p w14:paraId="7E4CA2F5" w14:textId="77777777" w:rsidR="002D468D" w:rsidRDefault="00221665">
      <w:pPr>
        <w:spacing w:after="5" w:line="259" w:lineRule="auto"/>
        <w:ind w:left="1441" w:firstLine="0"/>
      </w:pPr>
      <w:r>
        <w:t xml:space="preserve"> </w:t>
      </w:r>
    </w:p>
    <w:p w14:paraId="5D1486F1" w14:textId="77777777" w:rsidR="002D468D" w:rsidRDefault="00221665">
      <w:pPr>
        <w:numPr>
          <w:ilvl w:val="0"/>
          <w:numId w:val="1"/>
        </w:numPr>
        <w:spacing w:after="240"/>
        <w:ind w:hanging="360"/>
      </w:pPr>
      <w:r>
        <w:t xml:space="preserve">If </w:t>
      </w:r>
      <w:r>
        <w:rPr>
          <w:rFonts w:ascii="Calibri" w:eastAsia="Calibri" w:hAnsi="Calibri" w:cs="Calibri"/>
          <w:sz w:val="26"/>
        </w:rPr>
        <w:t>x</w:t>
      </w:r>
      <w:r>
        <w:t xml:space="preserve"> = 10, the value of </w:t>
      </w:r>
      <w:r>
        <w:rPr>
          <w:rFonts w:ascii="Calibri" w:eastAsia="Calibri" w:hAnsi="Calibri" w:cs="Calibri"/>
          <w:sz w:val="26"/>
        </w:rPr>
        <w:t>y</w:t>
      </w:r>
      <w:r>
        <w:t xml:space="preserve"> in the following expression is. </w:t>
      </w:r>
      <w:r>
        <w:rPr>
          <w:rFonts w:ascii="Calibri" w:eastAsia="Calibri" w:hAnsi="Calibri" w:cs="Calibri"/>
          <w:sz w:val="26"/>
        </w:rPr>
        <w:t>let y = x--;</w:t>
      </w:r>
      <w:r>
        <w:t xml:space="preserve"> </w:t>
      </w:r>
    </w:p>
    <w:p w14:paraId="7789A1CA" w14:textId="77777777" w:rsidR="002D468D" w:rsidRDefault="00221665">
      <w:pPr>
        <w:numPr>
          <w:ilvl w:val="1"/>
          <w:numId w:val="8"/>
        </w:numPr>
        <w:ind w:hanging="360"/>
      </w:pPr>
      <w:r>
        <w:t xml:space="preserve">9 </w:t>
      </w:r>
    </w:p>
    <w:p w14:paraId="7610C534" w14:textId="77777777" w:rsidR="002D468D" w:rsidRPr="00AA5FD7" w:rsidRDefault="00221665">
      <w:pPr>
        <w:numPr>
          <w:ilvl w:val="1"/>
          <w:numId w:val="8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10 </w:t>
      </w:r>
    </w:p>
    <w:p w14:paraId="7C6A61C9" w14:textId="77777777" w:rsidR="002D468D" w:rsidRDefault="00221665">
      <w:pPr>
        <w:numPr>
          <w:ilvl w:val="1"/>
          <w:numId w:val="8"/>
        </w:numPr>
        <w:ind w:hanging="360"/>
      </w:pPr>
      <w:r>
        <w:t xml:space="preserve">11 </w:t>
      </w:r>
    </w:p>
    <w:p w14:paraId="18364CA4" w14:textId="77777777" w:rsidR="002D468D" w:rsidRDefault="00221665">
      <w:pPr>
        <w:numPr>
          <w:ilvl w:val="1"/>
          <w:numId w:val="8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6"/>
        </w:rPr>
        <w:t>Undefined</w:t>
      </w:r>
      <w:r>
        <w:t xml:space="preserve"> </w:t>
      </w:r>
    </w:p>
    <w:p w14:paraId="7626E35A" w14:textId="77777777" w:rsidR="002D468D" w:rsidRDefault="00221665">
      <w:pPr>
        <w:spacing w:after="13" w:line="259" w:lineRule="auto"/>
        <w:ind w:left="1441" w:firstLine="0"/>
      </w:pPr>
      <w:r>
        <w:t xml:space="preserve"> </w:t>
      </w:r>
    </w:p>
    <w:p w14:paraId="4CECE13D" w14:textId="77777777" w:rsidR="002D468D" w:rsidRDefault="00221665">
      <w:pPr>
        <w:numPr>
          <w:ilvl w:val="0"/>
          <w:numId w:val="1"/>
        </w:numPr>
        <w:ind w:hanging="360"/>
      </w:pPr>
      <w:r>
        <w:t xml:space="preserve">If </w:t>
      </w:r>
      <w:r>
        <w:rPr>
          <w:rFonts w:ascii="Calibri" w:eastAsia="Calibri" w:hAnsi="Calibri" w:cs="Calibri"/>
          <w:sz w:val="26"/>
        </w:rPr>
        <w:t>x = 10</w:t>
      </w:r>
      <w:r>
        <w:t xml:space="preserve"> and </w:t>
      </w:r>
      <w:r>
        <w:rPr>
          <w:rFonts w:ascii="Calibri" w:eastAsia="Calibri" w:hAnsi="Calibri" w:cs="Calibri"/>
          <w:sz w:val="26"/>
        </w:rPr>
        <w:t>y = 20</w:t>
      </w:r>
      <w:r>
        <w:t xml:space="preserve">, the value of </w:t>
      </w:r>
      <w:r>
        <w:rPr>
          <w:rFonts w:ascii="Calibri" w:eastAsia="Calibri" w:hAnsi="Calibri" w:cs="Calibri"/>
          <w:sz w:val="26"/>
        </w:rPr>
        <w:t>y</w:t>
      </w:r>
      <w:r>
        <w:t xml:space="preserve"> in the following expression is. </w:t>
      </w:r>
    </w:p>
    <w:p w14:paraId="3689D094" w14:textId="77777777" w:rsidR="002D468D" w:rsidRDefault="00221665">
      <w:pPr>
        <w:spacing w:after="233" w:line="259" w:lineRule="auto"/>
        <w:ind w:left="731"/>
      </w:pPr>
      <w:r>
        <w:rPr>
          <w:rFonts w:ascii="Calibri" w:eastAsia="Calibri" w:hAnsi="Calibri" w:cs="Calibri"/>
          <w:sz w:val="26"/>
        </w:rPr>
        <w:t>y /= x;</w:t>
      </w:r>
      <w:r>
        <w:t xml:space="preserve"> </w:t>
      </w:r>
    </w:p>
    <w:p w14:paraId="60139B6D" w14:textId="77777777" w:rsidR="002D468D" w:rsidRDefault="00221665">
      <w:pPr>
        <w:numPr>
          <w:ilvl w:val="1"/>
          <w:numId w:val="1"/>
        </w:numPr>
        <w:ind w:hanging="360"/>
      </w:pPr>
      <w:r>
        <w:t xml:space="preserve">1/2 </w:t>
      </w:r>
    </w:p>
    <w:p w14:paraId="6B3E8062" w14:textId="77777777" w:rsidR="002D468D" w:rsidRPr="00AA5FD7" w:rsidRDefault="00221665">
      <w:pPr>
        <w:numPr>
          <w:ilvl w:val="1"/>
          <w:numId w:val="1"/>
        </w:numPr>
        <w:ind w:hanging="360"/>
        <w:rPr>
          <w:highlight w:val="yellow"/>
        </w:rPr>
      </w:pPr>
      <w:r w:rsidRPr="00AA5FD7">
        <w:rPr>
          <w:highlight w:val="yellow"/>
        </w:rPr>
        <w:t xml:space="preserve">2 </w:t>
      </w:r>
    </w:p>
    <w:p w14:paraId="57D01CFF" w14:textId="77777777" w:rsidR="002D468D" w:rsidRDefault="00221665">
      <w:pPr>
        <w:numPr>
          <w:ilvl w:val="1"/>
          <w:numId w:val="1"/>
        </w:numPr>
        <w:ind w:hanging="360"/>
      </w:pPr>
      <w:r>
        <w:t>10 4.</w:t>
      </w:r>
      <w:r>
        <w:rPr>
          <w:rFonts w:ascii="Arial" w:eastAsia="Arial" w:hAnsi="Arial" w:cs="Arial"/>
        </w:rPr>
        <w:t xml:space="preserve"> </w:t>
      </w:r>
      <w:r>
        <w:t xml:space="preserve">30 </w:t>
      </w:r>
    </w:p>
    <w:p w14:paraId="65F543F7" w14:textId="77777777" w:rsidR="002D468D" w:rsidRDefault="00221665">
      <w:pPr>
        <w:spacing w:after="6" w:line="259" w:lineRule="auto"/>
        <w:ind w:left="1441" w:firstLine="0"/>
      </w:pPr>
      <w:r>
        <w:t xml:space="preserve"> </w:t>
      </w:r>
    </w:p>
    <w:p w14:paraId="0D3D5910" w14:textId="77777777" w:rsidR="002D468D" w:rsidRDefault="00221665">
      <w:pPr>
        <w:numPr>
          <w:ilvl w:val="0"/>
          <w:numId w:val="1"/>
        </w:numPr>
        <w:spacing w:after="246"/>
        <w:ind w:hanging="360"/>
      </w:pPr>
      <w:r>
        <w:t xml:space="preserve">If </w:t>
      </w:r>
      <w:r>
        <w:rPr>
          <w:rFonts w:ascii="Calibri" w:eastAsia="Calibri" w:hAnsi="Calibri" w:cs="Calibri"/>
          <w:sz w:val="26"/>
        </w:rPr>
        <w:t>x = 5</w:t>
      </w:r>
      <w:r>
        <w:t xml:space="preserve"> the value of </w:t>
      </w:r>
      <w:r>
        <w:rPr>
          <w:rFonts w:ascii="Calibri" w:eastAsia="Calibri" w:hAnsi="Calibri" w:cs="Calibri"/>
          <w:sz w:val="26"/>
        </w:rPr>
        <w:t>y</w:t>
      </w:r>
      <w:r>
        <w:t xml:space="preserve"> in the following expression is. </w:t>
      </w:r>
      <w:r>
        <w:rPr>
          <w:rFonts w:ascii="Calibri" w:eastAsia="Calibri" w:hAnsi="Calibri" w:cs="Calibri"/>
          <w:sz w:val="26"/>
        </w:rPr>
        <w:t>let y = (x === "5") ? 10 : 20;</w:t>
      </w:r>
      <w:r>
        <w:t xml:space="preserve"> </w:t>
      </w:r>
    </w:p>
    <w:p w14:paraId="058E77BC" w14:textId="77777777" w:rsidR="002D468D" w:rsidRDefault="00221665">
      <w:pPr>
        <w:numPr>
          <w:ilvl w:val="1"/>
          <w:numId w:val="3"/>
        </w:numPr>
        <w:ind w:hanging="360"/>
      </w:pPr>
      <w:r>
        <w:t xml:space="preserve">5 </w:t>
      </w:r>
    </w:p>
    <w:p w14:paraId="45940E42" w14:textId="77777777" w:rsidR="002D468D" w:rsidRDefault="00221665">
      <w:pPr>
        <w:numPr>
          <w:ilvl w:val="1"/>
          <w:numId w:val="3"/>
        </w:numPr>
        <w:ind w:hanging="360"/>
      </w:pPr>
      <w:r>
        <w:t xml:space="preserve">10 </w:t>
      </w:r>
    </w:p>
    <w:p w14:paraId="5BF3E533" w14:textId="77777777" w:rsidR="002D468D" w:rsidRPr="00AA5FD7" w:rsidRDefault="00221665">
      <w:pPr>
        <w:numPr>
          <w:ilvl w:val="1"/>
          <w:numId w:val="3"/>
        </w:numPr>
        <w:ind w:hanging="360"/>
        <w:rPr>
          <w:highlight w:val="yellow"/>
        </w:rPr>
      </w:pPr>
      <w:r w:rsidRPr="00AA5FD7">
        <w:rPr>
          <w:highlight w:val="yellow"/>
        </w:rPr>
        <w:lastRenderedPageBreak/>
        <w:t xml:space="preserve">20 </w:t>
      </w:r>
    </w:p>
    <w:p w14:paraId="36ACAC98" w14:textId="77777777" w:rsidR="002D468D" w:rsidRDefault="00221665">
      <w:pPr>
        <w:numPr>
          <w:ilvl w:val="1"/>
          <w:numId w:val="3"/>
        </w:numPr>
        <w:spacing w:after="0" w:line="259" w:lineRule="auto"/>
        <w:ind w:hanging="360"/>
      </w:pPr>
      <w:r>
        <w:rPr>
          <w:rFonts w:ascii="Calibri" w:eastAsia="Calibri" w:hAnsi="Calibri" w:cs="Calibri"/>
          <w:sz w:val="26"/>
        </w:rPr>
        <w:t>Undefined</w:t>
      </w:r>
      <w:r>
        <w:t xml:space="preserve"> </w:t>
      </w:r>
    </w:p>
    <w:p w14:paraId="19661F9C" w14:textId="77777777" w:rsidR="002D468D" w:rsidRDefault="00221665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DD755B8" w14:textId="77777777" w:rsidR="002D468D" w:rsidRDefault="00221665">
      <w:pPr>
        <w:spacing w:after="6" w:line="259" w:lineRule="auto"/>
        <w:ind w:left="1441" w:firstLine="0"/>
      </w:pPr>
      <w:r>
        <w:t xml:space="preserve"> </w:t>
      </w:r>
    </w:p>
    <w:p w14:paraId="490080EF" w14:textId="77777777" w:rsidR="002D468D" w:rsidRDefault="00221665">
      <w:pPr>
        <w:numPr>
          <w:ilvl w:val="0"/>
          <w:numId w:val="1"/>
        </w:numPr>
        <w:ind w:hanging="360"/>
      </w:pPr>
      <w:r>
        <w:t xml:space="preserve">Write the code for a function named </w:t>
      </w:r>
      <w:r>
        <w:rPr>
          <w:rFonts w:ascii="Calibri" w:eastAsia="Calibri" w:hAnsi="Calibri" w:cs="Calibri"/>
          <w:sz w:val="26"/>
        </w:rPr>
        <w:t>mod1</w:t>
      </w:r>
      <w:r>
        <w:rPr>
          <w:rFonts w:ascii="Calibri" w:eastAsia="Calibri" w:hAnsi="Calibri" w:cs="Calibri"/>
          <w:sz w:val="26"/>
        </w:rPr>
        <w:t>0()</w:t>
      </w:r>
      <w:r>
        <w:t xml:space="preserve"> that has a single parameter named </w:t>
      </w:r>
      <w:r>
        <w:rPr>
          <w:rFonts w:ascii="Calibri" w:eastAsia="Calibri" w:hAnsi="Calibri" w:cs="Calibri"/>
          <w:sz w:val="26"/>
        </w:rPr>
        <w:t>x</w:t>
      </w:r>
      <w:r>
        <w:t xml:space="preserve"> and returns the remainder of </w:t>
      </w:r>
      <w:r>
        <w:rPr>
          <w:rFonts w:ascii="Calibri" w:eastAsia="Calibri" w:hAnsi="Calibri" w:cs="Calibri"/>
          <w:sz w:val="26"/>
        </w:rPr>
        <w:t>x</w:t>
      </w:r>
      <w:r>
        <w:t xml:space="preserve"> divided by 10. </w:t>
      </w:r>
    </w:p>
    <w:p w14:paraId="13E51330" w14:textId="77777777" w:rsidR="000F780A" w:rsidRDefault="00221665">
      <w:pPr>
        <w:spacing w:after="7" w:line="259" w:lineRule="auto"/>
        <w:ind w:left="0" w:firstLine="0"/>
        <w:rPr>
          <w:highlight w:val="yellow"/>
        </w:rPr>
      </w:pPr>
      <w:r>
        <w:t xml:space="preserve"> </w:t>
      </w:r>
      <w:r w:rsidR="001A52A2" w:rsidRPr="001A52A2">
        <w:rPr>
          <w:highlight w:val="yellow"/>
        </w:rPr>
        <w:t xml:space="preserve">Function mod10(x) </w:t>
      </w:r>
    </w:p>
    <w:p w14:paraId="335F2BDD" w14:textId="0504600A" w:rsidR="002D468D" w:rsidRDefault="001A52A2">
      <w:pPr>
        <w:spacing w:after="7" w:line="259" w:lineRule="auto"/>
        <w:ind w:left="0" w:firstLine="0"/>
      </w:pPr>
      <w:r w:rsidRPr="001A52A2">
        <w:rPr>
          <w:highlight w:val="yellow"/>
        </w:rPr>
        <w:t>{return x%10;}</w:t>
      </w:r>
    </w:p>
    <w:p w14:paraId="65228B5C" w14:textId="77777777" w:rsidR="002D468D" w:rsidRDefault="00221665">
      <w:pPr>
        <w:numPr>
          <w:ilvl w:val="0"/>
          <w:numId w:val="1"/>
        </w:numPr>
        <w:ind w:hanging="360"/>
      </w:pPr>
      <w:r>
        <w:t xml:space="preserve">Write the code for a function named </w:t>
      </w:r>
      <w:r>
        <w:rPr>
          <w:rFonts w:ascii="Calibri" w:eastAsia="Calibri" w:hAnsi="Calibri" w:cs="Calibri"/>
          <w:sz w:val="26"/>
        </w:rPr>
        <w:t>calcRatio()</w:t>
      </w:r>
      <w:r>
        <w:t xml:space="preserve"> that has three parameters named </w:t>
      </w:r>
      <w:r>
        <w:rPr>
          <w:rFonts w:ascii="Calibri" w:eastAsia="Calibri" w:hAnsi="Calibri" w:cs="Calibri"/>
          <w:sz w:val="26"/>
        </w:rPr>
        <w:t>x</w:t>
      </w:r>
      <w:r>
        <w:t xml:space="preserve">, </w:t>
      </w:r>
      <w:r>
        <w:rPr>
          <w:rFonts w:ascii="Calibri" w:eastAsia="Calibri" w:hAnsi="Calibri" w:cs="Calibri"/>
          <w:sz w:val="26"/>
        </w:rPr>
        <w:t>y</w:t>
      </w:r>
      <w:r>
        <w:t xml:space="preserve">, and </w:t>
      </w:r>
      <w:r>
        <w:rPr>
          <w:rFonts w:ascii="Calibri" w:eastAsia="Calibri" w:hAnsi="Calibri" w:cs="Calibri"/>
          <w:sz w:val="26"/>
        </w:rPr>
        <w:t>z</w:t>
      </w:r>
      <w:r>
        <w:t xml:space="preserve"> and returns the sum of </w:t>
      </w:r>
      <w:r>
        <w:rPr>
          <w:rFonts w:ascii="Calibri" w:eastAsia="Calibri" w:hAnsi="Calibri" w:cs="Calibri"/>
          <w:sz w:val="26"/>
        </w:rPr>
        <w:t>x</w:t>
      </w:r>
      <w:r>
        <w:t xml:space="preserve"> and </w:t>
      </w:r>
      <w:r>
        <w:rPr>
          <w:rFonts w:ascii="Calibri" w:eastAsia="Calibri" w:hAnsi="Calibri" w:cs="Calibri"/>
          <w:sz w:val="26"/>
        </w:rPr>
        <w:t>y</w:t>
      </w:r>
      <w:r>
        <w:t xml:space="preserve"> with that sum divided by </w:t>
      </w:r>
      <w:r>
        <w:rPr>
          <w:rFonts w:ascii="Calibri" w:eastAsia="Calibri" w:hAnsi="Calibri" w:cs="Calibri"/>
          <w:sz w:val="26"/>
        </w:rPr>
        <w:t>z</w:t>
      </w:r>
      <w:r>
        <w:t xml:space="preserve">. </w:t>
      </w:r>
    </w:p>
    <w:p w14:paraId="5CB41E89" w14:textId="77777777" w:rsidR="000F780A" w:rsidRDefault="00221665">
      <w:pPr>
        <w:spacing w:after="5" w:line="259" w:lineRule="auto"/>
        <w:ind w:left="0" w:firstLine="0"/>
        <w:rPr>
          <w:highlight w:val="yellow"/>
        </w:rPr>
      </w:pPr>
      <w:r>
        <w:t xml:space="preserve"> </w:t>
      </w:r>
      <w:r w:rsidR="001A52A2" w:rsidRPr="001A52A2">
        <w:rPr>
          <w:highlight w:val="yellow"/>
        </w:rPr>
        <w:t xml:space="preserve">Function calcRatio(x,y,z) </w:t>
      </w:r>
    </w:p>
    <w:p w14:paraId="79492C99" w14:textId="1218CE6E" w:rsidR="002D468D" w:rsidRDefault="001A52A2">
      <w:pPr>
        <w:spacing w:after="5" w:line="259" w:lineRule="auto"/>
        <w:ind w:left="0" w:firstLine="0"/>
      </w:pPr>
      <w:r w:rsidRPr="001A52A2">
        <w:rPr>
          <w:highlight w:val="yellow"/>
        </w:rPr>
        <w:t>{ return (x+y)/z;}</w:t>
      </w:r>
    </w:p>
    <w:p w14:paraId="0740E42B" w14:textId="77777777" w:rsidR="002D468D" w:rsidRDefault="00221665">
      <w:pPr>
        <w:numPr>
          <w:ilvl w:val="0"/>
          <w:numId w:val="1"/>
        </w:numPr>
        <w:ind w:hanging="360"/>
      </w:pPr>
      <w:r>
        <w:t xml:space="preserve">Explain the difference between a prefix and a postfix operator and provide an example of each. </w:t>
      </w:r>
    </w:p>
    <w:p w14:paraId="194CF2E4" w14:textId="02004A84" w:rsidR="0020489B" w:rsidRPr="0020489B" w:rsidRDefault="0020489B" w:rsidP="0020489B">
      <w:pPr>
        <w:ind w:left="721" w:firstLine="0"/>
        <w:rPr>
          <w:color w:val="auto"/>
          <w:szCs w:val="27"/>
          <w:shd w:val="clear" w:color="auto" w:fill="FFFFFF"/>
        </w:rPr>
      </w:pPr>
      <w:r w:rsidRPr="0020489B">
        <w:rPr>
          <w:color w:val="auto"/>
          <w:szCs w:val="27"/>
          <w:shd w:val="clear" w:color="auto" w:fill="FFFFFF"/>
        </w:rPr>
        <w:t>A </w:t>
      </w:r>
      <w:hyperlink r:id="rId5" w:history="1">
        <w:r w:rsidRPr="0020489B">
          <w:rPr>
            <w:rStyle w:val="primaryterm"/>
            <w:color w:val="auto"/>
            <w:szCs w:val="27"/>
            <w:shd w:val="clear" w:color="auto" w:fill="FFFFFF"/>
          </w:rPr>
          <w:t>prefix operator</w:t>
        </w:r>
      </w:hyperlink>
      <w:r w:rsidRPr="0020489B">
        <w:rPr>
          <w:color w:val="auto"/>
          <w:szCs w:val="27"/>
          <w:shd w:val="clear" w:color="auto" w:fill="FFFFFF"/>
        </w:rPr>
        <w:t> is a unary operator placed before the variable, while a </w:t>
      </w:r>
      <w:hyperlink r:id="rId6" w:history="1">
        <w:r w:rsidRPr="0020489B">
          <w:rPr>
            <w:rStyle w:val="primaryterm"/>
            <w:color w:val="auto"/>
            <w:szCs w:val="27"/>
            <w:shd w:val="clear" w:color="auto" w:fill="FFFFFF"/>
          </w:rPr>
          <w:t>postfix operator</w:t>
        </w:r>
      </w:hyperlink>
      <w:r w:rsidRPr="0020489B">
        <w:rPr>
          <w:color w:val="auto"/>
          <w:szCs w:val="27"/>
          <w:shd w:val="clear" w:color="auto" w:fill="FFFFFF"/>
        </w:rPr>
        <w:t> is placed after the variable.</w:t>
      </w:r>
    </w:p>
    <w:p w14:paraId="28502FB2" w14:textId="03D261E3" w:rsidR="0020489B" w:rsidRPr="0020489B" w:rsidRDefault="0020489B" w:rsidP="0020489B">
      <w:pPr>
        <w:ind w:left="721" w:firstLine="0"/>
        <w:rPr>
          <w:color w:val="auto"/>
          <w:szCs w:val="27"/>
          <w:shd w:val="clear" w:color="auto" w:fill="FFFFFF"/>
        </w:rPr>
      </w:pPr>
      <w:r w:rsidRPr="0020489B">
        <w:rPr>
          <w:color w:val="auto"/>
          <w:szCs w:val="27"/>
          <w:shd w:val="clear" w:color="auto" w:fill="FFFFFF"/>
        </w:rPr>
        <w:t>let x=5;</w:t>
      </w:r>
    </w:p>
    <w:p w14:paraId="1B1E933A" w14:textId="6CA1A633" w:rsidR="0020489B" w:rsidRPr="0020489B" w:rsidRDefault="0020489B" w:rsidP="0020489B">
      <w:pPr>
        <w:ind w:left="721" w:firstLine="0"/>
        <w:rPr>
          <w:color w:val="auto"/>
          <w:szCs w:val="27"/>
          <w:shd w:val="clear" w:color="auto" w:fill="FFFFFF"/>
        </w:rPr>
      </w:pPr>
      <w:r w:rsidRPr="0020489B">
        <w:rPr>
          <w:color w:val="auto"/>
          <w:szCs w:val="27"/>
          <w:shd w:val="clear" w:color="auto" w:fill="FFFFFF"/>
        </w:rPr>
        <w:t>let y=++x // x=6 and y=6</w:t>
      </w:r>
    </w:p>
    <w:p w14:paraId="7BCDA075" w14:textId="7E80B995" w:rsidR="0020489B" w:rsidRPr="0020489B" w:rsidRDefault="0020489B" w:rsidP="0020489B">
      <w:pPr>
        <w:ind w:left="721" w:firstLine="0"/>
        <w:rPr>
          <w:color w:val="auto"/>
          <w:szCs w:val="27"/>
          <w:shd w:val="clear" w:color="auto" w:fill="FFFFFF"/>
        </w:rPr>
      </w:pPr>
      <w:r w:rsidRPr="0020489B">
        <w:rPr>
          <w:color w:val="auto"/>
          <w:szCs w:val="27"/>
          <w:shd w:val="clear" w:color="auto" w:fill="FFFFFF"/>
        </w:rPr>
        <w:t>But if the code is written using a postfix operator, a different result occurs</w:t>
      </w:r>
    </w:p>
    <w:p w14:paraId="18A88CA5" w14:textId="3AE6EEAE" w:rsidR="0020489B" w:rsidRPr="0020489B" w:rsidRDefault="0020489B" w:rsidP="0020489B">
      <w:pPr>
        <w:ind w:left="721" w:firstLine="0"/>
        <w:rPr>
          <w:color w:val="auto"/>
          <w:szCs w:val="27"/>
          <w:shd w:val="clear" w:color="auto" w:fill="FFFFFF"/>
        </w:rPr>
      </w:pPr>
      <w:r w:rsidRPr="0020489B">
        <w:rPr>
          <w:color w:val="auto"/>
          <w:szCs w:val="27"/>
          <w:shd w:val="clear" w:color="auto" w:fill="FFFFFF"/>
        </w:rPr>
        <w:t>Let x=5;</w:t>
      </w:r>
    </w:p>
    <w:p w14:paraId="1033A6B5" w14:textId="14F2E406" w:rsidR="0020489B" w:rsidRPr="0020489B" w:rsidRDefault="0020489B" w:rsidP="0020489B">
      <w:pPr>
        <w:ind w:left="721" w:firstLine="0"/>
        <w:rPr>
          <w:color w:val="auto"/>
        </w:rPr>
      </w:pPr>
      <w:r w:rsidRPr="0020489B">
        <w:rPr>
          <w:color w:val="auto"/>
          <w:szCs w:val="27"/>
          <w:shd w:val="clear" w:color="auto" w:fill="FFFFFF"/>
        </w:rPr>
        <w:t>Let y=x++ // x-6 and y=5</w:t>
      </w:r>
    </w:p>
    <w:p w14:paraId="5F7DFF64" w14:textId="449634BE" w:rsidR="002D468D" w:rsidRDefault="00221665">
      <w:pPr>
        <w:spacing w:after="5" w:line="259" w:lineRule="auto"/>
        <w:ind w:left="0" w:firstLine="0"/>
      </w:pPr>
      <w:r>
        <w:t xml:space="preserve"> </w:t>
      </w:r>
    </w:p>
    <w:p w14:paraId="7FBB7AE3" w14:textId="77777777" w:rsidR="002D468D" w:rsidRDefault="00221665">
      <w:pPr>
        <w:numPr>
          <w:ilvl w:val="0"/>
          <w:numId w:val="1"/>
        </w:numPr>
        <w:ind w:hanging="360"/>
      </w:pPr>
      <w:r>
        <w:t xml:space="preserve">Provide an expression that tests whether </w:t>
      </w:r>
      <w:r>
        <w:rPr>
          <w:rFonts w:ascii="Calibri" w:eastAsia="Calibri" w:hAnsi="Calibri" w:cs="Calibri"/>
          <w:sz w:val="26"/>
        </w:rPr>
        <w:t>x</w:t>
      </w:r>
      <w:r>
        <w:t xml:space="preserve"> is greater than or equal to </w:t>
      </w:r>
      <w:r>
        <w:rPr>
          <w:rFonts w:ascii="Calibri" w:eastAsia="Calibri" w:hAnsi="Calibri" w:cs="Calibri"/>
          <w:sz w:val="26"/>
        </w:rPr>
        <w:t>y</w:t>
      </w:r>
      <w:r>
        <w:t xml:space="preserve"> and returns the value of </w:t>
      </w:r>
      <w:r>
        <w:rPr>
          <w:rFonts w:ascii="Calibri" w:eastAsia="Calibri" w:hAnsi="Calibri" w:cs="Calibri"/>
          <w:sz w:val="26"/>
        </w:rPr>
        <w:t>x</w:t>
      </w:r>
      <w:r>
        <w:t xml:space="preserve"> if that condition is true and </w:t>
      </w:r>
      <w:r>
        <w:rPr>
          <w:rFonts w:ascii="Calibri" w:eastAsia="Calibri" w:hAnsi="Calibri" w:cs="Calibri"/>
          <w:sz w:val="26"/>
        </w:rPr>
        <w:t>y</w:t>
      </w:r>
      <w:r>
        <w:t xml:space="preserve"> if otherwise. </w:t>
      </w:r>
    </w:p>
    <w:p w14:paraId="7C361B4E" w14:textId="67674C76" w:rsidR="0020489B" w:rsidRDefault="0020489B" w:rsidP="0020489B">
      <w:pPr>
        <w:ind w:left="721" w:firstLine="0"/>
      </w:pPr>
      <w:r>
        <w:t>x = “5”;</w:t>
      </w:r>
    </w:p>
    <w:p w14:paraId="33D3403F" w14:textId="24DF82D7" w:rsidR="0020489B" w:rsidRDefault="0020489B" w:rsidP="0020489B">
      <w:pPr>
        <w:ind w:left="721" w:firstLine="0"/>
      </w:pPr>
      <w:r>
        <w:t>y =”4”;</w:t>
      </w:r>
    </w:p>
    <w:p w14:paraId="2FE459C4" w14:textId="3D686E3C" w:rsidR="0020489B" w:rsidRDefault="0020489B" w:rsidP="0020489B">
      <w:pPr>
        <w:ind w:left="721" w:firstLine="0"/>
      </w:pPr>
      <w:r>
        <w:t>x + =y; // a numeric value of 9 is returned for x</w:t>
      </w:r>
    </w:p>
    <w:p w14:paraId="56665551" w14:textId="77777777" w:rsidR="002D468D" w:rsidRDefault="00221665">
      <w:pPr>
        <w:spacing w:after="6" w:line="259" w:lineRule="auto"/>
        <w:ind w:left="0" w:firstLine="0"/>
      </w:pPr>
      <w:r>
        <w:t xml:space="preserve"> </w:t>
      </w:r>
    </w:p>
    <w:p w14:paraId="2EE3F232" w14:textId="77777777" w:rsidR="002D468D" w:rsidRDefault="00221665">
      <w:pPr>
        <w:numPr>
          <w:ilvl w:val="0"/>
          <w:numId w:val="1"/>
        </w:numPr>
        <w:ind w:hanging="360"/>
      </w:pPr>
      <w:r>
        <w:t xml:space="preserve">Write code that attaches an event listener for the </w:t>
      </w:r>
      <w:r>
        <w:rPr>
          <w:rFonts w:ascii="Calibri" w:eastAsia="Calibri" w:hAnsi="Calibri" w:cs="Calibri"/>
          <w:sz w:val="26"/>
        </w:rPr>
        <w:t>click</w:t>
      </w:r>
      <w:r>
        <w:t xml:space="preserve"> event for an element with the id “calc” that runs the function </w:t>
      </w:r>
      <w:r>
        <w:rPr>
          <w:rFonts w:ascii="Calibri" w:eastAsia="Calibri" w:hAnsi="Calibri" w:cs="Calibri"/>
          <w:sz w:val="26"/>
        </w:rPr>
        <w:t>calcRatio()</w:t>
      </w:r>
      <w:r>
        <w:t xml:space="preserve"> using 4, 8, and 3 as the parameter values. (Hint: You will have to use an anonymous function within the event listener.) </w:t>
      </w:r>
    </w:p>
    <w:p w14:paraId="79CF45F9" w14:textId="77777777" w:rsidR="002D468D" w:rsidRDefault="0022166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sectPr w:rsidR="002D468D">
      <w:pgSz w:w="12240" w:h="15840"/>
      <w:pgMar w:top="1485" w:right="1480" w:bottom="23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60F"/>
    <w:multiLevelType w:val="hybridMultilevel"/>
    <w:tmpl w:val="9588F192"/>
    <w:lvl w:ilvl="0" w:tplc="05D2923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9921B5E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B2AF68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F98FE3A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4123B12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A48AF5E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2304EB6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E0C3848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FBA3968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841D4"/>
    <w:multiLevelType w:val="hybridMultilevel"/>
    <w:tmpl w:val="5B1CB12C"/>
    <w:lvl w:ilvl="0" w:tplc="6A244BD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AA4DB58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99405C8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5B481C8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03C6E0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74808FC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702E76A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1623C1E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4A4A96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6818A4"/>
    <w:multiLevelType w:val="hybridMultilevel"/>
    <w:tmpl w:val="FC4A564C"/>
    <w:lvl w:ilvl="0" w:tplc="3B98BB1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A08A1D4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C1CFEDC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E96924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C7A6820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F8C6E68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C044A28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6289F74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43820FC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2062B"/>
    <w:multiLevelType w:val="hybridMultilevel"/>
    <w:tmpl w:val="923EE21C"/>
    <w:lvl w:ilvl="0" w:tplc="CA3C164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49299B2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BF61BA6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8D431F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D92DB1A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2208A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5D47018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06C1B4A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AEE3F70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A874CA"/>
    <w:multiLevelType w:val="hybridMultilevel"/>
    <w:tmpl w:val="61B61BAE"/>
    <w:lvl w:ilvl="0" w:tplc="2BD0239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3D26DF4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09E1A86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D9C3554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B4E4046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5E52B6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749ACBF6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39679D4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EC0E040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9214F4"/>
    <w:multiLevelType w:val="hybridMultilevel"/>
    <w:tmpl w:val="3864B8EE"/>
    <w:lvl w:ilvl="0" w:tplc="F6188B2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7B2D6F2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DE638B0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000129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228C260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B62C2BA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F9062D2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9942952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CB886D4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690C81"/>
    <w:multiLevelType w:val="hybridMultilevel"/>
    <w:tmpl w:val="BC50F4C2"/>
    <w:lvl w:ilvl="0" w:tplc="7826B30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424BB94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40A66FE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34AF3A4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970218A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4A88516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C8EAFF6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B165A48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63EEEA4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89304E"/>
    <w:multiLevelType w:val="hybridMultilevel"/>
    <w:tmpl w:val="CE0AEAA4"/>
    <w:lvl w:ilvl="0" w:tplc="5A62B55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0662D38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3BC6F1C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DFC647CA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FFEE5EC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F30C978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5D2684A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E54666A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5D6A37C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20824"/>
    <w:multiLevelType w:val="hybridMultilevel"/>
    <w:tmpl w:val="EB56EE46"/>
    <w:lvl w:ilvl="0" w:tplc="95B6CF7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E54FF8A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AD00AAE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AA443B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1B6EDB2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21AFE38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390E578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97044D0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C26147A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EE2B72"/>
    <w:multiLevelType w:val="hybridMultilevel"/>
    <w:tmpl w:val="C240B7FA"/>
    <w:lvl w:ilvl="0" w:tplc="730E741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43CB5C2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1164836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E705538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760C956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55CEE42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D64FBD0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F9417BE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F56818A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FF5C23"/>
    <w:multiLevelType w:val="hybridMultilevel"/>
    <w:tmpl w:val="E14EFA42"/>
    <w:lvl w:ilvl="0" w:tplc="3F18FF4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22A8DDA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C9E76CC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652A98E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D50CD1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6D40AEE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67E699E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C286C5A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AFE5116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B053AE"/>
    <w:multiLevelType w:val="hybridMultilevel"/>
    <w:tmpl w:val="F9EA21FE"/>
    <w:lvl w:ilvl="0" w:tplc="60A4F66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E948FAA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A5A19B0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536A8EC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42655B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AB0C4C2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87801AA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1749B8C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5EC18E4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845B11"/>
    <w:multiLevelType w:val="hybridMultilevel"/>
    <w:tmpl w:val="B76C596A"/>
    <w:lvl w:ilvl="0" w:tplc="930CC33A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AC04754">
      <w:start w:val="1"/>
      <w:numFmt w:val="decimal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25ABBD4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652D5C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6288F1A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0408D7C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D1457E0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6806500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5FEFA88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B73FD7"/>
    <w:multiLevelType w:val="hybridMultilevel"/>
    <w:tmpl w:val="D9B6B5E8"/>
    <w:lvl w:ilvl="0" w:tplc="1A28CB5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D7456D0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32C850A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E1C1430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E44764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51A427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92EFA08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1FEE3AE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1D417C2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9D0D39"/>
    <w:multiLevelType w:val="hybridMultilevel"/>
    <w:tmpl w:val="C616CD48"/>
    <w:lvl w:ilvl="0" w:tplc="E0CA4D8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94A4B18">
      <w:start w:val="1"/>
      <w:numFmt w:val="decimal"/>
      <w:lvlRestart w:val="0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2ACEBF0">
      <w:start w:val="1"/>
      <w:numFmt w:val="lowerRoman"/>
      <w:lvlText w:val="%3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52E14D6">
      <w:start w:val="1"/>
      <w:numFmt w:val="decimal"/>
      <w:lvlText w:val="%4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9AA60DA">
      <w:start w:val="1"/>
      <w:numFmt w:val="lowerLetter"/>
      <w:lvlText w:val="%5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A5EAB40">
      <w:start w:val="1"/>
      <w:numFmt w:val="lowerRoman"/>
      <w:lvlText w:val="%6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FB654C0">
      <w:start w:val="1"/>
      <w:numFmt w:val="decimal"/>
      <w:lvlText w:val="%7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AD09DA0">
      <w:start w:val="1"/>
      <w:numFmt w:val="lowerLetter"/>
      <w:lvlText w:val="%8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266AE3C">
      <w:start w:val="1"/>
      <w:numFmt w:val="lowerRoman"/>
      <w:lvlText w:val="%9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575757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7351778">
    <w:abstractNumId w:val="12"/>
  </w:num>
  <w:num w:numId="2" w16cid:durableId="1750077663">
    <w:abstractNumId w:val="0"/>
  </w:num>
  <w:num w:numId="3" w16cid:durableId="518742071">
    <w:abstractNumId w:val="11"/>
  </w:num>
  <w:num w:numId="4" w16cid:durableId="350761793">
    <w:abstractNumId w:val="2"/>
  </w:num>
  <w:num w:numId="5" w16cid:durableId="624389937">
    <w:abstractNumId w:val="8"/>
  </w:num>
  <w:num w:numId="6" w16cid:durableId="911962662">
    <w:abstractNumId w:val="13"/>
  </w:num>
  <w:num w:numId="7" w16cid:durableId="953945001">
    <w:abstractNumId w:val="1"/>
  </w:num>
  <w:num w:numId="8" w16cid:durableId="2075352183">
    <w:abstractNumId w:val="5"/>
  </w:num>
  <w:num w:numId="9" w16cid:durableId="151265889">
    <w:abstractNumId w:val="7"/>
  </w:num>
  <w:num w:numId="10" w16cid:durableId="1158957604">
    <w:abstractNumId w:val="9"/>
  </w:num>
  <w:num w:numId="11" w16cid:durableId="123426559">
    <w:abstractNumId w:val="4"/>
  </w:num>
  <w:num w:numId="12" w16cid:durableId="1495875170">
    <w:abstractNumId w:val="10"/>
  </w:num>
  <w:num w:numId="13" w16cid:durableId="51851547">
    <w:abstractNumId w:val="14"/>
  </w:num>
  <w:num w:numId="14" w16cid:durableId="698362051">
    <w:abstractNumId w:val="3"/>
  </w:num>
  <w:num w:numId="15" w16cid:durableId="491264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8D"/>
    <w:rsid w:val="000F780A"/>
    <w:rsid w:val="001948C1"/>
    <w:rsid w:val="001A52A2"/>
    <w:rsid w:val="0020489B"/>
    <w:rsid w:val="00221665"/>
    <w:rsid w:val="002D468D"/>
    <w:rsid w:val="00511407"/>
    <w:rsid w:val="005308C8"/>
    <w:rsid w:val="00610014"/>
    <w:rsid w:val="00A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CC83D"/>
  <w15:docId w15:val="{FC9B8A41-C64A-43BC-A80E-856ED1E9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1" w:lineRule="auto"/>
      <w:ind w:left="371" w:hanging="10"/>
    </w:pPr>
    <w:rPr>
      <w:rFonts w:ascii="Cambria" w:eastAsia="Cambria" w:hAnsi="Cambria" w:cs="Cambria"/>
      <w:color w:val="575757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maryterm">
    <w:name w:val="primaryterm"/>
    <w:basedOn w:val="DefaultParagraphFont"/>
    <w:rsid w:val="0020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//" TargetMode="External"/><Relationship Id="rId5" Type="http://schemas.openxmlformats.org/officeDocument/2006/relationships/hyperlink" Target="javascript: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2876</Characters>
  <Application>Microsoft Office Word</Application>
  <DocSecurity>0</DocSecurity>
  <Lines>130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Carrington</dc:creator>
  <cp:keywords/>
  <dc:description/>
  <cp:lastModifiedBy>chamille Relford</cp:lastModifiedBy>
  <cp:revision>2</cp:revision>
  <dcterms:created xsi:type="dcterms:W3CDTF">2024-02-21T06:00:00Z</dcterms:created>
  <dcterms:modified xsi:type="dcterms:W3CDTF">2024-02-21T06:00:00Z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1c53a0d349f6f33bd931aaae3945b4092c96a35598e4136a36541b8311b1ab15</vt:lpwstr>
  </property>
</Properties>
</file>