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Jesse Anzelc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4/14/14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EEC 180B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Lab 2 Report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Results: Got my multiplier to work. Needed careful organization of wires (naming convention) to keep everything neat. Not sure what else to put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