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u483mxfdqnz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Especificação de Requisitos Funcionais e Não Funcionais (Detalhados e Separados)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38"/>
          <w:szCs w:val="38"/>
        </w:rPr>
      </w:pPr>
      <w:bookmarkStart w:colFirst="0" w:colLast="0" w:name="_s7pi866u45ca" w:id="1"/>
      <w:bookmarkEnd w:id="1"/>
      <w:r w:rsidDel="00000000" w:rsidR="00000000" w:rsidRPr="00000000">
        <w:rPr>
          <w:b w:val="1"/>
          <w:color w:val="000000"/>
          <w:sz w:val="38"/>
          <w:szCs w:val="38"/>
          <w:rtl w:val="0"/>
        </w:rPr>
        <w:t xml:space="preserve">Requisitos Funcionais (RF)</w:t>
      </w:r>
    </w:p>
    <w:tbl>
      <w:tblPr>
        <w:tblStyle w:val="Table1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5"/>
        <w:gridCol w:w="2660"/>
        <w:gridCol w:w="5900"/>
        <w:tblGridChange w:id="0">
          <w:tblGrid>
            <w:gridCol w:w="785"/>
            <w:gridCol w:w="2660"/>
            <w:gridCol w:w="5900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Requisito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Detalhamento Mínimo</w:t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Autenticação de 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o cadastro de novos usuários e o acesso (login) via credenciais (RA/Senha) ou Login Social.</w:t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Visualização Dinâmica de Cardápio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carregar o cardápio em tempo real, exibindo foto, preço, descrição e o </w:t>
            </w:r>
            <w:r w:rsidDel="00000000" w:rsidR="00000000" w:rsidRPr="00000000">
              <w:rPr>
                <w:i w:val="1"/>
                <w:rtl w:val="0"/>
              </w:rPr>
              <w:t xml:space="preserve">status de disponibilidade</w:t>
            </w:r>
            <w:r w:rsidDel="00000000" w:rsidR="00000000" w:rsidRPr="00000000">
              <w:rPr>
                <w:rtl w:val="0"/>
              </w:rPr>
              <w:t xml:space="preserve"> (extraído do estoque).</w:t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Processamento de Pedido e Carrinho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O aluno deve conseguir selecionar itens, ajustar quantidades e finalizar a montagem do carrinho de compras.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Pagamento Integrado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processar transações via PIX ou cartão, e emitir uma confirmação imediata.</w:t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Gestão de Status de Pedido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O Painel da Cantina deve exibir os pedidos em ordem cronológica e permitir a alteração do </w:t>
            </w:r>
            <w:r w:rsidDel="00000000" w:rsidR="00000000" w:rsidRPr="00000000">
              <w:rPr>
                <w:i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  <w:t xml:space="preserve"> (e.g., "Recebido", "Em Preparo", "Pronto para Retirada").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Acompanhamento em Tempo Real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O aluno deve visualizar a atualização do </w:t>
            </w:r>
            <w:r w:rsidDel="00000000" w:rsidR="00000000" w:rsidRPr="00000000">
              <w:rPr>
                <w:i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  <w:t xml:space="preserve"> do pedido </w:t>
            </w:r>
            <w:r w:rsidDel="00000000" w:rsidR="00000000" w:rsidRPr="00000000">
              <w:rPr>
                <w:b w:val="1"/>
                <w:rtl w:val="0"/>
              </w:rPr>
              <w:t xml:space="preserve">em tempo real</w:t>
            </w:r>
            <w:r w:rsidDel="00000000" w:rsidR="00000000" w:rsidRPr="00000000">
              <w:rPr>
                <w:rtl w:val="0"/>
              </w:rPr>
              <w:t xml:space="preserve"> em sua tela de acompanhamento.</w:t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Notificação de Retirada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enviar um alerta (</w:t>
            </w:r>
            <w:r w:rsidDel="00000000" w:rsidR="00000000" w:rsidRPr="00000000">
              <w:rPr>
                <w:i w:val="1"/>
                <w:rtl w:val="0"/>
              </w:rPr>
              <w:t xml:space="preserve">push notification</w:t>
            </w:r>
            <w:r w:rsidDel="00000000" w:rsidR="00000000" w:rsidRPr="00000000">
              <w:rPr>
                <w:rtl w:val="0"/>
              </w:rPr>
              <w:t xml:space="preserve"> ou e-mail) automaticamente ao aluno no momento em que o </w:t>
            </w:r>
            <w:r w:rsidDel="00000000" w:rsidR="00000000" w:rsidRPr="00000000">
              <w:rPr>
                <w:i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  <w:t xml:space="preserve"> for alterado para "Pronto para Retirada".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38"/>
          <w:szCs w:val="38"/>
        </w:rPr>
      </w:pPr>
      <w:bookmarkStart w:colFirst="0" w:colLast="0" w:name="_cfjougb0j1el" w:id="2"/>
      <w:bookmarkEnd w:id="2"/>
      <w:r w:rsidDel="00000000" w:rsidR="00000000" w:rsidRPr="00000000">
        <w:rPr>
          <w:b w:val="1"/>
          <w:color w:val="000000"/>
          <w:sz w:val="38"/>
          <w:szCs w:val="38"/>
          <w:rtl w:val="0"/>
        </w:rPr>
        <w:t xml:space="preserve">Requisitos Não Funcionais (RNF)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6.2964903090624"/>
        <w:gridCol w:w="1814.1435306443166"/>
        <w:gridCol w:w="2255.4216867469877"/>
        <w:gridCol w:w="4344.138292299633"/>
        <w:tblGridChange w:id="0">
          <w:tblGrid>
            <w:gridCol w:w="946.2964903090624"/>
            <w:gridCol w:w="1814.1435306443166"/>
            <w:gridCol w:w="2255.4216867469877"/>
            <w:gridCol w:w="4344.138292299633"/>
          </w:tblGrid>
        </w:tblGridChange>
      </w:tblGrid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Tipo de Requisito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Requisito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Detalhamento Mínimo</w:t>
            </w:r>
          </w:p>
        </w:tc>
      </w:tr>
      <w:tr>
        <w:trPr>
          <w:cantSplit w:val="0"/>
          <w:trHeight w:val="1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Interface Intuitiva (</w:t>
            </w:r>
            <w:r w:rsidDel="00000000" w:rsidR="00000000" w:rsidRPr="00000000">
              <w:rPr>
                <w:i w:val="1"/>
                <w:rtl w:val="0"/>
              </w:rPr>
              <w:t xml:space="preserve">User Experience</w:t>
            </w:r>
            <w:r w:rsidDel="00000000" w:rsidR="00000000" w:rsidRPr="00000000">
              <w:rPr>
                <w:rtl w:val="0"/>
              </w:rPr>
              <w:t xml:space="preserve"> - UX)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A interface do aluno deve ser intuitiva, permitindo a </w:t>
            </w:r>
            <w:r w:rsidDel="00000000" w:rsidR="00000000" w:rsidRPr="00000000">
              <w:rPr>
                <w:b w:val="1"/>
                <w:rtl w:val="0"/>
              </w:rPr>
              <w:t xml:space="preserve">conclusão de um pedido em no máximo 60 segundos</w:t>
            </w:r>
            <w:r w:rsidDel="00000000" w:rsidR="00000000" w:rsidRPr="00000000">
              <w:rPr>
                <w:rtl w:val="0"/>
              </w:rPr>
              <w:t xml:space="preserve"> após a visualização.</w:t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Responsividade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Adaptação a Dispositivos Móveis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O </w:t>
            </w:r>
            <w:r w:rsidDel="00000000" w:rsidR="00000000" w:rsidRPr="00000000">
              <w:rPr>
                <w:i w:val="1"/>
                <w:rtl w:val="0"/>
              </w:rPr>
              <w:t xml:space="preserve">frontend</w:t>
            </w:r>
            <w:r w:rsidDel="00000000" w:rsidR="00000000" w:rsidRPr="00000000">
              <w:rPr>
                <w:rtl w:val="0"/>
              </w:rPr>
              <w:t xml:space="preserve"> deve ser totalmente responsivo, adaptando-se a </w:t>
            </w:r>
            <w:r w:rsidDel="00000000" w:rsidR="00000000" w:rsidRPr="00000000">
              <w:rPr>
                <w:i w:val="1"/>
                <w:rtl w:val="0"/>
              </w:rPr>
              <w:t xml:space="preserve">smartphones</w:t>
            </w:r>
            <w:r w:rsidDel="00000000" w:rsidR="00000000" w:rsidRPr="00000000">
              <w:rPr>
                <w:rtl w:val="0"/>
              </w:rPr>
              <w:t xml:space="preserve"> e </w:t>
            </w:r>
            <w:r w:rsidDel="00000000" w:rsidR="00000000" w:rsidRPr="00000000">
              <w:rPr>
                <w:i w:val="1"/>
                <w:rtl w:val="0"/>
              </w:rPr>
              <w:t xml:space="preserve">tablets</w:t>
            </w:r>
            <w:r w:rsidDel="00000000" w:rsidR="00000000" w:rsidRPr="00000000">
              <w:rPr>
                <w:rtl w:val="0"/>
              </w:rPr>
              <w:t xml:space="preserve"> (abordagem </w:t>
            </w:r>
            <w:r w:rsidDel="00000000" w:rsidR="00000000" w:rsidRPr="00000000">
              <w:rPr>
                <w:i w:val="1"/>
                <w:rtl w:val="0"/>
              </w:rPr>
              <w:t xml:space="preserve">Mobile-First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</w:tr>
      <w:tr>
        <w:trPr>
          <w:cantSplit w:val="0"/>
          <w:trHeight w:val="1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RNF03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Desempenho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Tempo de Resposta (Latência)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O </w:t>
            </w:r>
            <w:r w:rsidDel="00000000" w:rsidR="00000000" w:rsidRPr="00000000">
              <w:rPr>
                <w:i w:val="1"/>
                <w:rtl w:val="0"/>
              </w:rPr>
              <w:t xml:space="preserve">backend</w:t>
            </w:r>
            <w:r w:rsidDel="00000000" w:rsidR="00000000" w:rsidRPr="00000000">
              <w:rPr>
                <w:rtl w:val="0"/>
              </w:rPr>
              <w:t xml:space="preserve"> deve processar a finalização do pedido e a confirmação do pagamento em </w:t>
            </w:r>
            <w:r w:rsidDel="00000000" w:rsidR="00000000" w:rsidRPr="00000000">
              <w:rPr>
                <w:b w:val="1"/>
                <w:rtl w:val="0"/>
              </w:rPr>
              <w:t xml:space="preserve">no máximo 3 segundos</w:t>
            </w:r>
            <w:r w:rsidDel="00000000" w:rsidR="00000000" w:rsidRPr="00000000">
              <w:rPr>
                <w:rtl w:val="0"/>
              </w:rPr>
              <w:t xml:space="preserve"> (latência), mesmo em horários de pico.</w:t>
            </w:r>
          </w:p>
        </w:tc>
      </w:tr>
      <w:tr>
        <w:trPr>
          <w:cantSplit w:val="0"/>
          <w:trHeight w:val="1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RNF04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Segurança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Proteção de Dados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proteger dados pessoais e transacionais através da criptografia de ponta a ponta (</w:t>
            </w:r>
            <w:r w:rsidDel="00000000" w:rsidR="00000000" w:rsidRPr="00000000">
              <w:rPr>
                <w:b w:val="1"/>
                <w:rtl w:val="0"/>
              </w:rPr>
              <w:t xml:space="preserve">protocolo SSL/TLS</w:t>
            </w:r>
            <w:r w:rsidDel="00000000" w:rsidR="00000000" w:rsidRPr="00000000">
              <w:rPr>
                <w:rtl w:val="0"/>
              </w:rPr>
              <w:t xml:space="preserve">) e </w:t>
            </w:r>
            <w:r w:rsidDel="00000000" w:rsidR="00000000" w:rsidRPr="00000000">
              <w:rPr>
                <w:i w:val="1"/>
                <w:rtl w:val="0"/>
              </w:rPr>
              <w:t xml:space="preserve">hashing</w:t>
            </w:r>
            <w:r w:rsidDel="00000000" w:rsidR="00000000" w:rsidRPr="00000000">
              <w:rPr>
                <w:rtl w:val="0"/>
              </w:rPr>
              <w:t xml:space="preserve"> de senhas.</w:t>
            </w:r>
          </w:p>
        </w:tc>
      </w:tr>
      <w:tr>
        <w:trPr>
          <w:cantSplit w:val="0"/>
          <w:trHeight w:val="1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RNF05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Escalabilidade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Suporte a Crescimento de Usuários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A arquitetura (Java + MySQL) deve ser capaz de suportar um crescimento de </w:t>
            </w:r>
            <w:r w:rsidDel="00000000" w:rsidR="00000000" w:rsidRPr="00000000">
              <w:rPr>
                <w:b w:val="1"/>
                <w:rtl w:val="0"/>
              </w:rPr>
              <w:t xml:space="preserve">50% no número de usuários ativos simultâneos</w:t>
            </w:r>
            <w:r w:rsidDel="00000000" w:rsidR="00000000" w:rsidRPr="00000000">
              <w:rPr>
                <w:rtl w:val="0"/>
              </w:rPr>
              <w:t xml:space="preserve"> sem colapso.</w:t>
            </w:r>
          </w:p>
        </w:tc>
      </w:tr>
      <w:tr>
        <w:trPr>
          <w:cantSplit w:val="0"/>
          <w:trHeight w:val="1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RNF06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Estabilidade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Consistência e Disponibilidade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garantir alta disponibilidade, minimizando </w:t>
            </w:r>
            <w:r w:rsidDel="00000000" w:rsidR="00000000" w:rsidRPr="00000000">
              <w:rPr>
                <w:i w:val="1"/>
                <w:rtl w:val="0"/>
              </w:rPr>
              <w:t xml:space="preserve">downtime</w:t>
            </w:r>
            <w:r w:rsidDel="00000000" w:rsidR="00000000" w:rsidRPr="00000000">
              <w:rPr>
                <w:rtl w:val="0"/>
              </w:rPr>
              <w:t xml:space="preserve"> e mantendo a consistência dos dados do pedido e estoque durante as transações.</w:t>
            </w:r>
          </w:p>
        </w:tc>
      </w:tr>
    </w:tbl>
    <w:p w:rsidR="00000000" w:rsidDel="00000000" w:rsidP="00000000" w:rsidRDefault="00000000" w:rsidRPr="00000000" w14:paraId="00000040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Cronograma de Desenvolvimento do Projeto (Fases e Tabela Detalhada)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42"/>
          <w:szCs w:val="42"/>
        </w:rPr>
      </w:pPr>
      <w:bookmarkStart w:colFirst="0" w:colLast="0" w:name="_335injwiwesf" w:id="3"/>
      <w:bookmarkEnd w:id="3"/>
      <w:r w:rsidDel="00000000" w:rsidR="00000000" w:rsidRPr="00000000">
        <w:rPr>
          <w:b w:val="1"/>
          <w:color w:val="000000"/>
          <w:sz w:val="42"/>
          <w:szCs w:val="42"/>
          <w:rtl w:val="0"/>
        </w:rPr>
        <w:t xml:space="preserve">Fases e Metas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Fase 1: Configuração e Backend Essencial:</w:t>
      </w:r>
      <w:r w:rsidDel="00000000" w:rsidR="00000000" w:rsidRPr="00000000">
        <w:rPr>
          <w:sz w:val="26"/>
          <w:szCs w:val="26"/>
          <w:rtl w:val="0"/>
        </w:rPr>
        <w:t xml:space="preserve"> Estruturação da base e lógica central.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Fase 2: Interface da Cantina e Integração Inicial:</w:t>
      </w:r>
      <w:r w:rsidDel="00000000" w:rsidR="00000000" w:rsidRPr="00000000">
        <w:rPr>
          <w:sz w:val="26"/>
          <w:szCs w:val="26"/>
          <w:rtl w:val="0"/>
        </w:rPr>
        <w:t xml:space="preserve"> Desenvolvimento da área de gestão.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Fase 3: Interface do Aluno e Pagamento:</w:t>
      </w:r>
      <w:r w:rsidDel="00000000" w:rsidR="00000000" w:rsidRPr="00000000">
        <w:rPr>
          <w:sz w:val="26"/>
          <w:szCs w:val="26"/>
          <w:rtl w:val="0"/>
        </w:rPr>
        <w:t xml:space="preserve"> Criação da experiência do usuário final.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Fase 4: Integração, Testes e Finalização:</w:t>
      </w:r>
      <w:r w:rsidDel="00000000" w:rsidR="00000000" w:rsidRPr="00000000">
        <w:rPr>
          <w:sz w:val="26"/>
          <w:szCs w:val="26"/>
          <w:rtl w:val="0"/>
        </w:rPr>
        <w:t xml:space="preserve"> Conexão total dos módulos e validação de qualidade.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50"/>
          <w:szCs w:val="50"/>
        </w:rPr>
      </w:pPr>
      <w:bookmarkStart w:colFirst="0" w:colLast="0" w:name="_oodicq7izl6a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34"/>
          <w:szCs w:val="34"/>
        </w:rPr>
      </w:pPr>
      <w:bookmarkStart w:colFirst="0" w:colLast="0" w:name="_pv78yersirms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34"/>
          <w:szCs w:val="34"/>
        </w:rPr>
      </w:pPr>
      <w:bookmarkStart w:colFirst="0" w:colLast="0" w:name="_gmu8tq46uwwh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34"/>
          <w:szCs w:val="34"/>
        </w:rPr>
      </w:pPr>
      <w:bookmarkStart w:colFirst="0" w:colLast="0" w:name="_uokw4f7qsi4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34"/>
          <w:szCs w:val="34"/>
        </w:rPr>
      </w:pPr>
      <w:bookmarkStart w:colFirst="0" w:colLast="0" w:name="_2iuctxspy3a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34"/>
          <w:szCs w:val="34"/>
        </w:rPr>
      </w:pPr>
      <w:bookmarkStart w:colFirst="0" w:colLast="0" w:name="_lrrbfkf9lskh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34"/>
          <w:szCs w:val="34"/>
        </w:rPr>
      </w:pPr>
      <w:bookmarkStart w:colFirst="0" w:colLast="0" w:name="_aohc45d4r3wn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34"/>
          <w:szCs w:val="34"/>
        </w:rPr>
      </w:pPr>
      <w:bookmarkStart w:colFirst="0" w:colLast="0" w:name="_ga6mh8ixlhmi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34"/>
          <w:szCs w:val="34"/>
        </w:rPr>
      </w:pPr>
      <w:bookmarkStart w:colFirst="0" w:colLast="0" w:name="_mn3tdh812u9c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34"/>
          <w:szCs w:val="34"/>
        </w:rPr>
      </w:pPr>
      <w:bookmarkStart w:colFirst="0" w:colLast="0" w:name="_kus3d9yzi2es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34"/>
          <w:szCs w:val="34"/>
        </w:rPr>
      </w:pPr>
      <w:bookmarkStart w:colFirst="0" w:colLast="0" w:name="_soqhntijvtuc" w:id="14"/>
      <w:bookmarkEnd w:id="14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Tabela do Cronograma</w:t>
      </w:r>
    </w:p>
    <w:tbl>
      <w:tblPr>
        <w:tblStyle w:val="Table3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4.918918918919"/>
        <w:gridCol w:w="914.5945945945947"/>
        <w:gridCol w:w="1066.3783783783786"/>
        <w:gridCol w:w="1066.3783783783786"/>
        <w:gridCol w:w="1334.918918918919"/>
        <w:gridCol w:w="1486.7027027027027"/>
        <w:gridCol w:w="1066.3783783783786"/>
        <w:gridCol w:w="1089.7297297297298"/>
        <w:tblGridChange w:id="0">
          <w:tblGrid>
            <w:gridCol w:w="1334.918918918919"/>
            <w:gridCol w:w="914.5945945945947"/>
            <w:gridCol w:w="1066.3783783783786"/>
            <w:gridCol w:w="1066.3783783783786"/>
            <w:gridCol w:w="1334.918918918919"/>
            <w:gridCol w:w="1486.7027027027027"/>
            <w:gridCol w:w="1066.3783783783786"/>
            <w:gridCol w:w="1089.7297297297298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Semana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Semana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Semana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Semana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Semana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Semana 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Semana 7</w:t>
            </w:r>
          </w:p>
        </w:tc>
      </w:tr>
      <w:tr>
        <w:trPr>
          <w:cantSplit w:val="0"/>
          <w:trHeight w:val="1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Fase 1: Backend/DB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Config. Ambiente (IDE) e DB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Modelagem DB (Tabelas)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Lógica de Login (RF01)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Lógica de Cardápio (RF02)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Fase 2: Admin/Gestão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Frontend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Admin (Base)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Lógica de Status (RF05/06)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Lógica de Estoque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Fase 3: Interface do Aluno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Frontend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Cardápio (RNF02)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Fluxo do Carrinho (RF03)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Fluxo de Pagamento (RF04)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Testes e Integração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Integração 1: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(Login/DB)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Integração 2: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(Admin/Status)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Integração 3: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(Aluno/Carrinho)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Teste de Usabilidade (RNF01)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Testes Finais e Otimização (RNF03/05)</w:t>
            </w:r>
          </w:p>
        </w:tc>
      </w:tr>
    </w:tbl>
    <w:p w:rsidR="00000000" w:rsidDel="00000000" w:rsidP="00000000" w:rsidRDefault="00000000" w:rsidRPr="00000000" w14:paraId="0000008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Fase 1 e 2- Henrique Mateus Polizinani</w:t>
        <w:br w:type="textWrapping"/>
        <w:t xml:space="preserve">Fase 3 e 4- Mateus Feliz e Eduardo Borsatto</w:t>
        <w:br w:type="textWrapping"/>
        <w:t xml:space="preserve">Testes e Integração- Gabriel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