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01"/>
        <w:gridCol w:w="7659"/>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79"/>
        <w:gridCol w:w="7681"/>
      </w:tblGrid>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The Bermuda Triangle</w:t>
            </w:r>
            <w:r>
              <w:rPr>
                <w:rFonts w:eastAsia="Times New Roman"/>
              </w:rPr>
              <w:t xml:space="preserve"> </w:t>
            </w:r>
            <w:r w:rsidRPr="003C24B0">
              <w:rPr>
                <w:rFonts w:eastAsia="Times New Roman"/>
              </w:rPr>
              <w:t xml:space="preserve"> </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1960C8">
            <w:pPr>
              <w:spacing w:line="240" w:lineRule="auto"/>
              <w:rPr>
                <w:rFonts w:eastAsia="Times New Roman"/>
              </w:rPr>
            </w:pPr>
          </w:p>
          <w:p w:rsidR="005B0D3B" w:rsidRDefault="003D0CE3" w:rsidP="001960C8">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1960C8">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79"/>
        <w:gridCol w:w="7681"/>
      </w:tblGrid>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- 3 (Illuminati – 3</w:t>
            </w:r>
            <w:r>
              <w:rPr>
                <w:rFonts w:eastAsia="Times New Roman"/>
              </w:rPr>
              <w:t>)</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The Bermuda Triangle aims to take control over different types of Groups. They can win by having one of each alignment in its Power Structure. Player can reorganize Power Structure freely at the end of e</w:t>
            </w:r>
            <w:bookmarkStart w:id="0" w:name="_GoBack"/>
            <w:bookmarkEnd w:id="0"/>
            <w:r>
              <w:rPr>
                <w:rFonts w:eastAsia="Times New Roman"/>
              </w:rPr>
              <w:t xml:space="preserve">ach turn.  </w:t>
            </w:r>
          </w:p>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1960C8">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1960C8">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8E0CBA" w:rsidP="001960C8">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8E0CBA" w:rsidRDefault="008E0CBA" w:rsidP="001960C8">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8E0CBA" w:rsidRDefault="008E0CBA" w:rsidP="001960C8">
            <w:pPr>
              <w:numPr>
                <w:ilvl w:val="0"/>
                <w:numId w:val="11"/>
              </w:numPr>
              <w:spacing w:line="240" w:lineRule="auto"/>
              <w:textAlignment w:val="baseline"/>
              <w:rPr>
                <w:rFonts w:eastAsia="Times New Roman"/>
              </w:rPr>
            </w:pPr>
            <w:r>
              <w:rPr>
                <w:rFonts w:eastAsia="Times New Roman"/>
              </w:rPr>
              <w:t>If Other Players keep watching count, Player can do a surprise normal victory to demoralize Other Players.</w:t>
            </w:r>
          </w:p>
          <w:p w:rsidR="008E0CBA" w:rsidRDefault="008E0CBA" w:rsidP="001960C8">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8E0CBA" w:rsidRPr="003C24B0" w:rsidRDefault="008E0CBA" w:rsidP="001960C8">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2"/>
              </w:numPr>
              <w:spacing w:line="240" w:lineRule="auto"/>
              <w:textAlignment w:val="baseline"/>
              <w:rPr>
                <w:rFonts w:eastAsia="Times New Roman"/>
              </w:rPr>
            </w:pPr>
            <w:r>
              <w:rPr>
                <w:rFonts w:eastAsia="Times New Roman"/>
              </w:rPr>
              <w:t xml:space="preserve">Player does not obtain the Bavarian Illuminati. </w:t>
            </w:r>
          </w:p>
          <w:p w:rsidR="008E0CBA" w:rsidRDefault="008E0CBA" w:rsidP="001960C8">
            <w:pPr>
              <w:numPr>
                <w:ilvl w:val="0"/>
                <w:numId w:val="12"/>
              </w:numPr>
              <w:spacing w:line="240" w:lineRule="auto"/>
              <w:textAlignment w:val="baseline"/>
              <w:rPr>
                <w:rFonts w:eastAsia="Times New Roman"/>
              </w:rPr>
            </w:pPr>
            <w:r>
              <w:rPr>
                <w:rFonts w:eastAsia="Times New Roman"/>
              </w:rPr>
              <w:t>Player becomes targeted as Other Players count alignments</w:t>
            </w:r>
          </w:p>
          <w:p w:rsidR="008E0CBA" w:rsidRPr="003D0CE3" w:rsidRDefault="008E0CBA" w:rsidP="001960C8">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8E0CBA" w:rsidRPr="003C24B0" w:rsidRDefault="008E0CBA" w:rsidP="001960C8">
            <w:pPr>
              <w:numPr>
                <w:ilvl w:val="0"/>
                <w:numId w:val="12"/>
              </w:numPr>
              <w:spacing w:line="240" w:lineRule="auto"/>
              <w:textAlignment w:val="baseline"/>
              <w:rPr>
                <w:rFonts w:eastAsia="Times New Roman"/>
              </w:rPr>
            </w:pPr>
            <w:r>
              <w:rPr>
                <w:rFonts w:eastAsia="Times New Roman"/>
              </w:rPr>
              <w:t>Communist card can stop Player.</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p>
        </w:tc>
      </w:tr>
      <w:tr w:rsidR="008E0C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sectPr w:rsidR="008E0C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6"/>
  </w:num>
  <w:num w:numId="4">
    <w:abstractNumId w:val="8"/>
  </w:num>
  <w:num w:numId="5">
    <w:abstractNumId w:val="4"/>
  </w:num>
  <w:num w:numId="6">
    <w:abstractNumId w:val="11"/>
  </w:num>
  <w:num w:numId="7">
    <w:abstractNumId w:val="7"/>
  </w:num>
  <w:num w:numId="8">
    <w:abstractNumId w:val="9"/>
  </w:num>
  <w:num w:numId="9">
    <w:abstractNumId w:val="10"/>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grammar="clean"/>
  <w:defaultTabStop w:val="720"/>
  <w:characterSpacingControl w:val="doNotCompress"/>
  <w:compat>
    <w:compatSetting w:name="compatibilityMode" w:uri="http://schemas.microsoft.com/office/word" w:val="14"/>
  </w:compat>
  <w:rsids>
    <w:rsidRoot w:val="00E87A5D"/>
    <w:rsid w:val="001C6AE5"/>
    <w:rsid w:val="003C24B0"/>
    <w:rsid w:val="003D0CE3"/>
    <w:rsid w:val="005B0D3B"/>
    <w:rsid w:val="008E0CBA"/>
    <w:rsid w:val="00907D64"/>
    <w:rsid w:val="00937DFF"/>
    <w:rsid w:val="00A529FD"/>
    <w:rsid w:val="00E87A5D"/>
    <w:rsid w:val="00ED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ADC3"/>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4</cp:revision>
  <dcterms:created xsi:type="dcterms:W3CDTF">2017-03-19T05:44:00Z</dcterms:created>
  <dcterms:modified xsi:type="dcterms:W3CDTF">2017-03-20T19:26:00Z</dcterms:modified>
</cp:coreProperties>
</file>