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7"/>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7"/>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0C4145">
            <w:pPr>
              <w:numPr>
                <w:ilvl w:val="0"/>
                <w:numId w:val="7"/>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0C4145">
            <w:pPr>
              <w:pStyle w:val="ListParagraph"/>
              <w:numPr>
                <w:ilvl w:val="1"/>
                <w:numId w:val="7"/>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0C4145">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0C4145">
            <w:pPr>
              <w:numPr>
                <w:ilvl w:val="0"/>
                <w:numId w:val="9"/>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0C4145">
            <w:pPr>
              <w:numPr>
                <w:ilvl w:val="0"/>
                <w:numId w:val="9"/>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0C4145">
            <w:pPr>
              <w:numPr>
                <w:ilvl w:val="0"/>
                <w:numId w:val="9"/>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0C4145">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0C4145">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0C4145">
            <w:pPr>
              <w:numPr>
                <w:ilvl w:val="0"/>
                <w:numId w:val="11"/>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0C4145">
            <w:pPr>
              <w:numPr>
                <w:ilvl w:val="0"/>
                <w:numId w:val="11"/>
              </w:numPr>
              <w:spacing w:line="240" w:lineRule="auto"/>
              <w:textAlignment w:val="baseline"/>
              <w:rPr>
                <w:rFonts w:eastAsia="Times New Roman"/>
              </w:rPr>
            </w:pPr>
            <w:r>
              <w:rPr>
                <w:rFonts w:eastAsia="Times New Roman"/>
              </w:rPr>
              <w:t>Player can pass turns to play the harmless role</w:t>
            </w:r>
          </w:p>
          <w:p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0C4145">
            <w:pPr>
              <w:pStyle w:val="ListParagraph"/>
              <w:numPr>
                <w:ilvl w:val="0"/>
                <w:numId w:val="11"/>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0C4145">
            <w:pPr>
              <w:numPr>
                <w:ilvl w:val="0"/>
                <w:numId w:val="10"/>
              </w:numPr>
              <w:spacing w:line="240" w:lineRule="auto"/>
              <w:textAlignment w:val="baseline"/>
              <w:rPr>
                <w:rFonts w:eastAsia="Times New Roman"/>
              </w:rPr>
            </w:pPr>
            <w:r>
              <w:rPr>
                <w:rFonts w:eastAsia="Times New Roman"/>
              </w:rPr>
              <w:t>Whispering Campaign card can destroy Weird Group</w:t>
            </w:r>
          </w:p>
          <w:p w:rsidR="00BE33BA" w:rsidRDefault="00BE33BA" w:rsidP="000C4145">
            <w:pPr>
              <w:numPr>
                <w:ilvl w:val="0"/>
                <w:numId w:val="10"/>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0C4145">
            <w:pPr>
              <w:numPr>
                <w:ilvl w:val="0"/>
                <w:numId w:val="10"/>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2"/>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C4145">
            <w:pPr>
              <w:numPr>
                <w:ilvl w:val="0"/>
                <w:numId w:val="14"/>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C4145">
            <w:pPr>
              <w:numPr>
                <w:ilvl w:val="0"/>
                <w:numId w:val="14"/>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C4145">
            <w:pPr>
              <w:numPr>
                <w:ilvl w:val="0"/>
                <w:numId w:val="13"/>
              </w:numPr>
              <w:spacing w:line="240" w:lineRule="auto"/>
              <w:textAlignment w:val="baseline"/>
              <w:rPr>
                <w:rFonts w:eastAsia="Times New Roman"/>
              </w:rPr>
            </w:pPr>
            <w:r>
              <w:rPr>
                <w:rFonts w:eastAsia="Times New Roman"/>
              </w:rPr>
              <w:t>Player does not obtain the Network.</w:t>
            </w:r>
          </w:p>
          <w:p w:rsidR="000D7E2A" w:rsidRDefault="000D7E2A" w:rsidP="000C4145">
            <w:pPr>
              <w:numPr>
                <w:ilvl w:val="0"/>
                <w:numId w:val="13"/>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C4145">
            <w:pPr>
              <w:pStyle w:val="ListParagraph"/>
              <w:numPr>
                <w:ilvl w:val="0"/>
                <w:numId w:val="13"/>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5"/>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0C4145">
            <w:pPr>
              <w:numPr>
                <w:ilvl w:val="0"/>
                <w:numId w:val="15"/>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C4145">
            <w:pPr>
              <w:numPr>
                <w:ilvl w:val="0"/>
                <w:numId w:val="13"/>
              </w:numPr>
              <w:spacing w:line="240" w:lineRule="auto"/>
              <w:textAlignment w:val="baseline"/>
              <w:rPr>
                <w:rFonts w:eastAsia="Times New Roman"/>
              </w:rPr>
            </w:pPr>
            <w:r>
              <w:rPr>
                <w:rFonts w:eastAsia="Times New Roman"/>
              </w:rPr>
              <w:t>Player does not obtain the Servants of Cthulhu</w:t>
            </w:r>
          </w:p>
          <w:p w:rsidR="000F58FB" w:rsidRDefault="00F86EBE" w:rsidP="000C4145">
            <w:pPr>
              <w:numPr>
                <w:ilvl w:val="0"/>
                <w:numId w:val="13"/>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0C4145">
            <w:pPr>
              <w:pStyle w:val="ListParagraph"/>
              <w:numPr>
                <w:ilvl w:val="0"/>
                <w:numId w:val="13"/>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0C4145">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0C4145">
            <w:pPr>
              <w:numPr>
                <w:ilvl w:val="0"/>
                <w:numId w:val="13"/>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0C4145">
            <w:pPr>
              <w:pStyle w:val="ListParagraph"/>
              <w:numPr>
                <w:ilvl w:val="0"/>
                <w:numId w:val="13"/>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Default="00613887"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p w:rsidR="00EF0560" w:rsidRDefault="00EF0560" w:rsidP="00EE25F3"/>
    <w:tbl>
      <w:tblPr>
        <w:tblW w:w="0" w:type="auto"/>
        <w:tblLook w:val="04A0" w:firstRow="1" w:lastRow="0" w:firstColumn="1" w:lastColumn="0" w:noHBand="0" w:noVBand="1"/>
      </w:tblPr>
      <w:tblGrid>
        <w:gridCol w:w="1989"/>
        <w:gridCol w:w="7351"/>
      </w:tblGrid>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G – 1 (Group – 1)</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American Autoduel Association</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81920" w:rsidRDefault="00EF0560" w:rsidP="00775CF3">
            <w:pPr>
              <w:spacing w:line="240" w:lineRule="auto"/>
              <w:rPr>
                <w:rFonts w:eastAsia="Times New Roman"/>
              </w:rPr>
            </w:pPr>
            <w:r>
              <w:rPr>
                <w:rFonts w:eastAsia="Times New Roman"/>
              </w:rPr>
              <w:t xml:space="preserve">This group has a Power of 1, Resistance of 5, and Income of 1. They are aligned as Violent and Weird. They can be controlled and control one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eastAsia="Times New Roman"/>
                <w:color w:val="auto"/>
              </w:rPr>
            </w:pPr>
            <w:r>
              <w:rPr>
                <w:rFonts w:eastAsia="Times New Roman"/>
                <w:color w:val="auto"/>
              </w:rPr>
              <w:t>Player builds Power Structure with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Card is uncontrolled.</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Player controls Group. </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5CF3" w:rsidRDefault="00775CF3" w:rsidP="000C4145">
            <w:pPr>
              <w:pStyle w:val="ListParagraph"/>
              <w:numPr>
                <w:ilvl w:val="0"/>
                <w:numId w:val="47"/>
              </w:numPr>
              <w:spacing w:line="240" w:lineRule="auto"/>
              <w:textAlignment w:val="baseline"/>
              <w:rPr>
                <w:rFonts w:eastAsia="Times New Roman"/>
              </w:rPr>
            </w:pPr>
            <w:r>
              <w:rPr>
                <w:rFonts w:eastAsia="Times New Roman"/>
              </w:rPr>
              <w:t>Player picks up card and is placed with other face-up uncontrolled groups</w:t>
            </w:r>
          </w:p>
          <w:p w:rsidR="00EF0560" w:rsidRPr="00424F62" w:rsidRDefault="00BC66D5" w:rsidP="000C4145">
            <w:pPr>
              <w:pStyle w:val="ListParagraph"/>
              <w:numPr>
                <w:ilvl w:val="0"/>
                <w:numId w:val="47"/>
              </w:numPr>
              <w:spacing w:line="240" w:lineRule="auto"/>
              <w:textAlignment w:val="baseline"/>
              <w:rPr>
                <w:rFonts w:eastAsia="Times New Roman"/>
              </w:rPr>
            </w:pPr>
            <w:r>
              <w:rPr>
                <w:rFonts w:eastAsia="Times New Roman"/>
              </w:rPr>
              <w:t>The chosen attacking group’s power is greater than this group’s resistance and Player rolls dice to the total difference or less to control group.</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B76AAA" w:rsidP="000C4145">
            <w:pPr>
              <w:pStyle w:val="ListParagraph"/>
              <w:numPr>
                <w:ilvl w:val="0"/>
                <w:numId w:val="48"/>
              </w:numPr>
              <w:spacing w:line="240" w:lineRule="auto"/>
              <w:textAlignment w:val="baseline"/>
              <w:rPr>
                <w:rFonts w:eastAsia="Times New Roman"/>
              </w:rPr>
            </w:pPr>
            <w:r>
              <w:rPr>
                <w:rFonts w:eastAsia="Times New Roman"/>
              </w:rPr>
              <w:t xml:space="preserve">Player </w:t>
            </w:r>
            <w:r w:rsidR="00BC66D5">
              <w:rPr>
                <w:rFonts w:eastAsia="Times New Roman"/>
              </w:rPr>
              <w:t>rolls above the total difference.</w:t>
            </w:r>
          </w:p>
          <w:p w:rsidR="00B76AAA" w:rsidRPr="00F86EBE" w:rsidRDefault="009E2FAB" w:rsidP="000C4145">
            <w:pPr>
              <w:pStyle w:val="ListParagraph"/>
              <w:numPr>
                <w:ilvl w:val="0"/>
                <w:numId w:val="48"/>
              </w:numPr>
              <w:spacing w:line="240" w:lineRule="auto"/>
              <w:textAlignment w:val="baseline"/>
              <w:rPr>
                <w:rFonts w:eastAsia="Times New Roman"/>
              </w:rPr>
            </w:pPr>
            <w:r>
              <w:rPr>
                <w:rFonts w:eastAsia="Times New Roman"/>
              </w:rPr>
              <w:t>Group is destroyed or controlled by Other Player</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Pr="009E2FAB" w:rsidRDefault="009E2FAB" w:rsidP="00775CF3">
            <w:pPr>
              <w:spacing w:line="240" w:lineRule="auto"/>
              <w:rPr>
                <w:rFonts w:eastAsia="Times New Roman"/>
                <w:color w:val="auto"/>
              </w:rPr>
            </w:pPr>
            <w:r>
              <w:rPr>
                <w:rFonts w:eastAsia="Times New Roman"/>
                <w:color w:val="auto"/>
              </w:rPr>
              <w:t>Occasionally</w:t>
            </w: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rPr>
                <w:rFonts w:ascii="Times New Roman" w:eastAsia="Times New Roman" w:hAnsi="Times New Roman" w:cs="Times New Roman"/>
                <w:color w:val="auto"/>
                <w:sz w:val="24"/>
                <w:szCs w:val="24"/>
              </w:rPr>
            </w:pPr>
          </w:p>
        </w:tc>
      </w:tr>
      <w:tr w:rsidR="00EF0560" w:rsidTr="00775CF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0560" w:rsidRDefault="00EF0560" w:rsidP="00775CF3">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F0560" w:rsidRPr="006524D6" w:rsidRDefault="00EF0560" w:rsidP="00EE25F3">
      <w:bookmarkStart w:id="0" w:name="_GoBack"/>
      <w:bookmarkEnd w:id="0"/>
    </w:p>
    <w:sectPr w:rsidR="00EF0560" w:rsidRPr="006524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727" w:rsidRDefault="00770727" w:rsidP="000651EE">
      <w:pPr>
        <w:spacing w:line="240" w:lineRule="auto"/>
      </w:pPr>
      <w:r>
        <w:separator/>
      </w:r>
    </w:p>
  </w:endnote>
  <w:endnote w:type="continuationSeparator" w:id="0">
    <w:p w:rsidR="00770727" w:rsidRDefault="00770727"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727" w:rsidRDefault="00770727" w:rsidP="000651EE">
      <w:pPr>
        <w:spacing w:line="240" w:lineRule="auto"/>
      </w:pPr>
      <w:r>
        <w:separator/>
      </w:r>
    </w:p>
  </w:footnote>
  <w:footnote w:type="continuationSeparator" w:id="0">
    <w:p w:rsidR="00770727" w:rsidRDefault="00770727"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835F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764531"/>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27"/>
  </w:num>
  <w:num w:numId="4">
    <w:abstractNumId w:val="31"/>
  </w:num>
  <w:num w:numId="5">
    <w:abstractNumId w:val="17"/>
  </w:num>
  <w:num w:numId="6">
    <w:abstractNumId w:val="40"/>
  </w:num>
  <w:num w:numId="7">
    <w:abstractNumId w:val="37"/>
  </w:num>
  <w:num w:numId="8">
    <w:abstractNumId w:val="0"/>
  </w:num>
  <w:num w:numId="9">
    <w:abstractNumId w:val="5"/>
  </w:num>
  <w:num w:numId="10">
    <w:abstractNumId w:val="21"/>
  </w:num>
  <w:num w:numId="11">
    <w:abstractNumId w:val="34"/>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38"/>
  </w:num>
  <w:num w:numId="16">
    <w:abstractNumId w:val="43"/>
  </w:num>
  <w:num w:numId="17">
    <w:abstractNumId w:val="20"/>
  </w:num>
  <w:num w:numId="18">
    <w:abstractNumId w:val="19"/>
  </w:num>
  <w:num w:numId="19">
    <w:abstractNumId w:val="11"/>
  </w:num>
  <w:num w:numId="20">
    <w:abstractNumId w:val="8"/>
  </w:num>
  <w:num w:numId="21">
    <w:abstractNumId w:val="4"/>
  </w:num>
  <w:num w:numId="22">
    <w:abstractNumId w:val="7"/>
  </w:num>
  <w:num w:numId="23">
    <w:abstractNumId w:val="39"/>
  </w:num>
  <w:num w:numId="24">
    <w:abstractNumId w:val="13"/>
  </w:num>
  <w:num w:numId="25">
    <w:abstractNumId w:val="28"/>
  </w:num>
  <w:num w:numId="26">
    <w:abstractNumId w:val="36"/>
  </w:num>
  <w:num w:numId="27">
    <w:abstractNumId w:val="45"/>
  </w:num>
  <w:num w:numId="28">
    <w:abstractNumId w:val="35"/>
  </w:num>
  <w:num w:numId="29">
    <w:abstractNumId w:val="12"/>
  </w:num>
  <w:num w:numId="30">
    <w:abstractNumId w:val="42"/>
  </w:num>
  <w:num w:numId="31">
    <w:abstractNumId w:val="25"/>
  </w:num>
  <w:num w:numId="32">
    <w:abstractNumId w:val="9"/>
  </w:num>
  <w:num w:numId="33">
    <w:abstractNumId w:val="29"/>
  </w:num>
  <w:num w:numId="34">
    <w:abstractNumId w:val="18"/>
  </w:num>
  <w:num w:numId="35">
    <w:abstractNumId w:val="15"/>
  </w:num>
  <w:num w:numId="36">
    <w:abstractNumId w:val="3"/>
  </w:num>
  <w:num w:numId="37">
    <w:abstractNumId w:val="24"/>
  </w:num>
  <w:num w:numId="38">
    <w:abstractNumId w:val="41"/>
  </w:num>
  <w:num w:numId="39">
    <w:abstractNumId w:val="6"/>
  </w:num>
  <w:num w:numId="40">
    <w:abstractNumId w:val="10"/>
  </w:num>
  <w:num w:numId="41">
    <w:abstractNumId w:val="32"/>
  </w:num>
  <w:num w:numId="42">
    <w:abstractNumId w:val="44"/>
  </w:num>
  <w:num w:numId="43">
    <w:abstractNumId w:val="2"/>
  </w:num>
  <w:num w:numId="44">
    <w:abstractNumId w:val="26"/>
  </w:num>
  <w:num w:numId="45">
    <w:abstractNumId w:val="22"/>
  </w:num>
  <w:num w:numId="46">
    <w:abstractNumId w:val="33"/>
  </w:num>
  <w:num w:numId="47">
    <w:abstractNumId w:val="30"/>
  </w:num>
  <w:num w:numId="48">
    <w:abstractNumId w:val="1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C4145"/>
    <w:rsid w:val="000D7E2A"/>
    <w:rsid w:val="000F58FB"/>
    <w:rsid w:val="00173C4C"/>
    <w:rsid w:val="001C6AE5"/>
    <w:rsid w:val="002B4D38"/>
    <w:rsid w:val="003C24B0"/>
    <w:rsid w:val="003D0CE3"/>
    <w:rsid w:val="00424F62"/>
    <w:rsid w:val="005B0D3B"/>
    <w:rsid w:val="005D41F3"/>
    <w:rsid w:val="00613887"/>
    <w:rsid w:val="006524D6"/>
    <w:rsid w:val="00770727"/>
    <w:rsid w:val="00775CF3"/>
    <w:rsid w:val="007C39E5"/>
    <w:rsid w:val="008A01AD"/>
    <w:rsid w:val="008E0CBA"/>
    <w:rsid w:val="00907D64"/>
    <w:rsid w:val="00921472"/>
    <w:rsid w:val="00936C18"/>
    <w:rsid w:val="00937DFF"/>
    <w:rsid w:val="00981920"/>
    <w:rsid w:val="0098438E"/>
    <w:rsid w:val="009E2FAB"/>
    <w:rsid w:val="00A231EE"/>
    <w:rsid w:val="00A529FD"/>
    <w:rsid w:val="00A71BD6"/>
    <w:rsid w:val="00B20FFC"/>
    <w:rsid w:val="00B37DDA"/>
    <w:rsid w:val="00B71DD8"/>
    <w:rsid w:val="00B76AAA"/>
    <w:rsid w:val="00BC66D5"/>
    <w:rsid w:val="00BE33BA"/>
    <w:rsid w:val="00BF047D"/>
    <w:rsid w:val="00C23EBB"/>
    <w:rsid w:val="00C2542E"/>
    <w:rsid w:val="00D56760"/>
    <w:rsid w:val="00DE450A"/>
    <w:rsid w:val="00E23036"/>
    <w:rsid w:val="00E444FB"/>
    <w:rsid w:val="00E87A5D"/>
    <w:rsid w:val="00ED620A"/>
    <w:rsid w:val="00EE25F3"/>
    <w:rsid w:val="00EE55CA"/>
    <w:rsid w:val="00EF0560"/>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26</Pages>
  <Words>3722</Words>
  <Characters>21217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26</cp:revision>
  <dcterms:created xsi:type="dcterms:W3CDTF">2017-03-19T05:44:00Z</dcterms:created>
  <dcterms:modified xsi:type="dcterms:W3CDTF">2017-03-29T21:18:00Z</dcterms:modified>
</cp:coreProperties>
</file>