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numPr>
                <w:ilvl w:val="0"/>
                <w:numId w:val="15"/>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D56760">
            <w:pPr>
              <w:pStyle w:val="ListParagraph"/>
              <w:numPr>
                <w:ilvl w:val="0"/>
                <w:numId w:val="15"/>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D56760">
            <w:pPr>
              <w:pStyle w:val="ListParagraph"/>
              <w:numPr>
                <w:ilvl w:val="0"/>
                <w:numId w:val="15"/>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Pr="00F86EBE" w:rsidRDefault="00F94486" w:rsidP="00B37DDA">
            <w:pPr>
              <w:pStyle w:val="ListParagraph"/>
              <w:numPr>
                <w:ilvl w:val="0"/>
                <w:numId w:val="21"/>
              </w:numPr>
              <w:spacing w:line="240" w:lineRule="auto"/>
              <w:textAlignment w:val="baseline"/>
              <w:rPr>
                <w:rFonts w:eastAsia="Times New Roman"/>
              </w:rPr>
            </w:pPr>
            <w:r>
              <w:rPr>
                <w:rFonts w:eastAsia="Times New Roman"/>
              </w:rPr>
              <w:t>Other Players figure out the Player’s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70"/>
        <w:gridCol w:w="7270"/>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8"/>
        <w:gridCol w:w="7202"/>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101"/>
        <w:gridCol w:w="7239"/>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Pr="00F86EBE" w:rsidRDefault="005D41F3" w:rsidP="005D41F3">
            <w:pPr>
              <w:pStyle w:val="ListParagraph"/>
              <w:numPr>
                <w:ilvl w:val="0"/>
                <w:numId w:val="27"/>
              </w:numPr>
              <w:spacing w:line="240" w:lineRule="auto"/>
              <w:textAlignment w:val="baseline"/>
              <w:rPr>
                <w:rFonts w:eastAsia="Times New Roman"/>
              </w:rPr>
            </w:pPr>
            <w:r>
              <w:rPr>
                <w:rFonts w:eastAsia="Times New Roman"/>
              </w:rPr>
              <w:t>Other Players do not invoke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bookmarkStart w:id="0" w:name="_GoBack"/>
      <w:bookmarkEnd w:id="0"/>
    </w:p>
    <w:sectPr w:rsidR="00BF04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4"/>
  </w:num>
  <w:num w:numId="4">
    <w:abstractNumId w:val="17"/>
  </w:num>
  <w:num w:numId="5">
    <w:abstractNumId w:val="9"/>
  </w:num>
  <w:num w:numId="6">
    <w:abstractNumId w:val="23"/>
  </w:num>
  <w:num w:numId="7">
    <w:abstractNumId w:val="16"/>
  </w:num>
  <w:num w:numId="8">
    <w:abstractNumId w:val="19"/>
  </w:num>
  <w:num w:numId="9">
    <w:abstractNumId w:val="20"/>
  </w:num>
  <w:num w:numId="10">
    <w:abstractNumId w:val="0"/>
  </w:num>
  <w:num w:numId="11">
    <w:abstractNumId w:val="3"/>
  </w:num>
  <w:num w:numId="12">
    <w:abstractNumId w:val="12"/>
  </w:num>
  <w:num w:numId="13">
    <w:abstractNumId w:val="18"/>
  </w:num>
  <w:num w:numId="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1"/>
  </w:num>
  <w:num w:numId="18">
    <w:abstractNumId w:val="24"/>
  </w:num>
  <w:num w:numId="19">
    <w:abstractNumId w:val="11"/>
  </w:num>
  <w:num w:numId="20">
    <w:abstractNumId w:val="10"/>
  </w:num>
  <w:num w:numId="21">
    <w:abstractNumId w:val="6"/>
  </w:num>
  <w:num w:numId="22">
    <w:abstractNumId w:val="5"/>
  </w:num>
  <w:num w:numId="23">
    <w:abstractNumId w:val="2"/>
  </w:num>
  <w:num w:numId="24">
    <w:abstractNumId w:val="4"/>
  </w:num>
  <w:num w:numId="25">
    <w:abstractNumId w:val="22"/>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C6AE5"/>
    <w:rsid w:val="003C24B0"/>
    <w:rsid w:val="003D0CE3"/>
    <w:rsid w:val="005B0D3B"/>
    <w:rsid w:val="005D41F3"/>
    <w:rsid w:val="008A01AD"/>
    <w:rsid w:val="008E0CBA"/>
    <w:rsid w:val="00907D64"/>
    <w:rsid w:val="00936C18"/>
    <w:rsid w:val="00937DFF"/>
    <w:rsid w:val="00A231EE"/>
    <w:rsid w:val="00A529FD"/>
    <w:rsid w:val="00A71BD6"/>
    <w:rsid w:val="00B37DDA"/>
    <w:rsid w:val="00B71DD8"/>
    <w:rsid w:val="00BE33BA"/>
    <w:rsid w:val="00BF047D"/>
    <w:rsid w:val="00C23EBB"/>
    <w:rsid w:val="00C2542E"/>
    <w:rsid w:val="00D56760"/>
    <w:rsid w:val="00DE450A"/>
    <w:rsid w:val="00E87A5D"/>
    <w:rsid w:val="00ED620A"/>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15</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15</cp:revision>
  <dcterms:created xsi:type="dcterms:W3CDTF">2017-03-19T05:44:00Z</dcterms:created>
  <dcterms:modified xsi:type="dcterms:W3CDTF">2017-03-27T02:18:00Z</dcterms:modified>
</cp:coreProperties>
</file>