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CA2A1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>Plataforma Clima-</w:t>
      </w:r>
      <w:proofErr w:type="spellStart"/>
      <w:r w:rsidRPr="00A7360B">
        <w:rPr>
          <w:lang w:val="pt-BR"/>
        </w:rPr>
        <w:t>Cast</w:t>
      </w:r>
      <w:proofErr w:type="spellEnd"/>
      <w:r w:rsidRPr="00A7360B">
        <w:rPr>
          <w:lang w:val="pt-BR"/>
        </w:rPr>
        <w:t xml:space="preserve">-Crepaldi (CCC) </w:t>
      </w:r>
      <w:r w:rsidRPr="00A7360B">
        <w:rPr>
          <w:vertAlign w:val="superscript"/>
          <w:lang w:val="pt-BR"/>
        </w:rPr>
        <w:t>2</w:t>
      </w:r>
    </w:p>
    <w:p w14:paraId="0AF7C45F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>O Clima-</w:t>
      </w:r>
      <w:proofErr w:type="spellStart"/>
      <w:r w:rsidRPr="00A7360B">
        <w:rPr>
          <w:lang w:val="pt-BR"/>
        </w:rPr>
        <w:t>Cast</w:t>
      </w:r>
      <w:proofErr w:type="spellEnd"/>
      <w:r w:rsidRPr="00A7360B">
        <w:rPr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</w:t>
      </w:r>
      <w:r w:rsidRPr="00A7360B">
        <w:rPr>
          <w:vertAlign w:val="superscript"/>
          <w:lang w:val="pt-BR"/>
        </w:rPr>
        <w:t>3</w:t>
      </w:r>
      <w:r w:rsidRPr="00A7360B">
        <w:rPr>
          <w:lang w:val="pt-BR"/>
        </w:rPr>
        <w:t>.</w:t>
      </w:r>
    </w:p>
    <w:p w14:paraId="5E3527BB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>O sistema foi concebido para integrar dados de reanálises climáticas e apresentá-los de forma didática, dinâmica e acessível, auxiliando atividades na área de Meteorologia e Ciências Atmosféricas</w:t>
      </w:r>
      <w:r w:rsidRPr="00A7360B">
        <w:rPr>
          <w:vertAlign w:val="superscript"/>
          <w:lang w:val="pt-BR"/>
        </w:rPr>
        <w:t>4</w:t>
      </w:r>
      <w:r w:rsidRPr="00A7360B">
        <w:rPr>
          <w:lang w:val="pt-BR"/>
        </w:rPr>
        <w:t>.</w:t>
      </w:r>
    </w:p>
    <w:p w14:paraId="38422C1E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1. Objetivo Geral </w:t>
      </w:r>
      <w:r w:rsidRPr="00A7360B">
        <w:rPr>
          <w:vertAlign w:val="superscript"/>
          <w:lang w:val="pt-BR"/>
        </w:rPr>
        <w:t>5</w:t>
      </w:r>
    </w:p>
    <w:p w14:paraId="5DA3460D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>Transformar dados de reanálises climáticas em visualizações interativas, acessíveis e cientificamente consistentes</w:t>
      </w:r>
      <w:r w:rsidRPr="00A7360B">
        <w:rPr>
          <w:vertAlign w:val="superscript"/>
          <w:lang w:val="pt-BR"/>
        </w:rPr>
        <w:t>6</w:t>
      </w:r>
      <w:r w:rsidRPr="00A7360B">
        <w:rPr>
          <w:lang w:val="pt-BR"/>
        </w:rPr>
        <w:t>.</w:t>
      </w:r>
    </w:p>
    <w:p w14:paraId="5BC341AE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>A plataforma possibilita ao usuário explorar séries temporais e mapas temáticos para qualquer região do Brasil, reduzindo a necessidade de manipulação de grandes volumes de dados e facilitando a análise de eventos meteorológicos</w:t>
      </w:r>
      <w:r w:rsidRPr="00A7360B">
        <w:rPr>
          <w:vertAlign w:val="superscript"/>
          <w:lang w:val="pt-BR"/>
        </w:rPr>
        <w:t>7</w:t>
      </w:r>
      <w:r w:rsidRPr="00A7360B">
        <w:rPr>
          <w:lang w:val="pt-BR"/>
        </w:rPr>
        <w:t>.</w:t>
      </w:r>
    </w:p>
    <w:p w14:paraId="6CBB8BB2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2. Funcionalidades Principais </w:t>
      </w:r>
      <w:r w:rsidRPr="00A7360B">
        <w:rPr>
          <w:vertAlign w:val="superscript"/>
          <w:lang w:val="pt-BR"/>
        </w:rPr>
        <w:t>8</w:t>
      </w:r>
    </w:p>
    <w:p w14:paraId="71EB238C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>O Clima-</w:t>
      </w:r>
      <w:proofErr w:type="spellStart"/>
      <w:r w:rsidRPr="00A7360B">
        <w:rPr>
          <w:lang w:val="pt-BR"/>
        </w:rPr>
        <w:t>Cast</w:t>
      </w:r>
      <w:proofErr w:type="spellEnd"/>
      <w:r w:rsidRPr="00A7360B">
        <w:rPr>
          <w:lang w:val="pt-BR"/>
        </w:rPr>
        <w:t>-Crepaldi foi projetado para oferecer uma experiência intuitiva e eficiente, combinando desempenho computacional com simplicidade de uso</w:t>
      </w:r>
      <w:r w:rsidRPr="00A7360B">
        <w:rPr>
          <w:vertAlign w:val="superscript"/>
          <w:lang w:val="pt-BR"/>
        </w:rPr>
        <w:t>9</w:t>
      </w:r>
      <w:r w:rsidRPr="00A7360B">
        <w:rPr>
          <w:lang w:val="pt-BR"/>
        </w:rPr>
        <w:t>. As principais funcionalidades são</w:t>
      </w:r>
      <w:r w:rsidRPr="00A7360B">
        <w:rPr>
          <w:vertAlign w:val="superscript"/>
          <w:lang w:val="pt-BR"/>
        </w:rPr>
        <w:t>10</w:t>
      </w:r>
      <w:r w:rsidRPr="00A7360B">
        <w:rPr>
          <w:lang w:val="pt-BR"/>
        </w:rPr>
        <w:t>:</w:t>
      </w:r>
    </w:p>
    <w:p w14:paraId="64BFA3AC" w14:textId="77777777" w:rsidR="00A7360B" w:rsidRPr="00A7360B" w:rsidRDefault="00A7360B" w:rsidP="00A7360B">
      <w:pPr>
        <w:numPr>
          <w:ilvl w:val="0"/>
          <w:numId w:val="10"/>
        </w:numPr>
        <w:rPr>
          <w:lang w:val="pt-BR"/>
        </w:rPr>
      </w:pPr>
      <w:r w:rsidRPr="00A7360B">
        <w:rPr>
          <w:b/>
          <w:bCs/>
          <w:lang w:val="pt-BR"/>
        </w:rPr>
        <w:t>Mapas Interativos:</w:t>
      </w:r>
      <w:r w:rsidRPr="00A7360B">
        <w:rPr>
          <w:lang w:val="pt-BR"/>
        </w:rPr>
        <w:t xml:space="preserve"> Visualização espacial de variáveis meteorológicas, como temperatura média, precipitação acumulada, vento, radiação solar e umidade do solo</w:t>
      </w:r>
      <w:r w:rsidRPr="00A7360B">
        <w:rPr>
          <w:vertAlign w:val="superscript"/>
          <w:lang w:val="pt-BR"/>
        </w:rPr>
        <w:t>11</w:t>
      </w:r>
      <w:r w:rsidRPr="00A7360B">
        <w:rPr>
          <w:lang w:val="pt-BR"/>
        </w:rPr>
        <w:t>.</w:t>
      </w:r>
    </w:p>
    <w:p w14:paraId="26F6FA64" w14:textId="77777777" w:rsidR="00A7360B" w:rsidRPr="00A7360B" w:rsidRDefault="00A7360B" w:rsidP="00A7360B">
      <w:pPr>
        <w:numPr>
          <w:ilvl w:val="0"/>
          <w:numId w:val="10"/>
        </w:numPr>
        <w:rPr>
          <w:lang w:val="pt-BR"/>
        </w:rPr>
      </w:pPr>
      <w:r w:rsidRPr="00A7360B">
        <w:rPr>
          <w:b/>
          <w:bCs/>
          <w:lang w:val="pt-BR"/>
        </w:rPr>
        <w:t>Séries Temporais:</w:t>
      </w:r>
      <w:r w:rsidRPr="00A7360B">
        <w:rPr>
          <w:lang w:val="pt-BR"/>
        </w:rPr>
        <w:t xml:space="preserve"> Análise temporal das variáveis selecionadas para municípios, estados ou polígonos definidos pelo usuário</w:t>
      </w:r>
      <w:r w:rsidRPr="00A7360B">
        <w:rPr>
          <w:vertAlign w:val="superscript"/>
          <w:lang w:val="pt-BR"/>
        </w:rPr>
        <w:t>12</w:t>
      </w:r>
      <w:r w:rsidRPr="00A7360B">
        <w:rPr>
          <w:lang w:val="pt-BR"/>
        </w:rPr>
        <w:t>.</w:t>
      </w:r>
    </w:p>
    <w:p w14:paraId="6BF0A04C" w14:textId="77777777" w:rsidR="00A7360B" w:rsidRPr="00A7360B" w:rsidRDefault="00A7360B" w:rsidP="00A7360B">
      <w:pPr>
        <w:numPr>
          <w:ilvl w:val="0"/>
          <w:numId w:val="10"/>
        </w:numPr>
        <w:rPr>
          <w:lang w:val="pt-BR"/>
        </w:rPr>
      </w:pPr>
      <w:r w:rsidRPr="00A7360B">
        <w:rPr>
          <w:b/>
          <w:bCs/>
          <w:lang w:val="pt-BR"/>
        </w:rPr>
        <w:t>Seleção de Áreas de Interesse:</w:t>
      </w:r>
      <w:r w:rsidRPr="00A7360B">
        <w:rPr>
          <w:lang w:val="pt-BR"/>
        </w:rPr>
        <w:t xml:space="preserve"> Estado, Município, Polígono desenhado no mapa ou Círculo definido por coordenadas e raio</w:t>
      </w:r>
      <w:r w:rsidRPr="00A7360B">
        <w:rPr>
          <w:vertAlign w:val="superscript"/>
          <w:lang w:val="pt-BR"/>
        </w:rPr>
        <w:t>13</w:t>
      </w:r>
      <w:r w:rsidRPr="00A7360B">
        <w:rPr>
          <w:lang w:val="pt-BR"/>
        </w:rPr>
        <w:t>.</w:t>
      </w:r>
    </w:p>
    <w:p w14:paraId="094278E0" w14:textId="77777777" w:rsidR="00A7360B" w:rsidRPr="00A7360B" w:rsidRDefault="00A7360B" w:rsidP="00A7360B">
      <w:pPr>
        <w:numPr>
          <w:ilvl w:val="0"/>
          <w:numId w:val="10"/>
        </w:numPr>
        <w:rPr>
          <w:lang w:val="pt-BR"/>
        </w:rPr>
      </w:pPr>
      <w:r w:rsidRPr="00A7360B">
        <w:rPr>
          <w:b/>
          <w:bCs/>
          <w:lang w:val="pt-BR"/>
        </w:rPr>
        <w:t xml:space="preserve">Integração Direta com o Google Earth </w:t>
      </w:r>
      <w:proofErr w:type="spellStart"/>
      <w:r w:rsidRPr="00A7360B">
        <w:rPr>
          <w:b/>
          <w:bCs/>
          <w:lang w:val="pt-BR"/>
        </w:rPr>
        <w:t>Engine</w:t>
      </w:r>
      <w:proofErr w:type="spellEnd"/>
      <w:r w:rsidRPr="00A7360B">
        <w:rPr>
          <w:b/>
          <w:bCs/>
          <w:lang w:val="pt-BR"/>
        </w:rPr>
        <w:t xml:space="preserve"> (GEE):</w:t>
      </w:r>
      <w:r w:rsidRPr="00A7360B">
        <w:rPr>
          <w:lang w:val="pt-BR"/>
        </w:rPr>
        <w:t xml:space="preserve"> Processamento remoto em nuvem, garantindo rapidez e eficiência</w:t>
      </w:r>
      <w:r w:rsidRPr="00A7360B">
        <w:rPr>
          <w:vertAlign w:val="superscript"/>
          <w:lang w:val="pt-BR"/>
        </w:rPr>
        <w:t>14</w:t>
      </w:r>
      <w:r w:rsidRPr="00A7360B">
        <w:rPr>
          <w:lang w:val="pt-BR"/>
        </w:rPr>
        <w:t>.</w:t>
      </w:r>
    </w:p>
    <w:p w14:paraId="5623E731" w14:textId="77777777" w:rsidR="00A7360B" w:rsidRPr="00A7360B" w:rsidRDefault="00A7360B" w:rsidP="00A7360B">
      <w:pPr>
        <w:numPr>
          <w:ilvl w:val="0"/>
          <w:numId w:val="10"/>
        </w:numPr>
        <w:rPr>
          <w:lang w:val="pt-BR"/>
        </w:rPr>
      </w:pPr>
      <w:r w:rsidRPr="00A7360B">
        <w:rPr>
          <w:b/>
          <w:bCs/>
          <w:lang w:val="pt-BR"/>
        </w:rPr>
        <w:t>Exportação de Resultados:</w:t>
      </w:r>
      <w:r w:rsidRPr="00A7360B">
        <w:rPr>
          <w:lang w:val="pt-BR"/>
        </w:rPr>
        <w:t xml:space="preserve"> Download de dados e gráficos em formatos .</w:t>
      </w:r>
      <w:proofErr w:type="spellStart"/>
      <w:r w:rsidRPr="00A7360B">
        <w:rPr>
          <w:lang w:val="pt-BR"/>
        </w:rPr>
        <w:t>csv</w:t>
      </w:r>
      <w:proofErr w:type="spellEnd"/>
      <w:r w:rsidRPr="00A7360B">
        <w:rPr>
          <w:lang w:val="pt-BR"/>
        </w:rPr>
        <w:t xml:space="preserve"> e .png</w:t>
      </w:r>
      <w:r w:rsidRPr="00A7360B">
        <w:rPr>
          <w:vertAlign w:val="superscript"/>
          <w:lang w:val="pt-BR"/>
        </w:rPr>
        <w:t>15</w:t>
      </w:r>
      <w:r w:rsidRPr="00A7360B">
        <w:rPr>
          <w:lang w:val="pt-BR"/>
        </w:rPr>
        <w:t>.</w:t>
      </w:r>
    </w:p>
    <w:p w14:paraId="3A691705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3. Metodologia e Arquitetura de Processamento </w:t>
      </w:r>
      <w:r w:rsidRPr="00A7360B">
        <w:rPr>
          <w:vertAlign w:val="superscript"/>
          <w:lang w:val="pt-BR"/>
        </w:rPr>
        <w:t>16</w:t>
      </w:r>
    </w:p>
    <w:p w14:paraId="6CA4FAF2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A7360B">
        <w:rPr>
          <w:lang w:val="pt-BR"/>
        </w:rPr>
        <w:t>Engine</w:t>
      </w:r>
      <w:proofErr w:type="spellEnd"/>
      <w:r w:rsidRPr="00A7360B">
        <w:rPr>
          <w:lang w:val="pt-BR"/>
        </w:rPr>
        <w:t xml:space="preserve"> (GEE)</w:t>
      </w:r>
      <w:r w:rsidRPr="00A7360B">
        <w:rPr>
          <w:vertAlign w:val="superscript"/>
          <w:lang w:val="pt-BR"/>
        </w:rPr>
        <w:t>17</w:t>
      </w:r>
      <w:r w:rsidRPr="00A7360B">
        <w:rPr>
          <w:lang w:val="pt-BR"/>
        </w:rPr>
        <w:t>. O aplicativo interage diretamente com a API do GEE, permitindo consultas sob demanda e visualização imediata dos resultados</w:t>
      </w:r>
      <w:r w:rsidRPr="00A7360B">
        <w:rPr>
          <w:vertAlign w:val="superscript"/>
          <w:lang w:val="pt-BR"/>
        </w:rPr>
        <w:t>18</w:t>
      </w:r>
      <w:r w:rsidRPr="00A7360B">
        <w:rPr>
          <w:lang w:val="pt-BR"/>
        </w:rPr>
        <w:t>.</w:t>
      </w:r>
    </w:p>
    <w:p w14:paraId="103C17D8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lastRenderedPageBreak/>
        <w:t>O fluxo de processamento é descrito em quatro etapas principais</w:t>
      </w:r>
      <w:r w:rsidRPr="00A7360B">
        <w:rPr>
          <w:vertAlign w:val="superscript"/>
          <w:lang w:val="pt-BR"/>
        </w:rPr>
        <w:t>19</w:t>
      </w:r>
      <w:r w:rsidRPr="00A7360B">
        <w:rPr>
          <w:lang w:val="pt-BR"/>
        </w:rPr>
        <w:t>:</w:t>
      </w:r>
    </w:p>
    <w:p w14:paraId="6C6B6BBE" w14:textId="77777777" w:rsidR="00A7360B" w:rsidRPr="00A7360B" w:rsidRDefault="00A7360B" w:rsidP="00A7360B">
      <w:pPr>
        <w:numPr>
          <w:ilvl w:val="0"/>
          <w:numId w:val="11"/>
        </w:numPr>
        <w:rPr>
          <w:lang w:val="pt-BR"/>
        </w:rPr>
      </w:pPr>
      <w:r w:rsidRPr="00A7360B">
        <w:rPr>
          <w:b/>
          <w:bCs/>
          <w:lang w:val="pt-BR"/>
        </w:rPr>
        <w:t>Fonte de Dados:</w:t>
      </w:r>
      <w:r w:rsidRPr="00A7360B">
        <w:rPr>
          <w:lang w:val="pt-BR"/>
        </w:rPr>
        <w:t xml:space="preserve"> ERA5-Land Daily </w:t>
      </w:r>
      <w:proofErr w:type="spellStart"/>
      <w:r w:rsidRPr="00A7360B">
        <w:rPr>
          <w:lang w:val="pt-BR"/>
        </w:rPr>
        <w:t>Aggregated</w:t>
      </w:r>
      <w:proofErr w:type="spellEnd"/>
      <w:r w:rsidRPr="00A7360B">
        <w:rPr>
          <w:lang w:val="pt-BR"/>
        </w:rPr>
        <w:t xml:space="preserve"> (ECMWF/ERA5_LAND/DAILY_AGGR), com resolução de 0.1° (~10 km)</w:t>
      </w:r>
      <w:r w:rsidRPr="00A7360B">
        <w:rPr>
          <w:vertAlign w:val="superscript"/>
          <w:lang w:val="pt-BR"/>
        </w:rPr>
        <w:t>20</w:t>
      </w:r>
      <w:r w:rsidRPr="00A7360B">
        <w:rPr>
          <w:lang w:val="pt-BR"/>
        </w:rPr>
        <w:t>.</w:t>
      </w:r>
    </w:p>
    <w:p w14:paraId="701153A7" w14:textId="77777777" w:rsidR="00A7360B" w:rsidRPr="00A7360B" w:rsidRDefault="00A7360B" w:rsidP="00A7360B">
      <w:pPr>
        <w:numPr>
          <w:ilvl w:val="0"/>
          <w:numId w:val="11"/>
        </w:numPr>
        <w:rPr>
          <w:lang w:val="pt-BR"/>
        </w:rPr>
      </w:pPr>
      <w:r w:rsidRPr="00A7360B">
        <w:rPr>
          <w:b/>
          <w:bCs/>
          <w:lang w:val="pt-BR"/>
        </w:rPr>
        <w:t>Entrada do Usuário:</w:t>
      </w:r>
      <w:r w:rsidRPr="00A7360B">
        <w:rPr>
          <w:lang w:val="pt-BR"/>
        </w:rPr>
        <w:t xml:space="preserve"> Seleção de área, período e variável meteorológica</w:t>
      </w:r>
      <w:r w:rsidRPr="00A7360B">
        <w:rPr>
          <w:vertAlign w:val="superscript"/>
          <w:lang w:val="pt-BR"/>
        </w:rPr>
        <w:t>21</w:t>
      </w:r>
      <w:r w:rsidRPr="00A7360B">
        <w:rPr>
          <w:lang w:val="pt-BR"/>
        </w:rPr>
        <w:t>.</w:t>
      </w:r>
    </w:p>
    <w:p w14:paraId="63C322C7" w14:textId="77777777" w:rsidR="00A7360B" w:rsidRPr="00A7360B" w:rsidRDefault="00A7360B" w:rsidP="00A7360B">
      <w:pPr>
        <w:numPr>
          <w:ilvl w:val="0"/>
          <w:numId w:val="11"/>
        </w:numPr>
        <w:rPr>
          <w:lang w:val="pt-BR"/>
        </w:rPr>
      </w:pPr>
      <w:r w:rsidRPr="00A7360B">
        <w:rPr>
          <w:b/>
          <w:bCs/>
          <w:lang w:val="pt-BR"/>
        </w:rPr>
        <w:t>Processamento no GEE:</w:t>
      </w:r>
      <w:r w:rsidRPr="00A7360B">
        <w:rPr>
          <w:lang w:val="pt-BR"/>
        </w:rPr>
        <w:t xml:space="preserve"> Filtragem e agregação espacial ou temporal conforme o tipo de análise</w:t>
      </w:r>
      <w:r w:rsidRPr="00A7360B">
        <w:rPr>
          <w:vertAlign w:val="superscript"/>
          <w:lang w:val="pt-BR"/>
        </w:rPr>
        <w:t>22</w:t>
      </w:r>
      <w:r w:rsidRPr="00A7360B">
        <w:rPr>
          <w:lang w:val="pt-BR"/>
        </w:rPr>
        <w:t>.</w:t>
      </w:r>
    </w:p>
    <w:p w14:paraId="501A28E6" w14:textId="77777777" w:rsidR="00A7360B" w:rsidRPr="00A7360B" w:rsidRDefault="00A7360B" w:rsidP="00A7360B">
      <w:pPr>
        <w:numPr>
          <w:ilvl w:val="0"/>
          <w:numId w:val="11"/>
        </w:numPr>
        <w:rPr>
          <w:lang w:val="pt-BR"/>
        </w:rPr>
      </w:pPr>
      <w:r w:rsidRPr="00A7360B">
        <w:rPr>
          <w:b/>
          <w:bCs/>
          <w:lang w:val="pt-BR"/>
        </w:rPr>
        <w:t xml:space="preserve">Visualização no </w:t>
      </w:r>
      <w:proofErr w:type="spellStart"/>
      <w:r w:rsidRPr="00A7360B">
        <w:rPr>
          <w:b/>
          <w:bCs/>
          <w:lang w:val="pt-BR"/>
        </w:rPr>
        <w:t>Streamlit</w:t>
      </w:r>
      <w:proofErr w:type="spellEnd"/>
      <w:r w:rsidRPr="00A7360B">
        <w:rPr>
          <w:b/>
          <w:bCs/>
          <w:lang w:val="pt-BR"/>
        </w:rPr>
        <w:t>:</w:t>
      </w:r>
      <w:r w:rsidRPr="00A7360B">
        <w:rPr>
          <w:lang w:val="pt-BR"/>
        </w:rPr>
        <w:t xml:space="preserve"> Exibição interativa e possibilidade de exportação dos resultados</w:t>
      </w:r>
      <w:r w:rsidRPr="00A7360B">
        <w:rPr>
          <w:vertAlign w:val="superscript"/>
          <w:lang w:val="pt-BR"/>
        </w:rPr>
        <w:t>23</w:t>
      </w:r>
      <w:r w:rsidRPr="00A7360B">
        <w:rPr>
          <w:lang w:val="pt-BR"/>
        </w:rPr>
        <w:t>.</w:t>
      </w:r>
    </w:p>
    <w:p w14:paraId="169FDC05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4. Tecnologias Utilizadas </w:t>
      </w:r>
      <w:r w:rsidRPr="00A7360B">
        <w:rPr>
          <w:vertAlign w:val="superscript"/>
          <w:lang w:val="pt-BR"/>
        </w:rPr>
        <w:t>24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6106"/>
      </w:tblGrid>
      <w:tr w:rsidR="00A7360B" w:rsidRPr="00A7360B" w14:paraId="06D159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864D7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b/>
                <w:bCs/>
                <w:lang w:val="pt-BR"/>
              </w:rPr>
              <w:t>Categoria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D14859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b/>
                <w:bCs/>
                <w:lang w:val="pt-BR"/>
              </w:rPr>
              <w:t>Ferramenta / Biblioteca</w:t>
            </w:r>
          </w:p>
        </w:tc>
      </w:tr>
      <w:tr w:rsidR="00A7360B" w:rsidRPr="00A7360B" w14:paraId="036098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69DF12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b/>
                <w:bCs/>
                <w:lang w:val="pt-BR"/>
              </w:rPr>
              <w:t>Linguagem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9F893D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lang w:val="pt-BR"/>
              </w:rPr>
              <w:t>Python 3.12+</w:t>
            </w:r>
          </w:p>
        </w:tc>
      </w:tr>
      <w:tr w:rsidR="00A7360B" w:rsidRPr="00A7360B" w14:paraId="6C1C75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7D201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b/>
                <w:bCs/>
                <w:lang w:val="pt-BR"/>
              </w:rPr>
              <w:t>Interface web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02B5E" w14:textId="77777777" w:rsidR="00A7360B" w:rsidRPr="00A7360B" w:rsidRDefault="00A7360B" w:rsidP="00A7360B">
            <w:pPr>
              <w:rPr>
                <w:lang w:val="pt-BR"/>
              </w:rPr>
            </w:pPr>
            <w:proofErr w:type="spellStart"/>
            <w:r w:rsidRPr="00A7360B">
              <w:rPr>
                <w:lang w:val="pt-BR"/>
              </w:rPr>
              <w:t>Streamlit</w:t>
            </w:r>
            <w:proofErr w:type="spellEnd"/>
          </w:p>
        </w:tc>
      </w:tr>
      <w:tr w:rsidR="00A7360B" w:rsidRPr="00A7360B" w14:paraId="632AB2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F0D1A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b/>
                <w:bCs/>
                <w:lang w:val="pt-BR"/>
              </w:rPr>
              <w:t>Geoprocessamento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066A58" w14:textId="77777777" w:rsidR="00A7360B" w:rsidRPr="00A7360B" w:rsidRDefault="00A7360B" w:rsidP="00A7360B">
            <w:r w:rsidRPr="00A7360B">
              <w:t xml:space="preserve">Google Earth Engine, </w:t>
            </w:r>
            <w:proofErr w:type="spellStart"/>
            <w:r w:rsidRPr="00A7360B">
              <w:t>geemap</w:t>
            </w:r>
            <w:proofErr w:type="spellEnd"/>
            <w:r w:rsidRPr="00A7360B">
              <w:t xml:space="preserve">, </w:t>
            </w:r>
            <w:proofErr w:type="spellStart"/>
            <w:r w:rsidRPr="00A7360B">
              <w:t>geobr</w:t>
            </w:r>
            <w:proofErr w:type="spellEnd"/>
            <w:r w:rsidRPr="00A7360B">
              <w:t xml:space="preserve">, folium, shapely, </w:t>
            </w:r>
            <w:proofErr w:type="spellStart"/>
            <w:r w:rsidRPr="00A7360B">
              <w:t>geopandas</w:t>
            </w:r>
            <w:proofErr w:type="spellEnd"/>
          </w:p>
        </w:tc>
      </w:tr>
      <w:tr w:rsidR="00A7360B" w:rsidRPr="00A7360B" w14:paraId="0EC56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4F386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b/>
                <w:bCs/>
                <w:lang w:val="pt-BR"/>
              </w:rPr>
              <w:t>Visualização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F574F" w14:textId="77777777" w:rsidR="00A7360B" w:rsidRPr="00A7360B" w:rsidRDefault="00A7360B" w:rsidP="00A7360B">
            <w:pPr>
              <w:rPr>
                <w:lang w:val="pt-BR"/>
              </w:rPr>
            </w:pPr>
            <w:proofErr w:type="spellStart"/>
            <w:r w:rsidRPr="00A7360B">
              <w:rPr>
                <w:lang w:val="pt-BR"/>
              </w:rPr>
              <w:t>Plotly</w:t>
            </w:r>
            <w:proofErr w:type="spellEnd"/>
            <w:r w:rsidRPr="00A7360B">
              <w:rPr>
                <w:lang w:val="pt-BR"/>
              </w:rPr>
              <w:t>, Matplotlib, Pandas</w:t>
            </w:r>
          </w:p>
        </w:tc>
      </w:tr>
      <w:tr w:rsidR="00A7360B" w:rsidRPr="00A7360B" w14:paraId="1C91F8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060FCE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b/>
                <w:bCs/>
                <w:lang w:val="pt-BR"/>
              </w:rPr>
              <w:t>Hospedagem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992E4B" w14:textId="77777777" w:rsidR="00A7360B" w:rsidRPr="00A7360B" w:rsidRDefault="00A7360B" w:rsidP="00A7360B">
            <w:pPr>
              <w:rPr>
                <w:lang w:val="pt-BR"/>
              </w:rPr>
            </w:pPr>
            <w:proofErr w:type="spellStart"/>
            <w:r w:rsidRPr="00A7360B">
              <w:rPr>
                <w:lang w:val="pt-BR"/>
              </w:rPr>
              <w:t>Streamlit</w:t>
            </w:r>
            <w:proofErr w:type="spellEnd"/>
            <w:r w:rsidRPr="00A7360B">
              <w:rPr>
                <w:lang w:val="pt-BR"/>
              </w:rPr>
              <w:t xml:space="preserve"> Cloud</w:t>
            </w:r>
          </w:p>
        </w:tc>
      </w:tr>
      <w:tr w:rsidR="00A7360B" w:rsidRPr="00A7360B" w14:paraId="59576D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0A0AF5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b/>
                <w:bCs/>
                <w:lang w:val="pt-BR"/>
              </w:rPr>
              <w:t>Fonte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5314F2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lang w:val="pt-BR"/>
              </w:rPr>
              <w:t>ERA5-Land (ECMWF)</w:t>
            </w:r>
          </w:p>
        </w:tc>
      </w:tr>
      <w:tr w:rsidR="00A7360B" w:rsidRPr="00A7360B" w14:paraId="07060C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19E619" w14:textId="77777777" w:rsidR="00A7360B" w:rsidRPr="00A7360B" w:rsidRDefault="00A7360B" w:rsidP="00A7360B">
            <w:pPr>
              <w:rPr>
                <w:lang w:val="pt-BR"/>
              </w:rPr>
            </w:pPr>
            <w:r w:rsidRPr="00A7360B">
              <w:rPr>
                <w:vertAlign w:val="superscript"/>
                <w:lang w:val="pt-BR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9CF8EB" w14:textId="77777777" w:rsidR="00A7360B" w:rsidRPr="00A7360B" w:rsidRDefault="00A7360B" w:rsidP="00A7360B">
            <w:pPr>
              <w:rPr>
                <w:lang w:val="pt-BR"/>
              </w:rPr>
            </w:pPr>
          </w:p>
        </w:tc>
      </w:tr>
    </w:tbl>
    <w:p w14:paraId="0E265F4F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5. Exemplos de Produtos </w:t>
      </w:r>
      <w:r w:rsidRPr="00A7360B">
        <w:rPr>
          <w:vertAlign w:val="superscript"/>
          <w:lang w:val="pt-BR"/>
        </w:rPr>
        <w:t>26</w:t>
      </w:r>
    </w:p>
    <w:p w14:paraId="712301B5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>A seguir são apresentados exemplos ilustrativos dos produtos gerados pela plataforma</w:t>
      </w:r>
      <w:r w:rsidRPr="00A7360B">
        <w:rPr>
          <w:vertAlign w:val="superscript"/>
          <w:lang w:val="pt-BR"/>
        </w:rPr>
        <w:t>27</w:t>
      </w:r>
      <w:r w:rsidRPr="00A7360B">
        <w:rPr>
          <w:lang w:val="pt-BR"/>
        </w:rPr>
        <w:t>.</w:t>
      </w:r>
    </w:p>
    <w:p w14:paraId="67057CCE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Mapa Interativo Gerado pela Plataforma </w:t>
      </w:r>
      <w:r w:rsidRPr="00A7360B">
        <w:rPr>
          <w:vertAlign w:val="superscript"/>
          <w:lang w:val="pt-BR"/>
        </w:rPr>
        <w:t>28</w:t>
      </w:r>
    </w:p>
    <w:p w14:paraId="5891D502" w14:textId="404A5D5B" w:rsidR="00A7360B" w:rsidRPr="00A7360B" w:rsidRDefault="00EE6924" w:rsidP="00A7360B">
      <w:pPr>
        <w:rPr>
          <w:lang w:val="pt-BR"/>
        </w:rPr>
      </w:pPr>
      <w:r>
        <w:rPr>
          <w:noProof/>
          <w:vertAlign w:val="superscript"/>
          <w:lang w:val="pt-BR"/>
        </w:rPr>
        <w:lastRenderedPageBreak/>
        <w:drawing>
          <wp:inline distT="0" distB="0" distL="0" distR="0" wp14:anchorId="7FEC43DF" wp14:editId="09EB6A25">
            <wp:extent cx="3083436" cy="2664460"/>
            <wp:effectExtent l="0" t="0" r="3175" b="2540"/>
            <wp:docPr id="1082845022" name="Imagem 1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45022" name="Imagem 1" descr="Map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7312" cy="266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60B" w:rsidRPr="00A7360B">
        <w:rPr>
          <w:vertAlign w:val="superscript"/>
          <w:lang w:val="pt-BR"/>
        </w:rPr>
        <w:t>29</w:t>
      </w:r>
    </w:p>
    <w:p w14:paraId="6DA59653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Mapa Estático Gerado pela Plataforma </w:t>
      </w:r>
      <w:r w:rsidRPr="00A7360B">
        <w:rPr>
          <w:vertAlign w:val="superscript"/>
          <w:lang w:val="pt-BR"/>
        </w:rPr>
        <w:t>30</w:t>
      </w:r>
    </w:p>
    <w:p w14:paraId="0484DDE0" w14:textId="77777777" w:rsidR="00A7360B" w:rsidRPr="00A7360B" w:rsidRDefault="00A7360B" w:rsidP="00A7360B">
      <w:pPr>
        <w:rPr>
          <w:lang w:val="pt-BR"/>
        </w:rPr>
      </w:pPr>
      <w:r w:rsidRPr="00A7360B">
        <w:rPr>
          <w:i/>
          <w:iCs/>
          <w:lang w:val="pt-BR"/>
        </w:rPr>
        <w:t>(Local para sua Figura 2)</w:t>
      </w:r>
    </w:p>
    <w:p w14:paraId="78408741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Série Temporal Gerada pela Plataforma </w:t>
      </w:r>
      <w:r w:rsidRPr="00A7360B">
        <w:rPr>
          <w:vertAlign w:val="superscript"/>
          <w:lang w:val="pt-BR"/>
        </w:rPr>
        <w:t>31</w:t>
      </w:r>
    </w:p>
    <w:p w14:paraId="5E91C13F" w14:textId="77777777" w:rsidR="00A7360B" w:rsidRPr="00A7360B" w:rsidRDefault="00A7360B" w:rsidP="00A7360B">
      <w:pPr>
        <w:rPr>
          <w:lang w:val="pt-BR"/>
        </w:rPr>
      </w:pPr>
      <w:r w:rsidRPr="00A7360B">
        <w:rPr>
          <w:i/>
          <w:iCs/>
          <w:lang w:val="pt-BR"/>
        </w:rPr>
        <w:t>(Local para sua Figura 3)</w:t>
      </w:r>
    </w:p>
    <w:p w14:paraId="18AF78D0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6. Licença </w:t>
      </w:r>
      <w:r w:rsidRPr="00A7360B">
        <w:rPr>
          <w:vertAlign w:val="superscript"/>
          <w:lang w:val="pt-BR"/>
        </w:rPr>
        <w:t>32</w:t>
      </w:r>
    </w:p>
    <w:p w14:paraId="1EBA7EC2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>O Clima-</w:t>
      </w:r>
      <w:proofErr w:type="spellStart"/>
      <w:r w:rsidRPr="00A7360B">
        <w:rPr>
          <w:lang w:val="pt-BR"/>
        </w:rPr>
        <w:t>Cast</w:t>
      </w:r>
      <w:proofErr w:type="spellEnd"/>
      <w:r w:rsidRPr="00A7360B">
        <w:rPr>
          <w:lang w:val="pt-BR"/>
        </w:rPr>
        <w:t>-Crepaldi é distribuído sob a licença MIT, permitindo seu uso acadêmico e não-comercial mediante citação apropriada33. O código-fonte e a documentação estão disponíveis publicamente no repositório GitHub do autor34:</w:t>
      </w:r>
    </w:p>
    <w:p w14:paraId="739D9EFB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>https://github.com/Crepaldi2025/dashboard_cat314 35</w:t>
      </w:r>
    </w:p>
    <w:p w14:paraId="00E90078" w14:textId="77777777" w:rsidR="00A7360B" w:rsidRPr="00A7360B" w:rsidRDefault="00A7360B" w:rsidP="00A7360B">
      <w:pPr>
        <w:rPr>
          <w:lang w:val="pt-BR"/>
        </w:rPr>
      </w:pPr>
      <w:r w:rsidRPr="00A7360B">
        <w:rPr>
          <w:lang w:val="pt-BR"/>
        </w:rPr>
        <w:t xml:space="preserve">7. Autoria e Contato </w:t>
      </w:r>
      <w:r w:rsidRPr="00A7360B">
        <w:rPr>
          <w:vertAlign w:val="superscript"/>
          <w:lang w:val="pt-BR"/>
        </w:rPr>
        <w:t>36</w:t>
      </w:r>
    </w:p>
    <w:p w14:paraId="05C3A3AF" w14:textId="77777777" w:rsidR="00A7360B" w:rsidRPr="00A7360B" w:rsidRDefault="00A7360B" w:rsidP="00A7360B">
      <w:pPr>
        <w:rPr>
          <w:lang w:val="pt-BR"/>
        </w:rPr>
      </w:pPr>
      <w:r w:rsidRPr="00A7360B">
        <w:rPr>
          <w:b/>
          <w:bCs/>
          <w:lang w:val="pt-BR"/>
        </w:rPr>
        <w:t>Autor:</w:t>
      </w:r>
      <w:r w:rsidRPr="00A7360B">
        <w:rPr>
          <w:lang w:val="pt-BR"/>
        </w:rPr>
        <w:t xml:space="preserve"> Paulo C. Crepaldi </w:t>
      </w:r>
      <w:r w:rsidRPr="00A7360B">
        <w:rPr>
          <w:vertAlign w:val="superscript"/>
          <w:lang w:val="pt-BR"/>
        </w:rPr>
        <w:t>37</w:t>
      </w:r>
      <w:r w:rsidRPr="00A7360B">
        <w:rPr>
          <w:b/>
          <w:bCs/>
          <w:lang w:val="pt-BR"/>
        </w:rPr>
        <w:t>Instituição:</w:t>
      </w:r>
      <w:r w:rsidRPr="00A7360B">
        <w:rPr>
          <w:lang w:val="pt-BR"/>
        </w:rPr>
        <w:t xml:space="preserve"> Universidade Federal de Itajubá (UNIFEI) – Instituto de Recursos Naturais (IRN) </w:t>
      </w:r>
      <w:r w:rsidRPr="00A7360B">
        <w:rPr>
          <w:vertAlign w:val="superscript"/>
          <w:lang w:val="pt-BR"/>
        </w:rPr>
        <w:t>38</w:t>
      </w:r>
      <w:r w:rsidRPr="00A7360B">
        <w:rPr>
          <w:b/>
          <w:bCs/>
          <w:lang w:val="pt-BR"/>
        </w:rPr>
        <w:t>Ano:</w:t>
      </w:r>
      <w:r w:rsidRPr="00A7360B">
        <w:rPr>
          <w:lang w:val="pt-BR"/>
        </w:rPr>
        <w:t xml:space="preserve"> 2025 </w:t>
      </w:r>
      <w:r w:rsidRPr="00A7360B">
        <w:rPr>
          <w:vertAlign w:val="superscript"/>
          <w:lang w:val="pt-BR"/>
        </w:rPr>
        <w:t>39</w:t>
      </w:r>
      <w:r w:rsidRPr="00A7360B">
        <w:rPr>
          <w:b/>
          <w:bCs/>
          <w:lang w:val="pt-BR"/>
        </w:rPr>
        <w:t>E-mail:</w:t>
      </w:r>
      <w:r w:rsidRPr="00A7360B">
        <w:rPr>
          <w:lang w:val="pt-BR"/>
        </w:rPr>
        <w:t xml:space="preserve"> paulo.crepaldi@unifei.edu.br </w:t>
      </w:r>
      <w:r w:rsidRPr="00A7360B">
        <w:rPr>
          <w:vertAlign w:val="superscript"/>
          <w:lang w:val="pt-BR"/>
        </w:rPr>
        <w:t>40</w:t>
      </w:r>
      <w:r w:rsidRPr="00A7360B">
        <w:rPr>
          <w:b/>
          <w:bCs/>
          <w:lang w:val="pt-BR"/>
        </w:rPr>
        <w:t>Orientador:</w:t>
      </w:r>
      <w:r w:rsidRPr="00A7360B">
        <w:rPr>
          <w:lang w:val="pt-BR"/>
        </w:rPr>
        <w:t xml:space="preserve"> Prof. Dr. Enrique Vieira Mattos </w:t>
      </w:r>
      <w:r w:rsidRPr="00A7360B">
        <w:rPr>
          <w:vertAlign w:val="superscript"/>
          <w:lang w:val="pt-BR"/>
        </w:rPr>
        <w:t>41</w:t>
      </w:r>
    </w:p>
    <w:p w14:paraId="4CCE15B9" w14:textId="5C9BA8A3" w:rsidR="003B4E94" w:rsidRPr="00A7360B" w:rsidRDefault="003B4E94" w:rsidP="00A7360B">
      <w:pPr>
        <w:rPr>
          <w:lang w:val="pt-BR"/>
        </w:rPr>
      </w:pPr>
    </w:p>
    <w:sectPr w:rsidR="003B4E94" w:rsidRPr="00A736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2C4014"/>
    <w:multiLevelType w:val="multilevel"/>
    <w:tmpl w:val="E69CB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6F2071"/>
    <w:multiLevelType w:val="multilevel"/>
    <w:tmpl w:val="9E1A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7143806">
    <w:abstractNumId w:val="8"/>
  </w:num>
  <w:num w:numId="2" w16cid:durableId="1296259601">
    <w:abstractNumId w:val="6"/>
  </w:num>
  <w:num w:numId="3" w16cid:durableId="936595479">
    <w:abstractNumId w:val="5"/>
  </w:num>
  <w:num w:numId="4" w16cid:durableId="1195772730">
    <w:abstractNumId w:val="4"/>
  </w:num>
  <w:num w:numId="5" w16cid:durableId="1904944710">
    <w:abstractNumId w:val="7"/>
  </w:num>
  <w:num w:numId="6" w16cid:durableId="270403554">
    <w:abstractNumId w:val="3"/>
  </w:num>
  <w:num w:numId="7" w16cid:durableId="1537498949">
    <w:abstractNumId w:val="2"/>
  </w:num>
  <w:num w:numId="8" w16cid:durableId="148327386">
    <w:abstractNumId w:val="1"/>
  </w:num>
  <w:num w:numId="9" w16cid:durableId="797143425">
    <w:abstractNumId w:val="0"/>
  </w:num>
  <w:num w:numId="10" w16cid:durableId="273288957">
    <w:abstractNumId w:val="10"/>
  </w:num>
  <w:num w:numId="11" w16cid:durableId="11421908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4E94"/>
    <w:rsid w:val="00746755"/>
    <w:rsid w:val="00A7360B"/>
    <w:rsid w:val="00AA1D8D"/>
    <w:rsid w:val="00B47730"/>
    <w:rsid w:val="00C760F5"/>
    <w:rsid w:val="00CB0664"/>
    <w:rsid w:val="00EE6924"/>
    <w:rsid w:val="00FC693F"/>
    <w:rsid w:val="00FD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FC5FDB"/>
  <w14:defaultImageDpi w14:val="300"/>
  <w15:docId w15:val="{E787FD36-683A-49FF-B236-CFCC9EE0D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479</Words>
  <Characters>3140</Characters>
  <Application>Microsoft Office Word</Application>
  <DocSecurity>0</DocSecurity>
  <Lines>76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4</cp:revision>
  <dcterms:created xsi:type="dcterms:W3CDTF">2025-11-10T09:14:00Z</dcterms:created>
  <dcterms:modified xsi:type="dcterms:W3CDTF">2025-11-10T09:24:00Z</dcterms:modified>
  <cp:category/>
</cp:coreProperties>
</file>