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/>
    <w:p>
      <w:pPr>
        <w:jc w:val="center"/>
        <w:spacing w:after="0"/>
      </w:pPr>
      <w:r>
        <w:rPr>
          <w:rFonts w:ascii="Times New Roman" w:hAnsi="Times New Roman" w:eastAsia="Times New Roman" w:cs="Times New Roman"/>
          <w:sz w:val="42"/>
          <w:szCs w:val="42"/>
          <w:b w:val="1"/>
          <w:bCs w:val="1"/>
        </w:rPr>
        <w:t xml:space="preserve">BANK OF BARODA(EVIJAYA)</w:t>
      </w:r>
    </w:p>
    <w:p>
      <w:pPr>
        <w:jc w:val="center"/>
      </w:pPr>
      <w:r>
        <w:rPr>
          <w:rFonts w:ascii="Times New Roman" w:hAnsi="Times New Roman" w:eastAsia="Times New Roman" w:cs="Times New Roman"/>
          <w:sz w:val="42"/>
          <w:szCs w:val="42"/>
          <w:b w:val="1"/>
          <w:bCs w:val="1"/>
        </w:rPr>
        <w:t xml:space="preserve">MOODALAPALYA</w:t>
      </w:r>
    </w:p>
    <w:p>
      <w:pPr>
        <w:jc w:val="center"/>
        <w:spacing w:after="0"/>
      </w:pPr>
      <w:r>
        <w:rPr>
          <w:rFonts w:ascii="Times New Roman" w:hAnsi="Times New Roman" w:eastAsia="Times New Roman" w:cs="Times New Roman"/>
          <w:sz w:val="32"/>
          <w:szCs w:val="32"/>
          <w:b w:val="1"/>
          <w:bCs w:val="1"/>
        </w:rPr>
        <w:t xml:space="preserve">VALUATION OF PROPERTY</w:t>
      </w:r>
    </w:p>
    <w:p>
      <w:pPr>
        <w:jc w:val="center"/>
        <w:spacing w:after="0"/>
      </w:pPr>
      <w:r>
        <w:rPr>
          <w:rFonts w:ascii="Times New Roman" w:hAnsi="Times New Roman" w:eastAsia="Times New Roman" w:cs="Times New Roman"/>
          <w:sz w:val="32"/>
          <w:szCs w:val="32"/>
          <w:b w:val="1"/>
          <w:bCs w:val="1"/>
        </w:rPr>
        <w:t xml:space="preserve">BELONGING TO SDFSDF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PROPOSED PURCHASER : DSF</w:t>
      </w:r>
    </w:p>
    <w:sectPr>
      <w:pgSz w:orient="landscape" w:w="23811.023622047243" w:h="16837.79527559055"/>
      <w:pgMar w:top="1500" w:right="1000" w:bottom="4000" w:left="14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2023-07-15T10:10:30+05:30</dcterms:created>
  <dcterms:modified xsi:type="dcterms:W3CDTF">2023-07-15T10:10:30+05:30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