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8248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INDIAN OVERSEAS BANK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36458</w:t>
      </w:r>
    </w:p>
    <w:p>
      <w:pPr/>
      <w:r>
        <w:rPr>
          <w:b w:val="1"/>
          <w:bCs w:val="1"/>
        </w:rPr>
        <w:t xml:space="preserve">R. T. 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VINAY. K. GADIA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