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36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Tabela de endereçamento</w:t>
      </w:r>
    </w:p>
    <w:tbl>
      <w:tblPr>
        <w:tblStyle w:val="Table1"/>
        <w:tblW w:w="90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53"/>
        <w:gridCol w:w="1211"/>
        <w:gridCol w:w="2678"/>
        <w:gridCol w:w="2879"/>
      </w:tblGrid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Dispositivo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Interface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Rede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Detalhes de configuração</w:t>
            </w:r>
          </w:p>
        </w:tc>
      </w:tr>
      <w:tr>
        <w:trPr/>
        <w:tc>
          <w:tcPr>
            <w:tcW w:w="2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</w:r>
          </w:p>
          <w:p>
            <w:pPr>
              <w:pStyle w:val="Normal1"/>
              <w:jc w:val="center"/>
              <w:rPr/>
            </w:pPr>
            <w:r>
              <w:rPr/>
              <w:t>A_HSEDE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S0/0/0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192.168.22</w:t>
            </w:r>
            <w:r>
              <w:rPr/>
              <w:t>0</w:t>
            </w:r>
            <w:r>
              <w:rPr/>
              <w:t>.</w:t>
            </w:r>
            <w:r>
              <w:rPr/>
              <w:t>4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2001:db8::/32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192.168.22</w:t>
            </w:r>
            <w:r>
              <w:rPr/>
              <w:t>0</w:t>
            </w:r>
            <w:r>
              <w:rPr/>
              <w:t>.</w:t>
            </w:r>
            <w:r>
              <w:rPr/>
              <w:t>6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2001:db8:2::/32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G0/0/</w:t>
            </w:r>
            <w:r>
              <w:rPr/>
              <w:t>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10.0.0.</w:t>
            </w:r>
            <w:r>
              <w:rPr/>
              <w:t>0</w:t>
            </w:r>
            <w:r>
              <w:rPr/>
              <w:t>/</w:t>
            </w:r>
            <w:r>
              <w:rPr/>
              <w:t>2</w:t>
            </w:r>
            <w:r>
              <w:rPr/>
              <w:t>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2001:db8:acad:c:10::/64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0</w:t>
            </w:r>
            <w:r>
              <w:rPr/>
              <w:t>.</w:t>
            </w:r>
            <w:r>
              <w:rPr/>
              <w:t>1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2001:db8:acad:c:11::/64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</w:t>
            </w:r>
            <w:r>
              <w:rPr/>
              <w:t>0</w:t>
            </w:r>
            <w:r>
              <w:rPr/>
              <w:t>/1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1</w:t>
            </w:r>
            <w:r>
              <w:rPr/>
              <w:t>.</w:t>
            </w:r>
            <w:r>
              <w:rPr/>
              <w:t>0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2001:db8:acad:c:18::/64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1</w:t>
            </w:r>
            <w:r>
              <w:rPr/>
              <w:t>.</w:t>
            </w:r>
            <w:r>
              <w:rPr/>
              <w:t>1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2001:db8:acad:c:19::/64</w:t>
            </w:r>
          </w:p>
        </w:tc>
      </w:tr>
      <w:tr>
        <w:trPr/>
        <w:tc>
          <w:tcPr>
            <w:tcW w:w="2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</w:r>
          </w:p>
          <w:p>
            <w:pPr>
              <w:pStyle w:val="Normal1"/>
              <w:jc w:val="center"/>
              <w:rPr/>
            </w:pPr>
            <w:r>
              <w:rPr/>
              <w:t>SITE_BG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S0/0/0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192.168.2</w:t>
            </w:r>
            <w:r>
              <w:rPr/>
              <w:t>20</w:t>
            </w:r>
            <w:r>
              <w:rPr/>
              <w:t>.</w:t>
            </w:r>
            <w:r>
              <w:rPr/>
              <w:t>4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2001:db8::/32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192.168.22</w:t>
            </w:r>
            <w:r>
              <w:rPr/>
              <w:t>0</w:t>
            </w:r>
            <w:r>
              <w:rPr/>
              <w:t>.</w:t>
            </w:r>
            <w:r>
              <w:rPr/>
              <w:t>5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2001:db8:1::/32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S0/0/1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192.168.22</w:t>
            </w:r>
            <w:r>
              <w:rPr/>
              <w:t>0</w:t>
            </w:r>
            <w:r>
              <w:rPr/>
              <w:t>.</w:t>
            </w:r>
            <w:r>
              <w:rPr/>
              <w:t>8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2001:db8:8::/32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192.168.22</w:t>
            </w:r>
            <w:r>
              <w:rPr/>
              <w:t>0</w:t>
            </w:r>
            <w:r>
              <w:rPr/>
              <w:t>.</w:t>
            </w:r>
            <w:r>
              <w:rPr/>
              <w:t>9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2001:db8:9::/32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S0/1/0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208.000.116.0/16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Comunicação com ISP </w:t>
            </w:r>
          </w:p>
        </w:tc>
      </w:tr>
      <w:tr>
        <w:trPr/>
        <w:tc>
          <w:tcPr>
            <w:tcW w:w="2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</w:r>
          </w:p>
          <w:p>
            <w:pPr>
              <w:pStyle w:val="Normal1"/>
              <w:jc w:val="center"/>
              <w:rPr/>
            </w:pPr>
            <w:r>
              <w:rPr/>
            </w:r>
          </w:p>
          <w:p>
            <w:pPr>
              <w:pStyle w:val="Normal1"/>
              <w:jc w:val="center"/>
              <w:rPr/>
            </w:pPr>
            <w:r>
              <w:rPr/>
            </w:r>
          </w:p>
          <w:p>
            <w:pPr>
              <w:pStyle w:val="Normal1"/>
              <w:jc w:val="center"/>
              <w:rPr/>
            </w:pPr>
            <w:r>
              <w:rPr/>
              <w:t>B_HSEDE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S0/0/1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192.168.22</w:t>
            </w:r>
            <w:r>
              <w:rPr/>
              <w:t>0</w:t>
            </w:r>
            <w:r>
              <w:rPr/>
              <w:t>.</w:t>
            </w:r>
            <w:r>
              <w:rPr/>
              <w:t>8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2001:db8:8::/32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192.168.22</w:t>
            </w:r>
            <w:r>
              <w:rPr/>
              <w:t>0</w:t>
            </w:r>
            <w:r>
              <w:rPr/>
              <w:t>.</w:t>
            </w:r>
            <w:r>
              <w:rPr/>
              <w:t>10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2001:db8:A::/32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G0/0/0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.0/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2001:db8:10::/64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1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2001:db8:11::/64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G0/0/1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0.3.4/30</w:t>
            </w:r>
          </w:p>
          <w:p>
            <w:pPr>
              <w:pStyle w:val="Normal1"/>
              <w:jc w:val="center"/>
              <w:rPr/>
            </w:pPr>
            <w:r>
              <w:rPr/>
              <w:t>2001:db8:20::/64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3</w:t>
            </w:r>
            <w:r>
              <w:rPr/>
              <w:t>.</w:t>
            </w:r>
            <w:r>
              <w:rPr/>
              <w:t>4</w:t>
            </w:r>
            <w:r>
              <w:rPr/>
              <w:t>/</w:t>
            </w:r>
            <w:r>
              <w:rPr/>
              <w:t>30</w:t>
            </w:r>
          </w:p>
          <w:p>
            <w:pPr>
              <w:pStyle w:val="Normal1"/>
              <w:jc w:val="center"/>
              <w:rPr/>
            </w:pPr>
            <w:r>
              <w:rPr/>
              <w:t>2001:db8:21::/6</w:t>
            </w:r>
            <w:r>
              <w:rPr/>
              <w:t>4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</w:t>
            </w:r>
            <w:r>
              <w:rPr/>
              <w:t>0</w:t>
            </w:r>
            <w:r>
              <w:rPr/>
              <w:t>/</w:t>
            </w:r>
            <w:r>
              <w:rPr/>
              <w:t>0</w:t>
            </w:r>
            <w:r>
              <w:rPr/>
              <w:t>.2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0.2.0/27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2001:db8:acad:c:4::/65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1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2001:db8:acad:c:5::/65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</w:t>
            </w:r>
            <w:r>
              <w:rPr/>
              <w:t>0/0</w:t>
            </w:r>
            <w:r>
              <w:rPr/>
              <w:t>.4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32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2001:db8:acad:c:8::/65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33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2001:db8:acad:c:9::/65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</w:t>
            </w:r>
            <w:r>
              <w:rPr/>
              <w:t>0</w:t>
            </w:r>
            <w:r>
              <w:rPr/>
              <w:t>/</w:t>
            </w:r>
            <w:r>
              <w:rPr/>
              <w:t>0</w:t>
            </w:r>
            <w:r>
              <w:rPr/>
              <w:t>.8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64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2001:db8:acad:c:c::/65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65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2001:db8:acad:c:d::/65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</w:t>
            </w:r>
            <w:r>
              <w:rPr/>
              <w:t>0/0</w:t>
            </w:r>
            <w:r>
              <w:rPr/>
              <w:t>.15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0.2</w:t>
            </w:r>
            <w:r>
              <w:rPr/>
              <w:t>.</w:t>
            </w:r>
            <w:r>
              <w:rPr/>
              <w:t>96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2001:db8:acad:c:2::/66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97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2001:db8:acad:c:3::/66</w:t>
            </w:r>
          </w:p>
        </w:tc>
      </w:tr>
      <w:tr>
        <w:trPr/>
        <w:tc>
          <w:tcPr>
            <w:tcW w:w="2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G0/</w:t>
            </w:r>
            <w:r>
              <w:rPr/>
              <w:t>0/0</w:t>
            </w:r>
            <w:r>
              <w:rPr/>
              <w:t>.25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128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2001:db8:acad:c:4::/66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129</w:t>
            </w:r>
            <w:r>
              <w:rPr/>
              <w:t>/</w:t>
            </w:r>
            <w:r>
              <w:rPr/>
              <w:t>27</w:t>
            </w:r>
          </w:p>
          <w:p>
            <w:pPr>
              <w:pStyle w:val="Normal1"/>
              <w:jc w:val="center"/>
              <w:rPr/>
            </w:pPr>
            <w:r>
              <w:rPr/>
              <w:t>2001:db8:acad:c:5::/66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Gestor-A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10.0.0.</w:t>
            </w:r>
            <w:r>
              <w:rPr/>
              <w:t>0/24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2001:db8:acad:c:10::/64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.0.</w:t>
            </w:r>
            <w:r>
              <w:rPr/>
              <w:t>4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2001:db8:acad:c:14::/64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Assistente Admin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0</w:t>
            </w:r>
            <w:r>
              <w:rPr/>
              <w:t>.</w:t>
            </w:r>
            <w:r>
              <w:rPr/>
              <w:t>0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2001:db8:acad:c:18::/64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1</w:t>
            </w:r>
            <w:r>
              <w:rPr/>
              <w:t>.</w:t>
            </w:r>
            <w:r>
              <w:rPr/>
              <w:t>6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2001:db8:acad:c:22::/64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Admin-A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27</w:t>
            </w:r>
          </w:p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2001:db8:acad:c:24::/65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98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27</w:t>
            </w:r>
          </w:p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2001:db8:acad:c:25::/65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Admin-</w:t>
            </w:r>
            <w:r>
              <w:rPr/>
              <w:t>B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96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27</w:t>
            </w:r>
          </w:p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2001:db8:acad:c:24::/65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99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27</w:t>
            </w:r>
          </w:p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2001:db8:acad:c:26::/65</w:t>
            </w:r>
          </w:p>
        </w:tc>
      </w:tr>
      <w:tr>
        <w:trPr/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Consult-A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10.0.2.0/27</w:t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10.0.2.2/27</w:t>
            </w:r>
          </w:p>
        </w:tc>
      </w:tr>
      <w:tr>
        <w:trPr/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Consult-B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10.0.2.0/27</w:t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10.0.2.3/27</w:t>
            </w:r>
          </w:p>
        </w:tc>
      </w:tr>
      <w:tr>
        <w:trPr/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Prod-A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10.0.2.32/27</w:t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10.0.2.34/27</w:t>
            </w:r>
          </w:p>
        </w:tc>
      </w:tr>
      <w:tr>
        <w:trPr/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Prod-B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10.0.2.32/27</w:t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10.0.2.35/27</w:t>
            </w:r>
          </w:p>
        </w:tc>
      </w:tr>
      <w:tr>
        <w:trPr/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Funcio-A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10.0.2.64/27</w:t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10.0.2.66/27</w:t>
            </w:r>
          </w:p>
        </w:tc>
      </w:tr>
      <w:tr>
        <w:trPr/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Funcio-B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10.0.2.64/27</w:t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10.0.2.67/27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SW-1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IVR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10.0.</w:t>
            </w:r>
            <w:r>
              <w:rPr/>
              <w:t>0</w:t>
            </w:r>
            <w:r>
              <w:rPr/>
              <w:t>.</w:t>
            </w:r>
            <w:r>
              <w:rPr/>
              <w:t>0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2001:db8:acad:c:10::/64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.0.</w:t>
            </w:r>
            <w:r>
              <w:rPr/>
              <w:t>1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2001:db8:acad:c:11::/64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SW-2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IVR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1</w:t>
            </w:r>
            <w:r>
              <w:rPr/>
              <w:t>.</w:t>
            </w:r>
            <w:r>
              <w:rPr/>
              <w:t>0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2001:db8:acad:c:18::/64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</w:t>
            </w:r>
            <w:r>
              <w:rPr/>
              <w:t>0</w:t>
            </w:r>
            <w:r>
              <w:rPr/>
              <w:t>.</w:t>
            </w:r>
            <w:r>
              <w:rPr/>
              <w:t>1</w:t>
            </w:r>
            <w:r>
              <w:rPr/>
              <w:t>.</w:t>
            </w:r>
            <w:r>
              <w:rPr/>
              <w:t>1</w:t>
            </w:r>
            <w:r>
              <w:rPr/>
              <w:t>/</w:t>
            </w:r>
            <w:r>
              <w:rPr/>
              <w:t>24</w:t>
            </w:r>
          </w:p>
          <w:p>
            <w:pPr>
              <w:pStyle w:val="Normal1"/>
              <w:jc w:val="center"/>
              <w:rPr/>
            </w:pPr>
            <w:r>
              <w:rPr/>
              <w:t>2001:db8:acad:c:20::/64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/>
            </w:pPr>
            <w:r>
              <w:rPr/>
              <w:t xml:space="preserve">         </w:t>
            </w:r>
            <w:r>
              <w:rPr/>
              <w:t>Server 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spacing w:before="0" w:after="140"/>
              <w:jc w:val="center"/>
              <w:rPr/>
            </w:pPr>
            <w:r>
              <w:rPr/>
              <w:t>200.222.110.0/29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spacing w:before="0" w:after="140"/>
              <w:jc w:val="center"/>
              <w:rPr/>
            </w:pPr>
            <w:r>
              <w:rPr/>
              <w:t>200.222.110.</w:t>
            </w:r>
            <w:r>
              <w:rPr/>
              <w:t>4</w:t>
            </w:r>
            <w:r>
              <w:rPr/>
              <w:t>/29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/>
            </w:pPr>
            <w:r>
              <w:rPr/>
              <w:t xml:space="preserve">     </w:t>
            </w:r>
            <w:r>
              <w:rPr/>
              <w:t>Server-DNS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NIC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10.48.0.0/12</w:t>
            </w:r>
          </w:p>
          <w:p>
            <w:pPr>
              <w:pStyle w:val="Normal1"/>
              <w:jc w:val="center"/>
              <w:rPr/>
            </w:pPr>
            <w:r>
              <w:rPr/>
              <w:t>2001:db8:20::/64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10.52.0.0/12</w:t>
            </w:r>
          </w:p>
          <w:p>
            <w:pPr>
              <w:pStyle w:val="Normal1"/>
              <w:jc w:val="center"/>
              <w:rPr/>
            </w:pPr>
            <w:r>
              <w:rPr/>
              <w:t>2001:db8:24::/64</w:t>
            </w:r>
          </w:p>
        </w:tc>
      </w:tr>
      <w:tr>
        <w:trPr/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2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</w:tr>
    </w:tbl>
    <w:p>
      <w:pPr>
        <w:pStyle w:val="Normal1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pt-PT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pt-PT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unhideWhenUsed/>
    <w:qFormat/>
    <w:rsid w:val="00b75b07"/>
    <w:pPr>
      <w:spacing w:beforeAutospacing="1" w:afterAutospacing="1"/>
    </w:pPr>
    <w:rPr>
      <w:rFonts w:ascii="Times New Roman" w:hAnsi="Times New Roman" w:eastAsia="Times New Roman" w:cs="Times New Roman"/>
      <w:lang w:val="pt-AO" w:eastAsia="pt-PT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75b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ittY9OYfaHFn39N2H7oz2GreLQ==">AMUW2mWy0Wc4u2PURYeVF+ZPcxNsVYMttR5vW6RTA64PgjWEamJi0xOrpeDQAWNuMi4V4pENte1Dt5oFDw0LZbyO3B4RWckgm/wsxj/svuTxFjnNuscf2jw=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LibreOffice/6.4.6.2$Linux_X86_64 LibreOffice_project/40$Build-2</Application>
  <Pages>2</Pages>
  <Words>153</Words>
  <Characters>1833</Characters>
  <CharactersWithSpaces>1856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2021-01-23T11:06:00Z</dcterms:created>
  <dc:creator>Eliana Marlene Feijó Neto</dc:creator>
  <dc:description/>
  <dc:language>pt-PT</dc:language>
  <cp:lastModifiedBy/>
  <dcterms:modified xsi:type="dcterms:W3CDTF">2021-01-29T20:04:29Z</dcterms:modified>
  <cp:revision>6</cp:revision>
  <dc:subject/>
  <dc:title/>
</cp:coreProperties>
</file>