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771" w:rsidRPr="00DC78AB" w:rsidRDefault="00972771" w:rsidP="00972771">
      <w:pPr>
        <w:pStyle w:val="Heading1"/>
        <w:rPr>
          <w:rFonts w:eastAsia="Times New Roman"/>
          <w:sz w:val="36"/>
          <w:szCs w:val="36"/>
        </w:rPr>
      </w:pPr>
      <w:r w:rsidRPr="00DC78AB">
        <w:rPr>
          <w:rFonts w:eastAsia="Times New Roman"/>
          <w:sz w:val="36"/>
          <w:szCs w:val="36"/>
        </w:rPr>
        <w:t>CIS17A Small Business Application Documentation</w:t>
      </w:r>
    </w:p>
    <w:p w:rsidR="00DC78AB" w:rsidRDefault="00DC78AB" w:rsidP="00D120BE">
      <w:pPr>
        <w:rPr>
          <w:rFonts w:ascii="Arial" w:hAnsi="Arial" w:cs="Arial"/>
          <w:color w:val="000000" w:themeColor="text1"/>
        </w:rPr>
      </w:pPr>
      <w:r w:rsidRPr="00DC78AB">
        <w:rPr>
          <w:rFonts w:ascii="Arial" w:hAnsi="Arial" w:cs="Arial"/>
          <w:noProof/>
        </w:rPr>
        <w:drawing>
          <wp:anchor distT="0" distB="0" distL="114300" distR="114300" simplePos="0" relativeHeight="251659264" behindDoc="1" locked="0" layoutInCell="1" allowOverlap="1" wp14:anchorId="4DFF776D" wp14:editId="5C95615E">
            <wp:simplePos x="0" y="0"/>
            <wp:positionH relativeFrom="column">
              <wp:posOffset>4619625</wp:posOffset>
            </wp:positionH>
            <wp:positionV relativeFrom="paragraph">
              <wp:posOffset>54610</wp:posOffset>
            </wp:positionV>
            <wp:extent cx="1283335" cy="1706880"/>
            <wp:effectExtent l="0" t="0" r="0" b="7620"/>
            <wp:wrapTight wrapText="bothSides">
              <wp:wrapPolygon edited="0">
                <wp:start x="0" y="0"/>
                <wp:lineTo x="0" y="21455"/>
                <wp:lineTo x="21162" y="21455"/>
                <wp:lineTo x="211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ating monke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3335" cy="1706880"/>
                    </a:xfrm>
                    <a:prstGeom prst="rect">
                      <a:avLst/>
                    </a:prstGeom>
                  </pic:spPr>
                </pic:pic>
              </a:graphicData>
            </a:graphic>
            <wp14:sizeRelH relativeFrom="page">
              <wp14:pctWidth>0</wp14:pctWidth>
            </wp14:sizeRelH>
            <wp14:sizeRelV relativeFrom="page">
              <wp14:pctHeight>0</wp14:pctHeight>
            </wp14:sizeRelV>
          </wp:anchor>
        </w:drawing>
      </w:r>
    </w:p>
    <w:p w:rsidR="00D120BE" w:rsidRPr="00DC78AB" w:rsidRDefault="00DC78AB" w:rsidP="00D120BE">
      <w:pPr>
        <w:rPr>
          <w:rFonts w:ascii="Arial" w:hAnsi="Arial" w:cs="Arial"/>
          <w:color w:val="000000" w:themeColor="text1"/>
        </w:rPr>
      </w:pPr>
      <w:r w:rsidRPr="00DC78AB">
        <w:rPr>
          <w:rFonts w:ascii="Arial" w:hAnsi="Arial" w:cs="Arial"/>
          <w:color w:val="000000" w:themeColor="text1"/>
        </w:rPr>
        <w:t>Section: 23060</w:t>
      </w:r>
    </w:p>
    <w:p w:rsidR="00D120BE" w:rsidRPr="00DC78AB" w:rsidRDefault="00D120BE" w:rsidP="00D120BE">
      <w:pPr>
        <w:rPr>
          <w:rFonts w:ascii="Felix Titling" w:hAnsi="Felix Titling"/>
          <w:color w:val="ED7D31" w:themeColor="accent2"/>
        </w:rPr>
      </w:pPr>
      <w:r w:rsidRPr="00DC78AB">
        <w:rPr>
          <w:rFonts w:ascii="Felix Titling" w:hAnsi="Felix Titling"/>
          <w:color w:val="ED7D31" w:themeColor="accent2"/>
        </w:rPr>
        <w:t>Skating Monkey Software LLC</w:t>
      </w:r>
    </w:p>
    <w:p w:rsidR="00DC78AB" w:rsidRPr="00DC78AB" w:rsidRDefault="00DC78AB" w:rsidP="00D120BE">
      <w:pPr>
        <w:rPr>
          <w:rFonts w:ascii="Arial" w:hAnsi="Arial" w:cs="Arial"/>
          <w:color w:val="000000" w:themeColor="text1"/>
        </w:rPr>
      </w:pPr>
      <w:r w:rsidRPr="00DC78AB">
        <w:rPr>
          <w:rFonts w:ascii="Arial" w:hAnsi="Arial" w:cs="Arial"/>
          <w:color w:val="000000" w:themeColor="text1"/>
        </w:rPr>
        <w:t>Mariah Belcher – Lead Software Developer</w:t>
      </w:r>
    </w:p>
    <w:p w:rsidR="00DC78AB" w:rsidRPr="00DC78AB" w:rsidRDefault="00DC78AB" w:rsidP="00D120BE">
      <w:pPr>
        <w:rPr>
          <w:rFonts w:ascii="Arial" w:hAnsi="Arial" w:cs="Arial"/>
          <w:color w:val="000000" w:themeColor="text1"/>
        </w:rPr>
      </w:pPr>
      <w:r w:rsidRPr="00DC78AB">
        <w:rPr>
          <w:rFonts w:ascii="Arial" w:hAnsi="Arial" w:cs="Arial"/>
          <w:color w:val="000000" w:themeColor="text1"/>
        </w:rPr>
        <w:t xml:space="preserve">Sean Crews </w:t>
      </w:r>
      <w:r w:rsidRPr="00DC78AB">
        <w:rPr>
          <w:rFonts w:ascii="Arial" w:hAnsi="Arial" w:cs="Arial"/>
        </w:rPr>
        <w:t xml:space="preserve">– Software </w:t>
      </w:r>
      <w:r w:rsidRPr="00DC78AB">
        <w:rPr>
          <w:rFonts w:ascii="Arial" w:hAnsi="Arial" w:cs="Arial"/>
        </w:rPr>
        <w:t xml:space="preserve">Durability Testing </w:t>
      </w:r>
    </w:p>
    <w:p w:rsidR="00D120BE" w:rsidRPr="00D120BE" w:rsidRDefault="00D120BE" w:rsidP="00D120BE">
      <w:pPr>
        <w:rPr>
          <w:color w:val="000000" w:themeColor="text1"/>
        </w:rPr>
      </w:pPr>
    </w:p>
    <w:p w:rsidR="00972771" w:rsidRPr="00C2573E" w:rsidRDefault="00972771" w:rsidP="00972771">
      <w:pPr>
        <w:pStyle w:val="Heading2"/>
      </w:pPr>
      <w:r w:rsidRPr="00C2573E">
        <w:t>Introduction</w:t>
      </w:r>
    </w:p>
    <w:p w:rsidR="00972771" w:rsidRPr="00C2573E" w:rsidRDefault="00DC78AB" w:rsidP="00DC78AB">
      <w:pPr>
        <w:pStyle w:val="Heading3"/>
      </w:pPr>
      <w:r>
        <w:t>1.1</w:t>
      </w:r>
      <w:r>
        <w:tab/>
      </w:r>
      <w:r w:rsidR="00972771" w:rsidRPr="00C2573E">
        <w:t>Purpose</w:t>
      </w:r>
    </w:p>
    <w:p w:rsidR="00972771" w:rsidRPr="000F2B6E" w:rsidRDefault="00972771" w:rsidP="00972771">
      <w:pPr>
        <w:spacing w:after="0" w:line="240" w:lineRule="auto"/>
        <w:ind w:left="432"/>
        <w:rPr>
          <w:rFonts w:ascii="Arial" w:eastAsia="Times New Roman" w:hAnsi="Arial" w:cs="Arial"/>
        </w:rPr>
      </w:pPr>
      <w:r w:rsidRPr="000F2B6E">
        <w:rPr>
          <w:rFonts w:ascii="Arial" w:eastAsia="Times New Roman" w:hAnsi="Arial" w:cs="Arial"/>
        </w:rPr>
        <w:t xml:space="preserve">This document details the functionality </w:t>
      </w:r>
      <w:r w:rsidR="000F2B6E">
        <w:rPr>
          <w:rFonts w:ascii="Arial" w:eastAsia="Times New Roman" w:hAnsi="Arial" w:cs="Arial"/>
        </w:rPr>
        <w:t xml:space="preserve">offered by </w:t>
      </w:r>
      <w:r w:rsidRPr="000F2B6E">
        <w:rPr>
          <w:rFonts w:ascii="Arial" w:eastAsia="Times New Roman" w:hAnsi="Arial" w:cs="Arial"/>
        </w:rPr>
        <w:t xml:space="preserve">the new </w:t>
      </w:r>
      <w:r w:rsidR="00C2573E" w:rsidRPr="000F2B6E">
        <w:rPr>
          <w:rFonts w:ascii="Arial" w:eastAsia="Times New Roman" w:hAnsi="Arial" w:cs="Arial"/>
        </w:rPr>
        <w:t>Miyagi Car Wash Control program.</w:t>
      </w:r>
    </w:p>
    <w:p w:rsidR="00972771" w:rsidRPr="00C2573E" w:rsidRDefault="00DC78AB" w:rsidP="00DC78AB">
      <w:pPr>
        <w:pStyle w:val="Heading3"/>
      </w:pPr>
      <w:r>
        <w:t>1.2</w:t>
      </w:r>
      <w:r>
        <w:tab/>
      </w:r>
      <w:r w:rsidR="00972771" w:rsidRPr="00C2573E">
        <w:t>Intended Audience and Reading Suggestions</w:t>
      </w:r>
    </w:p>
    <w:p w:rsidR="00972771" w:rsidRPr="000F2B6E" w:rsidRDefault="00972771" w:rsidP="00972771">
      <w:pPr>
        <w:spacing w:after="0" w:line="240" w:lineRule="auto"/>
        <w:ind w:left="432"/>
        <w:rPr>
          <w:rFonts w:ascii="Arial" w:eastAsia="Times New Roman" w:hAnsi="Arial" w:cs="Arial"/>
        </w:rPr>
      </w:pPr>
      <w:r w:rsidRPr="000F2B6E">
        <w:rPr>
          <w:rFonts w:ascii="Arial" w:eastAsia="Times New Roman" w:hAnsi="Arial" w:cs="Arial"/>
        </w:rPr>
        <w:t xml:space="preserve">The primary audience is </w:t>
      </w:r>
      <w:r w:rsidR="00C2573E" w:rsidRPr="000F2B6E">
        <w:rPr>
          <w:rFonts w:ascii="Arial" w:eastAsia="Times New Roman" w:hAnsi="Arial" w:cs="Arial"/>
        </w:rPr>
        <w:t xml:space="preserve">automation hardware </w:t>
      </w:r>
      <w:r w:rsidR="00CD2C44" w:rsidRPr="000F2B6E">
        <w:rPr>
          <w:rFonts w:ascii="Arial" w:eastAsia="Times New Roman" w:hAnsi="Arial" w:cs="Arial"/>
        </w:rPr>
        <w:t xml:space="preserve">and controls </w:t>
      </w:r>
      <w:r w:rsidR="00C2573E" w:rsidRPr="000F2B6E">
        <w:rPr>
          <w:rFonts w:ascii="Arial" w:eastAsia="Times New Roman" w:hAnsi="Arial" w:cs="Arial"/>
        </w:rPr>
        <w:t>integrators, automated car wash owner/operators, and automated car wash supply vendors.</w:t>
      </w:r>
    </w:p>
    <w:p w:rsidR="00972771" w:rsidRPr="00C2573E" w:rsidRDefault="00DC78AB" w:rsidP="00DC78AB">
      <w:pPr>
        <w:pStyle w:val="Heading3"/>
      </w:pPr>
      <w:r>
        <w:t>1.3</w:t>
      </w:r>
      <w:r>
        <w:tab/>
      </w:r>
      <w:r w:rsidR="00972771" w:rsidRPr="00C2573E">
        <w:t>Product Scope</w:t>
      </w:r>
    </w:p>
    <w:p w:rsidR="00972771" w:rsidRPr="000F2B6E" w:rsidRDefault="00F65759" w:rsidP="00972771">
      <w:pPr>
        <w:spacing w:after="0" w:line="240" w:lineRule="auto"/>
        <w:ind w:left="432"/>
        <w:rPr>
          <w:rFonts w:ascii="Arial" w:eastAsia="Times New Roman" w:hAnsi="Arial" w:cs="Arial"/>
        </w:rPr>
      </w:pPr>
      <w:r w:rsidRPr="000F2B6E">
        <w:rPr>
          <w:rFonts w:ascii="Arial" w:eastAsia="Times New Roman" w:hAnsi="Arial" w:cs="Arial"/>
        </w:rPr>
        <w:t xml:space="preserve">This application adds functionality to existing and new payment terminals creating a more user friendly interface for both customers and employees, reducing downtime and increasing profits. </w:t>
      </w:r>
      <w:r w:rsidR="00C24B50" w:rsidRPr="000F2B6E">
        <w:rPr>
          <w:rFonts w:ascii="Arial" w:eastAsia="Times New Roman" w:hAnsi="Arial" w:cs="Arial"/>
        </w:rPr>
        <w:t>Miyagi g</w:t>
      </w:r>
      <w:r w:rsidRPr="000F2B6E">
        <w:rPr>
          <w:rFonts w:ascii="Arial" w:hAnsi="Arial" w:cs="Arial"/>
          <w:color w:val="111111"/>
          <w:spacing w:val="2"/>
          <w:shd w:val="clear" w:color="auto" w:fill="FFFFFF"/>
        </w:rPr>
        <w:t xml:space="preserve">ives you the functionality of a </w:t>
      </w:r>
      <w:r w:rsidR="001B7389" w:rsidRPr="000F2B6E">
        <w:rPr>
          <w:rFonts w:ascii="Arial" w:hAnsi="Arial" w:cs="Arial"/>
          <w:color w:val="111111"/>
          <w:spacing w:val="2"/>
          <w:shd w:val="clear" w:color="auto" w:fill="FFFFFF"/>
        </w:rPr>
        <w:t>t</w:t>
      </w:r>
      <w:r w:rsidRPr="000F2B6E">
        <w:rPr>
          <w:rFonts w:ascii="Arial" w:hAnsi="Arial" w:cs="Arial"/>
          <w:color w:val="111111"/>
          <w:spacing w:val="2"/>
          <w:shd w:val="clear" w:color="auto" w:fill="FFFFFF"/>
        </w:rPr>
        <w:t xml:space="preserve">unnel </w:t>
      </w:r>
      <w:r w:rsidR="001B7389" w:rsidRPr="000F2B6E">
        <w:rPr>
          <w:rFonts w:ascii="Arial" w:hAnsi="Arial" w:cs="Arial"/>
          <w:color w:val="111111"/>
          <w:spacing w:val="2"/>
          <w:shd w:val="clear" w:color="auto" w:fill="FFFFFF"/>
        </w:rPr>
        <w:t>w</w:t>
      </w:r>
      <w:r w:rsidRPr="000F2B6E">
        <w:rPr>
          <w:rFonts w:ascii="Arial" w:hAnsi="Arial" w:cs="Arial"/>
          <w:color w:val="111111"/>
          <w:spacing w:val="2"/>
          <w:shd w:val="clear" w:color="auto" w:fill="FFFFFF"/>
        </w:rPr>
        <w:t>ash controller by allowing customers to upgrade the wash package they have selected with any additional wash functions they may like to purchase. The system then places all purchased upgrades in the proper position in the wash cycle. This allows your customers to have complete customization of their wash</w:t>
      </w:r>
      <w:r w:rsidR="00C24B50" w:rsidRPr="000F2B6E">
        <w:rPr>
          <w:rFonts w:ascii="Arial" w:hAnsi="Arial" w:cs="Arial"/>
          <w:color w:val="111111"/>
          <w:spacing w:val="2"/>
          <w:shd w:val="clear" w:color="auto" w:fill="FFFFFF"/>
        </w:rPr>
        <w:t xml:space="preserve"> and where applicable</w:t>
      </w:r>
      <w:r w:rsidR="00FD7FA4" w:rsidRPr="000F2B6E">
        <w:rPr>
          <w:rFonts w:ascii="Arial" w:hAnsi="Arial" w:cs="Arial"/>
          <w:color w:val="111111"/>
          <w:spacing w:val="2"/>
          <w:shd w:val="clear" w:color="auto" w:fill="FFFFFF"/>
        </w:rPr>
        <w:t xml:space="preserve">, the freedom to choose which of your employees takes care of their car. </w:t>
      </w:r>
      <w:r w:rsidRPr="000F2B6E">
        <w:rPr>
          <w:rFonts w:ascii="Arial" w:eastAsia="Times New Roman" w:hAnsi="Arial" w:cs="Arial"/>
        </w:rPr>
        <w:t>Added to our proven platform, new features include a password protected maintenance menu, and a customer loyalty search function that allows tracking and targeting of repeat business; your most valued customers.</w:t>
      </w:r>
    </w:p>
    <w:p w:rsidR="00972771" w:rsidRPr="00C2573E" w:rsidRDefault="00DC78AB" w:rsidP="00DC78AB">
      <w:pPr>
        <w:pStyle w:val="Heading3"/>
      </w:pPr>
      <w:r>
        <w:t>1.4</w:t>
      </w:r>
      <w:r>
        <w:tab/>
      </w:r>
      <w:r w:rsidR="00972771" w:rsidRPr="00C2573E">
        <w:t xml:space="preserve">Reference  </w:t>
      </w:r>
    </w:p>
    <w:p w:rsidR="00972771" w:rsidRPr="00C2573E" w:rsidRDefault="00972771" w:rsidP="00972771">
      <w:pPr>
        <w:pStyle w:val="Heading4"/>
      </w:pPr>
      <w:r w:rsidRPr="00C2573E">
        <w:t xml:space="preserve">Source Documents for the Application Requirements Specification </w:t>
      </w:r>
    </w:p>
    <w:p w:rsidR="00972771" w:rsidRPr="000F2B6E" w:rsidRDefault="00972771" w:rsidP="00972771">
      <w:pPr>
        <w:spacing w:after="0" w:line="240" w:lineRule="auto"/>
        <w:ind w:left="432"/>
        <w:rPr>
          <w:rFonts w:ascii="Arial" w:eastAsia="Times New Roman" w:hAnsi="Arial" w:cs="Arial"/>
        </w:rPr>
      </w:pPr>
      <w:r w:rsidRPr="000F2B6E">
        <w:rPr>
          <w:rFonts w:ascii="Arial" w:eastAsia="Times New Roman" w:hAnsi="Arial" w:cs="Arial"/>
        </w:rPr>
        <w:t xml:space="preserve"> 1) </w:t>
      </w:r>
      <w:r w:rsidR="00FD7FA4" w:rsidRPr="000F2B6E">
        <w:rPr>
          <w:rFonts w:ascii="Arial" w:eastAsia="Times New Roman" w:hAnsi="Arial" w:cs="Arial"/>
        </w:rPr>
        <w:t>Business program application and scope</w:t>
      </w:r>
    </w:p>
    <w:p w:rsidR="00FD7FA4" w:rsidRPr="000F2B6E" w:rsidRDefault="00203EDA" w:rsidP="00203EDA">
      <w:pPr>
        <w:spacing w:after="0" w:line="240" w:lineRule="auto"/>
        <w:ind w:left="432" w:firstLine="288"/>
        <w:rPr>
          <w:rFonts w:ascii="Arial" w:eastAsia="Times New Roman" w:hAnsi="Arial" w:cs="Arial"/>
        </w:rPr>
      </w:pPr>
      <w:r w:rsidRPr="000F2B6E">
        <w:rPr>
          <w:rFonts w:ascii="Arial" w:eastAsia="Times New Roman" w:hAnsi="Arial" w:cs="Arial"/>
        </w:rPr>
        <w:t>https://rccd.instructure.com/courses/4092/assignments/29981</w:t>
      </w:r>
    </w:p>
    <w:p w:rsidR="00972771" w:rsidRPr="000F2B6E" w:rsidRDefault="000F2B6E" w:rsidP="00203EDA">
      <w:pPr>
        <w:spacing w:after="0" w:line="240" w:lineRule="auto"/>
        <w:ind w:left="432"/>
        <w:rPr>
          <w:rFonts w:ascii="Arial" w:eastAsia="Times New Roman" w:hAnsi="Arial" w:cs="Arial"/>
        </w:rPr>
      </w:pPr>
      <w:r>
        <w:rPr>
          <w:rFonts w:ascii="Arial" w:eastAsia="Times New Roman" w:hAnsi="Arial" w:cs="Arial"/>
        </w:rPr>
        <w:t> 2</w:t>
      </w:r>
      <w:r w:rsidR="00972771" w:rsidRPr="000F2B6E">
        <w:rPr>
          <w:rFonts w:ascii="Arial" w:eastAsia="Times New Roman" w:hAnsi="Arial" w:cs="Arial"/>
        </w:rPr>
        <w:t xml:space="preserve">) </w:t>
      </w:r>
      <w:r w:rsidR="00203EDA" w:rsidRPr="000F2B6E">
        <w:rPr>
          <w:rFonts w:ascii="Arial" w:eastAsia="Times New Roman" w:hAnsi="Arial" w:cs="Arial"/>
        </w:rPr>
        <w:t>Business program application and implementation</w:t>
      </w:r>
    </w:p>
    <w:p w:rsidR="00203EDA" w:rsidRPr="000F2B6E" w:rsidRDefault="00203EDA" w:rsidP="00972771">
      <w:pPr>
        <w:spacing w:after="0" w:line="240" w:lineRule="auto"/>
        <w:ind w:left="432"/>
        <w:rPr>
          <w:rFonts w:ascii="Arial" w:eastAsia="Times New Roman" w:hAnsi="Arial" w:cs="Arial"/>
        </w:rPr>
      </w:pPr>
      <w:r w:rsidRPr="000F2B6E">
        <w:rPr>
          <w:rFonts w:ascii="Arial" w:eastAsia="Times New Roman" w:hAnsi="Arial" w:cs="Arial"/>
        </w:rPr>
        <w:t xml:space="preserve"> </w:t>
      </w:r>
      <w:r w:rsidR="000F2B6E">
        <w:rPr>
          <w:rFonts w:ascii="Arial" w:eastAsia="Times New Roman" w:hAnsi="Arial" w:cs="Arial"/>
        </w:rPr>
        <w:t>    </w:t>
      </w:r>
      <w:r w:rsidRPr="000F2B6E">
        <w:rPr>
          <w:rFonts w:ascii="Arial" w:eastAsia="Times New Roman" w:hAnsi="Arial" w:cs="Arial"/>
        </w:rPr>
        <w:t>https://rccd.instructure.com/courses/4092/assignments/29982</w:t>
      </w:r>
    </w:p>
    <w:p w:rsidR="00203EDA" w:rsidRPr="000F2B6E" w:rsidRDefault="000F2B6E" w:rsidP="00972771">
      <w:pPr>
        <w:spacing w:after="0" w:line="240" w:lineRule="auto"/>
        <w:ind w:left="432"/>
        <w:rPr>
          <w:rFonts w:ascii="Arial" w:eastAsia="Times New Roman" w:hAnsi="Arial" w:cs="Arial"/>
        </w:rPr>
      </w:pPr>
      <w:r>
        <w:rPr>
          <w:rFonts w:ascii="Arial" w:eastAsia="Times New Roman" w:hAnsi="Arial" w:cs="Arial"/>
        </w:rPr>
        <w:t xml:space="preserve"> 3</w:t>
      </w:r>
      <w:r w:rsidR="00203EDA" w:rsidRPr="000F2B6E">
        <w:rPr>
          <w:rFonts w:ascii="Arial" w:eastAsia="Times New Roman" w:hAnsi="Arial" w:cs="Arial"/>
        </w:rPr>
        <w:t>) Enhanced business</w:t>
      </w:r>
      <w:r w:rsidR="001B7389" w:rsidRPr="000F2B6E">
        <w:rPr>
          <w:rFonts w:ascii="Arial" w:eastAsia="Times New Roman" w:hAnsi="Arial" w:cs="Arial"/>
        </w:rPr>
        <w:t xml:space="preserve"> program application and scope</w:t>
      </w:r>
    </w:p>
    <w:p w:rsidR="001B7389" w:rsidRPr="000F2B6E" w:rsidRDefault="001B7389" w:rsidP="00972771">
      <w:pPr>
        <w:spacing w:after="0" w:line="240" w:lineRule="auto"/>
        <w:ind w:left="432"/>
        <w:rPr>
          <w:rFonts w:ascii="Arial" w:eastAsia="Times New Roman" w:hAnsi="Arial" w:cs="Arial"/>
        </w:rPr>
      </w:pPr>
      <w:r w:rsidRPr="000F2B6E">
        <w:rPr>
          <w:rFonts w:ascii="Arial" w:eastAsia="Times New Roman" w:hAnsi="Arial" w:cs="Arial"/>
        </w:rPr>
        <w:lastRenderedPageBreak/>
        <w:tab/>
      </w:r>
      <w:r w:rsidR="00D07542" w:rsidRPr="000F2B6E">
        <w:rPr>
          <w:rFonts w:ascii="Arial" w:eastAsia="Times New Roman" w:hAnsi="Arial" w:cs="Arial"/>
        </w:rPr>
        <w:t>https://rccd.instructure.com/courses/4092/assignments/33368</w:t>
      </w:r>
    </w:p>
    <w:p w:rsidR="00D07542" w:rsidRPr="000F2B6E" w:rsidRDefault="000F2B6E" w:rsidP="00972771">
      <w:pPr>
        <w:spacing w:after="0" w:line="240" w:lineRule="auto"/>
        <w:ind w:left="432"/>
        <w:rPr>
          <w:rFonts w:ascii="Arial" w:eastAsia="Times New Roman" w:hAnsi="Arial" w:cs="Arial"/>
        </w:rPr>
      </w:pPr>
      <w:r>
        <w:rPr>
          <w:rFonts w:ascii="Arial" w:eastAsia="Times New Roman" w:hAnsi="Arial" w:cs="Arial"/>
        </w:rPr>
        <w:t>4</w:t>
      </w:r>
      <w:r w:rsidR="00D07542" w:rsidRPr="000F2B6E">
        <w:rPr>
          <w:rFonts w:ascii="Arial" w:eastAsia="Times New Roman" w:hAnsi="Arial" w:cs="Arial"/>
        </w:rPr>
        <w:t>) Integrated Control Systems Inc. documentation</w:t>
      </w:r>
    </w:p>
    <w:p w:rsidR="00D07542" w:rsidRPr="000F2B6E" w:rsidRDefault="00D07542" w:rsidP="00D07542">
      <w:pPr>
        <w:spacing w:after="0" w:line="240" w:lineRule="auto"/>
        <w:ind w:left="432" w:firstLine="288"/>
        <w:rPr>
          <w:rFonts w:ascii="Arial" w:eastAsia="Times New Roman" w:hAnsi="Arial" w:cs="Arial"/>
        </w:rPr>
      </w:pPr>
      <w:r w:rsidRPr="000F2B6E">
        <w:rPr>
          <w:rFonts w:ascii="Arial" w:eastAsia="Times New Roman" w:hAnsi="Arial" w:cs="Arial"/>
        </w:rPr>
        <w:t>https://www.icscarwashsystems.com/DocumentationCenter/Downloads/ICS-Brochure-2018.pdf</w:t>
      </w:r>
    </w:p>
    <w:p w:rsidR="00972771" w:rsidRPr="00C2573E" w:rsidRDefault="008741CD" w:rsidP="00972771">
      <w:pPr>
        <w:pStyle w:val="Heading4"/>
      </w:pPr>
      <w:r w:rsidRPr="00C2573E">
        <w:t>Companion Application</w:t>
      </w:r>
      <w:r w:rsidR="00972771" w:rsidRPr="00C2573E">
        <w:t xml:space="preserve"> Requirements Documents</w:t>
      </w:r>
    </w:p>
    <w:p w:rsidR="008741CD" w:rsidRPr="000F2B6E" w:rsidRDefault="008741CD" w:rsidP="001B7389">
      <w:pPr>
        <w:rPr>
          <w:rFonts w:ascii="Arial" w:hAnsi="Arial" w:cs="Arial"/>
        </w:rPr>
      </w:pPr>
      <w:r w:rsidRPr="00C2573E">
        <w:rPr>
          <w:rFonts w:ascii="Times New Roman" w:hAnsi="Times New Roman" w:cs="Times New Roman"/>
        </w:rPr>
        <w:tab/>
      </w:r>
      <w:r w:rsidR="000F2B6E">
        <w:rPr>
          <w:rFonts w:ascii="Arial" w:hAnsi="Arial" w:cs="Arial"/>
        </w:rPr>
        <w:t>O</w:t>
      </w:r>
      <w:r w:rsidRPr="000F2B6E">
        <w:rPr>
          <w:rFonts w:ascii="Arial" w:hAnsi="Arial" w:cs="Arial"/>
        </w:rPr>
        <w:t xml:space="preserve">ther documents </w:t>
      </w:r>
      <w:r w:rsidR="000F2B6E">
        <w:rPr>
          <w:rFonts w:ascii="Arial" w:hAnsi="Arial" w:cs="Arial"/>
        </w:rPr>
        <w:t xml:space="preserve">that </w:t>
      </w:r>
      <w:r w:rsidRPr="000F2B6E">
        <w:rPr>
          <w:rFonts w:ascii="Arial" w:hAnsi="Arial" w:cs="Arial"/>
        </w:rPr>
        <w:t>should be reviewed with this document</w:t>
      </w:r>
      <w:r w:rsidR="000F2B6E">
        <w:rPr>
          <w:rFonts w:ascii="Arial" w:hAnsi="Arial" w:cs="Arial"/>
        </w:rPr>
        <w:t xml:space="preserve"> include:</w:t>
      </w:r>
    </w:p>
    <w:p w:rsidR="00203EDA" w:rsidRPr="000F2B6E" w:rsidRDefault="00972771" w:rsidP="008741CD">
      <w:pPr>
        <w:spacing w:after="0" w:line="240" w:lineRule="auto"/>
        <w:ind w:left="792" w:hanging="360"/>
        <w:rPr>
          <w:rFonts w:ascii="Arial" w:eastAsia="Times New Roman" w:hAnsi="Arial" w:cs="Arial"/>
        </w:rPr>
      </w:pPr>
      <w:r w:rsidRPr="000F2B6E">
        <w:rPr>
          <w:rFonts w:ascii="Arial" w:eastAsia="Times New Roman" w:hAnsi="Arial" w:cs="Arial"/>
        </w:rPr>
        <w:t>1)     </w:t>
      </w:r>
      <w:r w:rsidR="00203EDA" w:rsidRPr="000F2B6E">
        <w:rPr>
          <w:rFonts w:ascii="Arial" w:hAnsi="Arial" w:cs="Arial"/>
          <w:shd w:val="clear" w:color="auto" w:fill="FFFFFF"/>
        </w:rPr>
        <w:t>CIS17A Project Part 1A C++ Program for Small Business.docx</w:t>
      </w:r>
    </w:p>
    <w:p w:rsidR="00972771" w:rsidRPr="000F2B6E" w:rsidRDefault="00972771" w:rsidP="00203EDA">
      <w:pPr>
        <w:spacing w:after="0" w:line="240" w:lineRule="auto"/>
        <w:ind w:left="792" w:hanging="360"/>
        <w:rPr>
          <w:rFonts w:ascii="Arial" w:eastAsia="Times New Roman" w:hAnsi="Arial" w:cs="Arial"/>
        </w:rPr>
      </w:pPr>
      <w:r w:rsidRPr="000F2B6E">
        <w:rPr>
          <w:rFonts w:ascii="Arial" w:eastAsia="Times New Roman" w:hAnsi="Arial" w:cs="Arial"/>
        </w:rPr>
        <w:t>2)     </w:t>
      </w:r>
      <w:r w:rsidR="00203EDA" w:rsidRPr="000F2B6E">
        <w:rPr>
          <w:rFonts w:ascii="Arial" w:hAnsi="Arial" w:cs="Arial"/>
          <w:shd w:val="clear" w:color="auto" w:fill="FFFFFF"/>
        </w:rPr>
        <w:t>CIS17A Project Part 1B-1.docx</w:t>
      </w:r>
    </w:p>
    <w:p w:rsidR="00972771" w:rsidRPr="000F2B6E" w:rsidRDefault="00972771" w:rsidP="00972771">
      <w:pPr>
        <w:spacing w:after="0" w:line="240" w:lineRule="auto"/>
        <w:ind w:left="792" w:hanging="360"/>
        <w:rPr>
          <w:rFonts w:ascii="Arial" w:eastAsia="Times New Roman" w:hAnsi="Arial" w:cs="Arial"/>
        </w:rPr>
      </w:pPr>
      <w:r w:rsidRPr="000F2B6E">
        <w:rPr>
          <w:rFonts w:ascii="Arial" w:eastAsia="Times New Roman" w:hAnsi="Arial" w:cs="Arial"/>
        </w:rPr>
        <w:t>3)     </w:t>
      </w:r>
      <w:r w:rsidR="00203EDA" w:rsidRPr="000F2B6E">
        <w:rPr>
          <w:rFonts w:ascii="Arial" w:hAnsi="Arial" w:cs="Arial"/>
          <w:shd w:val="clear" w:color="auto" w:fill="FFFFFF"/>
        </w:rPr>
        <w:t>Project 1D.docx</w:t>
      </w:r>
    </w:p>
    <w:p w:rsidR="00972771" w:rsidRPr="000F2B6E" w:rsidRDefault="00972771" w:rsidP="00972771">
      <w:pPr>
        <w:spacing w:after="0" w:line="240" w:lineRule="auto"/>
        <w:ind w:left="792" w:hanging="360"/>
        <w:rPr>
          <w:rFonts w:ascii="Arial" w:hAnsi="Arial" w:cs="Arial"/>
          <w:shd w:val="clear" w:color="auto" w:fill="FFFFFF"/>
        </w:rPr>
      </w:pPr>
      <w:r w:rsidRPr="000F2B6E">
        <w:rPr>
          <w:rFonts w:ascii="Arial" w:eastAsia="Times New Roman" w:hAnsi="Arial" w:cs="Arial"/>
        </w:rPr>
        <w:t>4)     </w:t>
      </w:r>
      <w:r w:rsidR="00203EDA" w:rsidRPr="000F2B6E">
        <w:rPr>
          <w:rFonts w:ascii="Arial" w:hAnsi="Arial" w:cs="Arial"/>
          <w:shd w:val="clear" w:color="auto" w:fill="FFFFFF"/>
        </w:rPr>
        <w:t>CIS17A Project Part2A Small Business Application Documentation.docx</w:t>
      </w:r>
    </w:p>
    <w:p w:rsidR="000F2B6E" w:rsidRDefault="00D07542" w:rsidP="00972771">
      <w:pPr>
        <w:spacing w:after="0" w:line="240" w:lineRule="auto"/>
        <w:ind w:left="792" w:hanging="360"/>
        <w:rPr>
          <w:rFonts w:ascii="Arial" w:eastAsia="Times New Roman" w:hAnsi="Arial" w:cs="Arial"/>
        </w:rPr>
      </w:pPr>
      <w:r w:rsidRPr="000F2B6E">
        <w:rPr>
          <w:rFonts w:ascii="Arial" w:eastAsia="Times New Roman" w:hAnsi="Arial" w:cs="Arial"/>
        </w:rPr>
        <w:t>5)    Innovative Control Systems Inc.Smartstart Pro User</w:t>
      </w:r>
      <w:r w:rsidR="000F2B6E">
        <w:rPr>
          <w:rFonts w:ascii="Arial" w:eastAsia="Times New Roman" w:hAnsi="Arial" w:cs="Arial"/>
        </w:rPr>
        <w:t xml:space="preserve"> </w:t>
      </w:r>
      <w:r w:rsidR="000F2B6E" w:rsidRPr="000F2B6E">
        <w:rPr>
          <w:rFonts w:ascii="Arial" w:eastAsia="Times New Roman" w:hAnsi="Arial" w:cs="Arial"/>
        </w:rPr>
        <w:t>Manual</w:t>
      </w:r>
    </w:p>
    <w:p w:rsidR="00500D0B" w:rsidRDefault="00500D0B" w:rsidP="00500D0B">
      <w:pPr>
        <w:spacing w:after="0" w:line="240" w:lineRule="auto"/>
        <w:ind w:left="792" w:hanging="72"/>
      </w:pPr>
      <w:r w:rsidRPr="00500D0B">
        <w:rPr>
          <w:rFonts w:ascii="Arial" w:eastAsia="Times New Roman" w:hAnsi="Arial" w:cs="Arial"/>
        </w:rPr>
        <w:t>https://www.icscarwashsystems.com/DocumentationCenter/Downloads/PaymentTerminals/SmartstartPro/SmartstartproUserManual1.pdf</w:t>
      </w:r>
    </w:p>
    <w:p w:rsidR="00500D0B" w:rsidRDefault="00500D0B" w:rsidP="00500D0B">
      <w:pPr>
        <w:spacing w:after="0" w:line="240" w:lineRule="auto"/>
        <w:ind w:left="792" w:hanging="72"/>
      </w:pPr>
    </w:p>
    <w:p w:rsidR="00972771" w:rsidRPr="00500D0B" w:rsidRDefault="00972771" w:rsidP="00500D0B">
      <w:pPr>
        <w:spacing w:after="0" w:line="240" w:lineRule="auto"/>
        <w:ind w:left="72" w:hanging="72"/>
        <w:rPr>
          <w:rFonts w:ascii="Times New Roman" w:eastAsia="Times New Roman" w:hAnsi="Times New Roman" w:cs="Times New Roman"/>
          <w:b/>
          <w:sz w:val="36"/>
          <w:szCs w:val="36"/>
        </w:rPr>
      </w:pPr>
      <w:r w:rsidRPr="00500D0B">
        <w:rPr>
          <w:rFonts w:ascii="Times New Roman" w:hAnsi="Times New Roman" w:cs="Times New Roman"/>
          <w:b/>
          <w:sz w:val="36"/>
          <w:szCs w:val="36"/>
        </w:rPr>
        <w:t>2. Overall Description</w:t>
      </w:r>
    </w:p>
    <w:p w:rsidR="00972771" w:rsidRPr="00C2573E" w:rsidRDefault="00DC78AB" w:rsidP="003C3DA0">
      <w:pPr>
        <w:pStyle w:val="Heading3"/>
      </w:pPr>
      <w:r>
        <w:t>2.1</w:t>
      </w:r>
      <w:r>
        <w:tab/>
      </w:r>
      <w:r w:rsidR="00972771" w:rsidRPr="00C2573E">
        <w:t xml:space="preserve"> Product Perspective</w:t>
      </w:r>
    </w:p>
    <w:p w:rsidR="00972771" w:rsidRPr="000F2B6E" w:rsidRDefault="00972771" w:rsidP="00972771">
      <w:pPr>
        <w:spacing w:after="0" w:line="240" w:lineRule="auto"/>
        <w:ind w:left="360"/>
        <w:rPr>
          <w:rFonts w:ascii="Arial" w:eastAsia="Times New Roman" w:hAnsi="Arial" w:cs="Arial"/>
        </w:rPr>
      </w:pPr>
      <w:r w:rsidRPr="000F2B6E">
        <w:rPr>
          <w:rFonts w:ascii="Arial" w:eastAsia="Times New Roman" w:hAnsi="Arial" w:cs="Arial"/>
        </w:rPr>
        <w:t xml:space="preserve">The </w:t>
      </w:r>
      <w:r w:rsidR="001B7389" w:rsidRPr="000F2B6E">
        <w:rPr>
          <w:rFonts w:ascii="Arial" w:eastAsia="Times New Roman" w:hAnsi="Arial" w:cs="Arial"/>
        </w:rPr>
        <w:t>Miyagi control program</w:t>
      </w:r>
      <w:r w:rsidRPr="000F2B6E">
        <w:rPr>
          <w:rFonts w:ascii="Arial" w:eastAsia="Times New Roman" w:hAnsi="Arial" w:cs="Arial"/>
        </w:rPr>
        <w:t xml:space="preserve"> provides:</w:t>
      </w:r>
    </w:p>
    <w:p w:rsidR="001B7389" w:rsidRPr="000F2B6E" w:rsidRDefault="00972771" w:rsidP="001B7389">
      <w:pPr>
        <w:spacing w:after="0" w:line="240" w:lineRule="auto"/>
        <w:ind w:left="360" w:firstLine="360"/>
        <w:rPr>
          <w:rFonts w:ascii="Arial" w:eastAsia="Times New Roman" w:hAnsi="Arial" w:cs="Arial"/>
        </w:rPr>
      </w:pPr>
      <w:r w:rsidRPr="000F2B6E">
        <w:rPr>
          <w:rFonts w:ascii="Arial" w:eastAsia="Times New Roman" w:hAnsi="Arial" w:cs="Arial"/>
        </w:rPr>
        <w:t>        </w:t>
      </w:r>
      <w:r w:rsidR="001B7389" w:rsidRPr="000F2B6E">
        <w:rPr>
          <w:rFonts w:ascii="Arial" w:eastAsia="Times New Roman" w:hAnsi="Arial" w:cs="Arial"/>
        </w:rPr>
        <w:t>A user friendly interface</w:t>
      </w:r>
    </w:p>
    <w:p w:rsidR="00F45128" w:rsidRPr="000F2B6E" w:rsidRDefault="00972771" w:rsidP="00F45128">
      <w:pPr>
        <w:spacing w:after="0" w:line="240" w:lineRule="auto"/>
        <w:ind w:left="1080" w:hanging="360"/>
        <w:rPr>
          <w:rFonts w:ascii="Arial" w:eastAsia="Times New Roman" w:hAnsi="Arial" w:cs="Arial"/>
        </w:rPr>
      </w:pPr>
      <w:r w:rsidRPr="000F2B6E">
        <w:rPr>
          <w:rFonts w:ascii="Arial" w:eastAsia="Times New Roman" w:hAnsi="Arial" w:cs="Arial"/>
        </w:rPr>
        <w:t>        </w:t>
      </w:r>
      <w:r w:rsidR="00F45128" w:rsidRPr="000F2B6E">
        <w:rPr>
          <w:rFonts w:ascii="Arial" w:eastAsia="Times New Roman" w:hAnsi="Arial" w:cs="Arial"/>
        </w:rPr>
        <w:t>Easily n</w:t>
      </w:r>
      <w:r w:rsidR="001B7389" w:rsidRPr="000F2B6E">
        <w:rPr>
          <w:rFonts w:ascii="Arial" w:eastAsia="Times New Roman" w:hAnsi="Arial" w:cs="Arial"/>
        </w:rPr>
        <w:t xml:space="preserve">avigable menus </w:t>
      </w:r>
    </w:p>
    <w:p w:rsidR="00972771" w:rsidRPr="000F2B6E" w:rsidRDefault="001B7389" w:rsidP="00816CD9">
      <w:pPr>
        <w:pStyle w:val="ListParagraph"/>
        <w:numPr>
          <w:ilvl w:val="0"/>
          <w:numId w:val="9"/>
        </w:numPr>
        <w:spacing w:after="0" w:line="240" w:lineRule="auto"/>
        <w:rPr>
          <w:rFonts w:ascii="Arial" w:eastAsia="Times New Roman" w:hAnsi="Arial" w:cs="Arial"/>
        </w:rPr>
      </w:pPr>
      <w:r w:rsidRPr="000F2B6E">
        <w:rPr>
          <w:rFonts w:ascii="Arial" w:eastAsia="Times New Roman" w:hAnsi="Arial" w:cs="Arial"/>
        </w:rPr>
        <w:t>Car wash type</w:t>
      </w:r>
    </w:p>
    <w:p w:rsidR="001B7389" w:rsidRPr="000F2B6E" w:rsidRDefault="001B7389" w:rsidP="001B7389">
      <w:pPr>
        <w:pStyle w:val="ListParagraph"/>
        <w:numPr>
          <w:ilvl w:val="0"/>
          <w:numId w:val="9"/>
        </w:numPr>
        <w:spacing w:after="0" w:line="240" w:lineRule="auto"/>
        <w:rPr>
          <w:rFonts w:ascii="Arial" w:eastAsia="Times New Roman" w:hAnsi="Arial" w:cs="Arial"/>
        </w:rPr>
      </w:pPr>
      <w:r w:rsidRPr="000F2B6E">
        <w:rPr>
          <w:rFonts w:ascii="Arial" w:eastAsia="Times New Roman" w:hAnsi="Arial" w:cs="Arial"/>
        </w:rPr>
        <w:t>Employee choice</w:t>
      </w:r>
    </w:p>
    <w:p w:rsidR="001B7389" w:rsidRPr="000F2B6E" w:rsidRDefault="001B7389" w:rsidP="001B7389">
      <w:pPr>
        <w:pStyle w:val="ListParagraph"/>
        <w:numPr>
          <w:ilvl w:val="0"/>
          <w:numId w:val="9"/>
        </w:numPr>
        <w:spacing w:after="0" w:line="240" w:lineRule="auto"/>
        <w:rPr>
          <w:rFonts w:ascii="Arial" w:eastAsia="Times New Roman" w:hAnsi="Arial" w:cs="Arial"/>
        </w:rPr>
      </w:pPr>
      <w:r w:rsidRPr="000F2B6E">
        <w:rPr>
          <w:rFonts w:ascii="Arial" w:eastAsia="Times New Roman" w:hAnsi="Arial" w:cs="Arial"/>
        </w:rPr>
        <w:t>Payment type</w:t>
      </w:r>
    </w:p>
    <w:p w:rsidR="00F36D90" w:rsidRPr="000F2B6E" w:rsidRDefault="001B7389" w:rsidP="00816CD9">
      <w:pPr>
        <w:pStyle w:val="ListParagraph"/>
        <w:numPr>
          <w:ilvl w:val="0"/>
          <w:numId w:val="9"/>
        </w:numPr>
        <w:spacing w:after="0" w:line="240" w:lineRule="auto"/>
        <w:rPr>
          <w:rFonts w:ascii="Arial" w:eastAsia="Times New Roman" w:hAnsi="Arial" w:cs="Arial"/>
        </w:rPr>
      </w:pPr>
      <w:r w:rsidRPr="000F2B6E">
        <w:rPr>
          <w:rFonts w:ascii="Arial" w:eastAsia="Times New Roman" w:hAnsi="Arial" w:cs="Arial"/>
        </w:rPr>
        <w:t>Maintenance functions</w:t>
      </w:r>
    </w:p>
    <w:p w:rsidR="00F36D90" w:rsidRPr="000F2B6E" w:rsidRDefault="00972771" w:rsidP="00F36D90">
      <w:pPr>
        <w:spacing w:after="0" w:line="240" w:lineRule="auto"/>
        <w:ind w:left="1080" w:hanging="360"/>
        <w:rPr>
          <w:rFonts w:ascii="Arial" w:eastAsia="Times New Roman" w:hAnsi="Arial" w:cs="Arial"/>
        </w:rPr>
      </w:pPr>
      <w:r w:rsidRPr="000F2B6E">
        <w:rPr>
          <w:rFonts w:ascii="Arial" w:eastAsia="Times New Roman" w:hAnsi="Arial" w:cs="Arial"/>
        </w:rPr>
        <w:t>        </w:t>
      </w:r>
      <w:r w:rsidR="00F36D90" w:rsidRPr="000F2B6E">
        <w:rPr>
          <w:rFonts w:ascii="Arial" w:eastAsia="Times New Roman" w:hAnsi="Arial" w:cs="Arial"/>
        </w:rPr>
        <w:t>Individual transaction recording for receipt printing</w:t>
      </w:r>
    </w:p>
    <w:p w:rsidR="00F36D90" w:rsidRPr="000F2B6E" w:rsidRDefault="00F36D90" w:rsidP="00F36D90">
      <w:pPr>
        <w:pStyle w:val="ListParagraph"/>
        <w:numPr>
          <w:ilvl w:val="0"/>
          <w:numId w:val="11"/>
        </w:numPr>
        <w:spacing w:after="0" w:line="240" w:lineRule="auto"/>
        <w:rPr>
          <w:rFonts w:ascii="Arial" w:eastAsia="Times New Roman" w:hAnsi="Arial" w:cs="Arial"/>
        </w:rPr>
      </w:pPr>
      <w:r w:rsidRPr="000F2B6E">
        <w:rPr>
          <w:rFonts w:ascii="Arial" w:eastAsia="Times New Roman" w:hAnsi="Arial" w:cs="Arial"/>
        </w:rPr>
        <w:t>Daily transaction recording and printing</w:t>
      </w:r>
    </w:p>
    <w:p w:rsidR="00F36D90" w:rsidRPr="000F2B6E" w:rsidRDefault="00F36D90" w:rsidP="00F36D90">
      <w:pPr>
        <w:pStyle w:val="ListParagraph"/>
        <w:numPr>
          <w:ilvl w:val="0"/>
          <w:numId w:val="11"/>
        </w:numPr>
        <w:spacing w:after="0" w:line="240" w:lineRule="auto"/>
        <w:rPr>
          <w:rFonts w:ascii="Arial" w:eastAsia="Times New Roman" w:hAnsi="Arial" w:cs="Arial"/>
        </w:rPr>
      </w:pPr>
      <w:r w:rsidRPr="000F2B6E">
        <w:rPr>
          <w:rFonts w:ascii="Arial" w:eastAsia="Times New Roman" w:hAnsi="Arial" w:cs="Arial"/>
        </w:rPr>
        <w:t>Customer data recording for repeat business tracking and loyalty rewards</w:t>
      </w:r>
    </w:p>
    <w:p w:rsidR="00F36D90" w:rsidRPr="00F36D90" w:rsidRDefault="00F36D90" w:rsidP="00F36D90">
      <w:pPr>
        <w:pStyle w:val="ListParagraph"/>
        <w:spacing w:after="0" w:line="240" w:lineRule="auto"/>
        <w:ind w:left="1080"/>
        <w:rPr>
          <w:rFonts w:ascii="Times New Roman" w:eastAsia="Times New Roman" w:hAnsi="Times New Roman" w:cs="Times New Roman"/>
        </w:rPr>
      </w:pPr>
    </w:p>
    <w:p w:rsidR="00972771" w:rsidRPr="00DC78AB" w:rsidRDefault="00DC78AB" w:rsidP="00DC78AB">
      <w:pPr>
        <w:spacing w:before="240" w:after="60" w:line="240" w:lineRule="auto"/>
        <w:outlineLvl w:val="2"/>
        <w:rPr>
          <w:rStyle w:val="Heading3Char"/>
          <w:rFonts w:eastAsiaTheme="minorHAnsi"/>
        </w:rPr>
      </w:pPr>
      <w:r>
        <w:rPr>
          <w:rStyle w:val="Heading3Char"/>
          <w:rFonts w:eastAsiaTheme="minorHAnsi"/>
        </w:rPr>
        <w:t>2.2</w:t>
      </w:r>
      <w:r>
        <w:rPr>
          <w:rStyle w:val="Heading3Char"/>
          <w:rFonts w:eastAsiaTheme="minorHAnsi"/>
        </w:rPr>
        <w:tab/>
      </w:r>
      <w:r w:rsidR="00972771" w:rsidRPr="00DC78AB">
        <w:rPr>
          <w:rStyle w:val="Heading3Char"/>
          <w:rFonts w:eastAsiaTheme="minorHAnsi"/>
        </w:rPr>
        <w:t>Product Functions</w:t>
      </w:r>
    </w:p>
    <w:p w:rsidR="00972771" w:rsidRPr="00C2573E" w:rsidRDefault="00972771" w:rsidP="008741CD">
      <w:pPr>
        <w:pStyle w:val="Heading4"/>
      </w:pPr>
      <w:r w:rsidRPr="00C2573E">
        <w:t xml:space="preserve">The overall description of </w:t>
      </w:r>
      <w:r w:rsidR="008741CD" w:rsidRPr="00C2573E">
        <w:t>functionality:</w:t>
      </w:r>
    </w:p>
    <w:p w:rsidR="008741CD" w:rsidRPr="000F2B6E" w:rsidRDefault="000F2B6E" w:rsidP="000F2B6E">
      <w:pPr>
        <w:ind w:firstLine="360"/>
        <w:rPr>
          <w:rFonts w:ascii="Arial" w:hAnsi="Arial" w:cs="Arial"/>
        </w:rPr>
      </w:pPr>
      <w:r w:rsidRPr="000F2B6E">
        <w:rPr>
          <w:rFonts w:ascii="Times New Roman" w:hAnsi="Times New Roman" w:cs="Times New Roman"/>
          <w:b/>
          <w:sz w:val="24"/>
          <w:szCs w:val="24"/>
        </w:rPr>
        <w:t>P</w:t>
      </w:r>
      <w:r w:rsidR="008741CD" w:rsidRPr="000F2B6E">
        <w:rPr>
          <w:rFonts w:ascii="Times New Roman" w:hAnsi="Times New Roman" w:cs="Times New Roman"/>
          <w:b/>
          <w:sz w:val="24"/>
          <w:szCs w:val="24"/>
        </w:rPr>
        <w:t>rogram functionalit</w:t>
      </w:r>
      <w:r w:rsidRPr="000F2B6E">
        <w:rPr>
          <w:rFonts w:ascii="Times New Roman" w:hAnsi="Times New Roman" w:cs="Times New Roman"/>
          <w:b/>
          <w:sz w:val="24"/>
          <w:szCs w:val="24"/>
        </w:rPr>
        <w:t>y</w:t>
      </w:r>
      <w:r>
        <w:rPr>
          <w:rFonts w:ascii="Arial" w:hAnsi="Arial" w:cs="Arial"/>
        </w:rPr>
        <w:t xml:space="preserve"> </w:t>
      </w:r>
    </w:p>
    <w:p w:rsidR="00972771" w:rsidRPr="000F2B6E" w:rsidRDefault="005A6C01" w:rsidP="008741CD">
      <w:pPr>
        <w:pStyle w:val="ListParagraph"/>
        <w:numPr>
          <w:ilvl w:val="0"/>
          <w:numId w:val="2"/>
        </w:numPr>
        <w:spacing w:after="0" w:line="240" w:lineRule="auto"/>
        <w:rPr>
          <w:rFonts w:ascii="Arial" w:eastAsia="Times New Roman" w:hAnsi="Arial" w:cs="Arial"/>
        </w:rPr>
      </w:pPr>
      <w:r w:rsidRPr="000F2B6E">
        <w:rPr>
          <w:rFonts w:ascii="Arial" w:eastAsia="Times New Roman" w:hAnsi="Arial" w:cs="Arial"/>
        </w:rPr>
        <w:t>The user friendly interface emphasizes simplicity over glitz, using simple instructions to direct user input through a ten key numeric pad.</w:t>
      </w:r>
    </w:p>
    <w:p w:rsidR="00F45128" w:rsidRPr="000F2B6E" w:rsidRDefault="00F45128" w:rsidP="00F45128">
      <w:pPr>
        <w:pStyle w:val="ListParagraph"/>
        <w:numPr>
          <w:ilvl w:val="0"/>
          <w:numId w:val="2"/>
        </w:numPr>
        <w:spacing w:after="0" w:line="240" w:lineRule="auto"/>
        <w:rPr>
          <w:rFonts w:ascii="Arial" w:eastAsia="Times New Roman" w:hAnsi="Arial" w:cs="Arial"/>
        </w:rPr>
      </w:pPr>
      <w:r w:rsidRPr="000F2B6E">
        <w:rPr>
          <w:rFonts w:ascii="Arial" w:eastAsia="Times New Roman" w:hAnsi="Arial" w:cs="Arial"/>
        </w:rPr>
        <w:t>Navigable menus including:</w:t>
      </w:r>
    </w:p>
    <w:p w:rsidR="00F45128" w:rsidRPr="000F2B6E" w:rsidRDefault="00F45128" w:rsidP="00F45128">
      <w:pPr>
        <w:pStyle w:val="ListParagraph"/>
        <w:numPr>
          <w:ilvl w:val="1"/>
          <w:numId w:val="2"/>
        </w:numPr>
        <w:spacing w:after="0" w:line="240" w:lineRule="auto"/>
        <w:rPr>
          <w:rFonts w:ascii="Arial" w:eastAsia="Times New Roman" w:hAnsi="Arial" w:cs="Arial"/>
        </w:rPr>
      </w:pPr>
      <w:r w:rsidRPr="000F2B6E">
        <w:rPr>
          <w:rFonts w:ascii="Arial" w:eastAsia="Times New Roman" w:hAnsi="Arial" w:cs="Arial"/>
        </w:rPr>
        <w:t>Car wash type</w:t>
      </w:r>
    </w:p>
    <w:p w:rsidR="00F45128" w:rsidRPr="000F2B6E" w:rsidRDefault="00F45128" w:rsidP="00F45128">
      <w:pPr>
        <w:pStyle w:val="ListParagraph"/>
        <w:numPr>
          <w:ilvl w:val="1"/>
          <w:numId w:val="2"/>
        </w:numPr>
        <w:spacing w:after="0" w:line="240" w:lineRule="auto"/>
        <w:rPr>
          <w:rFonts w:ascii="Arial" w:eastAsia="Times New Roman" w:hAnsi="Arial" w:cs="Arial"/>
        </w:rPr>
      </w:pPr>
      <w:r w:rsidRPr="000F2B6E">
        <w:rPr>
          <w:rFonts w:ascii="Arial" w:eastAsia="Times New Roman" w:hAnsi="Arial" w:cs="Arial"/>
        </w:rPr>
        <w:t>Employee choice</w:t>
      </w:r>
    </w:p>
    <w:p w:rsidR="00F45128" w:rsidRPr="000F2B6E" w:rsidRDefault="00F45128" w:rsidP="00F45128">
      <w:pPr>
        <w:pStyle w:val="ListParagraph"/>
        <w:numPr>
          <w:ilvl w:val="1"/>
          <w:numId w:val="2"/>
        </w:numPr>
        <w:spacing w:after="0" w:line="240" w:lineRule="auto"/>
        <w:rPr>
          <w:rFonts w:ascii="Arial" w:eastAsia="Times New Roman" w:hAnsi="Arial" w:cs="Arial"/>
        </w:rPr>
      </w:pPr>
      <w:r w:rsidRPr="000F2B6E">
        <w:rPr>
          <w:rFonts w:ascii="Arial" w:eastAsia="Times New Roman" w:hAnsi="Arial" w:cs="Arial"/>
        </w:rPr>
        <w:t>Payment type</w:t>
      </w:r>
    </w:p>
    <w:p w:rsidR="00972771" w:rsidRPr="000F2B6E" w:rsidRDefault="00F45128" w:rsidP="008741CD">
      <w:pPr>
        <w:pStyle w:val="ListParagraph"/>
        <w:numPr>
          <w:ilvl w:val="0"/>
          <w:numId w:val="2"/>
        </w:numPr>
        <w:spacing w:after="0" w:line="240" w:lineRule="auto"/>
        <w:rPr>
          <w:rFonts w:ascii="Arial" w:eastAsia="Times New Roman" w:hAnsi="Arial" w:cs="Arial"/>
        </w:rPr>
      </w:pPr>
      <w:r w:rsidRPr="000F2B6E">
        <w:rPr>
          <w:rFonts w:ascii="Arial" w:eastAsia="Times New Roman" w:hAnsi="Arial" w:cs="Arial"/>
        </w:rPr>
        <w:t xml:space="preserve">Individual transaction recording for receipt printing </w:t>
      </w:r>
    </w:p>
    <w:p w:rsidR="00972771" w:rsidRPr="000F2B6E" w:rsidRDefault="00F45128" w:rsidP="008741CD">
      <w:pPr>
        <w:pStyle w:val="ListParagraph"/>
        <w:numPr>
          <w:ilvl w:val="0"/>
          <w:numId w:val="2"/>
        </w:numPr>
        <w:spacing w:after="0" w:line="240" w:lineRule="auto"/>
        <w:rPr>
          <w:rFonts w:ascii="Arial" w:eastAsia="Times New Roman" w:hAnsi="Arial" w:cs="Arial"/>
        </w:rPr>
      </w:pPr>
      <w:r w:rsidRPr="000F2B6E">
        <w:rPr>
          <w:rFonts w:ascii="Arial" w:eastAsia="Times New Roman" w:hAnsi="Arial" w:cs="Arial"/>
        </w:rPr>
        <w:t>Daily transaction recording and printing</w:t>
      </w:r>
      <w:r w:rsidR="00972771" w:rsidRPr="000F2B6E">
        <w:rPr>
          <w:rFonts w:ascii="Arial" w:eastAsia="Times New Roman" w:hAnsi="Arial" w:cs="Arial"/>
        </w:rPr>
        <w:t> </w:t>
      </w:r>
    </w:p>
    <w:p w:rsidR="00972771" w:rsidRPr="000F2B6E" w:rsidRDefault="00F45128" w:rsidP="008741CD">
      <w:pPr>
        <w:pStyle w:val="ListParagraph"/>
        <w:numPr>
          <w:ilvl w:val="0"/>
          <w:numId w:val="2"/>
        </w:numPr>
        <w:spacing w:after="0" w:line="240" w:lineRule="auto"/>
        <w:rPr>
          <w:rFonts w:ascii="Arial" w:eastAsia="Times New Roman" w:hAnsi="Arial" w:cs="Arial"/>
        </w:rPr>
      </w:pPr>
      <w:r w:rsidRPr="000F2B6E">
        <w:rPr>
          <w:rFonts w:ascii="Arial" w:eastAsia="Times New Roman" w:hAnsi="Arial" w:cs="Arial"/>
        </w:rPr>
        <w:t>Password protected maintenance menu offer the following features:</w:t>
      </w:r>
    </w:p>
    <w:p w:rsidR="00F45128" w:rsidRPr="000F2B6E" w:rsidRDefault="00F45128" w:rsidP="00F45128">
      <w:pPr>
        <w:pStyle w:val="ListParagraph"/>
        <w:numPr>
          <w:ilvl w:val="1"/>
          <w:numId w:val="2"/>
        </w:numPr>
        <w:spacing w:after="0" w:line="240" w:lineRule="auto"/>
        <w:rPr>
          <w:rFonts w:ascii="Arial" w:eastAsia="Times New Roman" w:hAnsi="Arial" w:cs="Arial"/>
        </w:rPr>
      </w:pPr>
      <w:r w:rsidRPr="000F2B6E">
        <w:rPr>
          <w:rFonts w:ascii="Arial" w:eastAsia="Times New Roman" w:hAnsi="Arial" w:cs="Arial"/>
        </w:rPr>
        <w:lastRenderedPageBreak/>
        <w:t>System fault reset</w:t>
      </w:r>
    </w:p>
    <w:p w:rsidR="00F45128" w:rsidRPr="000F2B6E" w:rsidRDefault="00F45128" w:rsidP="00F45128">
      <w:pPr>
        <w:pStyle w:val="ListParagraph"/>
        <w:numPr>
          <w:ilvl w:val="1"/>
          <w:numId w:val="2"/>
        </w:numPr>
        <w:spacing w:after="0" w:line="240" w:lineRule="auto"/>
        <w:rPr>
          <w:rFonts w:ascii="Arial" w:eastAsia="Times New Roman" w:hAnsi="Arial" w:cs="Arial"/>
        </w:rPr>
      </w:pPr>
      <w:r w:rsidRPr="000F2B6E">
        <w:rPr>
          <w:rFonts w:ascii="Arial" w:eastAsia="Times New Roman" w:hAnsi="Arial" w:cs="Arial"/>
        </w:rPr>
        <w:t>Receipt reprint</w:t>
      </w:r>
    </w:p>
    <w:p w:rsidR="00F45128" w:rsidRPr="000F2B6E" w:rsidRDefault="00F45128" w:rsidP="00F45128">
      <w:pPr>
        <w:pStyle w:val="ListParagraph"/>
        <w:numPr>
          <w:ilvl w:val="1"/>
          <w:numId w:val="2"/>
        </w:numPr>
        <w:spacing w:after="0" w:line="240" w:lineRule="auto"/>
        <w:rPr>
          <w:rFonts w:ascii="Arial" w:eastAsia="Times New Roman" w:hAnsi="Arial" w:cs="Arial"/>
        </w:rPr>
      </w:pPr>
      <w:r w:rsidRPr="000F2B6E">
        <w:rPr>
          <w:rFonts w:ascii="Arial" w:eastAsia="Times New Roman" w:hAnsi="Arial" w:cs="Arial"/>
        </w:rPr>
        <w:t>Daily bookkeeping document printing</w:t>
      </w:r>
    </w:p>
    <w:p w:rsidR="00F45128" w:rsidRPr="000F2B6E" w:rsidRDefault="00F45128" w:rsidP="00F45128">
      <w:pPr>
        <w:pStyle w:val="ListParagraph"/>
        <w:numPr>
          <w:ilvl w:val="1"/>
          <w:numId w:val="2"/>
        </w:numPr>
        <w:spacing w:after="0" w:line="240" w:lineRule="auto"/>
        <w:rPr>
          <w:rFonts w:ascii="Arial" w:eastAsia="Times New Roman" w:hAnsi="Arial" w:cs="Arial"/>
        </w:rPr>
      </w:pPr>
      <w:r w:rsidRPr="000F2B6E">
        <w:rPr>
          <w:rFonts w:ascii="Arial" w:eastAsia="Times New Roman" w:hAnsi="Arial" w:cs="Arial"/>
        </w:rPr>
        <w:t>Consumable supplies inventory</w:t>
      </w:r>
    </w:p>
    <w:p w:rsidR="00972771" w:rsidRPr="000F2B6E" w:rsidRDefault="00F45128" w:rsidP="008741CD">
      <w:pPr>
        <w:pStyle w:val="ListParagraph"/>
        <w:numPr>
          <w:ilvl w:val="0"/>
          <w:numId w:val="2"/>
        </w:numPr>
        <w:spacing w:after="0" w:line="240" w:lineRule="auto"/>
        <w:rPr>
          <w:rFonts w:ascii="Arial" w:eastAsia="Times New Roman" w:hAnsi="Arial" w:cs="Arial"/>
        </w:rPr>
      </w:pPr>
      <w:r w:rsidRPr="000F2B6E">
        <w:rPr>
          <w:rFonts w:ascii="Arial" w:eastAsia="Times New Roman" w:hAnsi="Arial" w:cs="Arial"/>
        </w:rPr>
        <w:t xml:space="preserve">Our newest software upgrade allows you to track </w:t>
      </w:r>
      <w:r w:rsidR="00F410B6" w:rsidRPr="000F2B6E">
        <w:rPr>
          <w:rFonts w:ascii="Arial" w:eastAsia="Times New Roman" w:hAnsi="Arial" w:cs="Arial"/>
        </w:rPr>
        <w:t>your repeat customers by phone number, giving you the ability to understand the geographic region for your primary customer base and offer user configurable loyalty discounts</w:t>
      </w:r>
      <w:r w:rsidR="00972771" w:rsidRPr="000F2B6E">
        <w:rPr>
          <w:rFonts w:ascii="Arial" w:eastAsia="Times New Roman" w:hAnsi="Arial" w:cs="Arial"/>
        </w:rPr>
        <w:t>.</w:t>
      </w:r>
    </w:p>
    <w:p w:rsidR="00972771" w:rsidRPr="00C2573E" w:rsidRDefault="00972771" w:rsidP="007C2240">
      <w:pPr>
        <w:pStyle w:val="ListParagraph"/>
        <w:spacing w:after="0" w:line="240" w:lineRule="auto"/>
        <w:rPr>
          <w:rFonts w:ascii="Times New Roman" w:eastAsia="Times New Roman" w:hAnsi="Times New Roman" w:cs="Times New Roman"/>
          <w:sz w:val="20"/>
          <w:szCs w:val="20"/>
        </w:rPr>
      </w:pPr>
    </w:p>
    <w:p w:rsidR="00972771" w:rsidRPr="000F2B6E" w:rsidRDefault="008741CD" w:rsidP="00972771">
      <w:pPr>
        <w:spacing w:before="120" w:after="60" w:line="240" w:lineRule="auto"/>
        <w:ind w:left="432"/>
        <w:outlineLvl w:val="3"/>
        <w:rPr>
          <w:rFonts w:ascii="Times New Roman" w:eastAsia="Times New Roman" w:hAnsi="Times New Roman" w:cs="Times New Roman"/>
          <w:b/>
          <w:bCs/>
          <w:sz w:val="24"/>
          <w:szCs w:val="24"/>
        </w:rPr>
      </w:pPr>
      <w:r w:rsidRPr="000F2B6E">
        <w:rPr>
          <w:rFonts w:ascii="Times New Roman" w:eastAsia="Times New Roman" w:hAnsi="Times New Roman" w:cs="Times New Roman"/>
          <w:b/>
          <w:bCs/>
          <w:sz w:val="24"/>
          <w:szCs w:val="24"/>
        </w:rPr>
        <w:t>Technical functionality</w:t>
      </w:r>
    </w:p>
    <w:p w:rsidR="007C2240" w:rsidRPr="000F2B6E" w:rsidRDefault="007C2240" w:rsidP="000F2B6E">
      <w:pPr>
        <w:spacing w:after="0" w:line="240" w:lineRule="auto"/>
        <w:ind w:left="432"/>
        <w:rPr>
          <w:rFonts w:ascii="Arial" w:eastAsia="Times New Roman" w:hAnsi="Arial" w:cs="Arial"/>
        </w:rPr>
      </w:pPr>
      <w:r w:rsidRPr="000F2B6E">
        <w:rPr>
          <w:rFonts w:ascii="Arial" w:eastAsia="Times New Roman" w:hAnsi="Arial" w:cs="Arial"/>
        </w:rPr>
        <w:t xml:space="preserve">We introduce a platform independent software package that is </w:t>
      </w:r>
      <w:r w:rsidR="00972771" w:rsidRPr="000F2B6E">
        <w:rPr>
          <w:rFonts w:ascii="Arial" w:eastAsia="Times New Roman" w:hAnsi="Arial" w:cs="Arial"/>
        </w:rPr>
        <w:t>configurable to</w:t>
      </w:r>
      <w:r w:rsidRPr="000F2B6E">
        <w:rPr>
          <w:rFonts w:ascii="Arial" w:eastAsia="Times New Roman" w:hAnsi="Arial" w:cs="Arial"/>
        </w:rPr>
        <w:t xml:space="preserve"> function flawlessly on contemporary and legacy devices alike, adding functionality to modern equipment and giving new life to older equipment without costly hardware </w:t>
      </w:r>
      <w:r w:rsidR="00FE6348" w:rsidRPr="000F2B6E">
        <w:rPr>
          <w:rFonts w:ascii="Arial" w:eastAsia="Times New Roman" w:hAnsi="Arial" w:cs="Arial"/>
        </w:rPr>
        <w:t>upgrades</w:t>
      </w:r>
      <w:r w:rsidRPr="000F2B6E">
        <w:rPr>
          <w:rFonts w:ascii="Arial" w:eastAsia="Times New Roman" w:hAnsi="Arial" w:cs="Arial"/>
        </w:rPr>
        <w:t>.</w:t>
      </w:r>
    </w:p>
    <w:p w:rsidR="00972771" w:rsidRPr="000F2B6E" w:rsidRDefault="00FE6348" w:rsidP="00B91003">
      <w:pPr>
        <w:spacing w:after="0" w:line="240" w:lineRule="auto"/>
        <w:ind w:left="432"/>
        <w:rPr>
          <w:rFonts w:ascii="Arial" w:eastAsia="Times New Roman" w:hAnsi="Arial" w:cs="Arial"/>
        </w:rPr>
      </w:pPr>
      <w:r w:rsidRPr="000F2B6E">
        <w:rPr>
          <w:rFonts w:ascii="Arial" w:eastAsia="Times New Roman" w:hAnsi="Arial" w:cs="Arial"/>
        </w:rPr>
        <w:t>All record keeping data is saved internally to text files providing uncomplicated printing for bookkeeping and data migration purposes.</w:t>
      </w:r>
    </w:p>
    <w:p w:rsidR="008741CD" w:rsidRPr="00C2573E" w:rsidRDefault="008741CD" w:rsidP="00972771">
      <w:pPr>
        <w:spacing w:after="0" w:line="240" w:lineRule="auto"/>
        <w:ind w:left="432"/>
        <w:rPr>
          <w:rFonts w:ascii="Times New Roman" w:eastAsia="Times New Roman" w:hAnsi="Times New Roman" w:cs="Times New Roman"/>
          <w:sz w:val="20"/>
          <w:szCs w:val="20"/>
        </w:rPr>
      </w:pPr>
    </w:p>
    <w:p w:rsidR="00972771" w:rsidRPr="00DC78AB" w:rsidRDefault="00DC78AB" w:rsidP="00DC78AB">
      <w:pPr>
        <w:spacing w:before="240" w:after="60" w:line="240" w:lineRule="auto"/>
        <w:outlineLvl w:val="2"/>
        <w:rPr>
          <w:rFonts w:ascii="Arial" w:eastAsia="Times New Roman" w:hAnsi="Arial" w:cs="Arial"/>
          <w:sz w:val="24"/>
          <w:szCs w:val="24"/>
        </w:rPr>
      </w:pPr>
      <w:r>
        <w:rPr>
          <w:rStyle w:val="Heading3Char"/>
          <w:rFonts w:eastAsiaTheme="minorHAnsi"/>
        </w:rPr>
        <w:t>2.3</w:t>
      </w:r>
      <w:r>
        <w:rPr>
          <w:rStyle w:val="Heading3Char"/>
          <w:rFonts w:eastAsiaTheme="minorHAnsi"/>
        </w:rPr>
        <w:tab/>
      </w:r>
      <w:r w:rsidR="00972771" w:rsidRPr="00DC78AB">
        <w:rPr>
          <w:rStyle w:val="Heading3Char"/>
          <w:rFonts w:eastAsiaTheme="minorHAnsi"/>
        </w:rPr>
        <w:t>User Classes and Characteristics</w:t>
      </w:r>
    </w:p>
    <w:p w:rsidR="003C3DA0" w:rsidRPr="00C2573E" w:rsidRDefault="003C3DA0" w:rsidP="00972771">
      <w:pPr>
        <w:spacing w:after="120" w:line="240" w:lineRule="auto"/>
        <w:ind w:left="432"/>
        <w:rPr>
          <w:rFonts w:ascii="Times New Roman" w:eastAsia="Times New Roman" w:hAnsi="Times New Roman" w:cs="Times New Roman"/>
          <w:b/>
          <w:bCs/>
          <w:sz w:val="20"/>
          <w:szCs w:val="20"/>
        </w:rPr>
      </w:pPr>
    </w:p>
    <w:p w:rsidR="00972771" w:rsidRPr="00500D0B" w:rsidRDefault="00500D0B" w:rsidP="00500D0B">
      <w:pPr>
        <w:pStyle w:val="ListParagraph"/>
        <w:numPr>
          <w:ilvl w:val="0"/>
          <w:numId w:val="13"/>
        </w:numPr>
        <w:spacing w:after="0" w:line="240" w:lineRule="auto"/>
        <w:rPr>
          <w:rFonts w:ascii="Arial" w:eastAsia="Times New Roman" w:hAnsi="Arial" w:cs="Arial"/>
        </w:rPr>
      </w:pPr>
      <w:r w:rsidRPr="00500D0B">
        <w:rPr>
          <w:rFonts w:ascii="Arial" w:eastAsia="Times New Roman" w:hAnsi="Arial" w:cs="Arial"/>
          <w:bCs/>
        </w:rPr>
        <w:t>User Class 1</w:t>
      </w:r>
      <w:r>
        <w:rPr>
          <w:rFonts w:ascii="Arial" w:eastAsia="Times New Roman" w:hAnsi="Arial" w:cs="Arial"/>
          <w:bCs/>
        </w:rPr>
        <w:t xml:space="preserve"> (customer)</w:t>
      </w:r>
    </w:p>
    <w:p w:rsidR="00500D0B" w:rsidRPr="00500D0B" w:rsidRDefault="00500D0B" w:rsidP="00500D0B">
      <w:pPr>
        <w:pStyle w:val="ListParagraph"/>
        <w:numPr>
          <w:ilvl w:val="1"/>
          <w:numId w:val="13"/>
        </w:numPr>
        <w:spacing w:after="0" w:line="240" w:lineRule="auto"/>
        <w:rPr>
          <w:rFonts w:ascii="Arial" w:eastAsia="Times New Roman" w:hAnsi="Arial" w:cs="Arial"/>
        </w:rPr>
      </w:pPr>
      <w:r>
        <w:rPr>
          <w:rFonts w:ascii="Arial" w:eastAsia="Times New Roman" w:hAnsi="Arial" w:cs="Arial"/>
          <w:bCs/>
        </w:rPr>
        <w:t>Automated and self-serve car wash owner operators</w:t>
      </w:r>
    </w:p>
    <w:p w:rsidR="00500D0B" w:rsidRPr="00500D0B" w:rsidRDefault="00500D0B" w:rsidP="00500D0B">
      <w:pPr>
        <w:pStyle w:val="ListParagraph"/>
        <w:numPr>
          <w:ilvl w:val="0"/>
          <w:numId w:val="13"/>
        </w:numPr>
        <w:spacing w:after="0" w:line="240" w:lineRule="auto"/>
        <w:rPr>
          <w:rFonts w:ascii="Arial" w:eastAsia="Times New Roman" w:hAnsi="Arial" w:cs="Arial"/>
        </w:rPr>
      </w:pPr>
      <w:r>
        <w:rPr>
          <w:rFonts w:ascii="Arial" w:eastAsia="Times New Roman" w:hAnsi="Arial" w:cs="Arial"/>
          <w:bCs/>
        </w:rPr>
        <w:t>User Class 3 (technician)</w:t>
      </w:r>
    </w:p>
    <w:p w:rsidR="00500D0B" w:rsidRPr="00500D0B" w:rsidRDefault="00500D0B" w:rsidP="00500D0B">
      <w:pPr>
        <w:pStyle w:val="ListParagraph"/>
        <w:numPr>
          <w:ilvl w:val="1"/>
          <w:numId w:val="13"/>
        </w:numPr>
        <w:spacing w:after="0" w:line="240" w:lineRule="auto"/>
        <w:rPr>
          <w:rFonts w:ascii="Arial" w:eastAsia="Times New Roman" w:hAnsi="Arial" w:cs="Arial"/>
        </w:rPr>
      </w:pPr>
      <w:r>
        <w:rPr>
          <w:rFonts w:ascii="Arial" w:eastAsia="Times New Roman" w:hAnsi="Arial" w:cs="Arial"/>
          <w:bCs/>
        </w:rPr>
        <w:t>Automated and self-serve car wash systems integrators</w:t>
      </w:r>
    </w:p>
    <w:p w:rsidR="00500D0B" w:rsidRPr="00500D0B" w:rsidRDefault="00500D0B" w:rsidP="00500D0B">
      <w:pPr>
        <w:pStyle w:val="ListParagraph"/>
        <w:numPr>
          <w:ilvl w:val="0"/>
          <w:numId w:val="13"/>
        </w:numPr>
        <w:spacing w:after="0" w:line="240" w:lineRule="auto"/>
        <w:rPr>
          <w:rFonts w:ascii="Arial" w:eastAsia="Times New Roman" w:hAnsi="Arial" w:cs="Arial"/>
        </w:rPr>
      </w:pPr>
      <w:r>
        <w:rPr>
          <w:rFonts w:ascii="Arial" w:eastAsia="Times New Roman" w:hAnsi="Arial" w:cs="Arial"/>
          <w:bCs/>
        </w:rPr>
        <w:t>User class 2 (end user)</w:t>
      </w:r>
      <w:bookmarkStart w:id="0" w:name="_GoBack"/>
      <w:bookmarkEnd w:id="0"/>
    </w:p>
    <w:p w:rsidR="00500D0B" w:rsidRPr="00500D0B" w:rsidRDefault="00500D0B" w:rsidP="00500D0B">
      <w:pPr>
        <w:pStyle w:val="ListParagraph"/>
        <w:numPr>
          <w:ilvl w:val="1"/>
          <w:numId w:val="13"/>
        </w:numPr>
        <w:spacing w:after="0" w:line="240" w:lineRule="auto"/>
        <w:rPr>
          <w:rFonts w:ascii="Arial" w:eastAsia="Times New Roman" w:hAnsi="Arial" w:cs="Arial"/>
        </w:rPr>
      </w:pPr>
      <w:r>
        <w:rPr>
          <w:rFonts w:ascii="Arial" w:eastAsia="Times New Roman" w:hAnsi="Arial" w:cs="Arial"/>
          <w:bCs/>
        </w:rPr>
        <w:t>Automated and self-serve car wash customers</w:t>
      </w:r>
    </w:p>
    <w:p w:rsidR="00972771" w:rsidRPr="00C2573E" w:rsidRDefault="00DC78AB" w:rsidP="00DC78AB">
      <w:pPr>
        <w:pStyle w:val="Heading3"/>
      </w:pPr>
      <w:r>
        <w:t>2.4</w:t>
      </w:r>
      <w:r>
        <w:tab/>
      </w:r>
      <w:r w:rsidR="00972771" w:rsidRPr="00C2573E">
        <w:t>Operating Environment</w:t>
      </w:r>
    </w:p>
    <w:p w:rsidR="00DC2F91" w:rsidRPr="000F2B6E" w:rsidRDefault="00DC2F91" w:rsidP="00DC2F91">
      <w:pPr>
        <w:spacing w:after="0" w:line="240" w:lineRule="auto"/>
        <w:ind w:left="432"/>
        <w:rPr>
          <w:rFonts w:ascii="Arial" w:eastAsia="Times New Roman" w:hAnsi="Arial" w:cs="Arial"/>
        </w:rPr>
      </w:pPr>
      <w:r w:rsidRPr="000F2B6E">
        <w:rPr>
          <w:rFonts w:ascii="Arial" w:eastAsia="Times New Roman" w:hAnsi="Arial" w:cs="Arial"/>
        </w:rPr>
        <w:t>Miyagi</w:t>
      </w:r>
      <w:r w:rsidR="00972771" w:rsidRPr="000F2B6E">
        <w:rPr>
          <w:rFonts w:ascii="Arial" w:eastAsia="Times New Roman" w:hAnsi="Arial" w:cs="Arial"/>
        </w:rPr>
        <w:t xml:space="preserve"> is developed for use on Unix</w:t>
      </w:r>
      <w:r w:rsidRPr="000F2B6E">
        <w:rPr>
          <w:rFonts w:ascii="Arial" w:eastAsia="Times New Roman" w:hAnsi="Arial" w:cs="Arial"/>
        </w:rPr>
        <w:t xml:space="preserve"> based </w:t>
      </w:r>
      <w:r w:rsidR="00972771" w:rsidRPr="000F2B6E">
        <w:rPr>
          <w:rFonts w:ascii="Arial" w:eastAsia="Times New Roman" w:hAnsi="Arial" w:cs="Arial"/>
        </w:rPr>
        <w:t>system</w:t>
      </w:r>
      <w:r w:rsidRPr="000F2B6E">
        <w:rPr>
          <w:rFonts w:ascii="Arial" w:eastAsia="Times New Roman" w:hAnsi="Arial" w:cs="Arial"/>
        </w:rPr>
        <w:t>s</w:t>
      </w:r>
    </w:p>
    <w:p w:rsidR="00972771" w:rsidRPr="00C2573E" w:rsidRDefault="00DC78AB" w:rsidP="00DC78AB">
      <w:pPr>
        <w:pStyle w:val="Heading3"/>
      </w:pPr>
      <w:r>
        <w:t>2.5</w:t>
      </w:r>
      <w:r>
        <w:tab/>
      </w:r>
      <w:r w:rsidR="00972771" w:rsidRPr="00C2573E">
        <w:t>Design and Implementation Constraints</w:t>
      </w:r>
    </w:p>
    <w:p w:rsidR="003C3DA0" w:rsidRPr="00C2573E" w:rsidRDefault="00275D15" w:rsidP="003C3DA0">
      <w:pPr>
        <w:ind w:left="360"/>
        <w:rPr>
          <w:rFonts w:ascii="Times New Roman" w:hAnsi="Times New Roman" w:cs="Times New Roman"/>
        </w:rPr>
      </w:pPr>
      <w:r w:rsidRPr="000F2B6E">
        <w:rPr>
          <w:rFonts w:ascii="Arial" w:hAnsi="Arial" w:cs="Arial"/>
        </w:rPr>
        <w:t>There are no appreciable</w:t>
      </w:r>
      <w:r w:rsidR="003C3DA0" w:rsidRPr="000F2B6E">
        <w:rPr>
          <w:rFonts w:ascii="Arial" w:hAnsi="Arial" w:cs="Arial"/>
        </w:rPr>
        <w:t xml:space="preserve"> constraints or limitation to the application</w:t>
      </w:r>
      <w:r w:rsidR="003C3DA0" w:rsidRPr="00C2573E">
        <w:rPr>
          <w:rFonts w:ascii="Times New Roman" w:hAnsi="Times New Roman" w:cs="Times New Roman"/>
        </w:rPr>
        <w:t>.</w:t>
      </w:r>
    </w:p>
    <w:p w:rsidR="00972771" w:rsidRPr="00C2573E" w:rsidRDefault="00DC78AB" w:rsidP="00DC78AB">
      <w:pPr>
        <w:pStyle w:val="Heading3"/>
      </w:pPr>
      <w:r>
        <w:t>2.6</w:t>
      </w:r>
      <w:r>
        <w:tab/>
      </w:r>
      <w:r w:rsidR="00972771" w:rsidRPr="00C2573E">
        <w:t>Assumptions and Dependencies</w:t>
      </w:r>
    </w:p>
    <w:p w:rsidR="00CD2C44" w:rsidRPr="000F2B6E" w:rsidRDefault="00CD2C44" w:rsidP="003C3DA0">
      <w:pPr>
        <w:pStyle w:val="Heading3"/>
        <w:ind w:left="360"/>
        <w:rPr>
          <w:rFonts w:ascii="Arial" w:hAnsi="Arial" w:cs="Arial"/>
          <w:b w:val="0"/>
          <w:sz w:val="22"/>
          <w:szCs w:val="22"/>
        </w:rPr>
      </w:pPr>
      <w:r w:rsidRPr="000F2B6E">
        <w:rPr>
          <w:rFonts w:ascii="Arial" w:hAnsi="Arial" w:cs="Arial"/>
          <w:b w:val="0"/>
          <w:sz w:val="22"/>
          <w:szCs w:val="22"/>
        </w:rPr>
        <w:t>The Miyagi control system has been designed to be platform independent, running on most modern payment terminals.</w:t>
      </w:r>
      <w:r w:rsidR="00BA1F94" w:rsidRPr="000F2B6E">
        <w:rPr>
          <w:rFonts w:ascii="Arial" w:hAnsi="Arial" w:cs="Arial"/>
          <w:b w:val="0"/>
          <w:sz w:val="22"/>
          <w:szCs w:val="22"/>
        </w:rPr>
        <w:t xml:space="preserve"> It is important to note that automation hardware interfaces such as programmable logic controllers, motion logic controllers, and/or variable frequency drives are required for use in automated or self-serve tunnel wash systems to utilize the full functionality of this application. For incompatible legacy devices, our hardware integration team is available to evaluate your current system and upgrade existing payment terminals.</w:t>
      </w:r>
    </w:p>
    <w:p w:rsidR="00972771" w:rsidRPr="00C2573E" w:rsidRDefault="000F2B6E" w:rsidP="00972771">
      <w:pPr>
        <w:spacing w:before="120" w:after="60" w:line="240" w:lineRule="auto"/>
        <w:outlineLvl w:val="1"/>
        <w:rPr>
          <w:rStyle w:val="Heading2Char"/>
          <w:rFonts w:eastAsiaTheme="minorHAnsi"/>
        </w:rPr>
      </w:pPr>
      <w:r>
        <w:rPr>
          <w:rStyle w:val="Heading2Char"/>
          <w:rFonts w:eastAsiaTheme="minorHAnsi"/>
          <w:bCs w:val="0"/>
        </w:rPr>
        <w:t>3.</w:t>
      </w:r>
      <w:r w:rsidR="00972771" w:rsidRPr="00DC78AB">
        <w:rPr>
          <w:rStyle w:val="Heading2Char"/>
          <w:rFonts w:eastAsiaTheme="minorHAnsi"/>
        </w:rPr>
        <w:t xml:space="preserve"> </w:t>
      </w:r>
      <w:r w:rsidR="00972771" w:rsidRPr="00C2573E">
        <w:rPr>
          <w:rStyle w:val="Heading2Char"/>
          <w:rFonts w:eastAsiaTheme="minorHAnsi"/>
        </w:rPr>
        <w:t>External Interface Requirements</w:t>
      </w:r>
    </w:p>
    <w:p w:rsidR="00B91003" w:rsidRPr="00B91003" w:rsidRDefault="00DC78AB" w:rsidP="00DC78AB">
      <w:pPr>
        <w:spacing w:before="240" w:after="60" w:line="240" w:lineRule="auto"/>
        <w:outlineLvl w:val="2"/>
        <w:rPr>
          <w:rStyle w:val="Heading3Char"/>
          <w:rFonts w:eastAsiaTheme="minorHAnsi"/>
        </w:rPr>
      </w:pPr>
      <w:r>
        <w:rPr>
          <w:rStyle w:val="Heading3Char"/>
          <w:rFonts w:eastAsiaTheme="minorHAnsi"/>
        </w:rPr>
        <w:t>3.1</w:t>
      </w:r>
      <w:r>
        <w:rPr>
          <w:rStyle w:val="Heading3Char"/>
          <w:rFonts w:eastAsiaTheme="minorHAnsi"/>
        </w:rPr>
        <w:tab/>
      </w:r>
      <w:r w:rsidR="00972771" w:rsidRPr="00DC78AB">
        <w:rPr>
          <w:rStyle w:val="Heading3Char"/>
          <w:rFonts w:eastAsiaTheme="minorHAnsi"/>
        </w:rPr>
        <w:t>User Interfaces</w:t>
      </w:r>
    </w:p>
    <w:p w:rsidR="00515C00" w:rsidRPr="00B91003" w:rsidRDefault="00245D82" w:rsidP="00B91003">
      <w:pPr>
        <w:pStyle w:val="Heading3"/>
        <w:ind w:left="360"/>
        <w:rPr>
          <w:rFonts w:ascii="Arial" w:hAnsi="Arial" w:cs="Arial"/>
          <w:b w:val="0"/>
          <w:sz w:val="22"/>
          <w:szCs w:val="22"/>
        </w:rPr>
      </w:pPr>
      <w:r w:rsidRPr="00B91003">
        <w:rPr>
          <w:rFonts w:ascii="Arial" w:hAnsi="Arial" w:cs="Arial"/>
          <w:b w:val="0"/>
          <w:sz w:val="22"/>
          <w:szCs w:val="22"/>
        </w:rPr>
        <w:t xml:space="preserve">The Miyagi system is specifically designed for self-serve terminals utilizing ten key input </w:t>
      </w:r>
      <w:r w:rsidR="00B91003" w:rsidRPr="00B91003">
        <w:rPr>
          <w:rFonts w:ascii="Arial" w:hAnsi="Arial" w:cs="Arial"/>
          <w:b w:val="0"/>
          <w:sz w:val="22"/>
          <w:szCs w:val="22"/>
        </w:rPr>
        <w:t xml:space="preserve">      </w:t>
      </w:r>
      <w:r w:rsidRPr="00B91003">
        <w:rPr>
          <w:rFonts w:ascii="Arial" w:hAnsi="Arial" w:cs="Arial"/>
          <w:b w:val="0"/>
          <w:sz w:val="22"/>
          <w:szCs w:val="22"/>
        </w:rPr>
        <w:t xml:space="preserve">pads. User input is guided through restrictive yet intuitive numeric based menus with integrated error detection and instructive error recovery messages. </w:t>
      </w:r>
    </w:p>
    <w:p w:rsidR="00972771" w:rsidRPr="00DC78AB" w:rsidRDefault="00DC78AB" w:rsidP="00DC78AB">
      <w:pPr>
        <w:spacing w:before="240" w:after="60" w:line="240" w:lineRule="auto"/>
        <w:outlineLvl w:val="2"/>
        <w:rPr>
          <w:rStyle w:val="Heading3Char"/>
          <w:rFonts w:ascii="Arial" w:eastAsiaTheme="minorHAnsi" w:hAnsi="Arial" w:cs="Arial"/>
          <w:b w:val="0"/>
          <w:bCs w:val="0"/>
          <w:sz w:val="24"/>
          <w:szCs w:val="24"/>
        </w:rPr>
      </w:pPr>
      <w:r>
        <w:rPr>
          <w:rStyle w:val="Heading3Char"/>
          <w:rFonts w:eastAsiaTheme="minorHAnsi"/>
        </w:rPr>
        <w:lastRenderedPageBreak/>
        <w:t>3.2</w:t>
      </w:r>
      <w:r>
        <w:rPr>
          <w:rStyle w:val="Heading3Char"/>
          <w:rFonts w:eastAsiaTheme="minorHAnsi"/>
        </w:rPr>
        <w:tab/>
      </w:r>
      <w:r w:rsidR="00972771" w:rsidRPr="00DC78AB">
        <w:rPr>
          <w:rStyle w:val="Heading3Char"/>
          <w:rFonts w:eastAsiaTheme="minorHAnsi"/>
        </w:rPr>
        <w:t>Hardware Interfaces</w:t>
      </w:r>
    </w:p>
    <w:p w:rsidR="002B26C1" w:rsidRPr="00B91003" w:rsidRDefault="00D07542" w:rsidP="00B91003">
      <w:pPr>
        <w:pStyle w:val="Heading3"/>
        <w:ind w:left="360"/>
        <w:rPr>
          <w:rFonts w:ascii="Arial" w:hAnsi="Arial" w:cs="Arial"/>
          <w:b w:val="0"/>
          <w:sz w:val="22"/>
          <w:szCs w:val="22"/>
        </w:rPr>
      </w:pPr>
      <w:r w:rsidRPr="00B91003">
        <w:rPr>
          <w:rFonts w:ascii="Arial" w:hAnsi="Arial" w:cs="Arial"/>
          <w:b w:val="0"/>
          <w:sz w:val="22"/>
          <w:szCs w:val="22"/>
        </w:rPr>
        <w:t>While our control application is com</w:t>
      </w:r>
      <w:r w:rsidR="002B26C1" w:rsidRPr="00B91003">
        <w:rPr>
          <w:rFonts w:ascii="Arial" w:hAnsi="Arial" w:cs="Arial"/>
          <w:b w:val="0"/>
          <w:sz w:val="22"/>
          <w:szCs w:val="22"/>
        </w:rPr>
        <w:t>patible with almost all kiosk</w:t>
      </w:r>
      <w:r w:rsidRPr="00B91003">
        <w:rPr>
          <w:rFonts w:ascii="Arial" w:hAnsi="Arial" w:cs="Arial"/>
          <w:b w:val="0"/>
          <w:sz w:val="22"/>
          <w:szCs w:val="22"/>
        </w:rPr>
        <w:t xml:space="preserve"> systems on the market, we have partnered with Innovative Control Systems Inc. in the development and launch of their cost effective Smartstart Pro payment kiosk, </w:t>
      </w:r>
      <w:r w:rsidR="002B26C1" w:rsidRPr="00B91003">
        <w:rPr>
          <w:rFonts w:ascii="Arial" w:hAnsi="Arial" w:cs="Arial"/>
          <w:b w:val="0"/>
          <w:sz w:val="22"/>
          <w:szCs w:val="22"/>
        </w:rPr>
        <w:t>blending Skating Monkey’s enhanced car wash control program with ICS’s unrivaled global technical support.</w:t>
      </w:r>
    </w:p>
    <w:p w:rsidR="00972771" w:rsidRPr="000F2B6E" w:rsidRDefault="000F2B6E" w:rsidP="000F2B6E">
      <w:pPr>
        <w:spacing w:before="240" w:after="60" w:line="240" w:lineRule="auto"/>
        <w:jc w:val="both"/>
        <w:outlineLvl w:val="2"/>
        <w:rPr>
          <w:rStyle w:val="Heading3Char"/>
          <w:rFonts w:ascii="Arial" w:eastAsiaTheme="minorHAnsi" w:hAnsi="Arial" w:cs="Arial"/>
          <w:b w:val="0"/>
          <w:bCs w:val="0"/>
          <w:sz w:val="24"/>
          <w:szCs w:val="24"/>
        </w:rPr>
      </w:pPr>
      <w:r>
        <w:rPr>
          <w:rStyle w:val="Heading3Char"/>
          <w:rFonts w:eastAsiaTheme="minorHAnsi"/>
        </w:rPr>
        <w:t>3.3</w:t>
      </w:r>
      <w:r>
        <w:rPr>
          <w:rStyle w:val="Heading3Char"/>
          <w:rFonts w:eastAsiaTheme="minorHAnsi"/>
        </w:rPr>
        <w:tab/>
      </w:r>
      <w:r w:rsidR="00972771" w:rsidRPr="000F2B6E">
        <w:rPr>
          <w:rStyle w:val="Heading3Char"/>
          <w:rFonts w:eastAsiaTheme="minorHAnsi"/>
        </w:rPr>
        <w:t>Software Interfaces</w:t>
      </w:r>
    </w:p>
    <w:p w:rsidR="00515C00" w:rsidRPr="00B91003" w:rsidRDefault="00816CD9" w:rsidP="00B91003">
      <w:pPr>
        <w:pStyle w:val="Heading3"/>
        <w:ind w:left="360"/>
        <w:rPr>
          <w:rFonts w:ascii="Arial" w:hAnsi="Arial" w:cs="Arial"/>
          <w:b w:val="0"/>
          <w:sz w:val="22"/>
          <w:szCs w:val="22"/>
        </w:rPr>
      </w:pPr>
      <w:r w:rsidRPr="00B91003">
        <w:rPr>
          <w:rFonts w:ascii="Arial" w:hAnsi="Arial" w:cs="Arial"/>
          <w:b w:val="0"/>
          <w:sz w:val="22"/>
          <w:szCs w:val="22"/>
        </w:rPr>
        <w:t>Miyagi will operate seamlessly on kiosk terminal systems and is intended to integrate easily with major automation controls software to include: Rockwell RSLogix platforms, Rexroth’s Indraworks and Indracontrols platforms, Beckhoff Automation’s Twincat systems, and most Siemens control software.</w:t>
      </w:r>
    </w:p>
    <w:p w:rsidR="00972771" w:rsidRPr="000F2B6E" w:rsidRDefault="000F2B6E" w:rsidP="000F2B6E">
      <w:pPr>
        <w:spacing w:before="240" w:after="60" w:line="240" w:lineRule="auto"/>
        <w:outlineLvl w:val="2"/>
        <w:rPr>
          <w:rFonts w:ascii="Arial" w:eastAsia="Times New Roman" w:hAnsi="Arial" w:cs="Arial"/>
          <w:b/>
          <w:sz w:val="24"/>
          <w:szCs w:val="24"/>
        </w:rPr>
      </w:pPr>
      <w:r w:rsidRPr="000F2B6E">
        <w:rPr>
          <w:rFonts w:ascii="Arial" w:eastAsia="Times New Roman" w:hAnsi="Arial" w:cs="Arial"/>
          <w:b/>
          <w:sz w:val="24"/>
          <w:szCs w:val="24"/>
        </w:rPr>
        <w:t>3.4</w:t>
      </w:r>
      <w:r>
        <w:rPr>
          <w:rFonts w:ascii="Arial" w:eastAsia="Times New Roman" w:hAnsi="Arial" w:cs="Arial"/>
          <w:sz w:val="24"/>
          <w:szCs w:val="24"/>
        </w:rPr>
        <w:tab/>
      </w:r>
      <w:r w:rsidR="00972771" w:rsidRPr="000F2B6E">
        <w:rPr>
          <w:rFonts w:ascii="Arial" w:eastAsia="Times New Roman" w:hAnsi="Arial" w:cs="Arial"/>
          <w:b/>
          <w:sz w:val="24"/>
          <w:szCs w:val="24"/>
        </w:rPr>
        <w:t>Communications Interface</w:t>
      </w:r>
    </w:p>
    <w:p w:rsidR="00515C00" w:rsidRPr="00B91003" w:rsidRDefault="00816CD9" w:rsidP="00B91003">
      <w:pPr>
        <w:pStyle w:val="Heading3"/>
        <w:ind w:left="360"/>
        <w:rPr>
          <w:rFonts w:ascii="Arial" w:hAnsi="Arial" w:cs="Arial"/>
          <w:b w:val="0"/>
          <w:sz w:val="22"/>
          <w:szCs w:val="22"/>
        </w:rPr>
      </w:pPr>
      <w:r w:rsidRPr="00B91003">
        <w:rPr>
          <w:rFonts w:ascii="Arial" w:hAnsi="Arial" w:cs="Arial"/>
          <w:b w:val="0"/>
          <w:sz w:val="22"/>
          <w:szCs w:val="22"/>
        </w:rPr>
        <w:t>While Miyagi can run as a standalone application,  it serves primarily as a Human Machine Interface control eliminating the need for costly license based systems such as Rockwell’s RSView and FactoryTalk SE software, or Wonderware’s Indrasoft application. Naturally, without automation hardware, the HMI will not produce any valuable work. Our integration team is prepared to interface our application with your controls via Ethernet IP or the, highly recommended, Ethercat IO native to Berckhoff controls.</w:t>
      </w:r>
    </w:p>
    <w:p w:rsidR="00972771" w:rsidRPr="00C2573E" w:rsidRDefault="00972771" w:rsidP="00972771">
      <w:pPr>
        <w:spacing w:after="0" w:line="240" w:lineRule="auto"/>
        <w:rPr>
          <w:rFonts w:ascii="Times New Roman" w:eastAsia="Times New Roman" w:hAnsi="Times New Roman" w:cs="Times New Roman"/>
          <w:sz w:val="20"/>
          <w:szCs w:val="20"/>
        </w:rPr>
      </w:pPr>
      <w:r w:rsidRPr="00C2573E">
        <w:rPr>
          <w:rFonts w:ascii="Times New Roman" w:eastAsia="Times New Roman" w:hAnsi="Times New Roman" w:cs="Times New Roman"/>
          <w:sz w:val="20"/>
          <w:szCs w:val="20"/>
        </w:rPr>
        <w:t> </w:t>
      </w:r>
    </w:p>
    <w:p w:rsidR="00515C00" w:rsidRPr="00C2573E" w:rsidRDefault="00972771" w:rsidP="00EE2A06">
      <w:pPr>
        <w:pStyle w:val="Heading2"/>
      </w:pPr>
      <w:r w:rsidRPr="00C2573E">
        <w:t xml:space="preserve">4. </w:t>
      </w:r>
      <w:r w:rsidR="00515C00" w:rsidRPr="00C2573E">
        <w:rPr>
          <w:rStyle w:val="Heading3Char"/>
          <w:b/>
          <w:bCs/>
          <w:sz w:val="36"/>
          <w:szCs w:val="36"/>
        </w:rPr>
        <w:t>Detailed Description of Functional requirements</w:t>
      </w:r>
    </w:p>
    <w:p w:rsidR="00515C00" w:rsidRPr="00C2573E" w:rsidRDefault="00EE2A06" w:rsidP="00EE2A06">
      <w:pPr>
        <w:pStyle w:val="Heading3"/>
      </w:pPr>
      <w:r w:rsidRPr="00C2573E">
        <w:t>4.1</w:t>
      </w:r>
      <w:r w:rsidR="00515C00" w:rsidRPr="00C2573E">
        <w:t>     </w:t>
      </w:r>
      <w:r w:rsidRPr="00C2573E">
        <w:t>Type of</w:t>
      </w:r>
      <w:r w:rsidR="00515C00" w:rsidRPr="00C2573E">
        <w:t> Requirement</w:t>
      </w:r>
      <w:r w:rsidRPr="00C2573E">
        <w:t xml:space="preserve"> (summarize from Section 2.2)</w:t>
      </w:r>
    </w:p>
    <w:p w:rsidR="00CE53B1" w:rsidRPr="000F2B6E" w:rsidRDefault="002E3177" w:rsidP="00B91003">
      <w:pPr>
        <w:pStyle w:val="Heading3"/>
        <w:ind w:left="360"/>
        <w:rPr>
          <w:rFonts w:ascii="Arial" w:hAnsi="Arial" w:cs="Arial"/>
          <w:b w:val="0"/>
          <w:sz w:val="22"/>
          <w:szCs w:val="22"/>
        </w:rPr>
      </w:pPr>
      <w:r w:rsidRPr="000F2B6E">
        <w:rPr>
          <w:rFonts w:ascii="Arial" w:hAnsi="Arial" w:cs="Arial"/>
          <w:b w:val="0"/>
          <w:sz w:val="22"/>
          <w:szCs w:val="22"/>
        </w:rPr>
        <w:t>The following functionality is available with the Miyagi control software:</w:t>
      </w:r>
    </w:p>
    <w:p w:rsidR="002E3177" w:rsidRPr="000F2B6E" w:rsidRDefault="002E3177" w:rsidP="002E3177">
      <w:pPr>
        <w:pStyle w:val="Heading3"/>
        <w:numPr>
          <w:ilvl w:val="0"/>
          <w:numId w:val="12"/>
        </w:numPr>
        <w:rPr>
          <w:rFonts w:ascii="Arial" w:hAnsi="Arial" w:cs="Arial"/>
          <w:b w:val="0"/>
          <w:sz w:val="22"/>
          <w:szCs w:val="22"/>
        </w:rPr>
      </w:pPr>
      <w:r w:rsidRPr="000F2B6E">
        <w:rPr>
          <w:rFonts w:ascii="Arial" w:hAnsi="Arial" w:cs="Arial"/>
          <w:b w:val="0"/>
          <w:sz w:val="22"/>
          <w:szCs w:val="22"/>
        </w:rPr>
        <w:t>A readily customizable application that is adapted to your specific business needs.</w:t>
      </w:r>
    </w:p>
    <w:p w:rsidR="002E3177" w:rsidRPr="000F2B6E" w:rsidRDefault="002E3177" w:rsidP="002E3177">
      <w:pPr>
        <w:pStyle w:val="Heading3"/>
        <w:numPr>
          <w:ilvl w:val="0"/>
          <w:numId w:val="12"/>
        </w:numPr>
        <w:rPr>
          <w:rFonts w:ascii="Arial" w:hAnsi="Arial" w:cs="Arial"/>
          <w:b w:val="0"/>
          <w:sz w:val="22"/>
          <w:szCs w:val="22"/>
        </w:rPr>
      </w:pPr>
      <w:r w:rsidRPr="000F2B6E">
        <w:rPr>
          <w:rFonts w:ascii="Arial" w:hAnsi="Arial" w:cs="Arial"/>
          <w:b w:val="0"/>
          <w:sz w:val="22"/>
          <w:szCs w:val="22"/>
        </w:rPr>
        <w:t xml:space="preserve">Easily navigable menus </w:t>
      </w:r>
      <w:r w:rsidRPr="000F2B6E">
        <w:rPr>
          <w:rFonts w:ascii="Arial" w:hAnsi="Arial" w:cs="Arial"/>
          <w:b w:val="0"/>
          <w:sz w:val="22"/>
          <w:szCs w:val="22"/>
        </w:rPr>
        <w:t>using prompt and response through numeric keypad input.</w:t>
      </w:r>
    </w:p>
    <w:p w:rsidR="002E3177" w:rsidRPr="000F2B6E" w:rsidRDefault="002E3177" w:rsidP="002E3177">
      <w:pPr>
        <w:pStyle w:val="Heading3"/>
        <w:numPr>
          <w:ilvl w:val="0"/>
          <w:numId w:val="12"/>
        </w:numPr>
        <w:rPr>
          <w:rFonts w:ascii="Arial" w:hAnsi="Arial" w:cs="Arial"/>
          <w:b w:val="0"/>
          <w:sz w:val="22"/>
          <w:szCs w:val="22"/>
        </w:rPr>
      </w:pPr>
      <w:r w:rsidRPr="000F2B6E">
        <w:rPr>
          <w:rFonts w:ascii="Arial" w:hAnsi="Arial" w:cs="Arial"/>
          <w:b w:val="0"/>
          <w:sz w:val="22"/>
          <w:szCs w:val="22"/>
        </w:rPr>
        <w:t>A customized welcome message can be displayed both on screen and on the printed receipt.</w:t>
      </w:r>
    </w:p>
    <w:p w:rsidR="002E3177" w:rsidRPr="000F2B6E" w:rsidRDefault="002E3177" w:rsidP="002E3177">
      <w:pPr>
        <w:pStyle w:val="Heading3"/>
        <w:numPr>
          <w:ilvl w:val="0"/>
          <w:numId w:val="12"/>
        </w:numPr>
        <w:rPr>
          <w:rFonts w:ascii="Arial" w:hAnsi="Arial" w:cs="Arial"/>
          <w:b w:val="0"/>
          <w:sz w:val="22"/>
          <w:szCs w:val="22"/>
        </w:rPr>
      </w:pPr>
      <w:r w:rsidRPr="000F2B6E">
        <w:rPr>
          <w:rFonts w:ascii="Arial" w:hAnsi="Arial" w:cs="Arial"/>
          <w:b w:val="0"/>
          <w:sz w:val="22"/>
          <w:szCs w:val="22"/>
        </w:rPr>
        <w:t>The car wash type menu allows for multiple car wash types based on your hardware capabilities and product line.</w:t>
      </w:r>
    </w:p>
    <w:p w:rsidR="002E3177" w:rsidRPr="000F2B6E" w:rsidRDefault="002E3177" w:rsidP="002E3177">
      <w:pPr>
        <w:pStyle w:val="Heading3"/>
        <w:numPr>
          <w:ilvl w:val="0"/>
          <w:numId w:val="12"/>
        </w:numPr>
        <w:rPr>
          <w:rFonts w:ascii="Arial" w:hAnsi="Arial" w:cs="Arial"/>
          <w:b w:val="0"/>
          <w:sz w:val="22"/>
          <w:szCs w:val="22"/>
        </w:rPr>
      </w:pPr>
      <w:r w:rsidRPr="000F2B6E">
        <w:rPr>
          <w:rFonts w:ascii="Arial" w:hAnsi="Arial" w:cs="Arial"/>
          <w:b w:val="0"/>
          <w:sz w:val="22"/>
          <w:szCs w:val="22"/>
        </w:rPr>
        <w:t>Where applicable, an employee menu is available for your customers to choose which of your employees provides the car wash service.</w:t>
      </w:r>
    </w:p>
    <w:p w:rsidR="002E3177" w:rsidRPr="000F2B6E" w:rsidRDefault="002E3177" w:rsidP="002E3177">
      <w:pPr>
        <w:pStyle w:val="Heading3"/>
        <w:numPr>
          <w:ilvl w:val="0"/>
          <w:numId w:val="12"/>
        </w:numPr>
        <w:rPr>
          <w:rFonts w:ascii="Arial" w:hAnsi="Arial" w:cs="Arial"/>
          <w:b w:val="0"/>
          <w:sz w:val="22"/>
          <w:szCs w:val="22"/>
        </w:rPr>
      </w:pPr>
      <w:r w:rsidRPr="000F2B6E">
        <w:rPr>
          <w:rFonts w:ascii="Arial" w:hAnsi="Arial" w:cs="Arial"/>
          <w:b w:val="0"/>
          <w:sz w:val="22"/>
          <w:szCs w:val="22"/>
        </w:rPr>
        <w:t>Our payment choice menu is customizable to your business type and credit contracts. Our system can be programmed to accept cash, coupons, complimentary vouchers, and all major credit cards.</w:t>
      </w:r>
    </w:p>
    <w:p w:rsidR="002E3177" w:rsidRPr="000F2B6E" w:rsidRDefault="002E3177" w:rsidP="002E3177">
      <w:pPr>
        <w:pStyle w:val="Heading3"/>
        <w:numPr>
          <w:ilvl w:val="0"/>
          <w:numId w:val="12"/>
        </w:numPr>
        <w:rPr>
          <w:rFonts w:ascii="Arial" w:hAnsi="Arial" w:cs="Arial"/>
          <w:b w:val="0"/>
          <w:sz w:val="22"/>
          <w:szCs w:val="22"/>
        </w:rPr>
      </w:pPr>
      <w:r w:rsidRPr="000F2B6E">
        <w:rPr>
          <w:rFonts w:ascii="Arial" w:hAnsi="Arial" w:cs="Arial"/>
          <w:b w:val="0"/>
          <w:sz w:val="22"/>
          <w:szCs w:val="22"/>
        </w:rPr>
        <w:t xml:space="preserve">The password protected maintenance function menu allows managers and authorized employees to reset customer created system errors, reprint receipts, </w:t>
      </w:r>
      <w:r w:rsidR="00745F01" w:rsidRPr="000F2B6E">
        <w:rPr>
          <w:rFonts w:ascii="Arial" w:hAnsi="Arial" w:cs="Arial"/>
          <w:b w:val="0"/>
          <w:sz w:val="22"/>
          <w:szCs w:val="22"/>
        </w:rPr>
        <w:t>print daily bookkeeping records, and report estimated levels of consumable materials.</w:t>
      </w:r>
    </w:p>
    <w:p w:rsidR="00745F01" w:rsidRPr="000F2B6E" w:rsidRDefault="00745F01" w:rsidP="002E3177">
      <w:pPr>
        <w:pStyle w:val="Heading3"/>
        <w:numPr>
          <w:ilvl w:val="0"/>
          <w:numId w:val="12"/>
        </w:numPr>
        <w:rPr>
          <w:rFonts w:ascii="Arial" w:hAnsi="Arial" w:cs="Arial"/>
          <w:b w:val="0"/>
          <w:sz w:val="22"/>
          <w:szCs w:val="22"/>
        </w:rPr>
      </w:pPr>
      <w:r w:rsidRPr="000F2B6E">
        <w:rPr>
          <w:rFonts w:ascii="Arial" w:hAnsi="Arial" w:cs="Arial"/>
          <w:b w:val="0"/>
          <w:sz w:val="22"/>
          <w:szCs w:val="22"/>
        </w:rPr>
        <w:t xml:space="preserve">For business that like to offer loyalty programs, we provide a phone number database that allows you as a business owner the freedom to offer </w:t>
      </w:r>
      <w:r w:rsidRPr="000F2B6E">
        <w:rPr>
          <w:rFonts w:ascii="Arial" w:hAnsi="Arial" w:cs="Arial"/>
          <w:b w:val="0"/>
          <w:sz w:val="22"/>
          <w:szCs w:val="22"/>
        </w:rPr>
        <w:lastRenderedPageBreak/>
        <w:t>complimentary car washes to your repeat customers at the revisit interval of your choosing.</w:t>
      </w:r>
    </w:p>
    <w:p w:rsidR="00745F01" w:rsidRPr="000F2B6E" w:rsidRDefault="00745F01" w:rsidP="002E3177">
      <w:pPr>
        <w:pStyle w:val="Heading3"/>
        <w:numPr>
          <w:ilvl w:val="0"/>
          <w:numId w:val="12"/>
        </w:numPr>
        <w:rPr>
          <w:rFonts w:ascii="Arial" w:hAnsi="Arial" w:cs="Arial"/>
          <w:b w:val="0"/>
          <w:sz w:val="22"/>
          <w:szCs w:val="22"/>
        </w:rPr>
      </w:pPr>
      <w:r w:rsidRPr="000F2B6E">
        <w:rPr>
          <w:rFonts w:ascii="Arial" w:hAnsi="Arial" w:cs="Arial"/>
          <w:b w:val="0"/>
          <w:sz w:val="22"/>
          <w:szCs w:val="22"/>
        </w:rPr>
        <w:t>At your choice, we can offer a random number generation based lottery system that can give away to “winning” customers the complimentary wash of your choosing. This option has been found to be a huge generator of new and repeat business.</w:t>
      </w:r>
    </w:p>
    <w:p w:rsidR="00515C00" w:rsidRPr="00C2573E" w:rsidRDefault="00515C00" w:rsidP="00EE2A06">
      <w:pPr>
        <w:spacing w:after="0" w:line="240" w:lineRule="auto"/>
        <w:ind w:left="1224"/>
        <w:rPr>
          <w:rFonts w:ascii="Times New Roman" w:eastAsia="Times New Roman" w:hAnsi="Times New Roman" w:cs="Times New Roman"/>
          <w:sz w:val="27"/>
          <w:szCs w:val="27"/>
        </w:rPr>
      </w:pPr>
      <w:r w:rsidRPr="00C2573E">
        <w:rPr>
          <w:rFonts w:ascii="Times New Roman" w:eastAsia="Times New Roman" w:hAnsi="Times New Roman" w:cs="Times New Roman"/>
          <w:sz w:val="27"/>
          <w:szCs w:val="27"/>
        </w:rPr>
        <w:t> </w:t>
      </w:r>
    </w:p>
    <w:p w:rsidR="00515C00" w:rsidRPr="00C2573E" w:rsidRDefault="000F2B6E" w:rsidP="00EE2A06">
      <w:pPr>
        <w:pStyle w:val="Heading3"/>
      </w:pPr>
      <w:r>
        <w:t>4.2</w:t>
      </w:r>
      <w:r>
        <w:tab/>
      </w:r>
      <w:r w:rsidR="00515C00" w:rsidRPr="00C2573E">
        <w:t>Performance requirements</w:t>
      </w:r>
      <w:r w:rsidR="00515C00" w:rsidRPr="00C2573E">
        <w:br/>
        <w:t> </w:t>
      </w:r>
    </w:p>
    <w:p w:rsidR="00EE2A06" w:rsidRPr="000F2B6E" w:rsidRDefault="00EE2A06" w:rsidP="00EE2A06">
      <w:pPr>
        <w:pStyle w:val="Heading4"/>
        <w:rPr>
          <w:rFonts w:ascii="Arial" w:hAnsi="Arial" w:cs="Arial"/>
          <w:b w:val="0"/>
          <w:sz w:val="22"/>
          <w:szCs w:val="22"/>
        </w:rPr>
      </w:pPr>
      <w:r w:rsidRPr="00C2573E">
        <w:t xml:space="preserve">4.2.1 </w:t>
      </w:r>
      <w:r w:rsidR="00515C00" w:rsidRPr="000F2B6E">
        <w:rPr>
          <w:rFonts w:ascii="Arial" w:hAnsi="Arial" w:cs="Arial"/>
          <w:b w:val="0"/>
          <w:sz w:val="22"/>
          <w:szCs w:val="22"/>
        </w:rPr>
        <w:t xml:space="preserve">The application </w:t>
      </w:r>
      <w:r w:rsidR="00745F01" w:rsidRPr="000F2B6E">
        <w:rPr>
          <w:rFonts w:ascii="Arial" w:hAnsi="Arial" w:cs="Arial"/>
          <w:b w:val="0"/>
          <w:sz w:val="22"/>
          <w:szCs w:val="22"/>
        </w:rPr>
        <w:t xml:space="preserve">has been found to be </w:t>
      </w:r>
      <w:r w:rsidR="00515C00" w:rsidRPr="000F2B6E">
        <w:rPr>
          <w:rFonts w:ascii="Arial" w:hAnsi="Arial" w:cs="Arial"/>
          <w:b w:val="0"/>
          <w:sz w:val="22"/>
          <w:szCs w:val="22"/>
        </w:rPr>
        <w:t xml:space="preserve">portable </w:t>
      </w:r>
      <w:r w:rsidR="00745F01" w:rsidRPr="000F2B6E">
        <w:rPr>
          <w:rFonts w:ascii="Arial" w:hAnsi="Arial" w:cs="Arial"/>
          <w:b w:val="0"/>
          <w:sz w:val="22"/>
          <w:szCs w:val="22"/>
        </w:rPr>
        <w:t xml:space="preserve">across multiple manufacturers’ payment terminals and kiosks. </w:t>
      </w:r>
    </w:p>
    <w:p w:rsidR="00EE2A06" w:rsidRPr="00C2573E" w:rsidRDefault="00EE2A06" w:rsidP="00EE2A06">
      <w:pPr>
        <w:pStyle w:val="Heading4"/>
        <w:rPr>
          <w:rStyle w:val="Heading4Char"/>
          <w:bCs/>
        </w:rPr>
      </w:pPr>
      <w:r w:rsidRPr="00745F01">
        <w:t>4.2.2</w:t>
      </w:r>
      <w:r w:rsidRPr="00C2573E">
        <w:rPr>
          <w:b w:val="0"/>
        </w:rPr>
        <w:t xml:space="preserve"> </w:t>
      </w:r>
      <w:r w:rsidR="00745F01" w:rsidRPr="000F2B6E">
        <w:rPr>
          <w:rFonts w:ascii="Arial" w:hAnsi="Arial" w:cs="Arial"/>
          <w:b w:val="0"/>
          <w:sz w:val="22"/>
          <w:szCs w:val="22"/>
        </w:rPr>
        <w:t xml:space="preserve">For the “fully loaded” version of the application, minimum memory storage of </w:t>
      </w:r>
      <w:r w:rsidR="00D120BE" w:rsidRPr="000F2B6E">
        <w:rPr>
          <w:rFonts w:ascii="Arial" w:hAnsi="Arial" w:cs="Arial"/>
          <w:b w:val="0"/>
          <w:sz w:val="22"/>
          <w:szCs w:val="22"/>
        </w:rPr>
        <w:t>64 Megabytes is recommended.</w:t>
      </w:r>
    </w:p>
    <w:p w:rsidR="00EE2A06" w:rsidRPr="00C2573E" w:rsidRDefault="00EE2A06" w:rsidP="00EE2A06">
      <w:pPr>
        <w:pStyle w:val="Heading4"/>
        <w:rPr>
          <w:rStyle w:val="Heading4Char"/>
        </w:rPr>
      </w:pPr>
      <w:r w:rsidRPr="00D120BE">
        <w:rPr>
          <w:rStyle w:val="Heading4Char"/>
          <w:b/>
          <w:bCs/>
        </w:rPr>
        <w:t>4.2.3</w:t>
      </w:r>
      <w:r w:rsidRPr="00C2573E">
        <w:rPr>
          <w:rStyle w:val="Heading4Char"/>
          <w:bCs/>
        </w:rPr>
        <w:t xml:space="preserve"> </w:t>
      </w:r>
      <w:r w:rsidR="00D120BE" w:rsidRPr="000F2B6E">
        <w:rPr>
          <w:rStyle w:val="Heading4Char"/>
          <w:rFonts w:ascii="Arial" w:hAnsi="Arial" w:cs="Arial"/>
          <w:bCs/>
          <w:sz w:val="22"/>
          <w:szCs w:val="22"/>
        </w:rPr>
        <w:t>While system integration can be performed on most legacy terminals, use of Innovative Control System Inc’s Smartstart Pro kiosk (or equivalent) is highly recommended.</w:t>
      </w:r>
      <w:r w:rsidRPr="00C2573E">
        <w:rPr>
          <w:rStyle w:val="Heading4Char"/>
        </w:rPr>
        <w:t xml:space="preserve"> </w:t>
      </w:r>
    </w:p>
    <w:p w:rsidR="00EE2A06" w:rsidRPr="00C2573E" w:rsidRDefault="00EE2A06" w:rsidP="00EE2A06">
      <w:pPr>
        <w:pStyle w:val="Heading4"/>
        <w:rPr>
          <w:b w:val="0"/>
          <w:sz w:val="27"/>
          <w:szCs w:val="27"/>
        </w:rPr>
      </w:pPr>
      <w:r w:rsidRPr="00C2573E">
        <w:rPr>
          <w:rStyle w:val="Heading4Char"/>
          <w:b/>
        </w:rPr>
        <w:t xml:space="preserve">4.2.4 </w:t>
      </w:r>
      <w:r w:rsidR="00D120BE" w:rsidRPr="000F2B6E">
        <w:rPr>
          <w:rFonts w:ascii="Arial" w:hAnsi="Arial" w:cs="Arial"/>
          <w:b w:val="0"/>
          <w:sz w:val="22"/>
          <w:szCs w:val="22"/>
        </w:rPr>
        <w:t>Automation hardware varies widely, particularly with legacy platforms, however Miyagi is designed to work flawlessly on all popular systems. That being said, best performance can be achieved through the use of Beckhoff Automation controls due to the extensive use of C++ and other C based programming languages.</w:t>
      </w:r>
    </w:p>
    <w:p w:rsidR="00972771" w:rsidRDefault="00972771" w:rsidP="00EE2A06">
      <w:pPr>
        <w:pStyle w:val="Heading3"/>
      </w:pPr>
      <w:r w:rsidRPr="00C2573E">
        <w:t> </w:t>
      </w:r>
      <w:r w:rsidR="000F2B6E">
        <w:t>4.3</w:t>
      </w:r>
      <w:r w:rsidR="000F2B6E">
        <w:tab/>
      </w:r>
      <w:r w:rsidR="00EE2A06" w:rsidRPr="00C2573E">
        <w:t xml:space="preserve"> Work Flow or Flow Chart </w:t>
      </w:r>
    </w:p>
    <w:p w:rsidR="001B4C68" w:rsidRDefault="001B4C68" w:rsidP="001B4C68">
      <w:pPr>
        <w:pStyle w:val="Heading3"/>
        <w:jc w:val="center"/>
      </w:pPr>
      <w:r>
        <w:rPr>
          <w:noProof/>
        </w:rPr>
        <w:drawing>
          <wp:inline distT="0" distB="0" distL="0" distR="0" wp14:anchorId="71489F09" wp14:editId="0A09FE0E">
            <wp:extent cx="3362325" cy="7905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72"/>
                    <a:stretch/>
                  </pic:blipFill>
                  <pic:spPr bwMode="auto">
                    <a:xfrm>
                      <a:off x="0" y="0"/>
                      <a:ext cx="3362325" cy="7905750"/>
                    </a:xfrm>
                    <a:prstGeom prst="rect">
                      <a:avLst/>
                    </a:prstGeom>
                    <a:ln>
                      <a:noFill/>
                    </a:ln>
                    <a:extLst>
                      <a:ext uri="{53640926-AAD7-44D8-BBD7-CCE9431645EC}">
                        <a14:shadowObscured xmlns:a14="http://schemas.microsoft.com/office/drawing/2010/main"/>
                      </a:ext>
                    </a:extLst>
                  </pic:spPr>
                </pic:pic>
              </a:graphicData>
            </a:graphic>
          </wp:inline>
        </w:drawing>
      </w:r>
    </w:p>
    <w:p w:rsidR="001B4C68" w:rsidRDefault="001B4C68" w:rsidP="001B4C68">
      <w:pPr>
        <w:jc w:val="center"/>
      </w:pPr>
      <w:r>
        <w:br w:type="page"/>
      </w:r>
      <w:r>
        <w:rPr>
          <w:noProof/>
        </w:rPr>
        <w:drawing>
          <wp:inline distT="0" distB="0" distL="0" distR="0" wp14:anchorId="45988988" wp14:editId="07E0FCE1">
            <wp:extent cx="5229225" cy="699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11"/>
                    <a:stretch/>
                  </pic:blipFill>
                  <pic:spPr bwMode="auto">
                    <a:xfrm>
                      <a:off x="0" y="0"/>
                      <a:ext cx="5229225" cy="6991350"/>
                    </a:xfrm>
                    <a:prstGeom prst="rect">
                      <a:avLst/>
                    </a:prstGeom>
                    <a:ln>
                      <a:noFill/>
                    </a:ln>
                    <a:extLst>
                      <a:ext uri="{53640926-AAD7-44D8-BBD7-CCE9431645EC}">
                        <a14:shadowObscured xmlns:a14="http://schemas.microsoft.com/office/drawing/2010/main"/>
                      </a:ext>
                    </a:extLst>
                  </pic:spPr>
                </pic:pic>
              </a:graphicData>
            </a:graphic>
          </wp:inline>
        </w:drawing>
      </w:r>
    </w:p>
    <w:p w:rsidR="001B4C68" w:rsidRDefault="001B4C68" w:rsidP="001B4C68">
      <w:r>
        <w:br w:type="page"/>
      </w:r>
    </w:p>
    <w:p w:rsidR="001B4C68" w:rsidRDefault="001B4C68" w:rsidP="001B4C68">
      <w:pPr>
        <w:rPr>
          <w:rFonts w:ascii="Times New Roman" w:eastAsia="Times New Roman" w:hAnsi="Times New Roman" w:cs="Times New Roman"/>
          <w:sz w:val="27"/>
          <w:szCs w:val="27"/>
        </w:rPr>
      </w:pPr>
    </w:p>
    <w:p w:rsidR="001B4C68" w:rsidRDefault="001B4C68" w:rsidP="001B4C68">
      <w:pPr>
        <w:pStyle w:val="Heading3"/>
        <w:jc w:val="center"/>
      </w:pPr>
      <w:r>
        <w:rPr>
          <w:noProof/>
        </w:rPr>
        <w:drawing>
          <wp:inline distT="0" distB="0" distL="0" distR="0" wp14:anchorId="59465BB4" wp14:editId="7B38FF86">
            <wp:extent cx="3390900" cy="778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623" t="835" r="10307" b="1787"/>
                    <a:stretch/>
                  </pic:blipFill>
                  <pic:spPr bwMode="auto">
                    <a:xfrm>
                      <a:off x="0" y="0"/>
                      <a:ext cx="3390900" cy="7781925"/>
                    </a:xfrm>
                    <a:prstGeom prst="rect">
                      <a:avLst/>
                    </a:prstGeom>
                    <a:ln>
                      <a:noFill/>
                    </a:ln>
                    <a:extLst>
                      <a:ext uri="{53640926-AAD7-44D8-BBD7-CCE9431645EC}">
                        <a14:shadowObscured xmlns:a14="http://schemas.microsoft.com/office/drawing/2010/main"/>
                      </a:ext>
                    </a:extLst>
                  </pic:spPr>
                </pic:pic>
              </a:graphicData>
            </a:graphic>
          </wp:inline>
        </w:drawing>
      </w:r>
    </w:p>
    <w:p w:rsidR="001B4C68" w:rsidRDefault="001B4C68" w:rsidP="001B4C68">
      <w:pPr>
        <w:jc w:val="center"/>
      </w:pPr>
      <w:r>
        <w:br w:type="page"/>
      </w:r>
      <w:r>
        <w:rPr>
          <w:noProof/>
        </w:rPr>
        <w:drawing>
          <wp:inline distT="0" distB="0" distL="0" distR="0" wp14:anchorId="733A1DE7" wp14:editId="179A1909">
            <wp:extent cx="5105400" cy="5972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971" t="2723" r="5140" b="2420"/>
                    <a:stretch/>
                  </pic:blipFill>
                  <pic:spPr bwMode="auto">
                    <a:xfrm>
                      <a:off x="0" y="0"/>
                      <a:ext cx="5105400" cy="5972175"/>
                    </a:xfrm>
                    <a:prstGeom prst="rect">
                      <a:avLst/>
                    </a:prstGeom>
                    <a:ln>
                      <a:noFill/>
                    </a:ln>
                    <a:extLst>
                      <a:ext uri="{53640926-AAD7-44D8-BBD7-CCE9431645EC}">
                        <a14:shadowObscured xmlns:a14="http://schemas.microsoft.com/office/drawing/2010/main"/>
                      </a:ext>
                    </a:extLst>
                  </pic:spPr>
                </pic:pic>
              </a:graphicData>
            </a:graphic>
          </wp:inline>
        </w:drawing>
      </w:r>
    </w:p>
    <w:p w:rsidR="001B4C68" w:rsidRDefault="001B4C68" w:rsidP="001B4C68">
      <w:r>
        <w:br w:type="page"/>
      </w:r>
    </w:p>
    <w:p w:rsidR="002240DF" w:rsidRPr="001B4C68" w:rsidRDefault="001B4C68" w:rsidP="001B4C68">
      <w:pPr>
        <w:jc w:val="center"/>
        <w:rPr>
          <w:rFonts w:ascii="Times New Roman" w:eastAsia="Times New Roman" w:hAnsi="Times New Roman" w:cs="Times New Roman"/>
          <w:sz w:val="27"/>
          <w:szCs w:val="27"/>
        </w:rPr>
      </w:pPr>
      <w:r>
        <w:rPr>
          <w:noProof/>
        </w:rPr>
        <w:drawing>
          <wp:inline distT="0" distB="0" distL="0" distR="0" wp14:anchorId="6F88BAF9" wp14:editId="6B79DEE9">
            <wp:extent cx="4581525" cy="7915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539" r="11378"/>
                    <a:stretch/>
                  </pic:blipFill>
                  <pic:spPr bwMode="auto">
                    <a:xfrm>
                      <a:off x="0" y="0"/>
                      <a:ext cx="4581525" cy="7915275"/>
                    </a:xfrm>
                    <a:prstGeom prst="rect">
                      <a:avLst/>
                    </a:prstGeom>
                    <a:ln>
                      <a:noFill/>
                    </a:ln>
                    <a:extLst>
                      <a:ext uri="{53640926-AAD7-44D8-BBD7-CCE9431645EC}">
                        <a14:shadowObscured xmlns:a14="http://schemas.microsoft.com/office/drawing/2010/main"/>
                      </a:ext>
                    </a:extLst>
                  </pic:spPr>
                </pic:pic>
              </a:graphicData>
            </a:graphic>
          </wp:inline>
        </w:drawing>
      </w:r>
    </w:p>
    <w:sectPr w:rsidR="002240DF" w:rsidRPr="001B4C6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73D" w:rsidRDefault="0070573D" w:rsidP="008741CD">
      <w:pPr>
        <w:spacing w:after="0" w:line="240" w:lineRule="auto"/>
      </w:pPr>
      <w:r>
        <w:separator/>
      </w:r>
    </w:p>
  </w:endnote>
  <w:endnote w:type="continuationSeparator" w:id="0">
    <w:p w:rsidR="0070573D" w:rsidRDefault="0070573D" w:rsidP="00874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0BE" w:rsidRPr="00D120BE" w:rsidRDefault="00D120BE" w:rsidP="00D120BE">
    <w:pPr>
      <w:pStyle w:val="Footer"/>
    </w:pPr>
    <w:r>
      <w:t>Miyagi Car Wash Control</w:t>
    </w:r>
    <w:r>
      <w:ptab w:relativeTo="margin" w:alignment="center" w:leader="none"/>
    </w:r>
    <w:r>
      <w:t>Skating Monkey Software</w:t>
    </w:r>
    <w:r>
      <w:ptab w:relativeTo="margin" w:alignment="right" w:leader="none"/>
    </w:r>
    <w:r>
      <w:t xml:space="preserve">Page | </w:t>
    </w:r>
    <w:r>
      <w:fldChar w:fldCharType="begin"/>
    </w:r>
    <w:r>
      <w:instrText xml:space="preserve"> PAGE   \* MERGEFORMAT </w:instrText>
    </w:r>
    <w:r>
      <w:fldChar w:fldCharType="separate"/>
    </w:r>
    <w:r w:rsidR="007D51F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73D" w:rsidRDefault="0070573D" w:rsidP="008741CD">
      <w:pPr>
        <w:spacing w:after="0" w:line="240" w:lineRule="auto"/>
      </w:pPr>
      <w:r>
        <w:separator/>
      </w:r>
    </w:p>
  </w:footnote>
  <w:footnote w:type="continuationSeparator" w:id="0">
    <w:p w:rsidR="0070573D" w:rsidRDefault="0070573D" w:rsidP="008741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60459"/>
    <w:multiLevelType w:val="multilevel"/>
    <w:tmpl w:val="E1A06644"/>
    <w:lvl w:ilvl="0">
      <w:start w:val="2"/>
      <w:numFmt w:val="decimal"/>
      <w:lvlText w:val="%1"/>
      <w:lvlJc w:val="left"/>
      <w:pPr>
        <w:ind w:left="360" w:hanging="360"/>
      </w:pPr>
      <w:rPr>
        <w:rFonts w:ascii="Arial" w:hAnsi="Arial" w:cs="Arial" w:hint="default"/>
        <w:b w:val="0"/>
        <w:color w:val="000000"/>
        <w:sz w:val="24"/>
      </w:rPr>
    </w:lvl>
    <w:lvl w:ilvl="1">
      <w:start w:val="2"/>
      <w:numFmt w:val="decimal"/>
      <w:lvlText w:val="%1.%2"/>
      <w:lvlJc w:val="left"/>
      <w:pPr>
        <w:ind w:left="1080" w:hanging="360"/>
      </w:pPr>
      <w:rPr>
        <w:rFonts w:ascii="Arial" w:hAnsi="Arial" w:cs="Arial" w:hint="default"/>
        <w:b w:val="0"/>
        <w:color w:val="000000"/>
        <w:sz w:val="24"/>
      </w:rPr>
    </w:lvl>
    <w:lvl w:ilvl="2">
      <w:start w:val="1"/>
      <w:numFmt w:val="decimal"/>
      <w:lvlText w:val="%1.%2.%3"/>
      <w:lvlJc w:val="left"/>
      <w:pPr>
        <w:ind w:left="2160" w:hanging="720"/>
      </w:pPr>
      <w:rPr>
        <w:rFonts w:ascii="Arial" w:hAnsi="Arial" w:cs="Arial" w:hint="default"/>
        <w:b w:val="0"/>
        <w:color w:val="000000"/>
        <w:sz w:val="24"/>
      </w:rPr>
    </w:lvl>
    <w:lvl w:ilvl="3">
      <w:start w:val="1"/>
      <w:numFmt w:val="decimal"/>
      <w:lvlText w:val="%1.%2.%3.%4"/>
      <w:lvlJc w:val="left"/>
      <w:pPr>
        <w:ind w:left="3240" w:hanging="1080"/>
      </w:pPr>
      <w:rPr>
        <w:rFonts w:ascii="Arial" w:hAnsi="Arial" w:cs="Arial" w:hint="default"/>
        <w:b w:val="0"/>
        <w:color w:val="000000"/>
        <w:sz w:val="24"/>
      </w:rPr>
    </w:lvl>
    <w:lvl w:ilvl="4">
      <w:start w:val="1"/>
      <w:numFmt w:val="decimal"/>
      <w:lvlText w:val="%1.%2.%3.%4.%5"/>
      <w:lvlJc w:val="left"/>
      <w:pPr>
        <w:ind w:left="3960" w:hanging="1080"/>
      </w:pPr>
      <w:rPr>
        <w:rFonts w:ascii="Arial" w:hAnsi="Arial" w:cs="Arial" w:hint="default"/>
        <w:b w:val="0"/>
        <w:color w:val="000000"/>
        <w:sz w:val="24"/>
      </w:rPr>
    </w:lvl>
    <w:lvl w:ilvl="5">
      <w:start w:val="1"/>
      <w:numFmt w:val="decimal"/>
      <w:lvlText w:val="%1.%2.%3.%4.%5.%6"/>
      <w:lvlJc w:val="left"/>
      <w:pPr>
        <w:ind w:left="5040" w:hanging="1440"/>
      </w:pPr>
      <w:rPr>
        <w:rFonts w:ascii="Arial" w:hAnsi="Arial" w:cs="Arial" w:hint="default"/>
        <w:b w:val="0"/>
        <w:color w:val="000000"/>
        <w:sz w:val="24"/>
      </w:rPr>
    </w:lvl>
    <w:lvl w:ilvl="6">
      <w:start w:val="1"/>
      <w:numFmt w:val="decimal"/>
      <w:lvlText w:val="%1.%2.%3.%4.%5.%6.%7"/>
      <w:lvlJc w:val="left"/>
      <w:pPr>
        <w:ind w:left="5760" w:hanging="1440"/>
      </w:pPr>
      <w:rPr>
        <w:rFonts w:ascii="Arial" w:hAnsi="Arial" w:cs="Arial" w:hint="default"/>
        <w:b w:val="0"/>
        <w:color w:val="000000"/>
        <w:sz w:val="24"/>
      </w:rPr>
    </w:lvl>
    <w:lvl w:ilvl="7">
      <w:start w:val="1"/>
      <w:numFmt w:val="decimal"/>
      <w:lvlText w:val="%1.%2.%3.%4.%5.%6.%7.%8"/>
      <w:lvlJc w:val="left"/>
      <w:pPr>
        <w:ind w:left="6840" w:hanging="1800"/>
      </w:pPr>
      <w:rPr>
        <w:rFonts w:ascii="Arial" w:hAnsi="Arial" w:cs="Arial" w:hint="default"/>
        <w:b w:val="0"/>
        <w:color w:val="000000"/>
        <w:sz w:val="24"/>
      </w:rPr>
    </w:lvl>
    <w:lvl w:ilvl="8">
      <w:start w:val="1"/>
      <w:numFmt w:val="decimal"/>
      <w:lvlText w:val="%1.%2.%3.%4.%5.%6.%7.%8.%9"/>
      <w:lvlJc w:val="left"/>
      <w:pPr>
        <w:ind w:left="7560" w:hanging="1800"/>
      </w:pPr>
      <w:rPr>
        <w:rFonts w:ascii="Arial" w:hAnsi="Arial" w:cs="Arial" w:hint="default"/>
        <w:b w:val="0"/>
        <w:color w:val="000000"/>
        <w:sz w:val="24"/>
      </w:rPr>
    </w:lvl>
  </w:abstractNum>
  <w:abstractNum w:abstractNumId="1" w15:restartNumberingAfterBreak="0">
    <w:nsid w:val="19225C7C"/>
    <w:multiLevelType w:val="hybridMultilevel"/>
    <w:tmpl w:val="7376D722"/>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9853C7"/>
    <w:multiLevelType w:val="hybridMultilevel"/>
    <w:tmpl w:val="11C286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33C8C"/>
    <w:multiLevelType w:val="hybridMultilevel"/>
    <w:tmpl w:val="07D02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15BD9"/>
    <w:multiLevelType w:val="multilevel"/>
    <w:tmpl w:val="48AC45E2"/>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ascii="Times New Roman" w:eastAsiaTheme="minorHAnsi" w:hAnsi="Times New Roman" w:cs="Times New Roman" w:hint="default"/>
        <w:b/>
        <w:sz w:val="30"/>
        <w:szCs w:val="30"/>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6" w15:restartNumberingAfterBreak="0">
    <w:nsid w:val="442D41B1"/>
    <w:multiLevelType w:val="multilevel"/>
    <w:tmpl w:val="33D496BC"/>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7"/>
        <w:szCs w:val="27"/>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5D096F"/>
    <w:multiLevelType w:val="hybridMultilevel"/>
    <w:tmpl w:val="33DCE6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F25EAB"/>
    <w:multiLevelType w:val="hybridMultilevel"/>
    <w:tmpl w:val="62189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101FF2"/>
    <w:multiLevelType w:val="hybridMultilevel"/>
    <w:tmpl w:val="4B0A3654"/>
    <w:lvl w:ilvl="0" w:tplc="892C0820">
      <w:start w:val="1"/>
      <w:numFmt w:val="bullet"/>
      <w:lvlText w:val=""/>
      <w:lvlJc w:val="left"/>
      <w:pPr>
        <w:ind w:left="1080" w:hanging="360"/>
      </w:pPr>
      <w:rPr>
        <w:rFonts w:ascii="Symbol" w:hAnsi="Symbol" w:hint="default"/>
        <w:sz w:val="20"/>
        <w:szCs w:val="20"/>
      </w:rPr>
    </w:lvl>
    <w:lvl w:ilvl="1" w:tplc="910E7270">
      <w:numFmt w:val="bullet"/>
      <w:lvlText w:val="•"/>
      <w:lvlJc w:val="left"/>
      <w:pPr>
        <w:ind w:left="2070" w:hanging="63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20692F"/>
    <w:multiLevelType w:val="hybridMultilevel"/>
    <w:tmpl w:val="E4D69B0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7FAE7E59"/>
    <w:multiLevelType w:val="hybridMultilevel"/>
    <w:tmpl w:val="F22ADB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7"/>
  </w:num>
  <w:num w:numId="5">
    <w:abstractNumId w:val="0"/>
  </w:num>
  <w:num w:numId="6">
    <w:abstractNumId w:val="5"/>
  </w:num>
  <w:num w:numId="7">
    <w:abstractNumId w:val="12"/>
  </w:num>
  <w:num w:numId="8">
    <w:abstractNumId w:val="6"/>
  </w:num>
  <w:num w:numId="9">
    <w:abstractNumId w:val="1"/>
  </w:num>
  <w:num w:numId="10">
    <w:abstractNumId w:val="9"/>
  </w:num>
  <w:num w:numId="11">
    <w:abstractNumId w:val="10"/>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71"/>
    <w:rsid w:val="000F2B6E"/>
    <w:rsid w:val="001B4C68"/>
    <w:rsid w:val="001B7389"/>
    <w:rsid w:val="00203EDA"/>
    <w:rsid w:val="002240DF"/>
    <w:rsid w:val="00245D82"/>
    <w:rsid w:val="00275D15"/>
    <w:rsid w:val="002B26C1"/>
    <w:rsid w:val="002E3177"/>
    <w:rsid w:val="00307682"/>
    <w:rsid w:val="003C076C"/>
    <w:rsid w:val="003C3DA0"/>
    <w:rsid w:val="00500D0B"/>
    <w:rsid w:val="00515C00"/>
    <w:rsid w:val="005329EB"/>
    <w:rsid w:val="005A6C01"/>
    <w:rsid w:val="0070573D"/>
    <w:rsid w:val="00745F01"/>
    <w:rsid w:val="007C2240"/>
    <w:rsid w:val="007D51FE"/>
    <w:rsid w:val="0081027E"/>
    <w:rsid w:val="00816CD9"/>
    <w:rsid w:val="008741CD"/>
    <w:rsid w:val="00927E27"/>
    <w:rsid w:val="00972771"/>
    <w:rsid w:val="00B91003"/>
    <w:rsid w:val="00BA1F94"/>
    <w:rsid w:val="00C115C0"/>
    <w:rsid w:val="00C24B50"/>
    <w:rsid w:val="00C2573E"/>
    <w:rsid w:val="00C5678F"/>
    <w:rsid w:val="00CD2C44"/>
    <w:rsid w:val="00CE53B1"/>
    <w:rsid w:val="00D07542"/>
    <w:rsid w:val="00D120BE"/>
    <w:rsid w:val="00DC2F91"/>
    <w:rsid w:val="00DC78AB"/>
    <w:rsid w:val="00E82E86"/>
    <w:rsid w:val="00EE2A06"/>
    <w:rsid w:val="00F36D90"/>
    <w:rsid w:val="00F410B6"/>
    <w:rsid w:val="00F45128"/>
    <w:rsid w:val="00F65759"/>
    <w:rsid w:val="00FD7FA4"/>
    <w:rsid w:val="00FE1E6A"/>
    <w:rsid w:val="00FE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8D6E8-DEC7-4435-8525-9E40A6F2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27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727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27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27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15C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7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27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2771"/>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972771"/>
  </w:style>
  <w:style w:type="paragraph" w:customStyle="1" w:styleId="msonormal0">
    <w:name w:val="msonormal"/>
    <w:basedOn w:val="Normal"/>
    <w:rsid w:val="00972771"/>
    <w:pPr>
      <w:spacing w:before="100" w:beforeAutospacing="1" w:after="100" w:afterAutospacing="1" w:line="240" w:lineRule="auto"/>
    </w:pPr>
    <w:rPr>
      <w:rFonts w:ascii="Times New Roman" w:eastAsia="Times New Roman" w:hAnsi="Times New Roman" w:cs="Times New Roman"/>
      <w:sz w:val="24"/>
      <w:szCs w:val="24"/>
    </w:rPr>
  </w:style>
  <w:style w:type="paragraph" w:styleId="NormalIndent">
    <w:name w:val="Normal Indent"/>
    <w:basedOn w:val="Normal"/>
    <w:uiPriority w:val="99"/>
    <w:unhideWhenUsed/>
    <w:rsid w:val="009727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indent">
    <w:name w:val="normal-indent"/>
    <w:basedOn w:val="Normal"/>
    <w:rsid w:val="009727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
    <w:name w:val="term"/>
    <w:basedOn w:val="Normal"/>
    <w:rsid w:val="009727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inition">
    <w:name w:val="definition"/>
    <w:basedOn w:val="Normal"/>
    <w:rsid w:val="009727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2771"/>
    <w:rPr>
      <w:color w:val="0000FF"/>
      <w:u w:val="single"/>
    </w:rPr>
  </w:style>
  <w:style w:type="character" w:styleId="FollowedHyperlink">
    <w:name w:val="FollowedHyperlink"/>
    <w:basedOn w:val="DefaultParagraphFont"/>
    <w:uiPriority w:val="99"/>
    <w:semiHidden/>
    <w:unhideWhenUsed/>
    <w:rsid w:val="00972771"/>
    <w:rPr>
      <w:color w:val="800080"/>
      <w:u w:val="single"/>
    </w:rPr>
  </w:style>
  <w:style w:type="paragraph" w:styleId="BodyTextIndent">
    <w:name w:val="Body Text Indent"/>
    <w:basedOn w:val="Normal"/>
    <w:link w:val="BodyTextIndentChar"/>
    <w:uiPriority w:val="99"/>
    <w:semiHidden/>
    <w:unhideWhenUsed/>
    <w:rsid w:val="009727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97277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7277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41CD"/>
    <w:pPr>
      <w:ind w:left="720"/>
      <w:contextualSpacing/>
    </w:pPr>
  </w:style>
  <w:style w:type="paragraph" w:styleId="Header">
    <w:name w:val="header"/>
    <w:basedOn w:val="Normal"/>
    <w:link w:val="HeaderChar"/>
    <w:uiPriority w:val="99"/>
    <w:unhideWhenUsed/>
    <w:rsid w:val="00874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1CD"/>
  </w:style>
  <w:style w:type="paragraph" w:styleId="Footer">
    <w:name w:val="footer"/>
    <w:basedOn w:val="Normal"/>
    <w:link w:val="FooterChar"/>
    <w:uiPriority w:val="99"/>
    <w:unhideWhenUsed/>
    <w:rsid w:val="00874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1CD"/>
  </w:style>
  <w:style w:type="character" w:customStyle="1" w:styleId="Heading5Char">
    <w:name w:val="Heading 5 Char"/>
    <w:basedOn w:val="DefaultParagraphFont"/>
    <w:link w:val="Heading5"/>
    <w:uiPriority w:val="9"/>
    <w:rsid w:val="00515C00"/>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CD2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92139">
      <w:bodyDiv w:val="1"/>
      <w:marLeft w:val="0"/>
      <w:marRight w:val="0"/>
      <w:marTop w:val="0"/>
      <w:marBottom w:val="0"/>
      <w:divBdr>
        <w:top w:val="none" w:sz="0" w:space="0" w:color="auto"/>
        <w:left w:val="none" w:sz="0" w:space="0" w:color="auto"/>
        <w:bottom w:val="none" w:sz="0" w:space="0" w:color="auto"/>
        <w:right w:val="none" w:sz="0" w:space="0" w:color="auto"/>
      </w:divBdr>
    </w:div>
    <w:div w:id="53754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Kasey</dc:creator>
  <cp:keywords/>
  <dc:description/>
  <cp:lastModifiedBy>Sean Crews</cp:lastModifiedBy>
  <cp:revision>2</cp:revision>
  <dcterms:created xsi:type="dcterms:W3CDTF">2018-05-12T23:49:00Z</dcterms:created>
  <dcterms:modified xsi:type="dcterms:W3CDTF">2018-05-12T23:49:00Z</dcterms:modified>
</cp:coreProperties>
</file>