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469"/>
      </w:tblGrid>
      <w:tr w:rsidR="00595FFE" w:rsidRPr="00595FFE" w14:paraId="19ECA6E9" w14:textId="77777777" w:rsidTr="006C3A34">
        <w:tc>
          <w:tcPr>
            <w:tcW w:w="1384" w:type="dxa"/>
          </w:tcPr>
          <w:p w14:paraId="3D53688A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692B11D" wp14:editId="24A19C7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3DE481B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418102B5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0D51BDDD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высшего образования</w:t>
            </w:r>
          </w:p>
          <w:p w14:paraId="13ED6E2D" w14:textId="77777777" w:rsidR="00595FFE" w:rsidRPr="00595FFE" w:rsidRDefault="00595FFE" w:rsidP="00595FF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«Московский государственный технический университет</w:t>
            </w:r>
          </w:p>
          <w:p w14:paraId="16A8723E" w14:textId="77777777" w:rsidR="00595FFE" w:rsidRPr="00595FFE" w:rsidRDefault="00595FFE" w:rsidP="00595FF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имени Н. Э. Баумана</w:t>
            </w:r>
          </w:p>
          <w:p w14:paraId="57336959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(национальный исследовательский университет)»</w:t>
            </w:r>
          </w:p>
          <w:p w14:paraId="6A5D5757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lang w:val="ru-RU" w:eastAsia="ru-RU"/>
              </w:rPr>
            </w:pPr>
            <w:r w:rsidRPr="00595FFE">
              <w:rPr>
                <w:rFonts w:eastAsia="Times New Roman" w:cs="Times New Roman"/>
                <w:b/>
                <w:lang w:val="ru-RU" w:eastAsia="ru-RU"/>
              </w:rPr>
              <w:t>(МГТУ им. Н. Э. Баумана)</w:t>
            </w:r>
          </w:p>
        </w:tc>
      </w:tr>
    </w:tbl>
    <w:p w14:paraId="26CBE740" w14:textId="77777777" w:rsidR="00595FFE" w:rsidRPr="00595FFE" w:rsidRDefault="00595FFE" w:rsidP="00595FFE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Times New Roman" w:cs="Times New Roman"/>
          <w:b/>
          <w:sz w:val="10"/>
          <w:lang w:val="ru-RU" w:eastAsia="ru-RU"/>
        </w:rPr>
      </w:pPr>
    </w:p>
    <w:p w14:paraId="77735B5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b/>
          <w:lang w:val="ru-RU" w:eastAsia="ru-RU"/>
        </w:rPr>
      </w:pPr>
    </w:p>
    <w:p w14:paraId="1F83F15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 xml:space="preserve">ФАКУЛЬТЕТ 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  <w:t>«СПЕЦИАЛЬНОЕ МАШИНОСТРОЕНИЕ»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</w:p>
    <w:p w14:paraId="23CDB307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2559DE0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iCs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 xml:space="preserve">КАФЕДРА 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  <w:t>«РАКЕТНЫЕ И ИМПУЛЬСНЫЕ СИСТЕМЫ» (СМ-6)</w:t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  <w:r w:rsidRPr="00595FFE">
        <w:rPr>
          <w:rFonts w:eastAsia="Times New Roman" w:cs="Times New Roman"/>
          <w:u w:val="single"/>
          <w:lang w:val="ru-RU" w:eastAsia="ru-RU"/>
        </w:rPr>
        <w:tab/>
      </w:r>
    </w:p>
    <w:p w14:paraId="03A754CA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6E0D34F2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0BB51311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3CA91D10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3ECCB6E5" w14:textId="3261796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b/>
          <w:sz w:val="44"/>
          <w:lang w:val="ru-RU" w:eastAsia="ru-RU"/>
        </w:rPr>
      </w:pPr>
      <w:r w:rsidRPr="00595FFE">
        <w:rPr>
          <w:rFonts w:eastAsia="Times New Roman" w:cs="Times New Roman"/>
          <w:b/>
          <w:sz w:val="44"/>
          <w:lang w:val="ru-RU" w:eastAsia="ru-RU"/>
        </w:rPr>
        <w:t>ОТЧ</w:t>
      </w:r>
      <w:r w:rsidR="006F56D8">
        <w:rPr>
          <w:rFonts w:eastAsia="Times New Roman" w:cs="Times New Roman"/>
          <w:b/>
          <w:sz w:val="44"/>
          <w:lang w:val="ru-RU" w:eastAsia="ru-RU"/>
        </w:rPr>
        <w:t>Ё</w:t>
      </w:r>
      <w:r w:rsidRPr="00595FFE">
        <w:rPr>
          <w:rFonts w:eastAsia="Times New Roman" w:cs="Times New Roman"/>
          <w:b/>
          <w:sz w:val="44"/>
          <w:lang w:val="ru-RU" w:eastAsia="ru-RU"/>
        </w:rPr>
        <w:t>Т ПО ЛАБОРАТОРНОЙ РАБОТЕ</w:t>
      </w:r>
    </w:p>
    <w:p w14:paraId="4E913EFD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p w14:paraId="352A5AE9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p w14:paraId="34EE5ECF" w14:textId="1A30F276" w:rsid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>ПО ДИСЦИПЛИНЕ:</w:t>
      </w:r>
    </w:p>
    <w:p w14:paraId="62D258A1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</w:p>
    <w:tbl>
      <w:tblPr>
        <w:tblStyle w:val="1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95FFE" w:rsidRPr="00595FFE" w14:paraId="26226AC9" w14:textId="77777777" w:rsidTr="006C3A34">
        <w:tc>
          <w:tcPr>
            <w:tcW w:w="9639" w:type="dxa"/>
            <w:tcBorders>
              <w:bottom w:val="single" w:sz="4" w:space="0" w:color="auto"/>
            </w:tcBorders>
          </w:tcPr>
          <w:p w14:paraId="37B7ED96" w14:textId="0580A5C3" w:rsidR="00595FFE" w:rsidRPr="00595FFE" w:rsidRDefault="00595FFE" w:rsidP="00595FFE">
            <w:pPr>
              <w:spacing w:line="240" w:lineRule="auto"/>
              <w:ind w:hanging="397"/>
              <w:jc w:val="center"/>
              <w:rPr>
                <w:rFonts w:eastAsia="Times New Roman" w:cs="Times New Roman"/>
                <w:sz w:val="32"/>
                <w:lang w:eastAsia="ru-RU"/>
              </w:rPr>
            </w:pPr>
            <w:r>
              <w:rPr>
                <w:rFonts w:eastAsia="Times New Roman" w:cs="Times New Roman"/>
                <w:sz w:val="32"/>
                <w:lang w:eastAsia="ru-RU"/>
              </w:rPr>
              <w:t>Компьютерное моделирование</w:t>
            </w:r>
          </w:p>
        </w:tc>
      </w:tr>
    </w:tbl>
    <w:p w14:paraId="11676BF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47A51554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23301F5E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lang w:val="ru-RU" w:eastAsia="ru-RU"/>
        </w:rPr>
      </w:pPr>
      <w:r w:rsidRPr="00595FFE">
        <w:rPr>
          <w:rFonts w:eastAsia="Times New Roman" w:cs="Times New Roman"/>
          <w:lang w:val="ru-RU" w:eastAsia="ru-RU"/>
        </w:rPr>
        <w:t>НА ТЕМУ:</w:t>
      </w:r>
    </w:p>
    <w:tbl>
      <w:tblPr>
        <w:tblStyle w:val="11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95FFE" w:rsidRPr="00595FFE" w14:paraId="3AB6B5E1" w14:textId="77777777" w:rsidTr="006C3A34">
        <w:tc>
          <w:tcPr>
            <w:tcW w:w="9639" w:type="dxa"/>
            <w:tcBorders>
              <w:bottom w:val="single" w:sz="4" w:space="0" w:color="auto"/>
            </w:tcBorders>
          </w:tcPr>
          <w:p w14:paraId="02134C0A" w14:textId="77777777" w:rsid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lang w:eastAsia="ru-RU"/>
              </w:rPr>
            </w:pPr>
          </w:p>
          <w:p w14:paraId="0830298D" w14:textId="1EE549B6" w:rsidR="00595FFE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lang w:eastAsia="ru-RU"/>
              </w:rPr>
            </w:pPr>
            <w:r>
              <w:rPr>
                <w:rFonts w:eastAsia="Times New Roman" w:cs="Times New Roman"/>
                <w:sz w:val="32"/>
                <w:lang w:eastAsia="ru-RU"/>
              </w:rPr>
              <w:t>Муравей Лэнгтона</w:t>
            </w:r>
          </w:p>
        </w:tc>
      </w:tr>
    </w:tbl>
    <w:p w14:paraId="0E6C404C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6BAAE346" w14:textId="15DDE92C" w:rsidR="006F56D8" w:rsidRDefault="006F56D8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7D46F075" w14:textId="77777777" w:rsidR="006F56D8" w:rsidRPr="00595FFE" w:rsidRDefault="006F56D8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0727B9C2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1A0E0705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tbl>
      <w:tblPr>
        <w:tblStyle w:val="11"/>
        <w:tblW w:w="990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  <w:gridCol w:w="1598"/>
        <w:gridCol w:w="283"/>
        <w:gridCol w:w="283"/>
        <w:gridCol w:w="1632"/>
        <w:gridCol w:w="284"/>
        <w:gridCol w:w="2475"/>
      </w:tblGrid>
      <w:tr w:rsidR="006F56D8" w:rsidRPr="00595FFE" w14:paraId="13AF203F" w14:textId="77777777" w:rsidTr="006F56D8">
        <w:trPr>
          <w:trHeight w:val="287"/>
        </w:trPr>
        <w:tc>
          <w:tcPr>
            <w:tcW w:w="3345" w:type="dxa"/>
            <w:vMerge w:val="restart"/>
          </w:tcPr>
          <w:p w14:paraId="272FFF7E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Выполнили: студенты группы</w:t>
            </w:r>
          </w:p>
        </w:tc>
        <w:tc>
          <w:tcPr>
            <w:tcW w:w="1598" w:type="dxa"/>
            <w:tcBorders>
              <w:bottom w:val="single" w:sz="4" w:space="0" w:color="auto"/>
            </w:tcBorders>
          </w:tcPr>
          <w:p w14:paraId="776952D8" w14:textId="50000B82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СМ6-</w:t>
            </w:r>
            <w:r>
              <w:rPr>
                <w:rFonts w:eastAsia="Times New Roman" w:cs="Times New Roman"/>
                <w:lang w:eastAsia="ru-RU"/>
              </w:rPr>
              <w:t>9</w:t>
            </w:r>
            <w:r w:rsidRPr="00595FFE">
              <w:rPr>
                <w:rFonts w:eastAsia="Times New Roman" w:cs="Times New Roman"/>
                <w:lang w:eastAsia="ru-RU"/>
              </w:rPr>
              <w:t>2</w:t>
            </w:r>
          </w:p>
        </w:tc>
        <w:tc>
          <w:tcPr>
            <w:tcW w:w="283" w:type="dxa"/>
          </w:tcPr>
          <w:p w14:paraId="31476260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1E9C3303" w14:textId="4B8E6862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695DCE62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4" w:type="dxa"/>
          </w:tcPr>
          <w:p w14:paraId="4EC36CB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14:paraId="3A2E0CD5" w14:textId="3904DE51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Д.М. Брюшков</w:t>
            </w:r>
          </w:p>
        </w:tc>
      </w:tr>
      <w:tr w:rsidR="006F56D8" w:rsidRPr="00595FFE" w14:paraId="61E05CE2" w14:textId="77777777" w:rsidTr="006F56D8">
        <w:trPr>
          <w:trHeight w:val="148"/>
        </w:trPr>
        <w:tc>
          <w:tcPr>
            <w:tcW w:w="3345" w:type="dxa"/>
            <w:vMerge/>
          </w:tcPr>
          <w:p w14:paraId="775E871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  <w:bottom w:val="single" w:sz="4" w:space="0" w:color="auto"/>
            </w:tcBorders>
          </w:tcPr>
          <w:p w14:paraId="00710FDE" w14:textId="058EE158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СМ6-93</w:t>
            </w:r>
          </w:p>
        </w:tc>
        <w:tc>
          <w:tcPr>
            <w:tcW w:w="283" w:type="dxa"/>
          </w:tcPr>
          <w:p w14:paraId="006C66E4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0C7A6608" w14:textId="1A95D07F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4EA90517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4" w:type="dxa"/>
          </w:tcPr>
          <w:p w14:paraId="453533EF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14:paraId="251641A0" w14:textId="1E5BA111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 xml:space="preserve">М.А. </w:t>
            </w:r>
            <w:r w:rsidRPr="00595FFE">
              <w:rPr>
                <w:rFonts w:eastAsia="Times New Roman" w:cs="Times New Roman"/>
                <w:lang w:eastAsia="ru-RU"/>
              </w:rPr>
              <w:t>Шихин</w:t>
            </w:r>
          </w:p>
        </w:tc>
      </w:tr>
      <w:tr w:rsidR="006F56D8" w:rsidRPr="00595FFE" w14:paraId="20ED7ACC" w14:textId="77777777" w:rsidTr="006F56D8">
        <w:trPr>
          <w:trHeight w:val="148"/>
        </w:trPr>
        <w:tc>
          <w:tcPr>
            <w:tcW w:w="3345" w:type="dxa"/>
            <w:vMerge/>
          </w:tcPr>
          <w:p w14:paraId="7758280F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598" w:type="dxa"/>
            <w:tcBorders>
              <w:top w:val="single" w:sz="4" w:space="0" w:color="auto"/>
            </w:tcBorders>
          </w:tcPr>
          <w:p w14:paraId="0C05BF1D" w14:textId="77777777" w:rsidR="006F56D8" w:rsidRPr="00595FFE" w:rsidRDefault="006F56D8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65F06458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83" w:type="dxa"/>
          </w:tcPr>
          <w:p w14:paraId="53817228" w14:textId="59B3E8A2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632" w:type="dxa"/>
            <w:tcBorders>
              <w:top w:val="single" w:sz="4" w:space="0" w:color="auto"/>
            </w:tcBorders>
          </w:tcPr>
          <w:p w14:paraId="28055255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(подпись, дата)</w:t>
            </w:r>
          </w:p>
        </w:tc>
        <w:tc>
          <w:tcPr>
            <w:tcW w:w="284" w:type="dxa"/>
          </w:tcPr>
          <w:p w14:paraId="6F344CA2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475" w:type="dxa"/>
            <w:tcBorders>
              <w:top w:val="single" w:sz="4" w:space="0" w:color="auto"/>
            </w:tcBorders>
          </w:tcPr>
          <w:p w14:paraId="446CE72D" w14:textId="77777777" w:rsidR="006F56D8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(И.О. Фамилия)</w:t>
            </w:r>
          </w:p>
        </w:tc>
      </w:tr>
    </w:tbl>
    <w:p w14:paraId="518CA898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1C2CA9CF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p w14:paraId="787B34D3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lang w:val="ru-RU" w:eastAsia="ru-RU"/>
        </w:rPr>
      </w:pPr>
    </w:p>
    <w:tbl>
      <w:tblPr>
        <w:tblStyle w:val="11"/>
        <w:tblW w:w="98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236"/>
        <w:gridCol w:w="236"/>
        <w:gridCol w:w="2032"/>
        <w:gridCol w:w="236"/>
        <w:gridCol w:w="2882"/>
      </w:tblGrid>
      <w:tr w:rsidR="00595FFE" w:rsidRPr="00595FFE" w14:paraId="4C6B84D9" w14:textId="77777777" w:rsidTr="006C3A34">
        <w:tc>
          <w:tcPr>
            <w:tcW w:w="2972" w:type="dxa"/>
          </w:tcPr>
          <w:p w14:paraId="29A67F8F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595FFE">
              <w:rPr>
                <w:rFonts w:eastAsia="Times New Roman" w:cs="Times New Roman"/>
                <w:lang w:eastAsia="ru-RU"/>
              </w:rPr>
              <w:t>Проверил</w:t>
            </w:r>
          </w:p>
        </w:tc>
        <w:tc>
          <w:tcPr>
            <w:tcW w:w="1276" w:type="dxa"/>
          </w:tcPr>
          <w:p w14:paraId="737862FE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6C7AA681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85282FF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50784C46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212F8E4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lang w:eastAsia="ru-RU"/>
              </w:rPr>
            </w:pPr>
          </w:p>
        </w:tc>
        <w:tc>
          <w:tcPr>
            <w:tcW w:w="2882" w:type="dxa"/>
            <w:tcBorders>
              <w:bottom w:val="single" w:sz="4" w:space="0" w:color="auto"/>
            </w:tcBorders>
          </w:tcPr>
          <w:p w14:paraId="1CE3060B" w14:textId="195AD395" w:rsidR="00595FFE" w:rsidRPr="00595FFE" w:rsidRDefault="006F56D8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В.А. Федулов</w:t>
            </w:r>
          </w:p>
        </w:tc>
      </w:tr>
      <w:tr w:rsidR="00595FFE" w:rsidRPr="00595FFE" w14:paraId="235C646B" w14:textId="77777777" w:rsidTr="006C3A34">
        <w:tc>
          <w:tcPr>
            <w:tcW w:w="2972" w:type="dxa"/>
          </w:tcPr>
          <w:p w14:paraId="53D46328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1276" w:type="dxa"/>
          </w:tcPr>
          <w:p w14:paraId="15ECC5B5" w14:textId="77777777" w:rsidR="00595FFE" w:rsidRPr="00595FFE" w:rsidRDefault="00595FFE" w:rsidP="00595FFE">
            <w:pPr>
              <w:spacing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376971DE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36" w:type="dxa"/>
          </w:tcPr>
          <w:p w14:paraId="63422591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7BA8164C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(подпись, дата)</w:t>
            </w:r>
          </w:p>
        </w:tc>
        <w:tc>
          <w:tcPr>
            <w:tcW w:w="236" w:type="dxa"/>
          </w:tcPr>
          <w:p w14:paraId="7A6C4DA7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2882" w:type="dxa"/>
            <w:tcBorders>
              <w:top w:val="single" w:sz="4" w:space="0" w:color="auto"/>
            </w:tcBorders>
          </w:tcPr>
          <w:p w14:paraId="27EBFD2D" w14:textId="77777777" w:rsidR="00595FFE" w:rsidRPr="00595FFE" w:rsidRDefault="00595FFE" w:rsidP="00595FF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 w:rsidRPr="00595FFE">
              <w:rPr>
                <w:rFonts w:eastAsia="Times New Roman" w:cs="Times New Roman"/>
                <w:sz w:val="20"/>
                <w:lang w:eastAsia="ru-RU"/>
              </w:rPr>
              <w:t>(И.О. Фамилия)</w:t>
            </w:r>
          </w:p>
        </w:tc>
      </w:tr>
    </w:tbl>
    <w:p w14:paraId="2A8511C6" w14:textId="77777777" w:rsidR="00595FFE" w:rsidRPr="00595FFE" w:rsidRDefault="00595FFE" w:rsidP="00595FFE">
      <w:pPr>
        <w:spacing w:line="240" w:lineRule="auto"/>
        <w:ind w:firstLine="0"/>
        <w:jc w:val="left"/>
        <w:rPr>
          <w:rFonts w:eastAsia="Times New Roman" w:cs="Times New Roman"/>
          <w:sz w:val="22"/>
          <w:lang w:val="ru-RU" w:eastAsia="ru-RU"/>
        </w:rPr>
      </w:pPr>
    </w:p>
    <w:p w14:paraId="4E07958C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03910932" w14:textId="77777777" w:rsidR="00595FFE" w:rsidRPr="00595FFE" w:rsidRDefault="00595FFE" w:rsidP="006F56D8">
      <w:pPr>
        <w:spacing w:line="240" w:lineRule="auto"/>
        <w:ind w:firstLine="0"/>
        <w:rPr>
          <w:rFonts w:eastAsia="Times New Roman" w:cs="Times New Roman"/>
          <w:sz w:val="28"/>
          <w:lang w:val="ru-RU" w:eastAsia="ru-RU"/>
        </w:rPr>
      </w:pPr>
    </w:p>
    <w:p w14:paraId="6E1A725E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07A26AA0" w14:textId="77777777" w:rsidR="00595FFE" w:rsidRPr="00595FFE" w:rsidRDefault="00595FFE" w:rsidP="00595FFE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</w:p>
    <w:p w14:paraId="6284829E" w14:textId="460DAB2E" w:rsidR="00EF0F45" w:rsidRDefault="00595FFE" w:rsidP="008E3523">
      <w:pPr>
        <w:spacing w:line="240" w:lineRule="auto"/>
        <w:ind w:firstLine="0"/>
        <w:jc w:val="center"/>
        <w:rPr>
          <w:rFonts w:eastAsia="Times New Roman" w:cs="Times New Roman"/>
          <w:sz w:val="28"/>
          <w:lang w:val="ru-RU" w:eastAsia="ru-RU"/>
        </w:rPr>
      </w:pPr>
      <w:r w:rsidRPr="00595FFE">
        <w:rPr>
          <w:rFonts w:eastAsia="Times New Roman" w:cs="Times New Roman"/>
          <w:sz w:val="28"/>
          <w:lang w:val="ru-RU" w:eastAsia="ru-RU"/>
        </w:rPr>
        <w:t>Москва, 202</w:t>
      </w:r>
      <w:r w:rsidR="006F56D8">
        <w:rPr>
          <w:rFonts w:eastAsia="Times New Roman" w:cs="Times New Roman"/>
          <w:sz w:val="28"/>
          <w:lang w:val="ru-RU" w:eastAsia="ru-RU"/>
        </w:rPr>
        <w:t>6</w:t>
      </w:r>
      <w:r w:rsidRPr="00595FFE">
        <w:rPr>
          <w:rFonts w:eastAsia="Times New Roman" w:cs="Times New Roman"/>
          <w:sz w:val="28"/>
          <w:lang w:val="ru-RU" w:eastAsia="ru-RU"/>
        </w:rPr>
        <w:t xml:space="preserve"> г.</w:t>
      </w:r>
      <w:bookmarkStart w:id="0" w:name="заключение"/>
      <w:bookmarkEnd w:id="0"/>
    </w:p>
    <w:p w14:paraId="391FDCAA" w14:textId="77777777" w:rsidR="000F38D7" w:rsidRPr="005E3B2D" w:rsidRDefault="000F38D7" w:rsidP="000F38D7">
      <w:pPr>
        <w:pStyle w:val="1"/>
        <w:rPr>
          <w:lang w:val="ru-RU"/>
        </w:rPr>
      </w:pPr>
      <w:bookmarkStart w:id="1" w:name="введение"/>
      <w:r w:rsidRPr="005E3B2D">
        <w:rPr>
          <w:lang w:val="ru-RU"/>
        </w:rPr>
        <w:lastRenderedPageBreak/>
        <w:t>Введение</w:t>
      </w:r>
    </w:p>
    <w:p w14:paraId="16612A65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Муравей Лэнгтона — один из наиболее известных примеров того, как из простого локального правила возникает сложное глобальное поведение. Модель была предложена Крисом Лэнгтоном в 1986 году как иллюстрация идеи о том, что для эмерджентной сложности не требуется сложных правил. В классическом варианте участвуют всего два состояния клетки и четыре направления движения, однако динамика системы оказывается нетривиальной: сначала муравей строит хаотичный узор, а затем неожиданно переходит в устойчивое периодическое движение — магистраль, уносящую его всё дальше от начальной точки.</w:t>
      </w:r>
    </w:p>
    <w:p w14:paraId="28A426D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Актуальность исследования подобных систем связана с тем, что они демонстрируют эмерджентность — возникновение макроскопического порядка из микроскопических взаимодействий. Такие модели используются в теории клеточных автоматов, в исследованиях по искусственной жизни, в задачах самоорганизации и в компьютерных науках как источник тестовых примеров для алгоритмов обнаружения периодичности и анализа сложности.</w:t>
      </w:r>
    </w:p>
    <w:p w14:paraId="47383A64" w14:textId="77777777" w:rsidR="000F38D7" w:rsidRDefault="000F38D7" w:rsidP="000F38D7">
      <w:pPr>
        <w:rPr>
          <w:lang w:val="ru-RU"/>
        </w:rPr>
      </w:pPr>
      <w:r w:rsidRPr="000F38D7">
        <w:rPr>
          <w:lang w:val="ru-RU"/>
        </w:rPr>
        <w:t>Объект исследования:</w:t>
      </w:r>
      <w:r w:rsidRPr="005E3B2D">
        <w:rPr>
          <w:lang w:val="ru-RU"/>
        </w:rPr>
        <w:t xml:space="preserve"> клеточные автоматы с одним агентом (муравьи Лэнгтона).</w:t>
      </w:r>
    </w:p>
    <w:p w14:paraId="3C7361F2" w14:textId="7BDF792A" w:rsidR="000F38D7" w:rsidRPr="005E3B2D" w:rsidRDefault="000F38D7" w:rsidP="000F38D7">
      <w:pPr>
        <w:rPr>
          <w:lang w:val="ru-RU"/>
        </w:rPr>
      </w:pPr>
      <w:r w:rsidRPr="000F38D7">
        <w:rPr>
          <w:lang w:val="ru-RU"/>
        </w:rPr>
        <w:t>Предмет исследования:</w:t>
      </w:r>
      <w:r w:rsidRPr="005E3B2D">
        <w:rPr>
          <w:lang w:val="ru-RU"/>
        </w:rPr>
        <w:t xml:space="preserve"> зависимость макроскопического режима поведения агента от строки правил поворота, числа цветов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>, топологии решётки (квадратная или гексагональная), типа границ и начальных условий поля.</w:t>
      </w:r>
    </w:p>
    <w:p w14:paraId="31815835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Цель работы</w:t>
      </w:r>
      <w:r w:rsidRPr="005E3B2D">
        <w:rPr>
          <w:lang w:val="ru-RU"/>
        </w:rPr>
        <w:t xml:space="preserve"> — построить верифицированную классификацию режимов поведения многоцветного муравья Лэнгтона и выявить закономерности их возникновения средствами вычислительного эксперимента.</w:t>
      </w:r>
    </w:p>
    <w:p w14:paraId="4A21B42F" w14:textId="77777777" w:rsidR="000F38D7" w:rsidRPr="000F38D7" w:rsidRDefault="000F38D7" w:rsidP="000F38D7">
      <w:pPr>
        <w:rPr>
          <w:lang w:val="ru-RU"/>
        </w:rPr>
      </w:pPr>
      <w:r w:rsidRPr="000F38D7">
        <w:rPr>
          <w:lang w:val="ru-RU"/>
        </w:rPr>
        <w:t>Задачи работы:</w:t>
      </w:r>
    </w:p>
    <w:p w14:paraId="0A0A3B21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t xml:space="preserve">формализовать модель в виде четвёрки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⟩</m:t>
        </m:r>
      </m:oMath>
      <w:r w:rsidRPr="000F38D7">
        <w:rPr>
          <w:lang w:val="ru-RU"/>
        </w:rPr>
        <w:t xml:space="preserve"> для квадратной и гексагональной решёток;</w:t>
      </w:r>
    </w:p>
    <w:p w14:paraId="458B227A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lastRenderedPageBreak/>
        <w:t>реализовать модель и детекторы режимов; провести перекрёстную верификацию независимыми реализациями;</w:t>
      </w:r>
    </w:p>
    <w:p w14:paraId="05B672B9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t>точно измерить параметры магистрали классического муравья (момент возникновения, период, вектор сноса, скорость);</w:t>
      </w:r>
    </w:p>
    <w:p w14:paraId="435BD2DD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t>исследовать чувствительность траектории к начальным условиям;</w:t>
      </w:r>
    </w:p>
    <w:p w14:paraId="34B52FD8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t xml:space="preserve">выполнить полный перебор строк правил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0F38D7">
        <w:rPr>
          <w:lang w:val="ru-RU"/>
        </w:rPr>
        <w:t xml:space="preserve"> и построить распределения режимов; исследовать мутации одного символа;</w:t>
      </w:r>
    </w:p>
    <w:p w14:paraId="25F936DB" w14:textId="77777777" w:rsidR="000F38D7" w:rsidRPr="000F38D7" w:rsidRDefault="000F38D7" w:rsidP="000F38D7">
      <w:pPr>
        <w:pStyle w:val="af3"/>
        <w:numPr>
          <w:ilvl w:val="0"/>
          <w:numId w:val="18"/>
        </w:numPr>
        <w:rPr>
          <w:lang w:val="ru-RU"/>
        </w:rPr>
      </w:pPr>
      <w:r w:rsidRPr="000F38D7">
        <w:rPr>
          <w:lang w:val="ru-RU"/>
        </w:rPr>
        <w:t>сравнить квадратную и гексагональную решётки, открытые, отражающие и периодические границы.</w:t>
      </w:r>
    </w:p>
    <w:p w14:paraId="64BA2AAD" w14:textId="77777777" w:rsidR="000F38D7" w:rsidRPr="000F38D7" w:rsidRDefault="000F38D7" w:rsidP="000F38D7">
      <w:pPr>
        <w:rPr>
          <w:lang w:val="ru-RU"/>
        </w:rPr>
      </w:pPr>
      <w:r w:rsidRPr="000F38D7">
        <w:rPr>
          <w:lang w:val="ru-RU"/>
        </w:rPr>
        <w:t>Гипотезы, вынесенные на проверку:</w:t>
      </w:r>
    </w:p>
    <w:p w14:paraId="550414C0" w14:textId="6920077A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1. Классическое правило на пустом поле после длительного хаотического переходного процесса формирует периодическую магистраль; момент перехода не предсказуем аналитически и измеряется только полным моделированием.</w:t>
      </w:r>
    </w:p>
    <w:p w14:paraId="189CE4CA" w14:textId="0CCBC943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2. С ростом числа цветов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спектр режимов обогащается: появляются неограниченный нерегулярный рост (хаос) и сложные ограниченные режимы.</w:t>
      </w:r>
    </w:p>
    <w:p w14:paraId="5601E775" w14:textId="00F4BF13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3. Точечная мутация строки правил способна изменить класс поведения; пространство правил неоднородно.</w:t>
      </w:r>
    </w:p>
    <w:p w14:paraId="221957AF" w14:textId="4852E410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4. Одинаковые правила на разных решётках дают существенно разные результаты: в частности, классическое правило меняет способность строить магистраль при переходе на гексагональную решётку.</w:t>
      </w:r>
    </w:p>
    <w:p w14:paraId="4145A8CB" w14:textId="2F042171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5. В ограниченной коробке конечность фазового пространства гарантирует </w:t>
      </w:r>
      <w:r>
        <w:t>eventual</w:t>
      </w:r>
      <w:r w:rsidRPr="005E3B2D">
        <w:rPr>
          <w:lang w:val="ru-RU"/>
        </w:rPr>
        <w:t>-периодичность, однако эмпирически длина переходного процесса и цикла превышает доступные времена моделирования; магистраль разрушается первым контактом с границей.</w:t>
      </w:r>
    </w:p>
    <w:p w14:paraId="53274608" w14:textId="77777777" w:rsidR="000F38D7" w:rsidRDefault="000F38D7" w:rsidP="000F38D7">
      <w:pPr>
        <w:rPr>
          <w:lang w:val="ru-RU"/>
        </w:rPr>
      </w:pPr>
      <w:bookmarkStart w:id="2" w:name="теоретическая-часть"/>
      <w:bookmarkEnd w:id="1"/>
    </w:p>
    <w:p w14:paraId="286953E1" w14:textId="3E300471" w:rsidR="000F38D7" w:rsidRPr="005E3B2D" w:rsidRDefault="000F38D7" w:rsidP="000F38D7">
      <w:pPr>
        <w:pStyle w:val="1"/>
        <w:rPr>
          <w:lang w:val="ru-RU"/>
        </w:rPr>
      </w:pPr>
      <w:r w:rsidRPr="005E3B2D">
        <w:rPr>
          <w:lang w:val="ru-RU"/>
        </w:rPr>
        <w:lastRenderedPageBreak/>
        <w:t>Теоретическая часть</w:t>
      </w:r>
    </w:p>
    <w:p w14:paraId="6BC3BA4C" w14:textId="77777777" w:rsidR="000F38D7" w:rsidRPr="005E3B2D" w:rsidRDefault="000F38D7" w:rsidP="000F38D7">
      <w:pPr>
        <w:pStyle w:val="a5"/>
        <w:rPr>
          <w:lang w:val="ru-RU"/>
        </w:rPr>
      </w:pPr>
      <w:bookmarkStart w:id="3" w:name="Xba3f8afbfe3c5a76f429de69c32beccc9d2c74d"/>
      <w:r w:rsidRPr="005E3B2D">
        <w:rPr>
          <w:lang w:val="ru-RU"/>
        </w:rPr>
        <w:t>Клеточные автоматы и место муравья Лэнгтона</w:t>
      </w:r>
    </w:p>
    <w:p w14:paraId="4ECEF476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Клеточный автомат — это дискретная модель, в которой пространство разбито на регулярную решётку клеток, время идёт дискретными шагами, а состояние каждой клетки на следующем шаге определяется её текущим состоянием и состояниями соседних клеток. Классические примеры — игра «Жизнь» Конвея, автомат Вольфрама «правило 110», модель Изинга в статистической физике. Клеточные автоматы удобны для изучения эмерджентного поведения: локальные правила просты, но глобальная динамика может быть чрезвычайно богатой.</w:t>
      </w:r>
    </w:p>
    <w:p w14:paraId="748540A2" w14:textId="7349886D" w:rsidR="000F38D7" w:rsidRDefault="000F38D7" w:rsidP="000F38D7">
      <w:pPr>
        <w:rPr>
          <w:lang w:val="ru-RU"/>
        </w:rPr>
      </w:pPr>
      <w:r w:rsidRPr="005E3B2D">
        <w:rPr>
          <w:lang w:val="ru-RU"/>
        </w:rPr>
        <w:t>Муравей Лэнгтона занимает особое место среди клеточных автоматов, потому что в нём присутствует дополнительный элемент — агент, движущийся по решётке и обладающий собственным состоянием (положение и направление). Такие модели иногда называют клеточными автоматами с подвижным агентом. Именно наличие агента делает динамику существенно нелинейной и не сводимой к обычным клеточным автоматам.</w:t>
      </w:r>
    </w:p>
    <w:p w14:paraId="6703C36B" w14:textId="77777777" w:rsidR="000F38D7" w:rsidRPr="005E3B2D" w:rsidRDefault="000F38D7" w:rsidP="000F38D7">
      <w:pPr>
        <w:rPr>
          <w:lang w:val="ru-RU"/>
        </w:rPr>
      </w:pPr>
    </w:p>
    <w:p w14:paraId="370D8B07" w14:textId="77777777" w:rsidR="000F38D7" w:rsidRPr="005E3B2D" w:rsidRDefault="000F38D7" w:rsidP="000F38D7">
      <w:pPr>
        <w:pStyle w:val="a5"/>
        <w:rPr>
          <w:lang w:val="ru-RU"/>
        </w:rPr>
      </w:pPr>
      <w:bookmarkStart w:id="4" w:name="формализация-модели"/>
      <w:bookmarkEnd w:id="3"/>
      <w:r w:rsidRPr="005E3B2D">
        <w:rPr>
          <w:lang w:val="ru-RU"/>
        </w:rPr>
        <w:t>Формализация модели</w:t>
      </w:r>
    </w:p>
    <w:p w14:paraId="1D9B4EE8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Модель задаётся четвёркой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⟩</m:t>
        </m:r>
      </m:oMath>
      <w:r w:rsidRPr="005E3B2D">
        <w:rPr>
          <w:lang w:val="ru-RU"/>
        </w:rPr>
        <w:t>.</w:t>
      </w:r>
    </w:p>
    <w:p w14:paraId="6A2ED912" w14:textId="7CCF552F" w:rsidR="000F38D7" w:rsidRPr="005E3B2D" w:rsidRDefault="000F38D7" w:rsidP="000F38D7">
      <w:pPr>
        <w:rPr>
          <w:lang w:val="ru-RU"/>
        </w:rPr>
      </w:pPr>
      <w:r w:rsidRPr="005C7976">
        <w:rPr>
          <w:b/>
          <w:bCs/>
          <w:lang w:val="ru-RU"/>
        </w:rPr>
        <w:t>Пространство</w:t>
      </w:r>
      <w:r w:rsidRPr="005E3B2D">
        <w:rPr>
          <w:b/>
          <w:bCs/>
          <w:lang w:val="ru-RU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5E3B2D">
        <w:rPr>
          <w:b/>
          <w:bCs/>
          <w:lang w:val="ru-RU"/>
        </w:rPr>
        <w:t>.</w:t>
      </w:r>
      <w:r w:rsidRPr="005E3B2D">
        <w:rPr>
          <w:lang w:val="ru-RU"/>
        </w:rPr>
        <w:t xml:space="preserve"> Квадратная решётка: регулярная сетка клеток; агент имеет четыре направления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5E3B2D">
        <w:rPr>
          <w:lang w:val="ru-RU"/>
        </w:rPr>
        <w:t xml:space="preserve">. В экспериментах с границами поле ограничено квадратом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 w:rsidRPr="005E3B2D">
        <w:rPr>
          <w:lang w:val="ru-RU"/>
        </w:rPr>
        <w:t xml:space="preserve"> с отражающими или периодическими границами; в экспериментах без границ поле не ограничено (разреженное представление). Гексагональная решётка: аксиальные координаты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; шесть направлений в порядке по часовой стрелке </w:t>
      </w:r>
      <m:oMath>
        <m:r>
          <m:rPr>
            <m:sty m:val="p"/>
          </m:rPr>
          <w:rPr>
            <w:rFonts w:ascii="Cambria Math" w:hAnsi="Cambria Math"/>
            <w:lang w:val="ru-RU"/>
          </w:rPr>
          <m:t>[(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),(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),(-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),(-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),(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),(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)]</m:t>
        </m:r>
      </m:oMath>
      <w:r w:rsidRPr="005E3B2D">
        <w:rPr>
          <w:lang w:val="ru-RU"/>
        </w:rPr>
        <w:t xml:space="preserve">; повороты </w:t>
      </w:r>
      <m:oMath>
        <m:r>
          <w:rPr>
            <w:rFonts w:ascii="Cambria Math" w:hAnsi="Cambria Math"/>
          </w:rPr>
          <m:t>R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L</m:t>
        </m:r>
      </m:oMath>
      <w:r w:rsidRPr="005E3B2D">
        <w:rPr>
          <w:lang w:val="ru-RU"/>
        </w:rPr>
        <w:t xml:space="preserve"> соответствуют </w:t>
      </w:r>
      <m:oMath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U</m:t>
        </m:r>
      </m:oMath>
      <w:r w:rsidRPr="005E3B2D">
        <w:rPr>
          <w:lang w:val="ru-RU"/>
        </w:rPr>
        <w:t xml:space="preserve"> 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5E3B2D">
        <w:rPr>
          <w:lang w:val="ru-RU"/>
        </w:rPr>
        <w:t>.</w:t>
      </w:r>
    </w:p>
    <w:p w14:paraId="224A699F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lastRenderedPageBreak/>
        <w:t xml:space="preserve">Состояния </w:t>
      </w:r>
      <m:oMath>
        <m:r>
          <w:rPr>
            <w:rFonts w:ascii="Cambria Math" w:hAnsi="Cambria Math"/>
          </w:rPr>
          <m:t>S</m:t>
        </m:r>
      </m:oMath>
      <w:r w:rsidRPr="005E3B2D">
        <w:rPr>
          <w:b/>
          <w:bCs/>
          <w:lang w:val="ru-RU"/>
        </w:rPr>
        <w:t>.</w:t>
      </w:r>
      <w:r w:rsidRPr="005E3B2D">
        <w:rPr>
          <w:lang w:val="ru-RU"/>
        </w:rPr>
        <w:t xml:space="preserve"> Клетка: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5E3B2D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— число цветов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 — классический чёрно-белый случай). Состояние агента: позиция и направление </w:t>
      </w:r>
      <m:oMath>
        <m:r>
          <w:rPr>
            <w:rFonts w:ascii="Cambria Math" w:hAnsi="Cambria Math"/>
          </w:rPr>
          <m:t>d</m:t>
        </m:r>
      </m:oMath>
      <w:r w:rsidRPr="005E3B2D">
        <w:rPr>
          <w:lang w:val="ru-RU"/>
        </w:rPr>
        <w:t>.</w:t>
      </w:r>
    </w:p>
    <w:p w14:paraId="1BC2C9B0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 xml:space="preserve">Окрестность </w:t>
      </w:r>
      <m:oMath>
        <m:r>
          <w:rPr>
            <w:rFonts w:ascii="Cambria Math" w:hAnsi="Cambria Math"/>
          </w:rPr>
          <m:t>N</m:t>
        </m:r>
      </m:oMath>
      <w:r w:rsidRPr="005E3B2D">
        <w:rPr>
          <w:b/>
          <w:bCs/>
          <w:lang w:val="ru-RU"/>
        </w:rPr>
        <w:t>.</w:t>
      </w:r>
      <w:r w:rsidRPr="005E3B2D">
        <w:rPr>
          <w:lang w:val="ru-RU"/>
        </w:rPr>
        <w:t xml:space="preserve"> Агент читает только клетку, на которой находится.</w:t>
      </w:r>
    </w:p>
    <w:p w14:paraId="1AC01F02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 xml:space="preserve">Правило </w:t>
      </w:r>
      <m:oMath>
        <m:r>
          <w:rPr>
            <w:rFonts w:ascii="Cambria Math" w:hAnsi="Cambria Math"/>
          </w:rPr>
          <m:t>F</m:t>
        </m:r>
      </m:oMath>
      <w:r w:rsidRPr="005E3B2D">
        <w:rPr>
          <w:b/>
          <w:bCs/>
          <w:lang w:val="ru-RU"/>
        </w:rPr>
        <w:t>.</w:t>
      </w:r>
      <w:r w:rsidRPr="005E3B2D">
        <w:rPr>
          <w:lang w:val="ru-RU"/>
        </w:rPr>
        <w:t xml:space="preserve"> Задаётся строкой команд длины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над алфавитом </w:t>
      </w:r>
      <m:oMath>
        <m:r>
          <m:rPr>
            <m:sty m:val="p"/>
          </m:rPr>
          <w:rPr>
            <w:rFonts w:ascii="Cambria Math" w:hAnsi="Cambria Math"/>
            <w:lang w:val="ru-RU"/>
          </w:rPr>
          <m:t>{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5E3B2D">
        <w:rPr>
          <w:lang w:val="ru-RU"/>
        </w:rPr>
        <w:t>. Один такт (порядок операций фиксирован):</w:t>
      </w:r>
    </w:p>
    <w:p w14:paraId="577260CC" w14:textId="77777777" w:rsidR="000F38D7" w:rsidRPr="005C7976" w:rsidRDefault="000F38D7" w:rsidP="005C7976">
      <w:pPr>
        <w:pStyle w:val="af3"/>
        <w:numPr>
          <w:ilvl w:val="0"/>
          <w:numId w:val="19"/>
        </w:numPr>
        <w:rPr>
          <w:lang w:val="ru-RU"/>
        </w:rPr>
      </w:pPr>
      <w:r w:rsidRPr="005C7976">
        <w:rPr>
          <w:lang w:val="ru-RU"/>
        </w:rPr>
        <w:t xml:space="preserve">считать цвет </w:t>
      </w:r>
      <m:oMath>
        <m:r>
          <w:rPr>
            <w:rFonts w:ascii="Cambria Math" w:hAnsi="Cambria Math"/>
          </w:rPr>
          <m:t>s</m:t>
        </m:r>
      </m:oMath>
      <w:r w:rsidRPr="005C7976">
        <w:rPr>
          <w:lang w:val="ru-RU"/>
        </w:rPr>
        <w:t xml:space="preserve"> текущей клетки;</w:t>
      </w:r>
    </w:p>
    <w:p w14:paraId="59F8607A" w14:textId="77777777" w:rsidR="000F38D7" w:rsidRPr="005C7976" w:rsidRDefault="000F38D7" w:rsidP="005C7976">
      <w:pPr>
        <w:pStyle w:val="af3"/>
        <w:numPr>
          <w:ilvl w:val="0"/>
          <w:numId w:val="19"/>
        </w:numPr>
        <w:rPr>
          <w:lang w:val="ru-RU"/>
        </w:rPr>
      </w:pPr>
      <w:r w:rsidRPr="005C7976">
        <w:rPr>
          <w:lang w:val="ru-RU"/>
        </w:rPr>
        <w:t xml:space="preserve">повернуть согласно команде </w:t>
      </w:r>
      <m:oMath>
        <m:r>
          <m:rPr>
            <m:sty m:val="p"/>
          </m:rPr>
          <w:rPr>
            <w:rFonts w:ascii="Cambria Math" w:hAnsi="Cambria Math"/>
          </w:rPr>
          <m:t>rule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5C7976">
        <w:rPr>
          <w:lang w:val="ru-RU"/>
        </w:rPr>
        <w:t>;</w:t>
      </w:r>
    </w:p>
    <w:p w14:paraId="289A1784" w14:textId="77777777" w:rsidR="000F38D7" w:rsidRPr="005C7976" w:rsidRDefault="000F38D7" w:rsidP="005C7976">
      <w:pPr>
        <w:pStyle w:val="af3"/>
        <w:numPr>
          <w:ilvl w:val="0"/>
          <w:numId w:val="19"/>
        </w:numPr>
        <w:rPr>
          <w:lang w:val="ru-RU"/>
        </w:rPr>
      </w:pPr>
      <w:r w:rsidRPr="005C7976">
        <w:rPr>
          <w:lang w:val="ru-RU"/>
        </w:rPr>
        <w:t xml:space="preserve">перекрасить клетку циклически: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→(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w:rPr>
            <w:rFonts w:ascii="Cambria Math" w:hAnsi="Cambria Math"/>
            <w:lang w:val="ru-RU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> </m:t>
        </m:r>
        <m:r>
          <w:rPr>
            <w:rFonts w:ascii="Cambria Math" w:hAnsi="Cambria Math"/>
          </w:rPr>
          <m:t>q</m:t>
        </m:r>
      </m:oMath>
      <w:r w:rsidRPr="005C7976">
        <w:rPr>
          <w:lang w:val="ru-RU"/>
        </w:rPr>
        <w:t>;</w:t>
      </w:r>
    </w:p>
    <w:p w14:paraId="3A84EBB6" w14:textId="77777777" w:rsidR="000F38D7" w:rsidRPr="005C7976" w:rsidRDefault="000F38D7" w:rsidP="005C7976">
      <w:pPr>
        <w:pStyle w:val="af3"/>
        <w:numPr>
          <w:ilvl w:val="0"/>
          <w:numId w:val="19"/>
        </w:numPr>
        <w:rPr>
          <w:lang w:val="ru-RU"/>
        </w:rPr>
      </w:pPr>
      <w:r w:rsidRPr="005C7976">
        <w:rPr>
          <w:lang w:val="ru-RU"/>
        </w:rPr>
        <w:t>шагнуть вперёд.</w:t>
      </w:r>
    </w:p>
    <w:p w14:paraId="185366E8" w14:textId="0D9FDF2B" w:rsidR="000F38D7" w:rsidRDefault="000F38D7" w:rsidP="000F38D7">
      <w:pPr>
        <w:rPr>
          <w:lang w:val="ru-RU"/>
        </w:rPr>
      </w:pPr>
      <w:r w:rsidRPr="005E3B2D">
        <w:rPr>
          <w:lang w:val="ru-RU"/>
        </w:rPr>
        <w:t>Классический муравей Лэнгтона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E3B2D">
        <w:rPr>
          <w:lang w:val="ru-RU"/>
        </w:rPr>
        <w:t xml:space="preserve"> — поворот налево,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5E3B2D">
        <w:rPr>
          <w:lang w:val="ru-RU"/>
        </w:rPr>
        <w:t xml:space="preserve"> — направо, инверсия цвета) в этой нотации есть строка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; строка </w:t>
      </w:r>
      <m:oMath>
        <m:r>
          <w:rPr>
            <w:rFonts w:ascii="Cambria Math" w:hAnsi="Cambria Math"/>
          </w:rPr>
          <m:t>RL</m:t>
        </m:r>
      </m:oMath>
      <w:r w:rsidRPr="005E3B2D">
        <w:rPr>
          <w:lang w:val="ru-RU"/>
        </w:rPr>
        <w:t xml:space="preserve"> даёт зеркальную траекторию.</w:t>
      </w:r>
    </w:p>
    <w:p w14:paraId="494132AA" w14:textId="77777777" w:rsidR="005C7976" w:rsidRPr="005E3B2D" w:rsidRDefault="005C7976" w:rsidP="000F38D7">
      <w:pPr>
        <w:rPr>
          <w:lang w:val="ru-RU"/>
        </w:rPr>
      </w:pPr>
    </w:p>
    <w:p w14:paraId="529F9830" w14:textId="77777777" w:rsidR="000F38D7" w:rsidRPr="005E3B2D" w:rsidRDefault="000F38D7" w:rsidP="005C7976">
      <w:pPr>
        <w:pStyle w:val="a5"/>
        <w:rPr>
          <w:lang w:val="ru-RU"/>
        </w:rPr>
      </w:pPr>
      <w:bookmarkStart w:id="5" w:name="классический-муравей-лэнгтона"/>
      <w:bookmarkEnd w:id="4"/>
      <w:r w:rsidRPr="005E3B2D">
        <w:rPr>
          <w:lang w:val="ru-RU"/>
        </w:rPr>
        <w:t>Классический муравей Лэнгтона</w:t>
      </w:r>
    </w:p>
    <w:p w14:paraId="4F9E5555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Рассмотрим бесконечную квадратную решётку. Каждая клетка может находиться в одном из двух состояний: белом (нулевое состояние) или чёрном (единичное состояние). В начальный момент все клетки белые, а муравей находится в начале координат и смотрит вверх.</w:t>
      </w:r>
    </w:p>
    <w:p w14:paraId="083C8D4D" w14:textId="27D9667E" w:rsidR="000F38D7" w:rsidRDefault="000F38D7" w:rsidP="000F38D7">
      <w:pPr>
        <w:rPr>
          <w:lang w:val="ru-RU"/>
        </w:rPr>
      </w:pPr>
      <w:r w:rsidRPr="005E3B2D">
        <w:rPr>
          <w:lang w:val="ru-RU"/>
        </w:rPr>
        <w:t xml:space="preserve">На первый взгляд правило выглядит почти тривиально, и можно было бы ожидать, что муравей будет ходить по небольшому циклу. Однако реальное поведение оказывается совершенно иным. Первые несколько сотен шагов образуют симметричный узор, затем динамика становится хаотической и сохраняется такой примерно до десяти тысяч шагов, а после этого муравей неожиданно выходит на устойчивое периодическое движение — магистраль. Магистраль представляет собой цикл длиной 104 шага, за который муравей смещается на две клетки по одной оси и на две клетки по другой, то есть на вектор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. Это </w:t>
      </w:r>
      <w:r w:rsidRPr="005E3B2D">
        <w:rPr>
          <w:lang w:val="ru-RU"/>
        </w:rPr>
        <w:lastRenderedPageBreak/>
        <w:t>означает, что поведение системы распадается на две качественно различные фазы: длительный переходный хаос и асимптотически периодическое движение.</w:t>
      </w:r>
    </w:p>
    <w:p w14:paraId="5A3DAF03" w14:textId="77777777" w:rsidR="005C7976" w:rsidRPr="005E3B2D" w:rsidRDefault="005C7976" w:rsidP="000F38D7">
      <w:pPr>
        <w:rPr>
          <w:lang w:val="ru-RU"/>
        </w:rPr>
      </w:pPr>
    </w:p>
    <w:p w14:paraId="6B3084DA" w14:textId="77777777" w:rsidR="000F38D7" w:rsidRPr="005E3B2D" w:rsidRDefault="000F38D7" w:rsidP="005C7976">
      <w:pPr>
        <w:pStyle w:val="a5"/>
        <w:rPr>
          <w:lang w:val="ru-RU"/>
        </w:rPr>
      </w:pPr>
      <w:bookmarkStart w:id="6" w:name="теоретические-результаты-о-поведении"/>
      <w:bookmarkEnd w:id="5"/>
      <w:r w:rsidRPr="005E3B2D">
        <w:rPr>
          <w:lang w:val="ru-RU"/>
        </w:rPr>
        <w:t>Теоретические результаты о поведении</w:t>
      </w:r>
    </w:p>
    <w:p w14:paraId="3F658C97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Естественный вопрос — всегда ли траектория муравья уходит на бесконечность, или бывают ограниченные конфигурации. В 1996 году Б. Бунимович и С. Трубецкой доказали, что существуют начальные конфигурации, для которых траектория муравья остаётся ограниченной. В том же году Коэн и Конг независимо показали, что для любой конечной начальной конфигурации при классическом правиле траектория муравья неограниченно уходит на бесконечность. Эти два результата вместе образуют красивое дополнение друг к другу: неограниченность типична, но не универсальна.</w:t>
      </w:r>
    </w:p>
    <w:p w14:paraId="35CF5E30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Существует также гипотеза о том, что муравей Лэнгтона является универсальной машиной Тьюринга — то есть на его основе можно построить вычислительное устройство, способное реализовать любые вычисления. Хотя строгого доказательства нет, эта гипотеза активно обсуждается и подкрепляется многочисленными конструктивными соображениями.</w:t>
      </w:r>
    </w:p>
    <w:p w14:paraId="64F065B2" w14:textId="77777777" w:rsidR="000F38D7" w:rsidRPr="005E3B2D" w:rsidRDefault="000F38D7" w:rsidP="000F38D7">
      <w:pPr>
        <w:rPr>
          <w:lang w:val="ru-RU"/>
        </w:rPr>
      </w:pPr>
      <w:bookmarkStart w:id="7" w:name="X2e81fec831f4a7c5cb5d607d762a41c8f17e50d"/>
      <w:bookmarkEnd w:id="6"/>
      <w:r w:rsidRPr="005E3B2D">
        <w:rPr>
          <w:lang w:val="ru-RU"/>
        </w:rPr>
        <w:t xml:space="preserve">Классическое правило нетрудно обобщить. Пусть каждая клетка может находиться в одном из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состояний, а муравей, читая состояние </w:t>
      </w:r>
      <m:oMath>
        <m:r>
          <w:rPr>
            <w:rFonts w:ascii="Cambria Math" w:hAnsi="Cambria Math"/>
          </w:rPr>
          <m:t>s</m:t>
        </m:r>
      </m:oMath>
      <w:r w:rsidRPr="005E3B2D">
        <w:rPr>
          <w:lang w:val="ru-RU"/>
        </w:rPr>
        <w:t xml:space="preserve">, выполняет поворот из набора </w:t>
      </w:r>
      <m:oMath>
        <m:r>
          <m:rPr>
            <m:sty m:val="p"/>
          </m:rPr>
          <w:rPr>
            <w:rFonts w:ascii="Cambria Math" w:hAnsi="Cambria Math"/>
            <w:lang w:val="ru-RU"/>
          </w:rPr>
          <m:t>{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5E3B2D">
        <w:rPr>
          <w:lang w:val="ru-RU"/>
        </w:rPr>
        <w:t xml:space="preserve">: налево, направо, разворот, без поворота. Правило задаётся строкой длины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, в которой символ на позиции </w:t>
      </w:r>
      <m:oMath>
        <m:r>
          <w:rPr>
            <w:rFonts w:ascii="Cambria Math" w:hAnsi="Cambria Math"/>
          </w:rPr>
          <m:t>s</m:t>
        </m:r>
      </m:oMath>
      <w:r w:rsidRPr="005E3B2D">
        <w:rPr>
          <w:lang w:val="ru-RU"/>
        </w:rPr>
        <w:t xml:space="preserve"> определяет поворот при чтении состояния </w:t>
      </w:r>
      <m:oMath>
        <m:r>
          <w:rPr>
            <w:rFonts w:ascii="Cambria Math" w:hAnsi="Cambria Math"/>
          </w:rPr>
          <m:t>s</m:t>
        </m:r>
      </m:oMath>
      <w:r w:rsidRPr="005E3B2D">
        <w:rPr>
          <w:lang w:val="ru-RU"/>
        </w:rPr>
        <w:t xml:space="preserve">. После поворота состояние клетки увеличивается по модулю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>, и муравей делает шаг вперёд.</w:t>
      </w:r>
    </w:p>
    <w:p w14:paraId="757A516D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 получается четыре возможных правила длины 2, из которых классическое правило Лэнгтона — это строка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. Уже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 среди правил встречаются как периодические циклы, так и магистрали и хаотические режимы.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 число правил возрастает до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4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, а разнообразие возможных режимов заметно увеличивается.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 число правил достигает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4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256</m:t>
        </m:r>
      </m:oMath>
      <w:r w:rsidRPr="005E3B2D">
        <w:rPr>
          <w:lang w:val="ru-RU"/>
        </w:rPr>
        <w:t>.</w:t>
      </w:r>
    </w:p>
    <w:p w14:paraId="7092B4C9" w14:textId="22C55DEF" w:rsidR="000F38D7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 xml:space="preserve">Отдельно стоит упомянуть обобщение на гексагональную решётку. Там у муравья шесть направлений движения вместо четырёх, и правило задаётся строкой длины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над алфавитом из большего числа поворотов. Геометрия гексагональной решётки меняет как структуру узоров, так и характеристики периодических режимов: магистрали могут иметь другие векторы смещения, а доля правил, приводящих к каждому классу поведения, отличается от квадратного случая.</w:t>
      </w:r>
    </w:p>
    <w:p w14:paraId="08B17192" w14:textId="77777777" w:rsidR="00752EFC" w:rsidRPr="005E3B2D" w:rsidRDefault="00752EFC" w:rsidP="000F38D7">
      <w:pPr>
        <w:rPr>
          <w:lang w:val="ru-RU"/>
        </w:rPr>
      </w:pPr>
    </w:p>
    <w:p w14:paraId="472E7C54" w14:textId="77777777" w:rsidR="000F38D7" w:rsidRPr="005E3B2D" w:rsidRDefault="000F38D7" w:rsidP="00752EFC">
      <w:pPr>
        <w:pStyle w:val="a5"/>
        <w:rPr>
          <w:lang w:val="ru-RU"/>
        </w:rPr>
      </w:pPr>
      <w:bookmarkStart w:id="8" w:name="классификация-режимов"/>
      <w:bookmarkEnd w:id="7"/>
      <w:r w:rsidRPr="005E3B2D">
        <w:rPr>
          <w:lang w:val="ru-RU"/>
        </w:rPr>
        <w:t>Классификация режимов</w:t>
      </w:r>
    </w:p>
    <w:p w14:paraId="5D647F5A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По наблюдаемому поведению правила естественно разделить на несколько классов.</w:t>
      </w:r>
    </w:p>
    <w:p w14:paraId="73767B8E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Класс 1</w:t>
      </w:r>
      <w:r w:rsidRPr="005E3B2D">
        <w:rPr>
          <w:lang w:val="ru-RU"/>
        </w:rPr>
        <w:t xml:space="preserve"> — ограниченное движение без обнаруженной периодичности. Рост ограничивающей рамки поля прекращается, муравей остаётся в конечной области, но точный цикл не обнаружен за отведённое число шагов.</w:t>
      </w:r>
    </w:p>
    <w:p w14:paraId="236EEAF4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Класс 2</w:t>
      </w:r>
      <w:r w:rsidRPr="005E3B2D">
        <w:rPr>
          <w:lang w:val="ru-RU"/>
        </w:rPr>
        <w:t xml:space="preserve"> — периодическое движение. Существует такое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, что состояние системы повторяется через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 шагов, а смещение за период равно нулю.</w:t>
      </w:r>
    </w:p>
    <w:p w14:paraId="7138498F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Класс 3</w:t>
      </w:r>
      <w:r w:rsidRPr="005E3B2D">
        <w:rPr>
          <w:lang w:val="ru-RU"/>
        </w:rPr>
        <w:t xml:space="preserve"> — магистраль. Состояние системы повторяется с периодом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, но смещение за период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≠(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>. Муравей движется по устойчивой периодической траектории, уносящей его на бесконечность.</w:t>
      </w:r>
    </w:p>
    <w:p w14:paraId="176AF8A0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Класс 4</w:t>
      </w:r>
      <w:r w:rsidRPr="005E3B2D">
        <w:rPr>
          <w:lang w:val="ru-RU"/>
        </w:rPr>
        <w:t xml:space="preserve"> — неограниченный нерегулярный рост (хаос). Ни стабилизации, ни периодичности не обнаружено, ограничивающая рамка продолжает расти или колеблется.</w:t>
      </w:r>
    </w:p>
    <w:p w14:paraId="7DD0C765" w14:textId="1F659428" w:rsidR="000F38D7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Класс 5</w:t>
      </w:r>
      <w:r w:rsidRPr="005E3B2D">
        <w:rPr>
          <w:lang w:val="ru-RU"/>
        </w:rPr>
        <w:t xml:space="preserve"> — симметричный рост. Рост прекратился, итоговая конфигурация поля обладает высокой симметрией. В проведённых экспериментах не наблюдался.</w:t>
      </w:r>
    </w:p>
    <w:p w14:paraId="16F19003" w14:textId="77777777" w:rsidR="00752EFC" w:rsidRPr="005E3B2D" w:rsidRDefault="00752EFC" w:rsidP="000F38D7">
      <w:pPr>
        <w:rPr>
          <w:lang w:val="ru-RU"/>
        </w:rPr>
      </w:pPr>
    </w:p>
    <w:p w14:paraId="4D7E7383" w14:textId="77777777" w:rsidR="000F38D7" w:rsidRPr="005E3B2D" w:rsidRDefault="000F38D7" w:rsidP="00752EFC">
      <w:pPr>
        <w:pStyle w:val="a5"/>
        <w:rPr>
          <w:lang w:val="ru-RU"/>
        </w:rPr>
      </w:pPr>
      <w:bookmarkStart w:id="9" w:name="измеряемые-показатели"/>
      <w:bookmarkEnd w:id="8"/>
      <w:r w:rsidRPr="005E3B2D">
        <w:rPr>
          <w:lang w:val="ru-RU"/>
        </w:rPr>
        <w:t>Измеряемые показатели</w:t>
      </w:r>
    </w:p>
    <w:p w14:paraId="07225251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Для количественного описания режимов используются следующие величины: расстояние агента от старта (манхэттенское и евклидово); число посещённых клеток; число </w:t>
      </w:r>
      <w:r w:rsidRPr="005E3B2D">
        <w:rPr>
          <w:lang w:val="ru-RU"/>
        </w:rPr>
        <w:lastRenderedPageBreak/>
        <w:t xml:space="preserve">ненулевых клеток поля; момент возникновения режима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</m:oMath>
      <w:r w:rsidRPr="005E3B2D">
        <w:rPr>
          <w:lang w:val="ru-RU"/>
        </w:rPr>
        <w:t xml:space="preserve">; период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; вектор сноса за период </w:t>
      </w:r>
      <m:oMath>
        <m:r>
          <w:rPr>
            <w:rFonts w:ascii="Cambria Math" w:hAnsi="Cambria Math"/>
          </w:rPr>
          <m:t>d</m:t>
        </m:r>
      </m:oMath>
      <w:r w:rsidRPr="005E3B2D">
        <w:rPr>
          <w:lang w:val="ru-RU"/>
        </w:rPr>
        <w:t xml:space="preserve">; скорость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  <w:lang w:val="ru-RU"/>
          </w:rPr>
          <m:t>=|</m:t>
        </m:r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; момент первого контакта с границей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wall</m:t>
            </m:r>
          </m:sub>
        </m:sSub>
      </m:oMath>
      <w:r w:rsidRPr="005E3B2D">
        <w:rPr>
          <w:lang w:val="ru-RU"/>
        </w:rPr>
        <w:t xml:space="preserve"> и число отражений.</w:t>
      </w:r>
    </w:p>
    <w:p w14:paraId="43279C10" w14:textId="77777777" w:rsidR="000F38D7" w:rsidRPr="005E3B2D" w:rsidRDefault="000F38D7" w:rsidP="000F38D7">
      <w:pPr>
        <w:rPr>
          <w:lang w:val="ru-RU"/>
        </w:rPr>
      </w:pPr>
      <w:bookmarkStart w:id="10" w:name="методы-обнаружения-периодичности"/>
      <w:bookmarkEnd w:id="9"/>
      <w:r w:rsidRPr="005E3B2D">
        <w:rPr>
          <w:lang w:val="ru-RU"/>
        </w:rPr>
        <w:t>Поскольку поле в принципе бесконечно, а на практике моделируется конечное число шагов, прямое сравнение полей на каждом шаге требует больших вычислительных ресурсов. В работе использованы три подхода.</w:t>
      </w:r>
    </w:p>
    <w:p w14:paraId="619AE2BC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Локальное окно.</w:t>
      </w:r>
      <w:r w:rsidRPr="005E3B2D">
        <w:rPr>
          <w:lang w:val="ru-RU"/>
        </w:rPr>
        <w:t xml:space="preserve"> Вокруг муравья выделяется окно радиуса </w:t>
      </w:r>
      <m:oMath>
        <m:r>
          <w:rPr>
            <w:rFonts w:ascii="Cambria Math" w:hAnsi="Cambria Math"/>
          </w:rPr>
          <m:t>R</m:t>
        </m:r>
      </m:oMath>
      <w:r w:rsidRPr="005E3B2D">
        <w:rPr>
          <w:lang w:val="ru-RU"/>
        </w:rPr>
        <w:t>, и запоминается конфигурация поля внутри него вместе с текущим направлением. Если такая же локальная конфигурация встречалась ранее, между этими двумя моментами система, скорее всего, находится в цикле. Для надёжности требуется, чтобы пара «период, смещение» повторилась несколько раз подряд.</w:t>
      </w:r>
    </w:p>
    <w:p w14:paraId="0DF926BC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Сканер периодичности траектории.</w:t>
      </w:r>
      <w:r w:rsidRPr="005E3B2D">
        <w:rPr>
          <w:lang w:val="ru-RU"/>
        </w:rPr>
        <w:t xml:space="preserve"> Записывается вся последовательность направлений </w:t>
      </w:r>
      <m:oMath>
        <m:r>
          <m:rPr>
            <m:sty m:val="p"/>
          </m:rPr>
          <w:rPr>
            <w:rFonts w:ascii="Cambria Math" w:hAnsi="Cambria Math"/>
          </w:rPr>
          <m:t>dirs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5E3B2D">
        <w:rPr>
          <w:lang w:val="ru-RU"/>
        </w:rPr>
        <w:t xml:space="preserve">. Период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 принимается, если </w:t>
      </w:r>
      <m:oMath>
        <m:r>
          <m:rPr>
            <m:sty m:val="p"/>
          </m:rPr>
          <w:rPr>
            <w:rFonts w:ascii="Cambria Math" w:hAnsi="Cambria Math"/>
          </w:rPr>
          <m:t>dirs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]=</m:t>
        </m:r>
        <m:r>
          <m:rPr>
            <m:sty m:val="p"/>
          </m:rPr>
          <w:rPr>
            <w:rFonts w:ascii="Cambria Math" w:hAnsi="Cambria Math"/>
          </w:rPr>
          <m:t>dirs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5E3B2D">
        <w:rPr>
          <w:lang w:val="ru-RU"/>
        </w:rPr>
        <w:t xml:space="preserve"> на всём хвосте прогона. Тогда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</m:oMath>
      <w:r w:rsidRPr="005E3B2D">
        <w:rPr>
          <w:lang w:val="ru-RU"/>
        </w:rPr>
        <w:t xml:space="preserve"> — первый шаг периодического режима, а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pos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]-</m:t>
        </m:r>
        <m:r>
          <m:rPr>
            <m:sty m:val="p"/>
          </m:rPr>
          <w:rPr>
            <w:rFonts w:ascii="Cambria Math" w:hAnsi="Cambria Math"/>
          </w:rPr>
          <m:t>pos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5E3B2D">
        <w:rPr>
          <w:lang w:val="ru-RU"/>
        </w:rPr>
        <w:t xml:space="preserve">. Класс 3 при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  <w:lang w:val="ru-RU"/>
          </w:rPr>
          <m:t>0</m:t>
        </m:r>
      </m:oMath>
      <w:r w:rsidRPr="005E3B2D">
        <w:rPr>
          <w:lang w:val="ru-RU"/>
        </w:rPr>
        <w:t xml:space="preserve">, класс 2 при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5E3B2D">
        <w:rPr>
          <w:lang w:val="ru-RU"/>
        </w:rPr>
        <w:t>.</w:t>
      </w:r>
    </w:p>
    <w:p w14:paraId="2A4FA502" w14:textId="6F34615F" w:rsidR="000F38D7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Хеш полного состояния.</w:t>
      </w:r>
      <w:r w:rsidRPr="005E3B2D">
        <w:rPr>
          <w:lang w:val="ru-RU"/>
        </w:rPr>
        <w:t xml:space="preserve"> Для правил, чья посещённая область перестала расти, каждый такт вычисляется хеш всего поля вместе с позицией и направлением агента. Первое точное повторение даёт истинный цикл любой длины.</w:t>
      </w:r>
    </w:p>
    <w:p w14:paraId="47885D64" w14:textId="77777777" w:rsidR="00752EFC" w:rsidRPr="005E3B2D" w:rsidRDefault="00752EFC" w:rsidP="000F38D7">
      <w:pPr>
        <w:rPr>
          <w:lang w:val="ru-RU"/>
        </w:rPr>
      </w:pPr>
    </w:p>
    <w:p w14:paraId="4C7A05BB" w14:textId="77777777" w:rsidR="000F38D7" w:rsidRPr="005E3B2D" w:rsidRDefault="000F38D7" w:rsidP="00752EFC">
      <w:pPr>
        <w:pStyle w:val="a5"/>
        <w:rPr>
          <w:lang w:val="ru-RU"/>
        </w:rPr>
      </w:pPr>
      <w:bookmarkStart w:id="11" w:name="X38e1d5b92ee83a5b9bf9fdcceb44ac8f2c60694"/>
      <w:bookmarkEnd w:id="10"/>
      <w:r w:rsidRPr="005E3B2D">
        <w:rPr>
          <w:lang w:val="ru-RU"/>
        </w:rPr>
        <w:t>Чувствительность к правилу и начальным условиям</w:t>
      </w:r>
    </w:p>
    <w:p w14:paraId="003AC622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Два важных аспекта модели — это чувствительность к мутациям правила и чувствительность к начальной конфигурации.</w:t>
      </w:r>
    </w:p>
    <w:p w14:paraId="69CFA8BE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Мутация правила — это замена одного символа в строке правила на другой. Даже такая минимальная правка может привести к качественной смене поведения: цикл превращается в магистраль, магистраль — в хаос. Это иллюстрирует нелинейность </w:t>
      </w:r>
      <w:r w:rsidRPr="005E3B2D">
        <w:rPr>
          <w:lang w:val="ru-RU"/>
        </w:rPr>
        <w:lastRenderedPageBreak/>
        <w:t xml:space="preserve">отображения «правило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5E3B2D">
        <w:rPr>
          <w:lang w:val="ru-RU"/>
        </w:rPr>
        <w:t xml:space="preserve"> динамика» и отсутствие простой монотонной зависимости между сложностью правила и сложностью поведения.</w:t>
      </w:r>
    </w:p>
    <w:p w14:paraId="5E89692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Начальные условия в классической постановке фиксированы: пустое поле и муравей в начале координат. Однако модель легко допускает отклонения: чёрные клетки, расставленные заранее, случайные начальные конфигурации, симметричные узоры. Оказывается, что начальная конфигурация влияет на длительность хаотической фазы и на момент выхода на магистраль, но для классического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сама магистраль сохраняется. Иными словами, асимптотическое поведение устойчиво, а переходный процесс — нет.</w:t>
      </w:r>
    </w:p>
    <w:p w14:paraId="5894B7A4" w14:textId="77777777" w:rsidR="000F38D7" w:rsidRPr="005E3B2D" w:rsidRDefault="000F38D7" w:rsidP="000F38D7">
      <w:pPr>
        <w:rPr>
          <w:lang w:val="ru-RU"/>
        </w:rPr>
      </w:pPr>
      <w:bookmarkStart w:id="12" w:name="правило-чётности-как-контрастный-пример"/>
      <w:bookmarkEnd w:id="11"/>
      <w:r w:rsidRPr="005E3B2D">
        <w:rPr>
          <w:lang w:val="ru-RU"/>
        </w:rPr>
        <w:t>Правило чётности как контрастный пример</w:t>
      </w:r>
    </w:p>
    <w:p w14:paraId="5C55F5AE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Для сравнения полезно рассмотреть другой клеточный автомат — правило чётности на квадратной решётке. В нём состояние каждой клетки на следующем шаге равно сумме состояний четырёх соседей по фон Нейману по модулю 2. Это линейное правило над полем </w:t>
      </w:r>
      <w:r>
        <w:t>GF</w:t>
      </w:r>
      <w:r w:rsidRPr="005E3B2D">
        <w:rPr>
          <w:lang w:val="ru-RU"/>
        </w:rPr>
        <w:t xml:space="preserve">(2). Начальная конфигурация из одной живой клетки в центре порождает симметричный фрактальный узор. Число живых клеток подчиняется аналитическому закону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4</m:t>
            </m:r>
          </m:e>
          <m:sup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p>
      </m:oMath>
      <w:r w:rsidRPr="005E3B2D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 — число единиц в двоичной записи </w:t>
      </w:r>
      <m:oMath>
        <m:r>
          <w:rPr>
            <w:rFonts w:ascii="Cambria Math" w:hAnsi="Cambria Math"/>
          </w:rPr>
          <m:t>t</m:t>
        </m:r>
      </m:oMath>
      <w:r w:rsidRPr="005E3B2D">
        <w:rPr>
          <w:lang w:val="ru-RU"/>
        </w:rPr>
        <w:t>.</w:t>
      </w:r>
    </w:p>
    <w:p w14:paraId="68BEEBA6" w14:textId="63E69CD2" w:rsidR="000F38D7" w:rsidRDefault="000F38D7" w:rsidP="000F38D7">
      <w:pPr>
        <w:rPr>
          <w:lang w:val="ru-RU"/>
        </w:rPr>
      </w:pPr>
      <w:r w:rsidRPr="005E3B2D">
        <w:rPr>
          <w:lang w:val="ru-RU"/>
        </w:rPr>
        <w:t>Правило чётности и муравей Лэнгтона демонстрируют два принципиально разных механизма усложнения. В правиле чётности сложность возникает из суперпозиции линейных волн, в муравье Лэнгтона — из нелинейного взаимодействия движущегося агента со средой.</w:t>
      </w:r>
    </w:p>
    <w:p w14:paraId="211B1429" w14:textId="0CF46521" w:rsidR="00752EFC" w:rsidRDefault="00752EFC" w:rsidP="000F38D7">
      <w:pPr>
        <w:rPr>
          <w:lang w:val="ru-RU"/>
        </w:rPr>
      </w:pPr>
    </w:p>
    <w:p w14:paraId="16D84C0D" w14:textId="599957BE" w:rsidR="00752EFC" w:rsidRDefault="00752EFC" w:rsidP="000F38D7">
      <w:pPr>
        <w:rPr>
          <w:lang w:val="ru-RU"/>
        </w:rPr>
      </w:pPr>
    </w:p>
    <w:p w14:paraId="6AC7ED8F" w14:textId="79E507D8" w:rsidR="00752EFC" w:rsidRDefault="00752EFC" w:rsidP="000F38D7">
      <w:pPr>
        <w:rPr>
          <w:lang w:val="ru-RU"/>
        </w:rPr>
      </w:pPr>
    </w:p>
    <w:p w14:paraId="626AE16D" w14:textId="75121F8B" w:rsidR="00752EFC" w:rsidRDefault="00752EFC" w:rsidP="000F38D7">
      <w:pPr>
        <w:rPr>
          <w:lang w:val="ru-RU"/>
        </w:rPr>
      </w:pPr>
    </w:p>
    <w:p w14:paraId="53510DBB" w14:textId="77777777" w:rsidR="00752EFC" w:rsidRPr="005E3B2D" w:rsidRDefault="00752EFC" w:rsidP="000F38D7">
      <w:pPr>
        <w:rPr>
          <w:lang w:val="ru-RU"/>
        </w:rPr>
      </w:pPr>
    </w:p>
    <w:p w14:paraId="7F633E88" w14:textId="77777777" w:rsidR="000F38D7" w:rsidRPr="005E3B2D" w:rsidRDefault="000F38D7" w:rsidP="00752EFC">
      <w:pPr>
        <w:pStyle w:val="1"/>
        <w:rPr>
          <w:lang w:val="ru-RU"/>
        </w:rPr>
      </w:pPr>
      <w:bookmarkStart w:id="13" w:name="практическая-часть"/>
      <w:bookmarkEnd w:id="2"/>
      <w:bookmarkEnd w:id="12"/>
      <w:r w:rsidRPr="005E3B2D">
        <w:rPr>
          <w:lang w:val="ru-RU"/>
        </w:rPr>
        <w:lastRenderedPageBreak/>
        <w:t>Практическая часть</w:t>
      </w:r>
    </w:p>
    <w:p w14:paraId="1D62D195" w14:textId="77777777" w:rsidR="000F38D7" w:rsidRPr="005E3B2D" w:rsidRDefault="000F38D7" w:rsidP="00752EFC">
      <w:pPr>
        <w:pStyle w:val="a5"/>
        <w:rPr>
          <w:lang w:val="ru-RU"/>
        </w:rPr>
      </w:pPr>
      <w:bookmarkStart w:id="14" w:name="вычислительная-среда"/>
      <w:r w:rsidRPr="005E3B2D">
        <w:rPr>
          <w:lang w:val="ru-RU"/>
        </w:rPr>
        <w:t>Вычислительная среда</w:t>
      </w:r>
    </w:p>
    <w:p w14:paraId="730F0370" w14:textId="2D597AE2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Моделирование выполнялось на языке </w:t>
      </w:r>
      <w:r>
        <w:t>Python</w:t>
      </w:r>
      <w:r w:rsidRPr="005E3B2D">
        <w:rPr>
          <w:lang w:val="ru-RU"/>
        </w:rPr>
        <w:t xml:space="preserve"> с использованием библиотек </w:t>
      </w:r>
      <w:r>
        <w:t>NumPy</w:t>
      </w:r>
      <w:r w:rsidRPr="005E3B2D">
        <w:rPr>
          <w:lang w:val="ru-RU"/>
        </w:rPr>
        <w:t xml:space="preserve"> и </w:t>
      </w:r>
      <w:r>
        <w:t>Matplotlib</w:t>
      </w:r>
      <w:r w:rsidRPr="005E3B2D">
        <w:rPr>
          <w:lang w:val="ru-RU"/>
        </w:rPr>
        <w:t xml:space="preserve">. Начальное поле во всех базовых прогонах — пустое; начальная позиция агента — центр поля (в ограниченных прогонах) или начало координат (в разреженных); начальное направление — </w:t>
      </w:r>
      <m:oMath>
        <m:r>
          <w:rPr>
            <w:rFonts w:ascii="Cambria Math" w:hAnsi="Cambria Math"/>
          </w:rPr>
          <m:t>N</m:t>
        </m:r>
      </m:oMath>
      <w:r w:rsidRPr="005E3B2D">
        <w:rPr>
          <w:lang w:val="ru-RU"/>
        </w:rPr>
        <w:t xml:space="preserve">. Длительности моделирования: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5E3B2D">
        <w:rPr>
          <w:lang w:val="ru-RU"/>
        </w:rPr>
        <w:t xml:space="preserve"> (перебор правил),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5E3B2D">
        <w:rPr>
          <w:lang w:val="ru-RU"/>
        </w:rPr>
        <w:t>–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5E3B2D">
        <w:rPr>
          <w:lang w:val="ru-RU"/>
        </w:rPr>
        <w:t xml:space="preserve"> (целевые прогоны),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5E3B2D">
        <w:rPr>
          <w:lang w:val="ru-RU"/>
        </w:rPr>
        <w:t xml:space="preserve"> (эксперименты с границами). Размеры коробок: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70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5E3B2D">
        <w:rPr>
          <w:lang w:val="ru-RU"/>
        </w:rPr>
        <w:t xml:space="preserve">; поле без границ — разреженный словарь либо матрица </w:t>
      </w:r>
      <m:oMath>
        <m:r>
          <w:rPr>
            <w:rFonts w:ascii="Cambria Math" w:hAnsi="Cambria Math"/>
            <w:lang w:val="ru-RU"/>
          </w:rPr>
          <m:t>1500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1500</m:t>
        </m:r>
      </m:oMath>
      <w:r w:rsidRPr="005E3B2D">
        <w:rPr>
          <w:lang w:val="ru-RU"/>
        </w:rPr>
        <w:t xml:space="preserve"> (визуализация).</w:t>
      </w:r>
    </w:p>
    <w:p w14:paraId="2203D660" w14:textId="5CCC0C1D" w:rsidR="000F38D7" w:rsidRDefault="000F38D7" w:rsidP="000F38D7">
      <w:pPr>
        <w:rPr>
          <w:lang w:val="ru-RU"/>
        </w:rPr>
      </w:pPr>
      <w:r w:rsidRPr="005E3B2D">
        <w:rPr>
          <w:lang w:val="ru-RU"/>
        </w:rPr>
        <w:t>Программный комплекс включает несколько независимых скриптов: модуль визуализации правила чётности; модуль классификации на локальных окнах; модуль перебора правил; модуль серий по начальным условиям и мутациям; модуль экспериментов с границами; эталонный верификатор.</w:t>
      </w:r>
    </w:p>
    <w:p w14:paraId="1AF9907A" w14:textId="77777777" w:rsidR="00A14875" w:rsidRPr="005E3B2D" w:rsidRDefault="00A14875" w:rsidP="000F38D7">
      <w:pPr>
        <w:rPr>
          <w:lang w:val="ru-RU"/>
        </w:rPr>
      </w:pPr>
    </w:p>
    <w:p w14:paraId="0843EFEE" w14:textId="77777777" w:rsidR="000F38D7" w:rsidRPr="005E3B2D" w:rsidRDefault="000F38D7" w:rsidP="00A14875">
      <w:pPr>
        <w:pStyle w:val="a5"/>
        <w:rPr>
          <w:lang w:val="ru-RU"/>
        </w:rPr>
      </w:pPr>
      <w:bookmarkStart w:id="15" w:name="контрольный-тест-среды-правило-чётности"/>
      <w:bookmarkEnd w:id="14"/>
      <w:r w:rsidRPr="005E3B2D">
        <w:rPr>
          <w:lang w:val="ru-RU"/>
        </w:rPr>
        <w:t>Контрольный тест среды: правило чётности</w:t>
      </w:r>
    </w:p>
    <w:p w14:paraId="315822C7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Для верификации среды и техники синхронного обновления запрограммировано правило чётности. Для одиночной начальной клетки на бесконечном поле число живых клеток подчиняется аналитическому закону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4</m:t>
            </m:r>
          </m:e>
          <m:sup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p>
      </m:oMath>
      <w:r w:rsidRPr="005E3B2D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 — число единиц в двоичной записи </w:t>
      </w:r>
      <m:oMath>
        <m:r>
          <w:rPr>
            <w:rFonts w:ascii="Cambria Math" w:hAnsi="Cambria Math"/>
          </w:rPr>
          <m:t>t</m:t>
        </m:r>
      </m:oMath>
      <w:r w:rsidRPr="005E3B2D">
        <w:rPr>
          <w:lang w:val="ru-RU"/>
        </w:rPr>
        <w:t xml:space="preserve">. Измерение совпало с теорией; отклонение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5E3B2D">
        <w:rPr>
          <w:lang w:val="ru-RU"/>
        </w:rPr>
        <w:t xml:space="preserve"> объясняется интерференцией волн на периодических границах конечного поля </w:t>
      </w:r>
      <m:oMath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100</m:t>
        </m:r>
      </m:oMath>
      <w:r w:rsidRPr="005E3B2D">
        <w:rPr>
          <w:lang w:val="ru-RU"/>
        </w:rPr>
        <w:t xml:space="preserve"> (волна к шагу 50 достигает края). Тест подтвердил корректность синхронного обновления и визуализации.</w:t>
      </w:r>
    </w:p>
    <w:p w14:paraId="7947FBF9" w14:textId="77777777" w:rsidR="000F38D7" w:rsidRPr="005E3B2D" w:rsidRDefault="000F38D7" w:rsidP="000F38D7">
      <w:pPr>
        <w:rPr>
          <w:lang w:val="ru-RU"/>
        </w:rPr>
      </w:pPr>
      <w:bookmarkStart w:id="16" w:name="X68536ae414759992bda734dd8a08a8ae6578fd7"/>
      <w:bookmarkEnd w:id="15"/>
      <w:r w:rsidRPr="005E3B2D">
        <w:rPr>
          <w:lang w:val="ru-RU"/>
        </w:rPr>
        <w:t>Детектор на малых окнах дал ложные срабатывания двух видов.</w:t>
      </w:r>
    </w:p>
    <w:p w14:paraId="599A79F7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Во-первых, в экспериментах с ограниченными коробками во всех шести конфигурациях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70</m:t>
        </m:r>
      </m:oMath>
      <w:r w:rsidRPr="005E3B2D">
        <w:rPr>
          <w:lang w:val="ru-RU"/>
        </w:rPr>
        <w:t xml:space="preserve">; отражающие и периодические границы) были получены </w:t>
      </w:r>
      <w:r w:rsidRPr="005E3B2D">
        <w:rPr>
          <w:lang w:val="ru-RU"/>
        </w:rPr>
        <w:lastRenderedPageBreak/>
        <w:t xml:space="preserve">одинаковые «период»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948</m:t>
        </m:r>
      </m:oMath>
      <w:r w:rsidRPr="005E3B2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761</m:t>
        </m:r>
      </m:oMath>
      <w:r w:rsidRPr="005E3B2D">
        <w:rPr>
          <w:lang w:val="ru-RU"/>
        </w:rPr>
        <w:t xml:space="preserve">, в том числе в прогоне, где с шага 1403 происходили отражения от стенок, и в прогонах, где агент стен не касался вовсе. Поскольку до первого контакта с границей динамика обязана совпадать с открытым полем (где независимо измерен хаос до </w:t>
      </w:r>
      <m:oMath>
        <m:r>
          <m:rPr>
            <m:sty m:val="p"/>
          </m:rPr>
          <w:rPr>
            <w:rFonts w:ascii="Cambria Math" w:hAnsi="Cambria Math"/>
            <w:lang w:val="ru-RU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5E3B2D">
        <w:rPr>
          <w:lang w:val="ru-RU"/>
        </w:rPr>
        <w:t xml:space="preserve">), результат внутренне противоречив и является артефактом локальной квазипериодичности окна </w:t>
      </w:r>
      <m:oMath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7</m:t>
        </m:r>
      </m:oMath>
      <w:r w:rsidRPr="005E3B2D">
        <w:rPr>
          <w:lang w:val="ru-RU"/>
        </w:rPr>
        <w:t xml:space="preserve"> в хаотической фазе.</w:t>
      </w:r>
    </w:p>
    <w:p w14:paraId="1645D1F9" w14:textId="43F4995A" w:rsidR="000F38D7" w:rsidRDefault="000F38D7" w:rsidP="000F38D7">
      <w:pPr>
        <w:rPr>
          <w:lang w:val="ru-RU"/>
        </w:rPr>
      </w:pPr>
      <w:r w:rsidRPr="005E3B2D">
        <w:rPr>
          <w:lang w:val="ru-RU"/>
        </w:rPr>
        <w:t xml:space="preserve">Во-вторых, на гексагональной решётке окно в 19 клеток «обнаружило» у классического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магистраль с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88</m:t>
        </m:r>
      </m:oMath>
      <w:r w:rsidRPr="005E3B2D">
        <w:rPr>
          <w:lang w:val="ru-RU"/>
        </w:rPr>
        <w:t xml:space="preserve"> начиная с шага 37. Визуальный контроль показал широкое ромбовидное облако вместо узкой дрейфующей ленты, что опровергло детекцию.</w:t>
      </w:r>
    </w:p>
    <w:p w14:paraId="19ABDF06" w14:textId="77777777" w:rsidR="00A14875" w:rsidRPr="005E3B2D" w:rsidRDefault="00A14875" w:rsidP="000F38D7">
      <w:pPr>
        <w:rPr>
          <w:lang w:val="ru-RU"/>
        </w:rPr>
      </w:pPr>
    </w:p>
    <w:p w14:paraId="0F94FDC0" w14:textId="77777777" w:rsidR="000F38D7" w:rsidRPr="005E3B2D" w:rsidRDefault="000F38D7" w:rsidP="00A14875">
      <w:pPr>
        <w:pStyle w:val="a5"/>
        <w:rPr>
          <w:lang w:val="ru-RU"/>
        </w:rPr>
      </w:pPr>
      <w:bookmarkStart w:id="17" w:name="эталонный-верификатор"/>
      <w:bookmarkEnd w:id="16"/>
      <w:r w:rsidRPr="005E3B2D">
        <w:rPr>
          <w:lang w:val="ru-RU"/>
        </w:rPr>
        <w:t>Эталонный верификатор</w:t>
      </w:r>
    </w:p>
    <w:p w14:paraId="61D75C61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Окончательная классификация выполнена методом, не использующим локальные окна. Сканер периодичности траектории записывает всю последовательность направлений и принимает период 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, если </w:t>
      </w:r>
      <m:oMath>
        <m:r>
          <m:rPr>
            <m:sty m:val="p"/>
          </m:rPr>
          <w:rPr>
            <w:rFonts w:ascii="Cambria Math" w:hAnsi="Cambria Math"/>
          </w:rPr>
          <m:t>dirs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]=</m:t>
        </m:r>
        <m:r>
          <m:rPr>
            <m:sty m:val="p"/>
          </m:rPr>
          <w:rPr>
            <w:rFonts w:ascii="Cambria Math" w:hAnsi="Cambria Math"/>
          </w:rPr>
          <m:t>dirs</m:t>
        </m:r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5E3B2D">
        <w:rPr>
          <w:lang w:val="ru-RU"/>
        </w:rPr>
        <w:t xml:space="preserve"> на всём хвосте прогона (длина хвоста не менее </w:t>
      </w:r>
      <m:oMath>
        <m:r>
          <w:rPr>
            <w:rFonts w:ascii="Cambria Math" w:hAnsi="Cambria Math"/>
            <w:lang w:val="ru-RU"/>
          </w:rPr>
          <m:t>3</m:t>
        </m:r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). Охват: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  <w:lang w:val="ru-RU"/>
          </w:rPr>
          <m:t>6000</m:t>
        </m:r>
      </m:oMath>
      <w:r w:rsidRPr="005E3B2D">
        <w:rPr>
          <w:lang w:val="ru-RU"/>
        </w:rPr>
        <w:t>. Хеш полного состояния применяется для правил, чья посещённая область перестала расти; первое точное повторение даёт истинный цикл любой длины. Ограничение: периоды магистралей свыше 6000 тактов сканером не охватываются; такие правила попадают в классы 1 или 4 с соответствующей оговоркой.</w:t>
      </w:r>
    </w:p>
    <w:p w14:paraId="7D473AF0" w14:textId="77777777" w:rsidR="000F38D7" w:rsidRPr="005E3B2D" w:rsidRDefault="000F38D7" w:rsidP="000F38D7">
      <w:pPr>
        <w:rPr>
          <w:lang w:val="ru-RU"/>
        </w:rPr>
      </w:pPr>
      <w:bookmarkStart w:id="18" w:name="перекрёстная-верификация-реализаций"/>
      <w:bookmarkEnd w:id="17"/>
      <w:r w:rsidRPr="005E3B2D">
        <w:rPr>
          <w:lang w:val="ru-RU"/>
        </w:rPr>
        <w:t xml:space="preserve">Ядро модели реализовано дважды независимо: матричное поле и разреженный словарь. Контрольный прогон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дал совпадение всех измерений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104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10112</m:t>
        </m:r>
      </m:oMath>
      <w:r w:rsidRPr="005E3B2D">
        <w:rPr>
          <w:lang w:val="ru-RU"/>
        </w:rPr>
        <w:t xml:space="preserve">) — реализации согласованы. Санитарная проверка верификатора на правиле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: класс 3,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104</m:t>
        </m:r>
      </m:oMath>
      <w:r w:rsidRPr="005E3B2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9977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 — совпадает с литературным периодом 104.</w:t>
      </w:r>
    </w:p>
    <w:p w14:paraId="30AD06E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Замечание о двух определениях момента перехода. Детектор локального окна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10112</m:t>
        </m:r>
      </m:oMath>
      <w:r w:rsidRPr="005E3B2D">
        <w:rPr>
          <w:lang w:val="ru-RU"/>
        </w:rPr>
        <w:t xml:space="preserve">, сканер направлений 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9977</m:t>
        </m:r>
      </m:oMath>
      <w:r w:rsidRPr="005E3B2D">
        <w:rPr>
          <w:lang w:val="ru-RU"/>
        </w:rPr>
        <w:t xml:space="preserve">. Разность 135 шагов интерпретируется как </w:t>
      </w:r>
      <w:r w:rsidRPr="005E3B2D">
        <w:rPr>
          <w:lang w:val="ru-RU"/>
        </w:rPr>
        <w:lastRenderedPageBreak/>
        <w:t>время стабилизации локального окружения агента после выхода траектории на периодический режим; оба значения корректны в рамках своих операциональных определений.</w:t>
      </w:r>
    </w:p>
    <w:p w14:paraId="78EF376A" w14:textId="77777777" w:rsidR="000F38D7" w:rsidRPr="005E3B2D" w:rsidRDefault="000F38D7" w:rsidP="000F38D7">
      <w:pPr>
        <w:rPr>
          <w:lang w:val="ru-RU"/>
        </w:rPr>
      </w:pPr>
      <w:bookmarkStart w:id="19" w:name="X0aae16aaefe746cd333a1a41274b86a266d38d4"/>
      <w:bookmarkEnd w:id="18"/>
      <w:r w:rsidRPr="005E3B2D">
        <w:rPr>
          <w:lang w:val="ru-RU"/>
        </w:rPr>
        <w:t>Серия 1. Классический муравей на квадратной решётке</w:t>
      </w:r>
    </w:p>
    <w:p w14:paraId="0C2DD9BE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Подтверждена гипотеза Н1: хаотическая фаза сменяется магистралью. Измеренные величины совпали с независимой оценкой по наклону графика расстояния и с литературным периодом.</w:t>
      </w:r>
    </w:p>
    <w:p w14:paraId="560707C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Серия 1: параметры магистрали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5"/>
        <w:gridCol w:w="3066"/>
      </w:tblGrid>
      <w:tr w:rsidR="000F38D7" w14:paraId="4F069422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2D24E" w14:textId="77777777" w:rsidR="000F38D7" w:rsidRDefault="000F38D7" w:rsidP="00193DB2">
            <w:r>
              <w:t>Величина</w:t>
            </w:r>
          </w:p>
        </w:tc>
        <w:tc>
          <w:tcPr>
            <w:tcW w:w="0" w:type="auto"/>
          </w:tcPr>
          <w:p w14:paraId="5B0AF930" w14:textId="77777777" w:rsidR="000F38D7" w:rsidRDefault="000F38D7" w:rsidP="00193DB2">
            <w:r>
              <w:t>Значение</w:t>
            </w:r>
          </w:p>
        </w:tc>
      </w:tr>
      <w:tr w:rsidR="000F38D7" w14:paraId="6E093AB8" w14:textId="77777777" w:rsidTr="00193DB2">
        <w:tc>
          <w:tcPr>
            <w:tcW w:w="0" w:type="auto"/>
          </w:tcPr>
          <w:p w14:paraId="4A6DB331" w14:textId="77777777" w:rsidR="000F38D7" w:rsidRDefault="000F38D7" w:rsidP="00193DB2">
            <w:r>
              <w:t xml:space="preserve">Период цикла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0" w:type="auto"/>
          </w:tcPr>
          <w:p w14:paraId="6D804CA5" w14:textId="77777777" w:rsidR="000F38D7" w:rsidRDefault="000F38D7" w:rsidP="00193DB2">
            <w:r>
              <w:t>104 шага</w:t>
            </w:r>
          </w:p>
        </w:tc>
      </w:tr>
      <w:tr w:rsidR="000F38D7" w14:paraId="3B5671F2" w14:textId="77777777" w:rsidTr="00193DB2">
        <w:tc>
          <w:tcPr>
            <w:tcW w:w="0" w:type="auto"/>
          </w:tcPr>
          <w:p w14:paraId="731E8A85" w14:textId="77777777" w:rsidR="000F38D7" w:rsidRPr="005E3B2D" w:rsidRDefault="000F38D7" w:rsidP="00193DB2">
            <w:pPr>
              <w:rPr>
                <w:lang w:val="ru-RU"/>
              </w:rPr>
            </w:pPr>
            <w:r w:rsidRPr="005E3B2D">
              <w:rPr>
                <w:lang w:val="ru-RU"/>
              </w:rPr>
              <w:t xml:space="preserve">Вектор сноса за период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</w:tcPr>
          <w:p w14:paraId="75B4FCE2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(диагональ)</w:t>
            </w:r>
          </w:p>
        </w:tc>
      </w:tr>
      <w:tr w:rsidR="000F38D7" w14:paraId="06E29DB3" w14:textId="77777777" w:rsidTr="00193DB2">
        <w:tc>
          <w:tcPr>
            <w:tcW w:w="0" w:type="auto"/>
          </w:tcPr>
          <w:p w14:paraId="7E5E36E3" w14:textId="77777777" w:rsidR="000F38D7" w:rsidRDefault="000F38D7" w:rsidP="00193DB2">
            <w:r>
              <w:t>Скорость, манхэттенская</w:t>
            </w:r>
          </w:p>
        </w:tc>
        <w:tc>
          <w:tcPr>
            <w:tcW w:w="0" w:type="auto"/>
          </w:tcPr>
          <w:p w14:paraId="7F6CAAD5" w14:textId="77777777" w:rsidR="000F38D7" w:rsidRDefault="000F38D7" w:rsidP="00193DB2"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0.03846</m:t>
              </m:r>
            </m:oMath>
            <w:r>
              <w:t xml:space="preserve"> кл/шаг</w:t>
            </w:r>
          </w:p>
        </w:tc>
      </w:tr>
      <w:tr w:rsidR="000F38D7" w14:paraId="511A066A" w14:textId="77777777" w:rsidTr="00193DB2">
        <w:tc>
          <w:tcPr>
            <w:tcW w:w="0" w:type="auto"/>
          </w:tcPr>
          <w:p w14:paraId="3EC89A4B" w14:textId="77777777" w:rsidR="000F38D7" w:rsidRDefault="000F38D7" w:rsidP="00193DB2">
            <w:r>
              <w:t>Скорость, евклидова</w:t>
            </w:r>
          </w:p>
        </w:tc>
        <w:tc>
          <w:tcPr>
            <w:tcW w:w="0" w:type="auto"/>
          </w:tcPr>
          <w:p w14:paraId="30D406EA" w14:textId="77777777" w:rsidR="000F38D7" w:rsidRDefault="000F38D7" w:rsidP="00193DB2"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104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0.02720</m:t>
              </m:r>
            </m:oMath>
            <w:r>
              <w:t xml:space="preserve"> кл/шаг</w:t>
            </w:r>
          </w:p>
        </w:tc>
      </w:tr>
      <w:tr w:rsidR="000F38D7" w14:paraId="4A9F2E08" w14:textId="77777777" w:rsidTr="00193DB2">
        <w:tc>
          <w:tcPr>
            <w:tcW w:w="0" w:type="auto"/>
          </w:tcPr>
          <w:p w14:paraId="6E74EE51" w14:textId="77777777" w:rsidR="000F38D7" w:rsidRDefault="000F38D7" w:rsidP="00193DB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onset</m:t>
                  </m:r>
                </m:sub>
              </m:sSub>
            </m:oMath>
            <w:r>
              <w:t xml:space="preserve"> (локальное окно)</w:t>
            </w:r>
          </w:p>
        </w:tc>
        <w:tc>
          <w:tcPr>
            <w:tcW w:w="0" w:type="auto"/>
          </w:tcPr>
          <w:p w14:paraId="16E78327" w14:textId="77777777" w:rsidR="000F38D7" w:rsidRDefault="000F38D7" w:rsidP="00193DB2">
            <w:r>
              <w:t>10112</w:t>
            </w:r>
          </w:p>
        </w:tc>
      </w:tr>
      <w:tr w:rsidR="000F38D7" w14:paraId="5DA86FA4" w14:textId="77777777" w:rsidTr="00193DB2">
        <w:tc>
          <w:tcPr>
            <w:tcW w:w="0" w:type="auto"/>
          </w:tcPr>
          <w:p w14:paraId="57B5D1F4" w14:textId="77777777" w:rsidR="000F38D7" w:rsidRDefault="000F38D7" w:rsidP="00193DB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 xml:space="preserve"> (сканер направлений)</w:t>
            </w:r>
          </w:p>
        </w:tc>
        <w:tc>
          <w:tcPr>
            <w:tcW w:w="0" w:type="auto"/>
          </w:tcPr>
          <w:p w14:paraId="754470CD" w14:textId="77777777" w:rsidR="000F38D7" w:rsidRDefault="000F38D7" w:rsidP="00193DB2">
            <w:r>
              <w:t>9977</w:t>
            </w:r>
          </w:p>
        </w:tc>
      </w:tr>
      <w:tr w:rsidR="000F38D7" w14:paraId="518E91D6" w14:textId="77777777" w:rsidTr="00193DB2">
        <w:tc>
          <w:tcPr>
            <w:tcW w:w="0" w:type="auto"/>
          </w:tcPr>
          <w:p w14:paraId="21CFDA7F" w14:textId="77777777" w:rsidR="000F38D7" w:rsidRDefault="000F38D7" w:rsidP="00193DB2">
            <w:r>
              <w:t>Ненулевых клеток за период</w:t>
            </w:r>
          </w:p>
        </w:tc>
        <w:tc>
          <w:tcPr>
            <w:tcW w:w="0" w:type="auto"/>
          </w:tcPr>
          <w:p w14:paraId="3DFDED8A" w14:textId="77777777" w:rsidR="000F38D7" w:rsidRDefault="000F38D7" w:rsidP="00193DB2">
            <w:r>
              <w:t>12</w:t>
            </w:r>
          </w:p>
        </w:tc>
      </w:tr>
      <w:tr w:rsidR="000F38D7" w14:paraId="1ABC9F82" w14:textId="77777777" w:rsidTr="00193DB2">
        <w:tc>
          <w:tcPr>
            <w:tcW w:w="0" w:type="auto"/>
          </w:tcPr>
          <w:p w14:paraId="657D9C40" w14:textId="77777777" w:rsidR="000F38D7" w:rsidRDefault="000F38D7" w:rsidP="00193DB2">
            <w:r>
              <w:t>Расстояние в момент перехода</w:t>
            </w:r>
          </w:p>
        </w:tc>
        <w:tc>
          <w:tcPr>
            <w:tcW w:w="0" w:type="auto"/>
          </w:tcPr>
          <w:p w14:paraId="1EE03777" w14:textId="77777777" w:rsidR="000F38D7" w:rsidRDefault="000F38D7" w:rsidP="00193DB2">
            <w:r>
              <w:t>26</w:t>
            </w:r>
          </w:p>
        </w:tc>
      </w:tr>
    </w:tbl>
    <w:p w14:paraId="513FF872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>Динамика хаотической фазы: манхэттенское расстояние флуктуирует в пределах 0–48, наблюдаются возвраты к старту (расстояние 2 на шаге 6000).</w:t>
      </w:r>
    </w:p>
    <w:p w14:paraId="1E2B0C6D" w14:textId="77777777" w:rsidR="000F38D7" w:rsidRPr="005E3B2D" w:rsidRDefault="000F38D7" w:rsidP="000F38D7">
      <w:pPr>
        <w:rPr>
          <w:lang w:val="ru-RU"/>
        </w:rPr>
      </w:pPr>
      <w:bookmarkStart w:id="20" w:name="Xdbd41dfdf928aa25e1f3def1b669f49ba77263c"/>
      <w:bookmarkEnd w:id="19"/>
      <w:r w:rsidRPr="005E3B2D">
        <w:rPr>
          <w:lang w:val="ru-RU"/>
        </w:rPr>
        <w:t>Серия 2. Чувствительность к начальным условиям</w:t>
      </w:r>
    </w:p>
    <w:p w14:paraId="7488715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Результаты демонстрируют три эффекта.</w:t>
      </w:r>
    </w:p>
    <w:p w14:paraId="3171C65E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Локальность:</w:t>
      </w:r>
      <w:r w:rsidRPr="005E3B2D">
        <w:rPr>
          <w:lang w:val="ru-RU"/>
        </w:rPr>
        <w:t xml:space="preserve"> возмущение вне траектории (клетка в позиции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40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40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>) не меняет ни одной измеряемой величины — система «не знает» о клетках вне светового конуса траектории.</w:t>
      </w:r>
    </w:p>
    <w:p w14:paraId="74D3C602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Сдвиг фазы и зеркальность:</w:t>
      </w:r>
      <w:r w:rsidRPr="005E3B2D">
        <w:rPr>
          <w:lang w:val="ru-RU"/>
        </w:rPr>
        <w:t xml:space="preserve"> возмущения на раннем участке пути сдвигают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</m:oMath>
      <w:r w:rsidRPr="005E3B2D">
        <w:rPr>
          <w:lang w:val="ru-RU"/>
        </w:rPr>
        <w:t xml:space="preserve">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1</m:t>
        </m:r>
      </m:oMath>
      <w:r w:rsidRPr="005E3B2D">
        <w:rPr>
          <w:lang w:val="ru-RU"/>
        </w:rPr>
        <w:t xml:space="preserve"> шаг и зеркально меняют вектор магистрали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)→(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,-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>.</w:t>
      </w:r>
    </w:p>
    <w:p w14:paraId="7B602DF7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Структурный шум:</w:t>
      </w:r>
      <w:r w:rsidRPr="005E3B2D">
        <w:rPr>
          <w:lang w:val="ru-RU"/>
        </w:rPr>
        <w:t xml:space="preserve"> 20 случайных клеток в квадрате </w:t>
      </w:r>
      <m:oMath>
        <m:r>
          <m:rPr>
            <m:sty m:val="p"/>
          </m:rPr>
          <w:rPr>
            <w:rFonts w:ascii="Cambria Math" w:hAnsi="Cambria Math"/>
            <w:lang w:val="ru-RU"/>
          </w:rPr>
          <m:t>[-</m:t>
        </m:r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]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E3B2D">
        <w:rPr>
          <w:lang w:val="ru-RU"/>
        </w:rPr>
        <w:t xml:space="preserve"> порождают магистраль новой архитектуры: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108</m:t>
        </m:r>
      </m:oMath>
      <w:r w:rsidRPr="005E3B2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13295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,-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>.</w:t>
      </w:r>
    </w:p>
    <w:p w14:paraId="33D044A8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Серия 2: правило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при различных начальных полях.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2"/>
        <w:gridCol w:w="772"/>
        <w:gridCol w:w="576"/>
        <w:gridCol w:w="950"/>
        <w:gridCol w:w="816"/>
      </w:tblGrid>
      <w:tr w:rsidR="000F38D7" w14:paraId="44FC5C73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6B879" w14:textId="77777777" w:rsidR="000F38D7" w:rsidRDefault="000F38D7" w:rsidP="00193DB2">
            <w:r>
              <w:t>Начальное поле</w:t>
            </w:r>
          </w:p>
        </w:tc>
        <w:tc>
          <w:tcPr>
            <w:tcW w:w="0" w:type="auto"/>
          </w:tcPr>
          <w:p w14:paraId="493FD2D2" w14:textId="77777777" w:rsidR="000F38D7" w:rsidRDefault="000F38D7" w:rsidP="00193DB2">
            <w:r>
              <w:t>класс</w:t>
            </w:r>
          </w:p>
        </w:tc>
        <w:tc>
          <w:tcPr>
            <w:tcW w:w="0" w:type="auto"/>
          </w:tcPr>
          <w:p w14:paraId="3087AC77" w14:textId="77777777" w:rsidR="000F38D7" w:rsidRDefault="000F38D7" w:rsidP="00193DB2"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​</w:t>
            </w:r>
          </w:p>
        </w:tc>
        <w:tc>
          <w:tcPr>
            <w:tcW w:w="0" w:type="auto"/>
          </w:tcPr>
          <w:p w14:paraId="5FF01377" w14:textId="77777777" w:rsidR="000F38D7" w:rsidRDefault="000F38D7" w:rsidP="00193DB2">
            <m:oMath>
              <m:r>
                <w:rPr>
                  <w:rFonts w:ascii="Cambria Math" w:hAnsi="Cambria Math"/>
                </w:rPr>
                <m:t>d</m:t>
              </m:r>
            </m:oMath>
            <w:r>
              <w:t>​</w:t>
            </w:r>
          </w:p>
        </w:tc>
        <w:tc>
          <w:tcPr>
            <w:tcW w:w="0" w:type="auto"/>
          </w:tcPr>
          <w:p w14:paraId="1827ABF4" w14:textId="77777777" w:rsidR="000F38D7" w:rsidRDefault="000F38D7" w:rsidP="00193DB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onset</m:t>
                  </m:r>
                </m:sub>
              </m:sSub>
            </m:oMath>
            <w:r>
              <w:t>​</w:t>
            </w:r>
          </w:p>
        </w:tc>
      </w:tr>
      <w:tr w:rsidR="000F38D7" w14:paraId="15604882" w14:textId="77777777" w:rsidTr="00193DB2">
        <w:tc>
          <w:tcPr>
            <w:tcW w:w="0" w:type="auto"/>
          </w:tcPr>
          <w:p w14:paraId="20737315" w14:textId="77777777" w:rsidR="000F38D7" w:rsidRDefault="000F38D7" w:rsidP="00193DB2">
            <w:r>
              <w:t>пустое (контроль)</w:t>
            </w:r>
          </w:p>
        </w:tc>
        <w:tc>
          <w:tcPr>
            <w:tcW w:w="0" w:type="auto"/>
          </w:tcPr>
          <w:p w14:paraId="0812B52A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50BCB924" w14:textId="77777777" w:rsidR="000F38D7" w:rsidRDefault="000F38D7" w:rsidP="00193DB2">
            <w:r>
              <w:t>104</w:t>
            </w:r>
          </w:p>
        </w:tc>
        <w:tc>
          <w:tcPr>
            <w:tcW w:w="0" w:type="auto"/>
          </w:tcPr>
          <w:p w14:paraId="73176C59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4A47D1A" w14:textId="77777777" w:rsidR="000F38D7" w:rsidRDefault="000F38D7" w:rsidP="00193DB2">
            <w:r>
              <w:t>10112</w:t>
            </w:r>
          </w:p>
        </w:tc>
      </w:tr>
      <w:tr w:rsidR="000F38D7" w14:paraId="39BA09CB" w14:textId="77777777" w:rsidTr="00193DB2">
        <w:tc>
          <w:tcPr>
            <w:tcW w:w="0" w:type="auto"/>
          </w:tcPr>
          <w:p w14:paraId="29CA5295" w14:textId="77777777" w:rsidR="000F38D7" w:rsidRDefault="000F38D7" w:rsidP="00193DB2">
            <w:r>
              <w:t xml:space="preserve">клетка в старте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51CEF02D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0AE0C438" w14:textId="77777777" w:rsidR="000F38D7" w:rsidRDefault="000F38D7" w:rsidP="00193DB2">
            <w:r>
              <w:t>104</w:t>
            </w:r>
          </w:p>
        </w:tc>
        <w:tc>
          <w:tcPr>
            <w:tcW w:w="0" w:type="auto"/>
          </w:tcPr>
          <w:p w14:paraId="6BD451F6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4B593E5B" w14:textId="77777777" w:rsidR="000F38D7" w:rsidRDefault="000F38D7" w:rsidP="00193DB2">
            <w:r>
              <w:t>10113</w:t>
            </w:r>
          </w:p>
        </w:tc>
      </w:tr>
      <w:tr w:rsidR="000F38D7" w14:paraId="764B3EEA" w14:textId="77777777" w:rsidTr="00193DB2">
        <w:tc>
          <w:tcPr>
            <w:tcW w:w="0" w:type="auto"/>
          </w:tcPr>
          <w:p w14:paraId="31167754" w14:textId="77777777" w:rsidR="000F38D7" w:rsidRDefault="000F38D7" w:rsidP="00193DB2">
            <w:r>
              <w:t xml:space="preserve">клетка на пути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</w:tcPr>
          <w:p w14:paraId="45ECAF67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2411CCC0" w14:textId="77777777" w:rsidR="000F38D7" w:rsidRDefault="000F38D7" w:rsidP="00193DB2">
            <w:r>
              <w:t>104</w:t>
            </w:r>
          </w:p>
        </w:tc>
        <w:tc>
          <w:tcPr>
            <w:tcW w:w="0" w:type="auto"/>
          </w:tcPr>
          <w:p w14:paraId="59E89C6B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4BC59754" w14:textId="77777777" w:rsidR="000F38D7" w:rsidRDefault="000F38D7" w:rsidP="00193DB2">
            <w:r>
              <w:t>10111</w:t>
            </w:r>
          </w:p>
        </w:tc>
      </w:tr>
      <w:tr w:rsidR="000F38D7" w14:paraId="4139BA7E" w14:textId="77777777" w:rsidTr="00193DB2">
        <w:tc>
          <w:tcPr>
            <w:tcW w:w="0" w:type="auto"/>
          </w:tcPr>
          <w:p w14:paraId="3FB98933" w14:textId="77777777" w:rsidR="000F38D7" w:rsidRDefault="000F38D7" w:rsidP="00193DB2">
            <w:r>
              <w:t>клетка вне траектории</w:t>
            </w:r>
          </w:p>
        </w:tc>
        <w:tc>
          <w:tcPr>
            <w:tcW w:w="0" w:type="auto"/>
          </w:tcPr>
          <w:p w14:paraId="4BD13C79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3509CAB8" w14:textId="77777777" w:rsidR="000F38D7" w:rsidRDefault="000F38D7" w:rsidP="00193DB2">
            <w:r>
              <w:t>104</w:t>
            </w:r>
          </w:p>
        </w:tc>
        <w:tc>
          <w:tcPr>
            <w:tcW w:w="0" w:type="auto"/>
          </w:tcPr>
          <w:p w14:paraId="53B2C9BD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0CF229C9" w14:textId="77777777" w:rsidR="000F38D7" w:rsidRDefault="000F38D7" w:rsidP="00193DB2">
            <w:r>
              <w:t>10112</w:t>
            </w:r>
          </w:p>
        </w:tc>
      </w:tr>
      <w:tr w:rsidR="000F38D7" w14:paraId="33C629D4" w14:textId="77777777" w:rsidTr="00193DB2">
        <w:tc>
          <w:tcPr>
            <w:tcW w:w="0" w:type="auto"/>
          </w:tcPr>
          <w:p w14:paraId="5EB44FA2" w14:textId="77777777" w:rsidR="000F38D7" w:rsidRDefault="000F38D7" w:rsidP="00193DB2">
            <w:r>
              <w:t>20 случайных клеток</w:t>
            </w:r>
          </w:p>
        </w:tc>
        <w:tc>
          <w:tcPr>
            <w:tcW w:w="0" w:type="auto"/>
          </w:tcPr>
          <w:p w14:paraId="465FEE37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69429130" w14:textId="77777777" w:rsidR="000F38D7" w:rsidRDefault="000F38D7" w:rsidP="00193DB2">
            <w:r>
              <w:t>108</w:t>
            </w:r>
          </w:p>
        </w:tc>
        <w:tc>
          <w:tcPr>
            <w:tcW w:w="0" w:type="auto"/>
          </w:tcPr>
          <w:p w14:paraId="39C8DD24" w14:textId="77777777" w:rsidR="000F38D7" w:rsidRDefault="000F38D7" w:rsidP="00193DB2"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​</w:t>
            </w:r>
          </w:p>
        </w:tc>
        <w:tc>
          <w:tcPr>
            <w:tcW w:w="0" w:type="auto"/>
          </w:tcPr>
          <w:p w14:paraId="69D88DD6" w14:textId="77777777" w:rsidR="000F38D7" w:rsidRDefault="000F38D7" w:rsidP="00193DB2">
            <w:r>
              <w:t>13295</w:t>
            </w:r>
          </w:p>
        </w:tc>
      </w:tr>
    </w:tbl>
    <w:p w14:paraId="543F70BF" w14:textId="77777777" w:rsidR="000F38D7" w:rsidRPr="005E3B2D" w:rsidRDefault="000F38D7" w:rsidP="000F38D7">
      <w:pPr>
        <w:rPr>
          <w:lang w:val="ru-RU"/>
        </w:rPr>
      </w:pPr>
      <w:bookmarkStart w:id="21" w:name="X67fb83719d9b8427b6c0a4a846edfff68ffd78f"/>
      <w:bookmarkEnd w:id="20"/>
      <w:r w:rsidRPr="005E3B2D">
        <w:rPr>
          <w:lang w:val="ru-RU"/>
        </w:rPr>
        <w:lastRenderedPageBreak/>
        <w:t>Серия 3. Пространство правил на квадратной решётке</w:t>
      </w:r>
    </w:p>
    <w:p w14:paraId="20D53B36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Выполнен полный перебор всех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4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 w:rsidRPr="005E3B2D">
        <w:rPr>
          <w:lang w:val="ru-RU"/>
        </w:rPr>
        <w:t xml:space="preserve"> строк правил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 детектором на локальных окнах, а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 — повторная верификация эталонным методом.</w:t>
      </w:r>
    </w:p>
    <w:p w14:paraId="2F4D48B5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Подтверждена гипотеза Н2: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 возникает класс 4 (хаос), при верификации дополнительно выявлен существенный слой класса 1 (ограниченные режимы с длинными циклами), который наивный детектор ошибочно относил к классу 2.</w:t>
      </w:r>
    </w:p>
    <w:p w14:paraId="42EB032C" w14:textId="77777777" w:rsidR="000F38D7" w:rsidRDefault="000F38D7" w:rsidP="000F38D7">
      <w:r w:rsidRPr="005E3B2D">
        <w:rPr>
          <w:lang w:val="ru-RU"/>
        </w:rPr>
        <w:t xml:space="preserve">Серия 3: распределения классов (число правил). </w:t>
      </w:r>
      <w:r>
        <w:t>Квадратная решётка.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"/>
        <w:gridCol w:w="2874"/>
        <w:gridCol w:w="3865"/>
      </w:tblGrid>
      <w:tr w:rsidR="000F38D7" w14:paraId="18B953FB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58A65" w14:textId="77777777" w:rsidR="000F38D7" w:rsidRDefault="000F38D7" w:rsidP="00193DB2">
            <m:oMath>
              <m:r>
                <w:rPr>
                  <w:rFonts w:ascii="Cambria Math" w:hAnsi="Cambria Math"/>
                </w:rPr>
                <m:t>q</m:t>
              </m:r>
            </m:oMath>
            <w:r>
              <w:t>​</w:t>
            </w:r>
          </w:p>
        </w:tc>
        <w:tc>
          <w:tcPr>
            <w:tcW w:w="0" w:type="auto"/>
          </w:tcPr>
          <w:p w14:paraId="1CFB359C" w14:textId="77777777" w:rsidR="000F38D7" w:rsidRDefault="000F38D7" w:rsidP="00193DB2">
            <w:r>
              <w:t>наивный детектор</w:t>
            </w:r>
          </w:p>
        </w:tc>
        <w:tc>
          <w:tcPr>
            <w:tcW w:w="0" w:type="auto"/>
          </w:tcPr>
          <w:p w14:paraId="6C44713E" w14:textId="77777777" w:rsidR="000F38D7" w:rsidRDefault="000F38D7" w:rsidP="00193DB2">
            <w:r>
              <w:t>верифицировано</w:t>
            </w:r>
          </w:p>
        </w:tc>
      </w:tr>
      <w:tr w:rsidR="000F38D7" w14:paraId="5E13034D" w14:textId="77777777" w:rsidTr="00193DB2">
        <w:tc>
          <w:tcPr>
            <w:tcW w:w="0" w:type="auto"/>
          </w:tcPr>
          <w:p w14:paraId="18D792C9" w14:textId="77777777" w:rsidR="000F38D7" w:rsidRDefault="000F38D7" w:rsidP="00193DB2">
            <w:r>
              <w:t>2</w:t>
            </w:r>
          </w:p>
        </w:tc>
        <w:tc>
          <w:tcPr>
            <w:tcW w:w="0" w:type="auto"/>
          </w:tcPr>
          <w:p w14:paraId="2126F141" w14:textId="77777777" w:rsidR="000F38D7" w:rsidRDefault="000F38D7" w:rsidP="00193DB2">
            <w:r>
              <w:t>{2: 9, 3: 7}</w:t>
            </w:r>
          </w:p>
        </w:tc>
        <w:tc>
          <w:tcPr>
            <w:tcW w:w="0" w:type="auto"/>
          </w:tcPr>
          <w:p w14:paraId="6E0201FC" w14:textId="77777777" w:rsidR="000F38D7" w:rsidRDefault="000F38D7" w:rsidP="00193DB2">
            <w:r>
              <w:t>{1: 2, 2: 7, 3: 7}</w:t>
            </w:r>
          </w:p>
        </w:tc>
      </w:tr>
      <w:tr w:rsidR="000F38D7" w14:paraId="71CD4BD6" w14:textId="77777777" w:rsidTr="00193DB2">
        <w:tc>
          <w:tcPr>
            <w:tcW w:w="0" w:type="auto"/>
          </w:tcPr>
          <w:p w14:paraId="1A728A66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37343456" w14:textId="77777777" w:rsidR="000F38D7" w:rsidRDefault="000F38D7" w:rsidP="00193DB2">
            <w:r>
              <w:t>{2: 20, 3: 36, 4: 8}</w:t>
            </w:r>
          </w:p>
        </w:tc>
        <w:tc>
          <w:tcPr>
            <w:tcW w:w="0" w:type="auto"/>
          </w:tcPr>
          <w:p w14:paraId="68C89371" w14:textId="77777777" w:rsidR="000F38D7" w:rsidRDefault="000F38D7" w:rsidP="00193DB2">
            <w:r>
              <w:t>{1: 9, 2: 13, 3: 30, 4: 12}</w:t>
            </w:r>
          </w:p>
        </w:tc>
      </w:tr>
      <w:tr w:rsidR="000F38D7" w14:paraId="7C403A3B" w14:textId="77777777" w:rsidTr="00193DB2">
        <w:tc>
          <w:tcPr>
            <w:tcW w:w="0" w:type="auto"/>
          </w:tcPr>
          <w:p w14:paraId="6BE33F42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07FEC42F" w14:textId="77777777" w:rsidR="000F38D7" w:rsidRDefault="000F38D7" w:rsidP="00193DB2">
            <w:r>
              <w:t>{1: 10, 2: 33, 3: 141, 4: 72}</w:t>
            </w:r>
          </w:p>
        </w:tc>
        <w:tc>
          <w:tcPr>
            <w:tcW w:w="0" w:type="auto"/>
          </w:tcPr>
          <w:p w14:paraId="53B906A1" w14:textId="77777777" w:rsidR="000F38D7" w:rsidRDefault="000F38D7" w:rsidP="00193DB2">
            <w:r>
              <w:t xml:space="preserve">не верифицировалось,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6000</m:t>
              </m:r>
            </m:oMath>
          </w:p>
        </w:tc>
      </w:tr>
    </w:tbl>
    <w:p w14:paraId="4706F147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Доля магистралей стабильно составляет около половины пространства правил (</w:t>
      </w:r>
      <m:oMath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16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141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256</m:t>
        </m:r>
      </m:oMath>
      <w:r w:rsidRPr="005E3B2D">
        <w:rPr>
          <w:lang w:val="ru-RU"/>
        </w:rPr>
        <w:t xml:space="preserve">). Обнаружены вырожденные магистрали-«ледоколы» (правила, начинающиеся с </w:t>
      </w:r>
      <m:oMath>
        <m:r>
          <w:rPr>
            <w:rFonts w:ascii="Cambria Math" w:hAnsi="Cambria Math"/>
          </w:rPr>
          <m:t>F</m:t>
        </m:r>
      </m:oMath>
      <w:r w:rsidRPr="005E3B2D">
        <w:rPr>
          <w:lang w:val="ru-RU"/>
        </w:rPr>
        <w:t xml:space="preserve">: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5E3B2D">
        <w:rPr>
          <w:lang w:val="ru-RU"/>
        </w:rPr>
        <w:t>, прямой тоннель), длинные циклы (</w:t>
      </w:r>
      <m:oMath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 до 24432 у правила </w:t>
      </w:r>
      <m:oMath>
        <m:r>
          <w:rPr>
            <w:rFonts w:ascii="Cambria Math" w:hAnsi="Cambria Math"/>
          </w:rPr>
          <m:t>RUUL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) и структурированные двумерные фронты (правило </w:t>
      </w:r>
      <m:oMath>
        <m:r>
          <w:rPr>
            <w:rFonts w:ascii="Cambria Math" w:hAnsi="Cambria Math"/>
          </w:rPr>
          <m:t>RLLR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>).</w:t>
      </w:r>
    </w:p>
    <w:p w14:paraId="706316C5" w14:textId="77777777" w:rsidR="000F38D7" w:rsidRPr="005E3B2D" w:rsidRDefault="000F38D7" w:rsidP="000F38D7">
      <w:pPr>
        <w:rPr>
          <w:lang w:val="ru-RU"/>
        </w:rPr>
      </w:pPr>
      <w:bookmarkStart w:id="22" w:name="серия-4.-мутации-одного-символа"/>
      <w:bookmarkEnd w:id="21"/>
      <w:r w:rsidRPr="005E3B2D">
        <w:rPr>
          <w:lang w:val="ru-RU"/>
        </w:rPr>
        <w:t>Серия 4. Мутации одного символа</w:t>
      </w:r>
    </w:p>
    <w:p w14:paraId="246D6593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Подтверждена гипотеза Н3: у базы </w:t>
      </w:r>
      <m:oMath>
        <m:r>
          <w:rPr>
            <w:rFonts w:ascii="Cambria Math" w:hAnsi="Cambria Math"/>
          </w:rPr>
          <m:t>RLLR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, класс 3,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634</m:t>
        </m:r>
      </m:oMath>
      <w:r w:rsidRPr="005E3B2D">
        <w:rPr>
          <w:lang w:val="ru-RU"/>
        </w:rPr>
        <w:t xml:space="preserve">) класс сменили 7 из 12 мутантов, у базы </w:t>
      </w:r>
      <m:oMath>
        <m:r>
          <w:rPr>
            <w:rFonts w:ascii="Cambria Math" w:hAnsi="Cambria Math"/>
          </w:rPr>
          <m:t>LRLR</m:t>
        </m:r>
      </m:oMath>
      <w:r w:rsidRPr="005E3B2D">
        <w:rPr>
          <w:lang w:val="ru-RU"/>
        </w:rPr>
        <w:t xml:space="preserve"> (аналог классического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>) — 6 из 12. Пространство правил изрезано: соседние правила могут принадлежать разным классам.</w:t>
      </w:r>
    </w:p>
    <w:p w14:paraId="13DE825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Показательный пример отложенного перехода: мутация </w:t>
      </w:r>
      <m:oMath>
        <m:r>
          <w:rPr>
            <w:rFonts w:ascii="Cambria Math" w:hAnsi="Cambria Math"/>
          </w:rPr>
          <m:t>LRLR</m:t>
        </m:r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</w:rPr>
          <m:t>LRLU</m:t>
        </m:r>
      </m:oMath>
      <w:r w:rsidRPr="005E3B2D">
        <w:rPr>
          <w:lang w:val="ru-RU"/>
        </w:rPr>
        <w:t xml:space="preserve"> сохраняет класс 3, но откладывает возникновение магистрали с 10112 до 15874 шага и меняет период со 104 на 3398.</w:t>
      </w:r>
    </w:p>
    <w:p w14:paraId="5A3BC19C" w14:textId="77777777" w:rsidR="000F38D7" w:rsidRDefault="000F38D7" w:rsidP="000F38D7">
      <w:r>
        <w:t xml:space="preserve">Серия 4: мутации базы </w:t>
      </w:r>
      <m:oMath>
        <m:r>
          <w:rPr>
            <w:rFonts w:ascii="Cambria Math" w:hAnsi="Cambria Math"/>
          </w:rPr>
          <m:t>RLLR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4"/>
        <w:gridCol w:w="772"/>
        <w:gridCol w:w="816"/>
        <w:gridCol w:w="3975"/>
      </w:tblGrid>
      <w:tr w:rsidR="000F38D7" w14:paraId="68688F8E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F74BC" w14:textId="77777777" w:rsidR="000F38D7" w:rsidRDefault="000F38D7" w:rsidP="00193DB2">
            <w:r>
              <w:lastRenderedPageBreak/>
              <w:t>Мутант</w:t>
            </w:r>
          </w:p>
        </w:tc>
        <w:tc>
          <w:tcPr>
            <w:tcW w:w="0" w:type="auto"/>
          </w:tcPr>
          <w:p w14:paraId="51AE1BD3" w14:textId="77777777" w:rsidR="000F38D7" w:rsidRDefault="000F38D7" w:rsidP="00193DB2">
            <w:r>
              <w:t>класс</w:t>
            </w:r>
          </w:p>
        </w:tc>
        <w:tc>
          <w:tcPr>
            <w:tcW w:w="0" w:type="auto"/>
          </w:tcPr>
          <w:p w14:paraId="1F6E4B17" w14:textId="77777777" w:rsidR="000F38D7" w:rsidRDefault="000F38D7" w:rsidP="00193DB2"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​</w:t>
            </w:r>
          </w:p>
        </w:tc>
        <w:tc>
          <w:tcPr>
            <w:tcW w:w="0" w:type="auto"/>
          </w:tcPr>
          <w:p w14:paraId="6543783C" w14:textId="77777777" w:rsidR="000F38D7" w:rsidRDefault="000F38D7" w:rsidP="00193DB2">
            <w:r>
              <w:t>комментарий</w:t>
            </w:r>
          </w:p>
        </w:tc>
      </w:tr>
      <w:tr w:rsidR="000F38D7" w14:paraId="75FC590C" w14:textId="77777777" w:rsidTr="00193DB2">
        <w:tc>
          <w:tcPr>
            <w:tcW w:w="0" w:type="auto"/>
          </w:tcPr>
          <w:p w14:paraId="0E581ACC" w14:textId="77777777" w:rsidR="000F38D7" w:rsidRDefault="000F38D7" w:rsidP="00193DB2">
            <m:oMath>
              <m:r>
                <w:rPr>
                  <w:rFonts w:ascii="Cambria Math" w:hAnsi="Cambria Math"/>
                </w:rPr>
                <m:t>RLLR</m:t>
              </m:r>
            </m:oMath>
            <w:r>
              <w:t xml:space="preserve"> (база)</w:t>
            </w:r>
          </w:p>
        </w:tc>
        <w:tc>
          <w:tcPr>
            <w:tcW w:w="0" w:type="auto"/>
          </w:tcPr>
          <w:p w14:paraId="6508C046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1BC5382A" w14:textId="77777777" w:rsidR="000F38D7" w:rsidRDefault="000F38D7" w:rsidP="00193DB2">
            <w:r>
              <w:t>634</w:t>
            </w:r>
          </w:p>
        </w:tc>
        <w:tc>
          <w:tcPr>
            <w:tcW w:w="0" w:type="auto"/>
          </w:tcPr>
          <w:p w14:paraId="78086AF6" w14:textId="77777777" w:rsidR="000F38D7" w:rsidRDefault="000F38D7" w:rsidP="00193DB2">
            <w:r>
              <w:t>структурированный фронт</w:t>
            </w:r>
          </w:p>
        </w:tc>
      </w:tr>
      <w:tr w:rsidR="000F38D7" w14:paraId="4C408446" w14:textId="77777777" w:rsidTr="00193DB2">
        <w:tc>
          <w:tcPr>
            <w:tcW w:w="0" w:type="auto"/>
          </w:tcPr>
          <w:p w14:paraId="6CF120F6" w14:textId="77777777" w:rsidR="000F38D7" w:rsidRDefault="000F38D7" w:rsidP="00193DB2">
            <m:oMath>
              <m:r>
                <w:rPr>
                  <w:rFonts w:ascii="Cambria Math" w:hAnsi="Cambria Math"/>
                </w:rPr>
                <m:t>LLLR</m:t>
              </m:r>
            </m:oMath>
            <w:r>
              <w:t>​</w:t>
            </w:r>
          </w:p>
        </w:tc>
        <w:tc>
          <w:tcPr>
            <w:tcW w:w="0" w:type="auto"/>
          </w:tcPr>
          <w:p w14:paraId="798A6417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4D2EC7C2" w14:textId="77777777" w:rsidR="000F38D7" w:rsidRDefault="000F38D7" w:rsidP="00193DB2">
            <w:r>
              <w:t>52</w:t>
            </w:r>
          </w:p>
        </w:tc>
        <w:tc>
          <w:tcPr>
            <w:tcW w:w="0" w:type="auto"/>
          </w:tcPr>
          <w:p w14:paraId="16B22BA1" w14:textId="77777777" w:rsidR="000F38D7" w:rsidRDefault="000F38D7" w:rsidP="00193DB2">
            <w:r>
              <w:t>ускорение цикла магистрали</w:t>
            </w:r>
          </w:p>
        </w:tc>
      </w:tr>
      <w:tr w:rsidR="000F38D7" w14:paraId="789C2735" w14:textId="77777777" w:rsidTr="00193DB2">
        <w:tc>
          <w:tcPr>
            <w:tcW w:w="0" w:type="auto"/>
          </w:tcPr>
          <w:p w14:paraId="621F4187" w14:textId="77777777" w:rsidR="000F38D7" w:rsidRDefault="000F38D7" w:rsidP="00193DB2">
            <m:oMath>
              <m:r>
                <w:rPr>
                  <w:rFonts w:ascii="Cambria Math" w:hAnsi="Cambria Math"/>
                </w:rPr>
                <m:t>FLLR</m:t>
              </m:r>
            </m:oMath>
            <w:r>
              <w:t>​</w:t>
            </w:r>
          </w:p>
        </w:tc>
        <w:tc>
          <w:tcPr>
            <w:tcW w:w="0" w:type="auto"/>
          </w:tcPr>
          <w:p w14:paraId="6421B88C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7CB1D143" w14:textId="77777777" w:rsidR="000F38D7" w:rsidRDefault="000F38D7" w:rsidP="00193DB2">
            <w:r>
              <w:t>1</w:t>
            </w:r>
          </w:p>
        </w:tc>
        <w:tc>
          <w:tcPr>
            <w:tcW w:w="0" w:type="auto"/>
          </w:tcPr>
          <w:p w14:paraId="4CB5E196" w14:textId="77777777" w:rsidR="000F38D7" w:rsidRDefault="000F38D7" w:rsidP="00193DB2">
            <w:r>
              <w:t>вырожденный «ледокол»</w:t>
            </w:r>
          </w:p>
        </w:tc>
      </w:tr>
      <w:tr w:rsidR="000F38D7" w14:paraId="1A955DC9" w14:textId="77777777" w:rsidTr="00193DB2">
        <w:tc>
          <w:tcPr>
            <w:tcW w:w="0" w:type="auto"/>
          </w:tcPr>
          <w:p w14:paraId="199915CA" w14:textId="77777777" w:rsidR="000F38D7" w:rsidRDefault="000F38D7" w:rsidP="00193DB2">
            <m:oMath>
              <m:r>
                <w:rPr>
                  <w:rFonts w:ascii="Cambria Math" w:hAnsi="Cambria Math"/>
                </w:rPr>
                <m:t>ULLR</m:t>
              </m:r>
            </m:oMath>
            <w:r>
              <w:t>​</w:t>
            </w:r>
          </w:p>
        </w:tc>
        <w:tc>
          <w:tcPr>
            <w:tcW w:w="0" w:type="auto"/>
          </w:tcPr>
          <w:p w14:paraId="20E5B1D6" w14:textId="77777777" w:rsidR="000F38D7" w:rsidRDefault="000F38D7" w:rsidP="00193DB2">
            <w:r>
              <w:t>1</w:t>
            </w:r>
          </w:p>
        </w:tc>
        <w:tc>
          <w:tcPr>
            <w:tcW w:w="0" w:type="auto"/>
          </w:tcPr>
          <w:p w14:paraId="26E43536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1BDA239F" w14:textId="77777777" w:rsidR="000F38D7" w:rsidRDefault="000F38D7" w:rsidP="00193DB2">
            <w:r>
              <w:t>застревание в ограниченной области</w:t>
            </w:r>
          </w:p>
        </w:tc>
      </w:tr>
      <w:tr w:rsidR="000F38D7" w14:paraId="4A6A3ADF" w14:textId="77777777" w:rsidTr="00193DB2">
        <w:tc>
          <w:tcPr>
            <w:tcW w:w="0" w:type="auto"/>
          </w:tcPr>
          <w:p w14:paraId="6F3BA562" w14:textId="77777777" w:rsidR="000F38D7" w:rsidRDefault="000F38D7" w:rsidP="00193DB2">
            <m:oMath>
              <m:r>
                <w:rPr>
                  <w:rFonts w:ascii="Cambria Math" w:hAnsi="Cambria Math"/>
                </w:rPr>
                <m:t>RRLR</m:t>
              </m:r>
            </m:oMath>
            <w:r>
              <w:t>​</w:t>
            </w:r>
          </w:p>
        </w:tc>
        <w:tc>
          <w:tcPr>
            <w:tcW w:w="0" w:type="auto"/>
          </w:tcPr>
          <w:p w14:paraId="5E4497BC" w14:textId="77777777" w:rsidR="000F38D7" w:rsidRDefault="000F38D7" w:rsidP="00193DB2">
            <w:r>
              <w:t>1</w:t>
            </w:r>
          </w:p>
        </w:tc>
        <w:tc>
          <w:tcPr>
            <w:tcW w:w="0" w:type="auto"/>
          </w:tcPr>
          <w:p w14:paraId="087E004F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64DE9796" w14:textId="77777777" w:rsidR="000F38D7" w:rsidRDefault="000F38D7" w:rsidP="00193DB2">
            <w:r>
              <w:t>застревание</w:t>
            </w:r>
          </w:p>
        </w:tc>
      </w:tr>
      <w:tr w:rsidR="000F38D7" w14:paraId="0ABC3208" w14:textId="77777777" w:rsidTr="00193DB2">
        <w:tc>
          <w:tcPr>
            <w:tcW w:w="0" w:type="auto"/>
          </w:tcPr>
          <w:p w14:paraId="68614DA2" w14:textId="77777777" w:rsidR="000F38D7" w:rsidRDefault="000F38D7" w:rsidP="00193DB2">
            <m:oMath>
              <m:r>
                <w:rPr>
                  <w:rFonts w:ascii="Cambria Math" w:hAnsi="Cambria Math"/>
                </w:rPr>
                <m:t>RFLR</m:t>
              </m:r>
            </m:oMath>
            <w:r>
              <w:t>​</w:t>
            </w:r>
          </w:p>
        </w:tc>
        <w:tc>
          <w:tcPr>
            <w:tcW w:w="0" w:type="auto"/>
          </w:tcPr>
          <w:p w14:paraId="77EC2AC5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3A31CF7D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23F1B512" w14:textId="77777777" w:rsidR="000F38D7" w:rsidRDefault="000F38D7" w:rsidP="00193DB2">
            <w:r>
              <w:t>переход к хаосу</w:t>
            </w:r>
          </w:p>
        </w:tc>
      </w:tr>
      <w:tr w:rsidR="000F38D7" w14:paraId="15A36EF5" w14:textId="77777777" w:rsidTr="00193DB2">
        <w:tc>
          <w:tcPr>
            <w:tcW w:w="0" w:type="auto"/>
          </w:tcPr>
          <w:p w14:paraId="70D8231D" w14:textId="77777777" w:rsidR="000F38D7" w:rsidRDefault="000F38D7" w:rsidP="00193DB2">
            <m:oMath>
              <m:r>
                <w:rPr>
                  <w:rFonts w:ascii="Cambria Math" w:hAnsi="Cambria Math"/>
                </w:rPr>
                <m:t>RULR</m:t>
              </m:r>
            </m:oMath>
            <w:r>
              <w:t>​</w:t>
            </w:r>
          </w:p>
        </w:tc>
        <w:tc>
          <w:tcPr>
            <w:tcW w:w="0" w:type="auto"/>
          </w:tcPr>
          <w:p w14:paraId="2EC7F0F1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47732C7C" w14:textId="77777777" w:rsidR="000F38D7" w:rsidRDefault="000F38D7" w:rsidP="00193DB2">
            <w:r>
              <w:t>3942</w:t>
            </w:r>
          </w:p>
        </w:tc>
        <w:tc>
          <w:tcPr>
            <w:tcW w:w="0" w:type="auto"/>
          </w:tcPr>
          <w:p w14:paraId="287E7035" w14:textId="77777777" w:rsidR="000F38D7" w:rsidRDefault="000F38D7" w:rsidP="00193DB2">
            <w:r>
              <w:t>медленная магистраль</w:t>
            </w:r>
          </w:p>
        </w:tc>
      </w:tr>
      <w:tr w:rsidR="000F38D7" w14:paraId="65B43374" w14:textId="77777777" w:rsidTr="00193DB2">
        <w:tc>
          <w:tcPr>
            <w:tcW w:w="0" w:type="auto"/>
          </w:tcPr>
          <w:p w14:paraId="39E46E58" w14:textId="77777777" w:rsidR="000F38D7" w:rsidRDefault="000F38D7" w:rsidP="00193DB2">
            <m:oMath>
              <m:r>
                <w:rPr>
                  <w:rFonts w:ascii="Cambria Math" w:hAnsi="Cambria Math"/>
                </w:rPr>
                <m:t>RLRR</m:t>
              </m:r>
            </m:oMath>
            <w:r>
              <w:t>​</w:t>
            </w:r>
          </w:p>
        </w:tc>
        <w:tc>
          <w:tcPr>
            <w:tcW w:w="0" w:type="auto"/>
          </w:tcPr>
          <w:p w14:paraId="0B69E86F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7906A238" w14:textId="77777777" w:rsidR="000F38D7" w:rsidRDefault="000F38D7" w:rsidP="00193DB2">
            <w:r>
              <w:t>1636</w:t>
            </w:r>
          </w:p>
        </w:tc>
        <w:tc>
          <w:tcPr>
            <w:tcW w:w="0" w:type="auto"/>
          </w:tcPr>
          <w:p w14:paraId="0E8A2B85" w14:textId="77777777" w:rsidR="000F38D7" w:rsidRDefault="000F38D7" w:rsidP="00193DB2">
            <w:r>
              <w:t>—</w:t>
            </w:r>
          </w:p>
        </w:tc>
      </w:tr>
      <w:tr w:rsidR="000F38D7" w14:paraId="22B07F98" w14:textId="77777777" w:rsidTr="00193DB2">
        <w:tc>
          <w:tcPr>
            <w:tcW w:w="0" w:type="auto"/>
          </w:tcPr>
          <w:p w14:paraId="4D26D470" w14:textId="77777777" w:rsidR="000F38D7" w:rsidRDefault="000F38D7" w:rsidP="00193DB2">
            <m:oMath>
              <m:r>
                <w:rPr>
                  <w:rFonts w:ascii="Cambria Math" w:hAnsi="Cambria Math"/>
                </w:rPr>
                <m:t>RLFR</m:t>
              </m:r>
            </m:oMath>
            <w:r>
              <w:t>​</w:t>
            </w:r>
          </w:p>
        </w:tc>
        <w:tc>
          <w:tcPr>
            <w:tcW w:w="0" w:type="auto"/>
          </w:tcPr>
          <w:p w14:paraId="65B0AAB8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45925379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199921C0" w14:textId="77777777" w:rsidR="000F38D7" w:rsidRDefault="000F38D7" w:rsidP="00193DB2">
            <w:r>
              <w:t>хаос</w:t>
            </w:r>
          </w:p>
        </w:tc>
      </w:tr>
      <w:tr w:rsidR="000F38D7" w14:paraId="00E6AC02" w14:textId="77777777" w:rsidTr="00193DB2">
        <w:tc>
          <w:tcPr>
            <w:tcW w:w="0" w:type="auto"/>
          </w:tcPr>
          <w:p w14:paraId="681BB093" w14:textId="77777777" w:rsidR="000F38D7" w:rsidRDefault="000F38D7" w:rsidP="00193DB2">
            <m:oMath>
              <m:r>
                <w:rPr>
                  <w:rFonts w:ascii="Cambria Math" w:hAnsi="Cambria Math"/>
                </w:rPr>
                <m:t>RLUR</m:t>
              </m:r>
            </m:oMath>
            <w:r>
              <w:t>​</w:t>
            </w:r>
          </w:p>
        </w:tc>
        <w:tc>
          <w:tcPr>
            <w:tcW w:w="0" w:type="auto"/>
          </w:tcPr>
          <w:p w14:paraId="0951E6C0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260E0415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02BF532E" w14:textId="77777777" w:rsidR="000F38D7" w:rsidRDefault="000F38D7" w:rsidP="00193DB2">
            <w:r>
              <w:t>хаос</w:t>
            </w:r>
          </w:p>
        </w:tc>
      </w:tr>
      <w:tr w:rsidR="000F38D7" w14:paraId="3C29038F" w14:textId="77777777" w:rsidTr="00193DB2">
        <w:tc>
          <w:tcPr>
            <w:tcW w:w="0" w:type="auto"/>
          </w:tcPr>
          <w:p w14:paraId="2C618738" w14:textId="77777777" w:rsidR="000F38D7" w:rsidRDefault="000F38D7" w:rsidP="00193DB2">
            <m:oMath>
              <m:r>
                <w:rPr>
                  <w:rFonts w:ascii="Cambria Math" w:hAnsi="Cambria Math"/>
                </w:rPr>
                <m:t>RLLL</m:t>
              </m:r>
            </m:oMath>
            <w:r>
              <w:t>​</w:t>
            </w:r>
          </w:p>
        </w:tc>
        <w:tc>
          <w:tcPr>
            <w:tcW w:w="0" w:type="auto"/>
          </w:tcPr>
          <w:p w14:paraId="348D4C8D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2BBE826C" w14:textId="77777777" w:rsidR="000F38D7" w:rsidRDefault="000F38D7" w:rsidP="00193DB2">
            <w:r>
              <w:t>19994</w:t>
            </w:r>
          </w:p>
        </w:tc>
        <w:tc>
          <w:tcPr>
            <w:tcW w:w="0" w:type="auto"/>
          </w:tcPr>
          <w:p w14:paraId="469E261D" w14:textId="77777777" w:rsidR="000F38D7" w:rsidRDefault="000F38D7" w:rsidP="00193DB2">
            <w:r>
              <w:t>очень длинный цикл магистрали</w:t>
            </w:r>
          </w:p>
        </w:tc>
      </w:tr>
      <w:tr w:rsidR="000F38D7" w14:paraId="4E817DCB" w14:textId="77777777" w:rsidTr="00193DB2">
        <w:tc>
          <w:tcPr>
            <w:tcW w:w="0" w:type="auto"/>
          </w:tcPr>
          <w:p w14:paraId="0C7A5F04" w14:textId="77777777" w:rsidR="000F38D7" w:rsidRDefault="000F38D7" w:rsidP="00193DB2">
            <m:oMath>
              <m:r>
                <w:rPr>
                  <w:rFonts w:ascii="Cambria Math" w:hAnsi="Cambria Math"/>
                </w:rPr>
                <m:t>RLLF</m:t>
              </m:r>
            </m:oMath>
            <w:r>
              <w:t>​</w:t>
            </w:r>
          </w:p>
        </w:tc>
        <w:tc>
          <w:tcPr>
            <w:tcW w:w="0" w:type="auto"/>
          </w:tcPr>
          <w:p w14:paraId="4D9BDCAB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6F6D5925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5101D627" w14:textId="77777777" w:rsidR="000F38D7" w:rsidRDefault="000F38D7" w:rsidP="00193DB2">
            <w:r>
              <w:t>хаос</w:t>
            </w:r>
          </w:p>
        </w:tc>
      </w:tr>
      <w:tr w:rsidR="000F38D7" w14:paraId="464E35A4" w14:textId="77777777" w:rsidTr="00193DB2">
        <w:tc>
          <w:tcPr>
            <w:tcW w:w="0" w:type="auto"/>
          </w:tcPr>
          <w:p w14:paraId="58C3B69A" w14:textId="77777777" w:rsidR="000F38D7" w:rsidRDefault="000F38D7" w:rsidP="00193DB2">
            <m:oMath>
              <m:r>
                <w:rPr>
                  <w:rFonts w:ascii="Cambria Math" w:hAnsi="Cambria Math"/>
                </w:rPr>
                <m:t>RLLU</m:t>
              </m:r>
            </m:oMath>
            <w:r>
              <w:t>​</w:t>
            </w:r>
          </w:p>
        </w:tc>
        <w:tc>
          <w:tcPr>
            <w:tcW w:w="0" w:type="auto"/>
          </w:tcPr>
          <w:p w14:paraId="67411453" w14:textId="77777777" w:rsidR="000F38D7" w:rsidRDefault="000F38D7" w:rsidP="00193DB2">
            <w:r>
              <w:t>4</w:t>
            </w:r>
          </w:p>
        </w:tc>
        <w:tc>
          <w:tcPr>
            <w:tcW w:w="0" w:type="auto"/>
          </w:tcPr>
          <w:p w14:paraId="46B5A0F3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40EC5A3A" w14:textId="77777777" w:rsidR="000F38D7" w:rsidRDefault="000F38D7" w:rsidP="00193DB2">
            <w:r>
              <w:t>хаос</w:t>
            </w:r>
          </w:p>
        </w:tc>
      </w:tr>
    </w:tbl>
    <w:p w14:paraId="416CB4DC" w14:textId="77777777" w:rsidR="000F38D7" w:rsidRDefault="000F38D7" w:rsidP="000F38D7">
      <w:bookmarkStart w:id="23" w:name="серия-5а.-гексагональная-решётка"/>
      <w:bookmarkEnd w:id="22"/>
      <w:r>
        <w:t>Серия 5А. Гексагональная решётка</w:t>
      </w:r>
    </w:p>
    <w:p w14:paraId="0263456D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Подтверждена гипотеза Н4 в сильной форме.</w:t>
      </w:r>
    </w:p>
    <w:p w14:paraId="356B107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 xml:space="preserve">Наивный детектор приписывал классическому правилу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на гексе магистраль с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88</m:t>
        </m:r>
      </m:oMath>
      <w:r w:rsidRPr="005E3B2D">
        <w:rPr>
          <w:lang w:val="ru-RU"/>
        </w:rPr>
        <w:t xml:space="preserve"> с шага 37; эталонный верификатор опроверг это: периодичности траектории нет, агент формирует широкое разреженное облако.</w:t>
      </w:r>
    </w:p>
    <w:p w14:paraId="67642D21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Доля истинных магистралей на гексе ниже, чем на квадрате: </w:t>
      </w:r>
      <m:oMath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16</m:t>
        </m:r>
      </m:oMath>
      <w:r w:rsidRPr="005E3B2D">
        <w:rPr>
          <w:lang w:val="ru-RU"/>
        </w:rPr>
        <w:t xml:space="preserve"> против </w:t>
      </w:r>
      <m:oMath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16</m:t>
        </m:r>
      </m:oMath>
      <w:r w:rsidRPr="005E3B2D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18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против </w:t>
      </w:r>
      <m:oMath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 на гексе доля хаоса составила </w:t>
      </w:r>
      <m:oMath>
        <m:r>
          <w:rPr>
            <w:rFonts w:ascii="Cambria Math" w:hAnsi="Cambria Math"/>
            <w:lang w:val="ru-RU"/>
          </w:rPr>
          <m:t>16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— топология не подавляет хаос, но подавляет именно механизм построения магистрали.</w:t>
      </w:r>
    </w:p>
    <w:p w14:paraId="092431C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Зеркальные пары правил (</w:t>
      </w:r>
      <m:oMath>
        <m:r>
          <w:rPr>
            <w:rFonts w:ascii="Cambria Math" w:hAnsi="Cambria Math"/>
          </w:rPr>
          <m:t>RL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, </w:t>
      </w:r>
      <m:oMath>
        <m:r>
          <w:rPr>
            <w:rFonts w:ascii="Cambria Math" w:hAnsi="Cambria Math"/>
          </w:rPr>
          <m:t>RF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LF</m:t>
        </m:r>
      </m:oMath>
      <w:r w:rsidRPr="005E3B2D">
        <w:rPr>
          <w:lang w:val="ru-RU"/>
        </w:rPr>
        <w:t xml:space="preserve"> и др.) дали зеркальные векторы сноса при одинаковых периодах — контроль внутренней согласованности данных.</w:t>
      </w:r>
    </w:p>
    <w:p w14:paraId="4C96F450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Серия 5А: распределения классов, гексагональная решётка.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3"/>
        <w:gridCol w:w="2073"/>
        <w:gridCol w:w="2634"/>
      </w:tblGrid>
      <w:tr w:rsidR="000F38D7" w14:paraId="2810F416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78A69" w14:textId="77777777" w:rsidR="000F38D7" w:rsidRDefault="000F38D7" w:rsidP="00193DB2">
            <m:oMath>
              <m:r>
                <w:rPr>
                  <w:rFonts w:ascii="Cambria Math" w:hAnsi="Cambria Math"/>
                </w:rPr>
                <m:t>q</m:t>
              </m:r>
            </m:oMath>
            <w:r>
              <w:t>​</w:t>
            </w:r>
          </w:p>
        </w:tc>
        <w:tc>
          <w:tcPr>
            <w:tcW w:w="0" w:type="auto"/>
          </w:tcPr>
          <w:p w14:paraId="45F5C6D2" w14:textId="77777777" w:rsidR="000F38D7" w:rsidRDefault="000F38D7" w:rsidP="00193DB2">
            <w:r>
              <w:t>наивный детектор</w:t>
            </w:r>
          </w:p>
        </w:tc>
        <w:tc>
          <w:tcPr>
            <w:tcW w:w="0" w:type="auto"/>
          </w:tcPr>
          <w:p w14:paraId="00D9369E" w14:textId="77777777" w:rsidR="000F38D7" w:rsidRDefault="000F38D7" w:rsidP="00193DB2">
            <w:r>
              <w:t>верифицировано</w:t>
            </w:r>
          </w:p>
        </w:tc>
      </w:tr>
      <w:tr w:rsidR="000F38D7" w14:paraId="5D7FDC9E" w14:textId="77777777" w:rsidTr="00193DB2">
        <w:tc>
          <w:tcPr>
            <w:tcW w:w="0" w:type="auto"/>
          </w:tcPr>
          <w:p w14:paraId="2D70BBAC" w14:textId="77777777" w:rsidR="000F38D7" w:rsidRDefault="000F38D7" w:rsidP="00193DB2">
            <w:r>
              <w:t>2</w:t>
            </w:r>
          </w:p>
        </w:tc>
        <w:tc>
          <w:tcPr>
            <w:tcW w:w="0" w:type="auto"/>
          </w:tcPr>
          <w:p w14:paraId="58DC85FE" w14:textId="77777777" w:rsidR="000F38D7" w:rsidRDefault="000F38D7" w:rsidP="00193DB2">
            <w:r>
              <w:t>{2: 7, 3: 9}</w:t>
            </w:r>
          </w:p>
        </w:tc>
        <w:tc>
          <w:tcPr>
            <w:tcW w:w="0" w:type="auto"/>
          </w:tcPr>
          <w:p w14:paraId="1F0D54ED" w14:textId="77777777" w:rsidR="000F38D7" w:rsidRDefault="000F38D7" w:rsidP="00193DB2">
            <w:r>
              <w:t>{1: 3, 2: 7, 3: 5, 4: 1}</w:t>
            </w:r>
          </w:p>
        </w:tc>
      </w:tr>
      <w:tr w:rsidR="000F38D7" w14:paraId="49079870" w14:textId="77777777" w:rsidTr="00193DB2">
        <w:tc>
          <w:tcPr>
            <w:tcW w:w="0" w:type="auto"/>
          </w:tcPr>
          <w:p w14:paraId="0D3F6F0B" w14:textId="77777777" w:rsidR="000F38D7" w:rsidRDefault="000F38D7" w:rsidP="00193DB2">
            <w:r>
              <w:t>3</w:t>
            </w:r>
          </w:p>
        </w:tc>
        <w:tc>
          <w:tcPr>
            <w:tcW w:w="0" w:type="auto"/>
          </w:tcPr>
          <w:p w14:paraId="5593C413" w14:textId="77777777" w:rsidR="000F38D7" w:rsidRDefault="000F38D7" w:rsidP="00193DB2">
            <w:r>
              <w:t>{2: 14, 3: 50}</w:t>
            </w:r>
          </w:p>
        </w:tc>
        <w:tc>
          <w:tcPr>
            <w:tcW w:w="0" w:type="auto"/>
          </w:tcPr>
          <w:p w14:paraId="20D5E6E5" w14:textId="77777777" w:rsidR="000F38D7" w:rsidRDefault="000F38D7" w:rsidP="00193DB2">
            <w:r>
              <w:t>{1: 21, 2: 9, 3: 18, 4: 16}</w:t>
            </w:r>
          </w:p>
        </w:tc>
      </w:tr>
    </w:tbl>
    <w:p w14:paraId="436FD1D6" w14:textId="77777777" w:rsidR="000F38D7" w:rsidRPr="005E3B2D" w:rsidRDefault="000F38D7" w:rsidP="000F38D7">
      <w:pPr>
        <w:rPr>
          <w:lang w:val="ru-RU"/>
        </w:rPr>
      </w:pPr>
      <w:bookmarkStart w:id="24" w:name="X7dff19aad8c6fe5c63a73bd5fcc687f51541bad"/>
      <w:bookmarkEnd w:id="23"/>
      <w:r w:rsidRPr="005E3B2D">
        <w:rPr>
          <w:lang w:val="ru-RU"/>
        </w:rPr>
        <w:t>Серия 5В. Границы: отражающие и периодические</w:t>
      </w:r>
    </w:p>
    <w:p w14:paraId="33D1CDB8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Подтверждена уточнённая гипотеза Н5.</w:t>
      </w:r>
    </w:p>
    <w:p w14:paraId="12CDD08E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Эталонный детектор полного состояния не нашёл ни одного точного повторения конфигурации за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5E3B2D">
        <w:rPr>
          <w:lang w:val="ru-RU"/>
        </w:rPr>
        <w:t xml:space="preserve"> шагов ни в одной из шести конфигураций: эмпирические циклы длиннее горизонта моделирования.</w:t>
      </w:r>
    </w:p>
    <w:p w14:paraId="7CC6A0B6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Первый контакт с границей наступает в момент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wall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E3B2D">
        <w:rPr>
          <w:lang w:val="ru-RU"/>
        </w:rPr>
        <w:t xml:space="preserve"> (отношения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wall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6.2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8.7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8.8</m:t>
        </m:r>
      </m:oMath>
      <w:r w:rsidRPr="005E3B2D">
        <w:rPr>
          <w:lang w:val="ru-RU"/>
        </w:rPr>
        <w:t>), что соответствует диффузионному росту радиуса хаотического облака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r w:rsidRPr="005E3B2D">
        <w:rPr>
          <w:lang w:val="ru-RU"/>
        </w:rPr>
        <w:t>).</w:t>
      </w:r>
    </w:p>
    <w:p w14:paraId="6B10711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 xml:space="preserve">После первого контакта линейный дрейф магистрали исчезает: агент эксплуатирует весь объём коробки (дистанция от старта насыщается на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…</m:t>
        </m:r>
        <m:r>
          <w:rPr>
            <w:rFonts w:ascii="Cambria Math" w:hAnsi="Cambria Math"/>
          </w:rPr>
          <m:t>m</m:t>
        </m:r>
      </m:oMath>
      <w:r w:rsidRPr="005E3B2D">
        <w:rPr>
          <w:lang w:val="ru-RU"/>
        </w:rPr>
        <w:t>), граница активна постоянно (до 5367 отражений за прогон).</w:t>
      </w:r>
    </w:p>
    <w:p w14:paraId="70D016E9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Тип границы меняет глобальную структуру итогового узора: отражающая коробка и тор дают различные хаотические мозаики, заполняющие весь объём.</w:t>
      </w:r>
    </w:p>
    <w:p w14:paraId="7A0BDD74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Серия 5В: прогон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в коробках,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5E3B2D">
        <w:rPr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6"/>
        <w:gridCol w:w="1738"/>
        <w:gridCol w:w="1629"/>
        <w:gridCol w:w="816"/>
        <w:gridCol w:w="1326"/>
      </w:tblGrid>
      <w:tr w:rsidR="000F38D7" w14:paraId="402BEC2B" w14:textId="77777777" w:rsidTr="00193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3BB23D" w14:textId="77777777" w:rsidR="000F38D7" w:rsidRDefault="000F38D7" w:rsidP="00193DB2">
            <m:oMath>
              <m:r>
                <w:rPr>
                  <w:rFonts w:ascii="Cambria Math" w:hAnsi="Cambria Math"/>
                </w:rPr>
                <m:t>m</m:t>
              </m:r>
            </m:oMath>
            <w:r>
              <w:t>​</w:t>
            </w:r>
          </w:p>
        </w:tc>
        <w:tc>
          <w:tcPr>
            <w:tcW w:w="0" w:type="auto"/>
          </w:tcPr>
          <w:p w14:paraId="713194D1" w14:textId="77777777" w:rsidR="000F38D7" w:rsidRDefault="000F38D7" w:rsidP="00193DB2">
            <w:r>
              <w:t>граница</w:t>
            </w:r>
          </w:p>
        </w:tc>
        <w:tc>
          <w:tcPr>
            <w:tcW w:w="0" w:type="auto"/>
          </w:tcPr>
          <w:p w14:paraId="1626FAC8" w14:textId="77777777" w:rsidR="000F38D7" w:rsidRDefault="000F38D7" w:rsidP="00193DB2">
            <w:r>
              <w:t>точный цикл</w:t>
            </w:r>
          </w:p>
        </w:tc>
        <w:tc>
          <w:tcPr>
            <w:tcW w:w="0" w:type="auto"/>
          </w:tcPr>
          <w:p w14:paraId="706F9103" w14:textId="77777777" w:rsidR="000F38D7" w:rsidRDefault="000F38D7" w:rsidP="00193DB2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wall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031B0F70" w14:textId="77777777" w:rsidR="000F38D7" w:rsidRDefault="000F38D7" w:rsidP="00193DB2">
            <w:r>
              <w:t>отражений</w:t>
            </w:r>
          </w:p>
        </w:tc>
      </w:tr>
      <w:tr w:rsidR="000F38D7" w14:paraId="12E5CEEB" w14:textId="77777777" w:rsidTr="00193DB2">
        <w:tc>
          <w:tcPr>
            <w:tcW w:w="0" w:type="auto"/>
          </w:tcPr>
          <w:p w14:paraId="700FF51A" w14:textId="77777777" w:rsidR="000F38D7" w:rsidRDefault="000F38D7" w:rsidP="00193DB2">
            <w:r>
              <w:t>30</w:t>
            </w:r>
          </w:p>
        </w:tc>
        <w:tc>
          <w:tcPr>
            <w:tcW w:w="0" w:type="auto"/>
          </w:tcPr>
          <w:p w14:paraId="2F3AE23A" w14:textId="77777777" w:rsidR="000F38D7" w:rsidRDefault="000F38D7" w:rsidP="00193DB2">
            <w:r>
              <w:t>отражающая</w:t>
            </w:r>
          </w:p>
        </w:tc>
        <w:tc>
          <w:tcPr>
            <w:tcW w:w="0" w:type="auto"/>
          </w:tcPr>
          <w:p w14:paraId="0105A79C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50FBCBA9" w14:textId="77777777" w:rsidR="000F38D7" w:rsidRDefault="000F38D7" w:rsidP="00193DB2">
            <w:r>
              <w:t>1403</w:t>
            </w:r>
          </w:p>
        </w:tc>
        <w:tc>
          <w:tcPr>
            <w:tcW w:w="0" w:type="auto"/>
          </w:tcPr>
          <w:p w14:paraId="66C0F0E1" w14:textId="77777777" w:rsidR="000F38D7" w:rsidRDefault="000F38D7" w:rsidP="00193DB2">
            <w:r>
              <w:t>5367</w:t>
            </w:r>
          </w:p>
        </w:tc>
      </w:tr>
      <w:tr w:rsidR="000F38D7" w14:paraId="47DFAB23" w14:textId="77777777" w:rsidTr="00193DB2">
        <w:tc>
          <w:tcPr>
            <w:tcW w:w="0" w:type="auto"/>
          </w:tcPr>
          <w:p w14:paraId="153FC56C" w14:textId="77777777" w:rsidR="000F38D7" w:rsidRDefault="000F38D7" w:rsidP="00193DB2">
            <w:r>
              <w:t>30</w:t>
            </w:r>
          </w:p>
        </w:tc>
        <w:tc>
          <w:tcPr>
            <w:tcW w:w="0" w:type="auto"/>
          </w:tcPr>
          <w:p w14:paraId="4A856E9D" w14:textId="77777777" w:rsidR="000F38D7" w:rsidRDefault="000F38D7" w:rsidP="00193DB2">
            <w:r>
              <w:t>периодическая</w:t>
            </w:r>
          </w:p>
        </w:tc>
        <w:tc>
          <w:tcPr>
            <w:tcW w:w="0" w:type="auto"/>
          </w:tcPr>
          <w:p w14:paraId="7BF16794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771FA434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13EB6072" w14:textId="77777777" w:rsidR="000F38D7" w:rsidRDefault="000F38D7" w:rsidP="00193DB2">
            <w:r>
              <w:t>0</w:t>
            </w:r>
          </w:p>
        </w:tc>
      </w:tr>
      <w:tr w:rsidR="000F38D7" w14:paraId="44C64B25" w14:textId="77777777" w:rsidTr="00193DB2">
        <w:tc>
          <w:tcPr>
            <w:tcW w:w="0" w:type="auto"/>
          </w:tcPr>
          <w:p w14:paraId="6AB5409E" w14:textId="77777777" w:rsidR="000F38D7" w:rsidRDefault="000F38D7" w:rsidP="00193DB2">
            <w:r>
              <w:t>50</w:t>
            </w:r>
          </w:p>
        </w:tc>
        <w:tc>
          <w:tcPr>
            <w:tcW w:w="0" w:type="auto"/>
          </w:tcPr>
          <w:p w14:paraId="467CE49C" w14:textId="77777777" w:rsidR="000F38D7" w:rsidRDefault="000F38D7" w:rsidP="00193DB2">
            <w:r>
              <w:t>отражающая</w:t>
            </w:r>
          </w:p>
        </w:tc>
        <w:tc>
          <w:tcPr>
            <w:tcW w:w="0" w:type="auto"/>
          </w:tcPr>
          <w:p w14:paraId="405B0E23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003A29EA" w14:textId="77777777" w:rsidR="000F38D7" w:rsidRDefault="000F38D7" w:rsidP="00193DB2">
            <w:r>
              <w:t>5439</w:t>
            </w:r>
          </w:p>
        </w:tc>
        <w:tc>
          <w:tcPr>
            <w:tcW w:w="0" w:type="auto"/>
          </w:tcPr>
          <w:p w14:paraId="52669746" w14:textId="77777777" w:rsidR="000F38D7" w:rsidRDefault="000F38D7" w:rsidP="00193DB2">
            <w:r>
              <w:t>3011</w:t>
            </w:r>
          </w:p>
        </w:tc>
      </w:tr>
      <w:tr w:rsidR="000F38D7" w14:paraId="717A6273" w14:textId="77777777" w:rsidTr="00193DB2">
        <w:tc>
          <w:tcPr>
            <w:tcW w:w="0" w:type="auto"/>
          </w:tcPr>
          <w:p w14:paraId="063DB631" w14:textId="77777777" w:rsidR="000F38D7" w:rsidRDefault="000F38D7" w:rsidP="00193DB2">
            <w:r>
              <w:t>50</w:t>
            </w:r>
          </w:p>
        </w:tc>
        <w:tc>
          <w:tcPr>
            <w:tcW w:w="0" w:type="auto"/>
          </w:tcPr>
          <w:p w14:paraId="088330EC" w14:textId="77777777" w:rsidR="000F38D7" w:rsidRDefault="000F38D7" w:rsidP="00193DB2">
            <w:r>
              <w:t>периодическая</w:t>
            </w:r>
          </w:p>
        </w:tc>
        <w:tc>
          <w:tcPr>
            <w:tcW w:w="0" w:type="auto"/>
          </w:tcPr>
          <w:p w14:paraId="2BF88D46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79509177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22E976AC" w14:textId="77777777" w:rsidR="000F38D7" w:rsidRDefault="000F38D7" w:rsidP="00193DB2">
            <w:r>
              <w:t>0</w:t>
            </w:r>
          </w:p>
        </w:tc>
      </w:tr>
      <w:tr w:rsidR="000F38D7" w14:paraId="313BDD99" w14:textId="77777777" w:rsidTr="00193DB2">
        <w:tc>
          <w:tcPr>
            <w:tcW w:w="0" w:type="auto"/>
          </w:tcPr>
          <w:p w14:paraId="7F1FB7EE" w14:textId="77777777" w:rsidR="000F38D7" w:rsidRDefault="000F38D7" w:rsidP="00193DB2">
            <w:r>
              <w:t>70</w:t>
            </w:r>
          </w:p>
        </w:tc>
        <w:tc>
          <w:tcPr>
            <w:tcW w:w="0" w:type="auto"/>
          </w:tcPr>
          <w:p w14:paraId="7EE023DD" w14:textId="77777777" w:rsidR="000F38D7" w:rsidRDefault="000F38D7" w:rsidP="00193DB2">
            <w:r>
              <w:t>отражающая</w:t>
            </w:r>
          </w:p>
        </w:tc>
        <w:tc>
          <w:tcPr>
            <w:tcW w:w="0" w:type="auto"/>
          </w:tcPr>
          <w:p w14:paraId="77CCBF9B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04DF93ED" w14:textId="77777777" w:rsidR="000F38D7" w:rsidRDefault="000F38D7" w:rsidP="00193DB2">
            <w:r>
              <w:t>10837</w:t>
            </w:r>
          </w:p>
        </w:tc>
        <w:tc>
          <w:tcPr>
            <w:tcW w:w="0" w:type="auto"/>
          </w:tcPr>
          <w:p w14:paraId="103A8CE5" w14:textId="77777777" w:rsidR="000F38D7" w:rsidRDefault="000F38D7" w:rsidP="00193DB2">
            <w:r>
              <w:t>19057</w:t>
            </w:r>
          </w:p>
        </w:tc>
      </w:tr>
      <w:tr w:rsidR="000F38D7" w14:paraId="69CEEAAF" w14:textId="77777777" w:rsidTr="00193DB2">
        <w:tc>
          <w:tcPr>
            <w:tcW w:w="0" w:type="auto"/>
          </w:tcPr>
          <w:p w14:paraId="60B0F718" w14:textId="77777777" w:rsidR="000F38D7" w:rsidRDefault="000F38D7" w:rsidP="00193DB2">
            <w:r>
              <w:t>70</w:t>
            </w:r>
          </w:p>
        </w:tc>
        <w:tc>
          <w:tcPr>
            <w:tcW w:w="0" w:type="auto"/>
          </w:tcPr>
          <w:p w14:paraId="00043C9F" w14:textId="77777777" w:rsidR="000F38D7" w:rsidRDefault="000F38D7" w:rsidP="00193DB2">
            <w:r>
              <w:t>периодическая</w:t>
            </w:r>
          </w:p>
        </w:tc>
        <w:tc>
          <w:tcPr>
            <w:tcW w:w="0" w:type="auto"/>
          </w:tcPr>
          <w:p w14:paraId="3D965EA1" w14:textId="77777777" w:rsidR="000F38D7" w:rsidRDefault="000F38D7" w:rsidP="00193DB2">
            <w:r>
              <w:t>не обнаружен</w:t>
            </w:r>
          </w:p>
        </w:tc>
        <w:tc>
          <w:tcPr>
            <w:tcW w:w="0" w:type="auto"/>
          </w:tcPr>
          <w:p w14:paraId="4CB9092D" w14:textId="77777777" w:rsidR="000F38D7" w:rsidRDefault="000F38D7" w:rsidP="00193DB2">
            <w:r>
              <w:t>—</w:t>
            </w:r>
          </w:p>
        </w:tc>
        <w:tc>
          <w:tcPr>
            <w:tcW w:w="0" w:type="auto"/>
          </w:tcPr>
          <w:p w14:paraId="71A1DE02" w14:textId="77777777" w:rsidR="000F38D7" w:rsidRDefault="000F38D7" w:rsidP="00193DB2">
            <w:r>
              <w:t>0</w:t>
            </w:r>
          </w:p>
        </w:tc>
      </w:tr>
    </w:tbl>
    <w:p w14:paraId="420E346F" w14:textId="77777777" w:rsidR="000F38D7" w:rsidRDefault="000F38D7" w:rsidP="000F38D7">
      <w:bookmarkStart w:id="25" w:name="иллюстрации"/>
      <w:bookmarkEnd w:id="24"/>
      <w:r>
        <w:t>Иллюстрации</w:t>
      </w:r>
    </w:p>
    <w:p w14:paraId="35FE5FA4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Место для рисунка 1.</w:t>
      </w:r>
      <w:r w:rsidRPr="005E3B2D">
        <w:rPr>
          <w:lang w:val="ru-RU"/>
        </w:rPr>
        <w:t xml:space="preserve"> Галерея режимов: классическая магистраль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); пустое поле правила </w:t>
      </w:r>
      <m:oMath>
        <m:r>
          <w:rPr>
            <w:rFonts w:ascii="Cambria Math" w:hAnsi="Cambria Math"/>
          </w:rPr>
          <m:t>RR</m:t>
        </m:r>
      </m:oMath>
      <w:r w:rsidRPr="005E3B2D">
        <w:rPr>
          <w:lang w:val="ru-RU"/>
        </w:rPr>
        <w:t xml:space="preserve"> на шаге 200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25</m:t>
        </m:r>
        <m:r>
          <w:rPr>
            <w:rFonts w:ascii="Cambria Math" w:hAnsi="Cambria Math"/>
          </w:rPr>
          <m:t>τ</m:t>
        </m:r>
      </m:oMath>
      <w:r w:rsidRPr="005E3B2D">
        <w:rPr>
          <w:lang w:val="ru-RU"/>
        </w:rPr>
        <w:t xml:space="preserve"> (визуальное доказательство периодичности: поле вернулось в начальное состояние); структурированный фронт </w:t>
      </w:r>
      <m:oMath>
        <m:r>
          <w:rPr>
            <w:rFonts w:ascii="Cambria Math" w:hAnsi="Cambria Math"/>
          </w:rPr>
          <m:t>RLLR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); долгий хаос </w:t>
      </w:r>
      <w:r w:rsidRPr="005E3B2D">
        <w:rPr>
          <w:lang w:val="ru-RU"/>
        </w:rPr>
        <w:lastRenderedPageBreak/>
        <w:t xml:space="preserve">правила </w:t>
      </w:r>
      <m:oMath>
        <m:r>
          <w:rPr>
            <w:rFonts w:ascii="Cambria Math" w:hAnsi="Cambria Math"/>
          </w:rPr>
          <m:t>RRUL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>). На рисунке должны быть четыре панели, соответствующие указанным правилам.</w:t>
      </w:r>
    </w:p>
    <w:p w14:paraId="7AA7DDD5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Место для рисунка 2.</w:t>
      </w:r>
      <w:r w:rsidRPr="005E3B2D">
        <w:rPr>
          <w:lang w:val="ru-RU"/>
        </w:rPr>
        <w:t xml:space="preserve"> Гексагональная решётка, правила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RF</m:t>
        </m:r>
      </m:oMath>
      <w:r w:rsidRPr="005E3B2D">
        <w:rPr>
          <w:lang w:val="ru-RU"/>
        </w:rPr>
        <w:t xml:space="preserve">, 5000 шагов: широкие разреженные облака вместо дрейфующих лент — визуальное опровержение «магистралей», заявленных наивным детектором. Две панели: слева </w:t>
      </w:r>
      <m:oMath>
        <m:r>
          <w:rPr>
            <w:rFonts w:ascii="Cambria Math" w:hAnsi="Cambria Math"/>
          </w:rPr>
          <m:t>LR</m:t>
        </m:r>
      </m:oMath>
      <w:r w:rsidRPr="005E3B2D">
        <w:rPr>
          <w:lang w:val="ru-RU"/>
        </w:rPr>
        <w:t xml:space="preserve">, справа </w:t>
      </w:r>
      <m:oMath>
        <m:r>
          <w:rPr>
            <w:rFonts w:ascii="Cambria Math" w:hAnsi="Cambria Math"/>
          </w:rPr>
          <m:t>RF</m:t>
        </m:r>
      </m:oMath>
      <w:r w:rsidRPr="005E3B2D">
        <w:rPr>
          <w:lang w:val="ru-RU"/>
        </w:rPr>
        <w:t>.</w:t>
      </w:r>
    </w:p>
    <w:p w14:paraId="14F62A9E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Место для рисунка 3.</w:t>
      </w:r>
      <w:r w:rsidRPr="005E3B2D">
        <w:rPr>
          <w:lang w:val="ru-RU"/>
        </w:rPr>
        <w:t xml:space="preserve"> Дистанция от старта в коробках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30</m:t>
        </m:r>
      </m:oMath>
      <w:r w:rsidRPr="005E3B2D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5E3B2D">
        <w:rPr>
          <w:lang w:val="ru-RU"/>
        </w:rPr>
        <w:t>: после первого контакта с границей (пунктир) линейный дрейф отсутствует, траектория заполняет весь объём; кривые отражающей и периодической границ совпадают до первого граничного события и расходятся после него.</w:t>
      </w:r>
    </w:p>
    <w:p w14:paraId="42CDBB27" w14:textId="77777777" w:rsidR="000F38D7" w:rsidRPr="005E3B2D" w:rsidRDefault="000F38D7" w:rsidP="000F38D7">
      <w:pPr>
        <w:rPr>
          <w:lang w:val="ru-RU"/>
        </w:rPr>
      </w:pPr>
      <w:r w:rsidRPr="005E3B2D">
        <w:rPr>
          <w:b/>
          <w:bCs/>
          <w:lang w:val="ru-RU"/>
        </w:rPr>
        <w:t>Место для рисунка 4.</w:t>
      </w:r>
      <w:r w:rsidRPr="005E3B2D">
        <w:rPr>
          <w:lang w:val="ru-RU"/>
        </w:rPr>
        <w:t xml:space="preserve"> Итоговые поля в коробках: верхний ряд — отражающие границы, нижний — тор; слева направо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70</m:t>
        </m:r>
      </m:oMath>
      <w:r w:rsidRPr="005E3B2D">
        <w:rPr>
          <w:lang w:val="ru-RU"/>
        </w:rPr>
        <w:t>. Граничный хаос заполняет объём; структура узора зависит от типа границы и размера коробки.</w:t>
      </w:r>
    </w:p>
    <w:bookmarkEnd w:id="13"/>
    <w:bookmarkEnd w:id="25"/>
    <w:p w14:paraId="69919325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Заключение</w:t>
      </w:r>
    </w:p>
    <w:p w14:paraId="10C6D354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В работе исследован обобщённый муравей Лэнгтона — клеточный автомат с подвижным агентом, демонстрирующий эмерджентное поведение. Изучена теория клеточных автоматов и модели муравья Лэнгтона, включая классическое правило, обобщения на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состояний и на гексагональную решётку, а также известные теоретические результаты о неограниченности траектории и о существовании ограниченных конфигураций.</w:t>
      </w:r>
    </w:p>
    <w:p w14:paraId="36A5EBA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В практической части реализован программный комплекс, включающий верифицированный классификатор, полный перебор правил малой длины, серии экспериментов по чувствительности к мутациям и начальным условиям, эксперименты с границами, визуализацию характерных режимов и вспомогательный линейный автомат — правило чётности.</w:t>
      </w:r>
    </w:p>
    <w:p w14:paraId="164EFB21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Основные результаты работы:</w:t>
      </w:r>
    </w:p>
    <w:p w14:paraId="6F04EC10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>Классический муравей Лэнгтона на квадратной решётке после хаотической фазы (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…≈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5E3B2D">
        <w:rPr>
          <w:lang w:val="ru-RU"/>
        </w:rPr>
        <w:t xml:space="preserve"> шагов, флуктуации расстояния 0–48, возвраты к старту) формирует магистраль с периодом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104</m:t>
        </m:r>
      </m:oMath>
      <w:r w:rsidRPr="005E3B2D">
        <w:rPr>
          <w:lang w:val="ru-RU"/>
        </w:rPr>
        <w:t xml:space="preserve">, вектором сноса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5E3B2D">
        <w:rPr>
          <w:lang w:val="ru-RU"/>
        </w:rPr>
        <w:t xml:space="preserve"> и скоростью </w:t>
      </w:r>
      <m:oMath>
        <m:r>
          <w:rPr>
            <w:rFonts w:ascii="Cambria Math" w:hAnsi="Cambria Math"/>
            <w:lang w:val="ru-RU"/>
          </w:rPr>
          <m:t>0.03846</m:t>
        </m:r>
      </m:oMath>
      <w:r w:rsidRPr="005E3B2D">
        <w:rPr>
          <w:lang w:val="ru-RU"/>
        </w:rPr>
        <w:t xml:space="preserve"> кл/шаг; момент перехода измерен двумя операциональными определениями: 9977 (траектория) и 10112 (локальное поле). Гипотеза Н1 подтверждена.</w:t>
      </w:r>
    </w:p>
    <w:p w14:paraId="2AE1222B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Динамика локальна и чувствительна к фазе: возмущение вне траектории не влияет ни на одну величину; возмущение на траектории сдвигает момент перехода 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1</m:t>
        </m:r>
      </m:oMath>
      <w:r w:rsidRPr="005E3B2D">
        <w:rPr>
          <w:lang w:val="ru-RU"/>
        </w:rPr>
        <w:t xml:space="preserve"> шаг и зеркалит магистраль; структурный шум (20 клеток в квадрате </w:t>
      </w:r>
      <m:oMath>
        <m:r>
          <m:rPr>
            <m:sty m:val="p"/>
          </m:rPr>
          <w:rPr>
            <w:rFonts w:ascii="Cambria Math" w:hAnsi="Cambria Math"/>
            <w:lang w:val="ru-RU"/>
          </w:rPr>
          <m:t>[-</m:t>
        </m:r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]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E3B2D">
        <w:rPr>
          <w:lang w:val="ru-RU"/>
        </w:rPr>
        <w:t>) порождает магистраль новой архитектуры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108</m:t>
        </m:r>
      </m:oMath>
      <w:r w:rsidRPr="005E3B2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onset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13295</m:t>
        </m:r>
      </m:oMath>
      <w:r w:rsidRPr="005E3B2D">
        <w:rPr>
          <w:lang w:val="ru-RU"/>
        </w:rPr>
        <w:t>).</w:t>
      </w:r>
    </w:p>
    <w:p w14:paraId="19E884F2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С ростом </w:t>
      </w:r>
      <m:oMath>
        <m:r>
          <w:rPr>
            <w:rFonts w:ascii="Cambria Math" w:hAnsi="Cambria Math"/>
          </w:rPr>
          <m:t>q</m:t>
        </m:r>
      </m:oMath>
      <w:r w:rsidRPr="005E3B2D">
        <w:rPr>
          <w:lang w:val="ru-RU"/>
        </w:rPr>
        <w:t xml:space="preserve"> спектр режимов обогащается: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 xml:space="preserve"> возникает хаос (</w:t>
      </w:r>
      <m:oMath>
        <m:r>
          <w:rPr>
            <w:rFonts w:ascii="Cambria Math" w:hAnsi="Cambria Math"/>
            <w:lang w:val="ru-RU"/>
          </w:rPr>
          <m:t>12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верифицированно),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5E3B2D">
        <w:rPr>
          <w:lang w:val="ru-RU"/>
        </w:rPr>
        <w:t xml:space="preserve"> наивный перебор выявляет также слой ограниченных режимов; доля магистралей устойчиво держится около половины пространства правил. Гипотеза Н2 подтверждена.</w:t>
      </w:r>
    </w:p>
    <w:p w14:paraId="0840E9AC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Пространство правил изрезано: точечная мутация меняет класс поведения в 58% (база </w:t>
      </w:r>
      <m:oMath>
        <m:r>
          <w:rPr>
            <w:rFonts w:ascii="Cambria Math" w:hAnsi="Cambria Math"/>
          </w:rPr>
          <m:t>RLLR</m:t>
        </m:r>
      </m:oMath>
      <w:r w:rsidRPr="005E3B2D">
        <w:rPr>
          <w:lang w:val="ru-RU"/>
        </w:rPr>
        <w:t xml:space="preserve">) и 50% (база </w:t>
      </w:r>
      <m:oMath>
        <m:r>
          <w:rPr>
            <w:rFonts w:ascii="Cambria Math" w:hAnsi="Cambria Math"/>
          </w:rPr>
          <m:t>LRLR</m:t>
        </m:r>
      </m:oMath>
      <w:r w:rsidRPr="005E3B2D">
        <w:rPr>
          <w:lang w:val="ru-RU"/>
        </w:rPr>
        <w:t>) случаев. Гипотеза Н3 подтверждена.</w:t>
      </w:r>
    </w:p>
    <w:p w14:paraId="3D510FFA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Гексагональная топология подавляет механизм построения магистрали: классическое правило магистрали не формирует (опровергнута наивная детекция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88</m:t>
        </m:r>
      </m:oMath>
      <w:r w:rsidRPr="005E3B2D">
        <w:rPr>
          <w:lang w:val="ru-RU"/>
        </w:rPr>
        <w:t xml:space="preserve">), доля магистралей падает с </w:t>
      </w:r>
      <m:oMath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16</m:t>
        </m:r>
      </m:oMath>
      <w:r w:rsidRPr="005E3B2D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16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5E3B2D">
        <w:rPr>
          <w:lang w:val="ru-RU"/>
        </w:rPr>
        <w:t xml:space="preserve">) и с </w:t>
      </w:r>
      <m:oMath>
        <m:r>
          <w:rPr>
            <w:rFonts w:ascii="Cambria Math" w:hAnsi="Cambria Math"/>
            <w:lang w:val="ru-RU"/>
          </w:rPr>
          <m:t>30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18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64</m:t>
        </m:r>
      </m:oMath>
      <w:r w:rsidRPr="005E3B2D">
        <w:rPr>
          <w:lang w:val="ru-RU"/>
        </w:rPr>
        <w:t xml:space="preserve"> (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5E3B2D">
        <w:rPr>
          <w:lang w:val="ru-RU"/>
        </w:rPr>
        <w:t>). Гипотеза Н4 подтверждена.</w:t>
      </w:r>
    </w:p>
    <w:p w14:paraId="69DEAEE7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Ограничивающие границы разрушают магистраль при первом контакте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wall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5E3B2D">
        <w:rPr>
          <w:lang w:val="ru-RU"/>
        </w:rPr>
        <w:t xml:space="preserve">) и переводят систему в устойчивый граничный хаос; точные циклы за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5E3B2D">
        <w:rPr>
          <w:lang w:val="ru-RU"/>
        </w:rPr>
        <w:t xml:space="preserve"> шагов не обнаружены, что согласуется с гарантированной, но практически недостижимой </w:t>
      </w:r>
      <w:r>
        <w:t>eventual</w:t>
      </w:r>
      <w:r w:rsidRPr="005E3B2D">
        <w:rPr>
          <w:lang w:val="ru-RU"/>
        </w:rPr>
        <w:t>-периодичностью конечного фазового пространства. Гипотеза Н5 подтверждена в уточнённой формулировке.</w:t>
      </w:r>
    </w:p>
    <w:p w14:paraId="1EE8BFE4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lastRenderedPageBreak/>
        <w:t>Методологический итог: детекторы периодичности на локальных окнах ненадёжны для клеточных автоматов с агентом; корректная классификация требует траекторных или полносостоятельных критериев и перекрёстной верификации независимыми реализациями.</w:t>
      </w:r>
    </w:p>
    <w:p w14:paraId="62165DDA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>Требования к работе выполнены: исследованы влияние начальных условий (Серия 2), различные типы границ — открытые, отражающие, периодические (Серии 1, 5В), различные решётки — квадратная и гексагональная (Серии 3, 5А).</w:t>
      </w:r>
    </w:p>
    <w:p w14:paraId="0F1B4DBD" w14:textId="77777777" w:rsidR="000F38D7" w:rsidRPr="005E3B2D" w:rsidRDefault="000F38D7" w:rsidP="000F38D7">
      <w:pPr>
        <w:rPr>
          <w:lang w:val="ru-RU"/>
        </w:rPr>
      </w:pPr>
      <w:r w:rsidRPr="005E3B2D">
        <w:rPr>
          <w:lang w:val="ru-RU"/>
        </w:rPr>
        <w:t xml:space="preserve">Полученные результаты согласуются с известными из литературы данными и подтверждают, что муравей Лэнгтона остаётся удобной и содержательной моделью для изучения эмерджентного поведения, классификации динамических режимов и анализа чувствительности к малым возмущениям. Направления будущих работ: несколько взаимодействующих муравьёв, перебор правил при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5E3B2D">
        <w:rPr>
          <w:lang w:val="ru-RU"/>
        </w:rPr>
        <w:t xml:space="preserve"> с распараллеливанием, расширенный сканер периодов.</w:t>
      </w:r>
    </w:p>
    <w:p w14:paraId="156CD17D" w14:textId="77777777" w:rsidR="000F38D7" w:rsidRPr="008E3523" w:rsidRDefault="000F38D7" w:rsidP="000F38D7">
      <w:pPr>
        <w:rPr>
          <w:rFonts w:eastAsia="Times New Roman"/>
          <w:lang w:val="ru-RU" w:eastAsia="ru-RU"/>
        </w:rPr>
      </w:pPr>
    </w:p>
    <w:sectPr w:rsidR="000F38D7" w:rsidRPr="008E352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5EBF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28AD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EC5F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5AA2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5A435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34D8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4876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CA8B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7A7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1DE0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B3A7A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0CDEF8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C8666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4995A55"/>
    <w:multiLevelType w:val="hybridMultilevel"/>
    <w:tmpl w:val="4BC09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D712005"/>
    <w:multiLevelType w:val="hybridMultilevel"/>
    <w:tmpl w:val="361E9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1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F45"/>
    <w:rsid w:val="000F38D7"/>
    <w:rsid w:val="00595FFE"/>
    <w:rsid w:val="005C7976"/>
    <w:rsid w:val="006F56D8"/>
    <w:rsid w:val="00752EFC"/>
    <w:rsid w:val="008E3523"/>
    <w:rsid w:val="00A14875"/>
    <w:rsid w:val="00E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65D4"/>
  <w15:docId w15:val="{33649926-B0FA-4FCF-A43A-48407DEF4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5FFE"/>
    <w:pPr>
      <w:spacing w:after="0" w:line="48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0"/>
    <w:link w:val="10"/>
    <w:uiPriority w:val="9"/>
    <w:qFormat/>
    <w:rsid w:val="008E3523"/>
    <w:pPr>
      <w:keepNext/>
      <w:keepLines/>
      <w:spacing w:before="120" w:after="120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0F38D7"/>
    <w:pPr>
      <w:spacing w:after="80" w:line="360" w:lineRule="auto"/>
      <w:ind w:firstLine="0"/>
      <w:contextualSpacing/>
      <w:jc w:val="center"/>
    </w:pPr>
    <w:rPr>
      <w:rFonts w:eastAsiaTheme="majorEastAsia" w:cstheme="majorBidi"/>
      <w:b/>
      <w:szCs w:val="56"/>
    </w:rPr>
  </w:style>
  <w:style w:type="character" w:customStyle="1" w:styleId="a6">
    <w:name w:val="Заголовок Знак"/>
    <w:basedOn w:val="a1"/>
    <w:link w:val="a5"/>
    <w:uiPriority w:val="10"/>
    <w:rsid w:val="000F38D7"/>
    <w:rPr>
      <w:rFonts w:ascii="Times New Roman" w:eastAsiaTheme="majorEastAsia" w:hAnsi="Times New Roman" w:cstheme="majorBidi"/>
      <w:b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8E352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11">
    <w:name w:val="Сетка таблицы1"/>
    <w:basedOn w:val="a2"/>
    <w:next w:val="af2"/>
    <w:rsid w:val="00595FFE"/>
    <w:pPr>
      <w:spacing w:after="0"/>
    </w:pPr>
    <w:rPr>
      <w:rFonts w:eastAsia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595FFE"/>
  </w:style>
  <w:style w:type="table" w:styleId="af2">
    <w:name w:val="Table Grid"/>
    <w:basedOn w:val="a2"/>
    <w:rsid w:val="00595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rsid w:val="000F3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20</Pages>
  <Words>3948</Words>
  <Characters>22506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Муравей Лэнгтона: обобщённые правила, классификация и чувствительность</vt:lpstr>
    </vt:vector>
  </TitlesOfParts>
  <Company/>
  <LinksUpToDate>false</LinksUpToDate>
  <CharactersWithSpaces>26402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Муравей Лэнгтона: обобщённые правила, классификация и чувствительность</dc:title>
  <dc:creator>Студент: </dc:creator>
  <cp:keywords/>
  <cp:lastModifiedBy>Максим Шихин</cp:lastModifiedBy>
  <cp:revision>3</cp:revision>
  <dcterms:created xsi:type="dcterms:W3CDTF">2026-09-29T17:59:00Z</dcterms:created>
  <dcterms:modified xsi:type="dcterms:W3CDTF">2026-09-29T18:44:00Z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2026-09-29</vt:lpwstr>
  </property>
</Properties>
</file>