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0000000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0"/>
        </w:rPr>
        <w:t>Sesión 03</w:t>
      </w:r>
    </w:p>
    <w:p w14:paraId="000000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0"/>
        </w:rPr>
        <w:t>Desarrolle la solución de la programación lineal aplicando las variables y restricciones según el contexto del problema.</w:t>
      </w:r>
    </w:p>
    <w:p w14:paraId="00000003">
      <w:r>
        <w:rPr>
          <w:rtl w:val="0"/>
        </w:rPr>
        <w:t xml:space="preserve">Planteamiento de problema de Programación Lineal </w:t>
      </w:r>
    </w:p>
    <w:p w14:paraId="00000004">
      <w:r>
        <w:rPr>
          <w:b/>
          <w:bCs/>
          <w:rtl w:val="0"/>
        </w:rPr>
        <w:t>Caso:  Agricultor de la sierra de Trujillo</w:t>
      </w:r>
      <w:r>
        <w:rPr>
          <w:rtl w:val="0"/>
        </w:rPr>
        <w:t>.</w:t>
      </w:r>
    </w:p>
    <w:p w14:paraId="0000000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6">
      <w:pPr>
        <w:rPr>
          <w:b/>
          <w:bCs/>
        </w:rPr>
      </w:pPr>
      <w:r>
        <w:rPr>
          <w:b/>
          <w:bCs/>
          <w:rtl w:val="0"/>
        </w:rPr>
        <w:t>Contexto del Problema</w:t>
      </w:r>
    </w:p>
    <w:p w14:paraId="00000007">
      <w:pPr>
        <w:jc w:val="both"/>
      </w:pPr>
      <w:r>
        <w:rPr>
          <w:b/>
          <w:bCs/>
          <w:rtl w:val="0"/>
        </w:rPr>
        <w:t>Don Miguel Chávez</w:t>
      </w:r>
      <w:r>
        <w:rPr>
          <w:rtl w:val="0"/>
        </w:rPr>
        <w:t xml:space="preserve">, agricultor de la comunidad de </w:t>
      </w:r>
      <w:r>
        <w:rPr>
          <w:b/>
          <w:bCs/>
          <w:rtl w:val="0"/>
        </w:rPr>
        <w:t>Shorey, provincia de Otuzco</w:t>
      </w:r>
      <w:r>
        <w:rPr>
          <w:rtl w:val="0"/>
        </w:rPr>
        <w:t xml:space="preserve"> (sierra de La Libertad, a 2 horas de Trujillo), tiene una finca que cuenta con </w:t>
      </w:r>
      <w:r>
        <w:rPr>
          <w:b/>
          <w:bCs/>
          <w:rtl w:val="0"/>
        </w:rPr>
        <w:t>80 hectáreas</w:t>
      </w:r>
      <w:r>
        <w:rPr>
          <w:rtl w:val="0"/>
        </w:rPr>
        <w:t xml:space="preserve"> de terreno cultivable.</w:t>
      </w:r>
    </w:p>
    <w:p w14:paraId="00000008">
      <w:pPr>
        <w:jc w:val="both"/>
      </w:pPr>
      <w:r>
        <w:rPr>
          <w:rtl w:val="0"/>
        </w:rPr>
        <w:t xml:space="preserve">Debido a la </w:t>
      </w:r>
      <w:r>
        <w:rPr>
          <w:b/>
          <w:bCs/>
          <w:rtl w:val="0"/>
        </w:rPr>
        <w:t>escasez de agua</w:t>
      </w:r>
      <w:r>
        <w:rPr>
          <w:rtl w:val="0"/>
        </w:rPr>
        <w:t xml:space="preserve"> en la zona altoandina, la sequía recurrente y el alto costo de los insumos, Don Miguel necesita tomar la </w:t>
      </w:r>
      <w:r>
        <w:rPr>
          <w:b/>
          <w:bCs/>
          <w:rtl w:val="0"/>
        </w:rPr>
        <w:t>mejor decisión posible</w:t>
      </w:r>
      <w:r>
        <w:rPr>
          <w:rtl w:val="0"/>
        </w:rPr>
        <w:t xml:space="preserve"> sobre qué cultivos plantar esta campaña agrícola 2026-2027 para:</w:t>
      </w:r>
    </w:p>
    <w:p w14:paraId="00000009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Maximizar su </w:t>
      </w:r>
      <w:r>
        <w:rPr>
          <w:b/>
          <w:bCs/>
          <w:rtl w:val="0"/>
        </w:rPr>
        <w:t>ganancia económica</w:t>
      </w:r>
      <w:r>
        <w:rPr>
          <w:rtl w:val="0"/>
        </w:rPr>
        <w:t>.</w:t>
      </w:r>
    </w:p>
    <w:p w14:paraId="0000000A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Respetar la </w:t>
      </w:r>
      <w:r>
        <w:rPr>
          <w:b/>
          <w:bCs/>
          <w:rtl w:val="0"/>
        </w:rPr>
        <w:t>limitada disponibilidad de agua</w:t>
      </w:r>
      <w:r>
        <w:rPr>
          <w:rtl w:val="0"/>
        </w:rPr>
        <w:t>.</w:t>
      </w:r>
    </w:p>
    <w:p w14:paraId="0000000B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Cumplir con sus </w:t>
      </w:r>
      <w:r>
        <w:rPr>
          <w:b/>
          <w:bCs/>
          <w:rtl w:val="0"/>
        </w:rPr>
        <w:t>compromisos familiares y contractuales</w:t>
      </w:r>
      <w:r>
        <w:rPr>
          <w:rtl w:val="0"/>
        </w:rPr>
        <w:t>.</w:t>
      </w:r>
    </w:p>
    <w:p w14:paraId="0000000C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Garantizar la </w:t>
      </w:r>
      <w:r>
        <w:rPr>
          <w:b/>
          <w:bCs/>
          <w:rtl w:val="0"/>
        </w:rPr>
        <w:t>seguridad alimentaria</w:t>
      </w:r>
      <w:r>
        <w:rPr>
          <w:rtl w:val="0"/>
        </w:rPr>
        <w:t xml:space="preserve"> de su familia y comunidad.</w:t>
      </w:r>
    </w:p>
    <w:p w14:paraId="0000000D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Mantener la </w:t>
      </w:r>
      <w:r>
        <w:rPr>
          <w:b/>
          <w:bCs/>
          <w:rtl w:val="0"/>
        </w:rPr>
        <w:t>sostenibilidad del suelo</w:t>
      </w:r>
      <w:r>
        <w:rPr>
          <w:rtl w:val="0"/>
        </w:rPr>
        <w:t xml:space="preserve"> a largo plazo.</w:t>
      </w:r>
    </w:p>
    <w:p w14:paraId="0000000E">
      <w:r>
        <w:rPr>
          <w:rtl w:val="0"/>
        </w:rPr>
        <w:t xml:space="preserve">Don Miguel puede plantar </w:t>
      </w:r>
      <w:r>
        <w:rPr>
          <w:b/>
          <w:bCs/>
          <w:rtl w:val="0"/>
        </w:rPr>
        <w:t>5 cultivos</w:t>
      </w:r>
      <w:r>
        <w:rPr>
          <w:rtl w:val="0"/>
        </w:rPr>
        <w:t xml:space="preserve"> principales según las condiciones de su zona:</w:t>
      </w:r>
    </w:p>
    <w:p w14:paraId="0000000F">
      <w:pPr>
        <w:rPr>
          <w:b/>
          <w:bCs/>
        </w:rPr>
      </w:pPr>
      <w:r>
        <w:rPr>
          <w:b/>
          <w:bCs/>
          <w:rtl w:val="0"/>
        </w:rPr>
        <w:t>Variables de Decisión (Cultivos)</w:t>
      </w:r>
    </w:p>
    <w:tbl>
      <w:tblPr>
        <w:tblStyle w:val="14"/>
        <w:tblW w:w="9625" w:type="dxa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48"/>
        <w:gridCol w:w="990"/>
        <w:gridCol w:w="7587"/>
      </w:tblGrid>
      <w:tr w14:paraId="63CD0C4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10">
            <w:pPr>
              <w:spacing w:after="160" w:line="278" w:lineRule="auto"/>
            </w:pPr>
            <w:r>
              <w:rPr>
                <w:rtl w:val="0"/>
              </w:rPr>
              <w:t>Variable</w:t>
            </w:r>
          </w:p>
        </w:tc>
        <w:tc>
          <w:tcPr>
            <w:shd w:val="clear" w:color="auto" w:fill="DEEBF6"/>
          </w:tcPr>
          <w:p w14:paraId="00000011">
            <w:pPr>
              <w:spacing w:after="160" w:line="278" w:lineRule="auto"/>
            </w:pPr>
            <w:r>
              <w:rPr>
                <w:rtl w:val="0"/>
              </w:rPr>
              <w:t>Cultivo</w:t>
            </w:r>
          </w:p>
        </w:tc>
        <w:tc>
          <w:tcPr>
            <w:shd w:val="clear" w:color="auto" w:fill="DEEBF6"/>
          </w:tcPr>
          <w:p w14:paraId="00000012">
            <w:pPr>
              <w:spacing w:after="160" w:line="278" w:lineRule="auto"/>
            </w:pPr>
            <w:r>
              <w:rPr>
                <w:rtl w:val="0"/>
              </w:rPr>
              <w:t>Características principales en la sierra de Trujillo</w:t>
            </w:r>
          </w:p>
        </w:tc>
      </w:tr>
      <w:tr w14:paraId="0EC0DAE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13">
            <w:pPr>
              <w:spacing w:after="160" w:line="278" w:lineRule="auto"/>
            </w:pPr>
            <w:r>
              <w:rPr>
                <w:rtl w:val="0"/>
              </w:rPr>
              <w:t>x₁</w:t>
            </w:r>
          </w:p>
        </w:tc>
        <w:tc>
          <w:tcPr>
            <w:shd w:val="clear" w:color="auto" w:fill="DEEBF6"/>
          </w:tcPr>
          <w:p w14:paraId="00000014">
            <w:pPr>
              <w:spacing w:after="160" w:line="278" w:lineRule="auto"/>
            </w:pPr>
            <w:r>
              <w:rPr>
                <w:b/>
                <w:bCs/>
                <w:rtl w:val="0"/>
              </w:rPr>
              <w:t>Camote</w:t>
            </w:r>
          </w:p>
        </w:tc>
        <w:tc>
          <w:tcPr>
            <w:shd w:val="clear" w:color="auto" w:fill="DEEBF6"/>
          </w:tcPr>
          <w:p w14:paraId="00000015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Cultivo básico para alimentación, buena ganancia, consumo medio de agua.</w:t>
            </w:r>
          </w:p>
        </w:tc>
      </w:tr>
      <w:tr w14:paraId="61D84EB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16">
            <w:pPr>
              <w:spacing w:after="160" w:line="278" w:lineRule="auto"/>
            </w:pPr>
            <w:r>
              <w:rPr>
                <w:rtl w:val="0"/>
              </w:rPr>
              <w:t>x₂</w:t>
            </w:r>
          </w:p>
        </w:tc>
        <w:tc>
          <w:tcPr>
            <w:shd w:val="clear" w:color="auto" w:fill="DEEBF6"/>
          </w:tcPr>
          <w:p w14:paraId="00000017">
            <w:pPr>
              <w:spacing w:after="160" w:line="278" w:lineRule="auto"/>
            </w:pPr>
            <w:r>
              <w:rPr>
                <w:b/>
                <w:bCs/>
                <w:rtl w:val="0"/>
              </w:rPr>
              <w:t>Maíz</w:t>
            </w:r>
          </w:p>
        </w:tc>
        <w:tc>
          <w:tcPr>
            <w:shd w:val="clear" w:color="auto" w:fill="DEEBF6"/>
          </w:tcPr>
          <w:p w14:paraId="00000018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Cultivo básico para alimentación, buena ganancia, consumo medio de agua.</w:t>
            </w:r>
          </w:p>
        </w:tc>
      </w:tr>
      <w:tr w14:paraId="09CD5ED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19">
            <w:pPr>
              <w:spacing w:after="160" w:line="278" w:lineRule="auto"/>
            </w:pPr>
            <w:r>
              <w:rPr>
                <w:rtl w:val="0"/>
              </w:rPr>
              <w:t>x₃</w:t>
            </w:r>
          </w:p>
        </w:tc>
        <w:tc>
          <w:tcPr>
            <w:shd w:val="clear" w:color="auto" w:fill="DEEBF6"/>
          </w:tcPr>
          <w:p w14:paraId="0000001A">
            <w:pPr>
              <w:spacing w:after="160" w:line="278" w:lineRule="auto"/>
            </w:pPr>
            <w:r>
              <w:rPr>
                <w:b/>
                <w:bCs/>
                <w:rtl w:val="0"/>
              </w:rPr>
              <w:t>Papa</w:t>
            </w:r>
          </w:p>
        </w:tc>
        <w:tc>
          <w:tcPr>
            <w:shd w:val="clear" w:color="auto" w:fill="DEEBF6"/>
          </w:tcPr>
          <w:p w14:paraId="0000001B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Principal cultivo de la zona, alto consumo de mano de obra</w:t>
            </w:r>
          </w:p>
        </w:tc>
      </w:tr>
      <w:tr w14:paraId="5395AA2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1C">
            <w:pPr>
              <w:spacing w:after="160" w:line="278" w:lineRule="auto"/>
            </w:pPr>
            <w:r>
              <w:rPr>
                <w:rtl w:val="0"/>
              </w:rPr>
              <w:t>x₄</w:t>
            </w:r>
          </w:p>
        </w:tc>
        <w:tc>
          <w:tcPr>
            <w:shd w:val="clear" w:color="auto" w:fill="DEEBF6"/>
          </w:tcPr>
          <w:p w14:paraId="0000001D">
            <w:pPr>
              <w:spacing w:after="160" w:line="278" w:lineRule="auto"/>
            </w:pPr>
            <w:r>
              <w:rPr>
                <w:b/>
                <w:bCs/>
                <w:rtl w:val="0"/>
              </w:rPr>
              <w:t>Quinua</w:t>
            </w:r>
          </w:p>
        </w:tc>
        <w:tc>
          <w:tcPr>
            <w:shd w:val="clear" w:color="auto" w:fill="DEEBF6"/>
          </w:tcPr>
          <w:p w14:paraId="0000001E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Cultivo resiliente, bajo consumo de agua, mejora el suelo (nitrógeno)</w:t>
            </w:r>
          </w:p>
        </w:tc>
      </w:tr>
      <w:tr w14:paraId="3D66336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84" w:hRule="atLeast"/>
        </w:trPr>
        <w:tc>
          <w:tcPr>
            <w:shd w:val="clear" w:color="auto" w:fill="DEEBF6"/>
          </w:tcPr>
          <w:p w14:paraId="0000001F">
            <w:pPr>
              <w:spacing w:after="160" w:line="278" w:lineRule="auto"/>
            </w:pPr>
            <w:r>
              <w:rPr>
                <w:rtl w:val="0"/>
              </w:rPr>
              <w:t>x₅</w:t>
            </w:r>
          </w:p>
        </w:tc>
        <w:tc>
          <w:tcPr>
            <w:shd w:val="clear" w:color="auto" w:fill="DEEBF6"/>
          </w:tcPr>
          <w:p w14:paraId="00000020">
            <w:pPr>
              <w:spacing w:after="160" w:line="278" w:lineRule="auto"/>
            </w:pPr>
            <w:r>
              <w:rPr>
                <w:b/>
                <w:bCs/>
                <w:rtl w:val="0"/>
              </w:rPr>
              <w:t>Trigo</w:t>
            </w:r>
          </w:p>
        </w:tc>
        <w:tc>
          <w:tcPr>
            <w:shd w:val="clear" w:color="auto" w:fill="DEEBF6"/>
          </w:tcPr>
          <w:p w14:paraId="00000021">
            <w:pPr>
              <w:spacing w:after="160" w:line="278" w:lineRule="auto"/>
            </w:pPr>
            <w:r>
              <w:rPr>
                <w:sz w:val="22"/>
                <w:szCs w:val="22"/>
                <w:rtl w:val="0"/>
              </w:rPr>
              <w:t>Cultivo tradicional, bajo costo, usado para panificación local, consumo medio de agua.</w:t>
            </w:r>
          </w:p>
        </w:tc>
      </w:tr>
    </w:tbl>
    <w:p w14:paraId="00000022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3">
      <w:pPr>
        <w:rPr>
          <w:b/>
          <w:bCs/>
        </w:rPr>
      </w:pPr>
      <w:r>
        <w:rPr>
          <w:b/>
          <w:bCs/>
          <w:rtl w:val="0"/>
        </w:rPr>
        <w:t>Las estimaciones resultado del estudio del ingeniero agrónomo de ganancia, aguan costo y mano de obra por hectárea son:</w:t>
      </w:r>
    </w:p>
    <w:tbl>
      <w:tblPr>
        <w:tblStyle w:val="15"/>
        <w:tblW w:w="9350" w:type="dxa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90"/>
        <w:gridCol w:w="1048"/>
        <w:gridCol w:w="1874"/>
        <w:gridCol w:w="1453"/>
        <w:gridCol w:w="1513"/>
        <w:gridCol w:w="2472"/>
      </w:tblGrid>
      <w:tr w14:paraId="439B0D39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24">
            <w:pPr>
              <w:spacing w:after="160" w:line="278" w:lineRule="auto"/>
            </w:pPr>
            <w:r>
              <w:rPr>
                <w:rtl w:val="0"/>
              </w:rPr>
              <w:t>Cultivo</w:t>
            </w:r>
          </w:p>
        </w:tc>
        <w:tc>
          <w:tcPr>
            <w:shd w:val="clear" w:color="auto" w:fill="DEEBF6"/>
          </w:tcPr>
          <w:p w14:paraId="00000025">
            <w:pPr>
              <w:spacing w:after="160" w:line="278" w:lineRule="auto"/>
            </w:pPr>
            <w:r>
              <w:rPr>
                <w:rtl w:val="0"/>
              </w:rPr>
              <w:t>Variable</w:t>
            </w:r>
          </w:p>
        </w:tc>
        <w:tc>
          <w:tcPr>
            <w:shd w:val="clear" w:color="auto" w:fill="DEEBF6"/>
          </w:tcPr>
          <w:p w14:paraId="00000026">
            <w:pPr>
              <w:spacing w:after="160" w:line="278" w:lineRule="auto"/>
            </w:pPr>
            <w:r>
              <w:rPr>
                <w:rtl w:val="0"/>
              </w:rPr>
              <w:t>Ganancia (S/. por ha)</w:t>
            </w:r>
          </w:p>
        </w:tc>
        <w:tc>
          <w:tcPr>
            <w:shd w:val="clear" w:color="auto" w:fill="DEEBF6"/>
          </w:tcPr>
          <w:p w14:paraId="00000027">
            <w:pPr>
              <w:spacing w:after="160" w:line="278" w:lineRule="auto"/>
            </w:pPr>
            <w:r>
              <w:rPr>
                <w:rtl w:val="0"/>
              </w:rPr>
              <w:t>Agua (m³ por ha)</w:t>
            </w:r>
          </w:p>
        </w:tc>
        <w:tc>
          <w:tcPr>
            <w:shd w:val="clear" w:color="auto" w:fill="DEEBF6"/>
          </w:tcPr>
          <w:p w14:paraId="00000028">
            <w:pPr>
              <w:spacing w:after="160" w:line="278" w:lineRule="auto"/>
            </w:pPr>
            <w:r>
              <w:rPr>
                <w:rtl w:val="0"/>
              </w:rPr>
              <w:t>Costo (S/. por ha)</w:t>
            </w:r>
          </w:p>
        </w:tc>
        <w:tc>
          <w:tcPr>
            <w:shd w:val="clear" w:color="auto" w:fill="DEEBF6"/>
          </w:tcPr>
          <w:p w14:paraId="00000029">
            <w:pPr>
              <w:spacing w:after="160" w:line="278" w:lineRule="auto"/>
            </w:pPr>
            <w:r>
              <w:rPr>
                <w:rtl w:val="0"/>
              </w:rPr>
              <w:t>Mano de obra (jornales por ha)</w:t>
            </w:r>
          </w:p>
        </w:tc>
      </w:tr>
      <w:tr w14:paraId="57C9856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2A">
            <w:pPr>
              <w:spacing w:after="160" w:line="278" w:lineRule="auto"/>
            </w:pPr>
            <w:r>
              <w:rPr>
                <w:rtl w:val="0"/>
              </w:rPr>
              <w:t>Camote</w:t>
            </w:r>
          </w:p>
        </w:tc>
        <w:tc>
          <w:tcPr>
            <w:shd w:val="clear" w:color="auto" w:fill="DEEBF6"/>
          </w:tcPr>
          <w:p w14:paraId="0000002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x₁</w:t>
            </w:r>
          </w:p>
        </w:tc>
        <w:tc>
          <w:tcPr>
            <w:shd w:val="clear" w:color="auto" w:fill="DEEBF6"/>
          </w:tcPr>
          <w:p w14:paraId="0000002C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950</w:t>
            </w:r>
          </w:p>
        </w:tc>
        <w:tc>
          <w:tcPr>
            <w:shd w:val="clear" w:color="auto" w:fill="DEEBF6"/>
          </w:tcPr>
          <w:p w14:paraId="0000002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180</w:t>
            </w:r>
          </w:p>
        </w:tc>
        <w:tc>
          <w:tcPr>
            <w:shd w:val="clear" w:color="auto" w:fill="DEEBF6"/>
          </w:tcPr>
          <w:p w14:paraId="0000002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400</w:t>
            </w:r>
          </w:p>
        </w:tc>
        <w:tc>
          <w:tcPr>
            <w:shd w:val="clear" w:color="auto" w:fill="DEEBF6"/>
          </w:tcPr>
          <w:p w14:paraId="0000002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20</w:t>
            </w:r>
          </w:p>
        </w:tc>
      </w:tr>
      <w:tr w14:paraId="17A9199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30">
            <w:pPr>
              <w:spacing w:after="160" w:line="278" w:lineRule="auto"/>
            </w:pPr>
            <w:r>
              <w:rPr>
                <w:rtl w:val="0"/>
              </w:rPr>
              <w:t>Maíz</w:t>
            </w:r>
          </w:p>
        </w:tc>
        <w:tc>
          <w:tcPr>
            <w:shd w:val="clear" w:color="auto" w:fill="DEEBF6"/>
          </w:tcPr>
          <w:p w14:paraId="00000031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x₂</w:t>
            </w:r>
          </w:p>
        </w:tc>
        <w:tc>
          <w:tcPr>
            <w:shd w:val="clear" w:color="auto" w:fill="DEEBF6"/>
          </w:tcPr>
          <w:p w14:paraId="0000003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800</w:t>
            </w:r>
          </w:p>
        </w:tc>
        <w:tc>
          <w:tcPr>
            <w:shd w:val="clear" w:color="auto" w:fill="DEEBF6"/>
          </w:tcPr>
          <w:p w14:paraId="00000033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80</w:t>
            </w:r>
          </w:p>
        </w:tc>
        <w:tc>
          <w:tcPr>
            <w:shd w:val="clear" w:color="auto" w:fill="DEEBF6"/>
          </w:tcPr>
          <w:p w14:paraId="00000034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100</w:t>
            </w:r>
          </w:p>
        </w:tc>
        <w:tc>
          <w:tcPr>
            <w:shd w:val="clear" w:color="auto" w:fill="DEEBF6"/>
          </w:tcPr>
          <w:p w14:paraId="00000035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25</w:t>
            </w:r>
          </w:p>
        </w:tc>
      </w:tr>
      <w:tr w14:paraId="6F031ED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36">
            <w:pPr>
              <w:spacing w:after="160" w:line="278" w:lineRule="auto"/>
            </w:pPr>
            <w:r>
              <w:rPr>
                <w:rtl w:val="0"/>
              </w:rPr>
              <w:t>Papa</w:t>
            </w:r>
          </w:p>
        </w:tc>
        <w:tc>
          <w:tcPr>
            <w:shd w:val="clear" w:color="auto" w:fill="DEEBF6"/>
          </w:tcPr>
          <w:p w14:paraId="0000003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x₃</w:t>
            </w:r>
          </w:p>
        </w:tc>
        <w:tc>
          <w:tcPr>
            <w:shd w:val="clear" w:color="auto" w:fill="DEEBF6"/>
          </w:tcPr>
          <w:p w14:paraId="00000038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850</w:t>
            </w:r>
          </w:p>
        </w:tc>
        <w:tc>
          <w:tcPr>
            <w:shd w:val="clear" w:color="auto" w:fill="DEEBF6"/>
          </w:tcPr>
          <w:p w14:paraId="00000039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100</w:t>
            </w:r>
          </w:p>
        </w:tc>
        <w:tc>
          <w:tcPr>
            <w:shd w:val="clear" w:color="auto" w:fill="DEEBF6"/>
          </w:tcPr>
          <w:p w14:paraId="0000003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300</w:t>
            </w:r>
          </w:p>
        </w:tc>
        <w:tc>
          <w:tcPr>
            <w:shd w:val="clear" w:color="auto" w:fill="DEEBF6"/>
          </w:tcPr>
          <w:p w14:paraId="0000003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20</w:t>
            </w:r>
          </w:p>
        </w:tc>
      </w:tr>
      <w:tr w14:paraId="2F8B3F3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3C">
            <w:pPr>
              <w:spacing w:after="160" w:line="278" w:lineRule="auto"/>
            </w:pPr>
            <w:r>
              <w:rPr>
                <w:rtl w:val="0"/>
              </w:rPr>
              <w:t>Quinua</w:t>
            </w:r>
          </w:p>
        </w:tc>
        <w:tc>
          <w:tcPr>
            <w:shd w:val="clear" w:color="auto" w:fill="DEEBF6"/>
          </w:tcPr>
          <w:p w14:paraId="0000003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x₄</w:t>
            </w:r>
          </w:p>
        </w:tc>
        <w:tc>
          <w:tcPr>
            <w:shd w:val="clear" w:color="auto" w:fill="DEEBF6"/>
          </w:tcPr>
          <w:p w14:paraId="0000003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1000</w:t>
            </w:r>
          </w:p>
        </w:tc>
        <w:tc>
          <w:tcPr>
            <w:shd w:val="clear" w:color="auto" w:fill="DEEBF6"/>
          </w:tcPr>
          <w:p w14:paraId="0000003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65</w:t>
            </w:r>
          </w:p>
        </w:tc>
        <w:tc>
          <w:tcPr>
            <w:shd w:val="clear" w:color="auto" w:fill="DEEBF6"/>
          </w:tcPr>
          <w:p w14:paraId="0000004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200</w:t>
            </w:r>
          </w:p>
        </w:tc>
        <w:tc>
          <w:tcPr>
            <w:shd w:val="clear" w:color="auto" w:fill="DEEBF6"/>
          </w:tcPr>
          <w:p w14:paraId="00000041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30</w:t>
            </w:r>
          </w:p>
        </w:tc>
      </w:tr>
      <w:tr w14:paraId="4C056AC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EEBF6"/>
          </w:tcPr>
          <w:p w14:paraId="00000042">
            <w:pPr>
              <w:spacing w:after="160" w:line="278" w:lineRule="auto"/>
            </w:pPr>
            <w:r>
              <w:rPr>
                <w:rtl w:val="0"/>
              </w:rPr>
              <w:t>Trigo</w:t>
            </w:r>
          </w:p>
        </w:tc>
        <w:tc>
          <w:tcPr>
            <w:shd w:val="clear" w:color="auto" w:fill="DEEBF6"/>
          </w:tcPr>
          <w:p w14:paraId="00000043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x₅</w:t>
            </w:r>
          </w:p>
        </w:tc>
        <w:tc>
          <w:tcPr>
            <w:shd w:val="clear" w:color="auto" w:fill="DEEBF6"/>
          </w:tcPr>
          <w:p w14:paraId="00000044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1100</w:t>
            </w:r>
          </w:p>
        </w:tc>
        <w:tc>
          <w:tcPr>
            <w:shd w:val="clear" w:color="auto" w:fill="DEEBF6"/>
          </w:tcPr>
          <w:p w14:paraId="00000045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95</w:t>
            </w:r>
          </w:p>
        </w:tc>
        <w:tc>
          <w:tcPr>
            <w:shd w:val="clear" w:color="auto" w:fill="DEEBF6"/>
          </w:tcPr>
          <w:p w14:paraId="0000004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160</w:t>
            </w:r>
          </w:p>
        </w:tc>
        <w:tc>
          <w:tcPr>
            <w:shd w:val="clear" w:color="auto" w:fill="DEEBF6"/>
          </w:tcPr>
          <w:p w14:paraId="0000004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28</w:t>
            </w:r>
          </w:p>
        </w:tc>
      </w:tr>
    </w:tbl>
    <w:p w14:paraId="00000048">
      <w:pPr>
        <w:rPr>
          <w:b/>
          <w:bCs/>
        </w:rPr>
      </w:pPr>
    </w:p>
    <w:p w14:paraId="00000049">
      <w:pPr>
        <w:rPr>
          <w:b/>
          <w:bCs/>
        </w:rPr>
      </w:pPr>
    </w:p>
    <w:p w14:paraId="0000004A">
      <w:pPr>
        <w:rPr>
          <w:b/>
          <w:bCs/>
        </w:rPr>
      </w:pPr>
      <w:r>
        <w:rPr>
          <w:b/>
          <w:bCs/>
          <w:rtl w:val="0"/>
        </w:rPr>
        <w:t>Condiciones que debe cumplir en su finca.</w:t>
      </w:r>
    </w:p>
    <w:tbl>
      <w:tblPr>
        <w:tblStyle w:val="16"/>
        <w:tblW w:w="9350" w:type="dxa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406"/>
        <w:gridCol w:w="5944"/>
      </w:tblGrid>
      <w:tr w14:paraId="368691E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4B">
            <w:pPr>
              <w:spacing w:after="160" w:line="278" w:lineRule="auto"/>
            </w:pPr>
            <w:r>
              <w:rPr>
                <w:rtl w:val="0"/>
              </w:rPr>
              <w:t>Nombre en el modelo</w:t>
            </w:r>
          </w:p>
        </w:tc>
        <w:tc>
          <w:tcPr>
            <w:shd w:val="clear" w:color="auto" w:fill="D9E2F3"/>
          </w:tcPr>
          <w:p w14:paraId="0000004C">
            <w:pPr>
              <w:spacing w:after="160" w:line="278" w:lineRule="auto"/>
            </w:pPr>
            <w:r>
              <w:rPr>
                <w:rtl w:val="0"/>
              </w:rPr>
              <w:t>Justificación (historia del agricultor)</w:t>
            </w:r>
          </w:p>
        </w:tc>
      </w:tr>
      <w:tr w14:paraId="6810DBD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4D">
            <w:pPr>
              <w:spacing w:after="160" w:line="278" w:lineRule="auto"/>
            </w:pPr>
            <w:r>
              <w:rPr>
                <w:rtl w:val="0"/>
              </w:rPr>
              <w:t>Superficie_Total_ha</w:t>
            </w:r>
          </w:p>
        </w:tc>
        <w:tc>
          <w:tcPr>
            <w:shd w:val="clear" w:color="auto" w:fill="D9E2F3"/>
          </w:tcPr>
          <w:p w14:paraId="0000004E">
            <w:pPr>
              <w:spacing w:after="160" w:line="278" w:lineRule="auto"/>
            </w:pPr>
            <w:r>
              <w:rPr>
                <w:rtl w:val="0"/>
              </w:rPr>
              <w:t xml:space="preserve">Don Miguel solo tiene </w:t>
            </w:r>
            <w:r>
              <w:rPr>
                <w:b/>
                <w:bCs/>
                <w:rtl w:val="0"/>
              </w:rPr>
              <w:t>80 hectáreas</w:t>
            </w:r>
            <w:r>
              <w:rPr>
                <w:rtl w:val="0"/>
              </w:rPr>
              <w:t xml:space="preserve"> disponibles para esta campaña.</w:t>
            </w:r>
          </w:p>
        </w:tc>
      </w:tr>
      <w:tr w14:paraId="6460B68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4F">
            <w:pPr>
              <w:spacing w:after="160" w:line="278" w:lineRule="auto"/>
            </w:pPr>
            <w:r>
              <w:rPr>
                <w:rtl w:val="0"/>
              </w:rPr>
              <w:t>Agua_Disponible_m3</w:t>
            </w:r>
          </w:p>
        </w:tc>
        <w:tc>
          <w:tcPr>
            <w:shd w:val="clear" w:color="auto" w:fill="D9E2F3"/>
          </w:tcPr>
          <w:p w14:paraId="00000050">
            <w:pPr>
              <w:spacing w:after="160" w:line="278" w:lineRule="auto"/>
            </w:pPr>
            <w:r>
              <w:rPr>
                <w:rtl w:val="0"/>
              </w:rPr>
              <w:t xml:space="preserve">Solo cuenta con acceso a </w:t>
            </w:r>
            <w:r>
              <w:rPr>
                <w:b/>
                <w:bCs/>
                <w:rtl w:val="0"/>
              </w:rPr>
              <w:t>8000 metros cúbicos</w:t>
            </w:r>
            <w:r>
              <w:rPr>
                <w:rtl w:val="0"/>
              </w:rPr>
              <w:t xml:space="preserve"> de agua durante toda la campaña (río + manantiales). El agua es el recurso más limitante.</w:t>
            </w:r>
          </w:p>
        </w:tc>
      </w:tr>
      <w:tr w14:paraId="6B2082F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51">
            <w:pPr>
              <w:spacing w:after="160" w:line="278" w:lineRule="auto"/>
            </w:pPr>
            <w:r>
              <w:rPr>
                <w:rtl w:val="0"/>
              </w:rPr>
              <w:t>Presupuesto_soles</w:t>
            </w:r>
          </w:p>
        </w:tc>
        <w:tc>
          <w:tcPr>
            <w:shd w:val="clear" w:color="auto" w:fill="D9E2F3"/>
          </w:tcPr>
          <w:p w14:paraId="00000052">
            <w:pPr>
              <w:spacing w:after="160" w:line="278" w:lineRule="auto"/>
            </w:pPr>
            <w:r>
              <w:rPr>
                <w:rtl w:val="0"/>
              </w:rPr>
              <w:t xml:space="preserve">Tiene un presupuesto máximo de </w:t>
            </w:r>
            <w:r>
              <w:rPr>
                <w:b/>
                <w:bCs/>
                <w:rtl w:val="0"/>
              </w:rPr>
              <w:t>S/. 25,000</w:t>
            </w:r>
            <w:r>
              <w:rPr>
                <w:rtl w:val="0"/>
              </w:rPr>
              <w:t xml:space="preserve"> entre semillas, fertilizantes y pesticidas (crédito agrícola limitado).</w:t>
            </w:r>
          </w:p>
        </w:tc>
      </w:tr>
      <w:tr w14:paraId="66469CC9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53">
            <w:pPr>
              <w:spacing w:after="160" w:line="278" w:lineRule="auto"/>
            </w:pPr>
            <w:r>
              <w:rPr>
                <w:rtl w:val="0"/>
              </w:rPr>
              <w:t>Mano_de_Obra_jornales</w:t>
            </w:r>
          </w:p>
        </w:tc>
        <w:tc>
          <w:tcPr>
            <w:shd w:val="clear" w:color="auto" w:fill="D9E2F3"/>
          </w:tcPr>
          <w:p w14:paraId="00000054">
            <w:pPr>
              <w:spacing w:after="160" w:line="278" w:lineRule="auto"/>
            </w:pPr>
            <w:r>
              <w:rPr>
                <w:rtl w:val="0"/>
              </w:rPr>
              <w:t xml:space="preserve">Solo cuenta con mano de obra familiar y algunos peones: máximo </w:t>
            </w:r>
            <w:r>
              <w:rPr>
                <w:b/>
                <w:bCs/>
                <w:rtl w:val="0"/>
              </w:rPr>
              <w:t>1800 jornales</w:t>
            </w:r>
            <w:r>
              <w:rPr>
                <w:rtl w:val="0"/>
              </w:rPr>
              <w:t xml:space="preserve"> en total (familia + contratados).</w:t>
            </w:r>
          </w:p>
        </w:tc>
      </w:tr>
      <w:tr w14:paraId="0F1301B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55">
            <w:pPr>
              <w:spacing w:after="160" w:line="278" w:lineRule="auto"/>
            </w:pPr>
            <w:r>
              <w:rPr>
                <w:rtl w:val="0"/>
              </w:rPr>
              <w:t>Minimo_Seguridad_Alimentaria</w:t>
            </w:r>
          </w:p>
        </w:tc>
        <w:tc>
          <w:tcPr>
            <w:shd w:val="clear" w:color="auto" w:fill="D9E2F3"/>
          </w:tcPr>
          <w:p w14:paraId="00000056">
            <w:pPr>
              <w:spacing w:after="160" w:line="278" w:lineRule="auto"/>
            </w:pPr>
            <w:r>
              <w:rPr>
                <w:rtl w:val="0"/>
              </w:rPr>
              <w:t xml:space="preserve">Debe plantar mínimo </w:t>
            </w:r>
            <w:r>
              <w:rPr>
                <w:b/>
                <w:bCs/>
                <w:rtl w:val="0"/>
              </w:rPr>
              <w:t>25 hectáreas</w:t>
            </w:r>
            <w:r>
              <w:rPr>
                <w:rtl w:val="0"/>
              </w:rPr>
              <w:t xml:space="preserve"> entre maíz, papa y quinua para garantizar la alimentación de su familia y vender en el mercado local.</w:t>
            </w:r>
          </w:p>
        </w:tc>
      </w:tr>
      <w:tr w14:paraId="07C2FB4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57">
            <w:pPr>
              <w:spacing w:after="160" w:line="278" w:lineRule="auto"/>
            </w:pPr>
            <w:r>
              <w:rPr>
                <w:rtl w:val="0"/>
              </w:rPr>
              <w:t>Contrato_Trigo</w:t>
            </w:r>
          </w:p>
        </w:tc>
        <w:tc>
          <w:tcPr>
            <w:shd w:val="clear" w:color="auto" w:fill="D9E2F3"/>
          </w:tcPr>
          <w:p w14:paraId="00000058">
            <w:pPr>
              <w:spacing w:after="160" w:line="278" w:lineRule="auto"/>
            </w:pPr>
            <w:r>
              <w:rPr>
                <w:rtl w:val="0"/>
              </w:rPr>
              <w:t xml:space="preserve">Tiene un </w:t>
            </w:r>
            <w:r>
              <w:rPr>
                <w:b/>
                <w:bCs/>
                <w:rtl w:val="0"/>
              </w:rPr>
              <w:t>contrato firmado</w:t>
            </w:r>
            <w:r>
              <w:rPr>
                <w:rtl w:val="0"/>
              </w:rPr>
              <w:t xml:space="preserve"> con un acopiador para entregar mínimo </w:t>
            </w:r>
            <w:r>
              <w:rPr>
                <w:b/>
                <w:bCs/>
                <w:rtl w:val="0"/>
              </w:rPr>
              <w:t>8 hectáreas</w:t>
            </w:r>
            <w:r>
              <w:rPr>
                <w:rtl w:val="0"/>
              </w:rPr>
              <w:t xml:space="preserve"> de trigo.</w:t>
            </w:r>
          </w:p>
        </w:tc>
      </w:tr>
      <w:tr w14:paraId="15A8A3B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59">
            <w:pPr>
              <w:spacing w:after="160" w:line="278" w:lineRule="auto"/>
            </w:pPr>
            <w:r>
              <w:rPr>
                <w:rtl w:val="0"/>
              </w:rPr>
              <w:t>Minimo_Camote</w:t>
            </w:r>
          </w:p>
        </w:tc>
        <w:tc>
          <w:tcPr>
            <w:shd w:val="clear" w:color="auto" w:fill="D9E2F3"/>
          </w:tcPr>
          <w:p w14:paraId="0000005A">
            <w:pPr>
              <w:spacing w:after="160" w:line="278" w:lineRule="auto"/>
            </w:pPr>
            <w:r>
              <w:rPr>
                <w:rtl w:val="0"/>
              </w:rPr>
              <w:t xml:space="preserve">Quiere plantar al menos </w:t>
            </w:r>
            <w:r>
              <w:rPr>
                <w:b/>
                <w:bCs/>
                <w:rtl w:val="0"/>
              </w:rPr>
              <w:t>3 ha</w:t>
            </w:r>
            <w:r>
              <w:rPr>
                <w:rtl w:val="0"/>
              </w:rPr>
              <w:t xml:space="preserve"> de camote para diversificar y probar el mercado.</w:t>
            </w:r>
          </w:p>
        </w:tc>
      </w:tr>
      <w:tr w14:paraId="78C31B4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5B">
            <w:pPr>
              <w:spacing w:after="160" w:line="278" w:lineRule="auto"/>
            </w:pPr>
            <w:r>
              <w:rPr>
                <w:rtl w:val="0"/>
              </w:rPr>
              <w:t>Minimo_Maiz</w:t>
            </w:r>
          </w:p>
        </w:tc>
        <w:tc>
          <w:tcPr>
            <w:shd w:val="clear" w:color="auto" w:fill="D9E2F3"/>
          </w:tcPr>
          <w:p w14:paraId="0000005C">
            <w:pPr>
              <w:spacing w:after="160" w:line="278" w:lineRule="auto"/>
            </w:pPr>
            <w:r>
              <w:rPr>
                <w:rtl w:val="0"/>
              </w:rPr>
              <w:t xml:space="preserve">Necesita mínimo </w:t>
            </w:r>
            <w:r>
              <w:rPr>
                <w:b/>
                <w:bCs/>
                <w:rtl w:val="0"/>
              </w:rPr>
              <w:t>4 ha</w:t>
            </w:r>
            <w:r>
              <w:rPr>
                <w:rtl w:val="0"/>
              </w:rPr>
              <w:t xml:space="preserve"> de maíz para diversificar y probar el mercado.</w:t>
            </w:r>
          </w:p>
        </w:tc>
      </w:tr>
      <w:tr w14:paraId="4A27DD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5D">
            <w:pPr>
              <w:spacing w:after="160" w:line="278" w:lineRule="auto"/>
            </w:pPr>
            <w:r>
              <w:rPr>
                <w:rtl w:val="0"/>
              </w:rPr>
              <w:t>Max_Cultivos_Intensivos_Agua</w:t>
            </w:r>
          </w:p>
        </w:tc>
        <w:tc>
          <w:tcPr>
            <w:shd w:val="clear" w:color="auto" w:fill="D9E2F3"/>
          </w:tcPr>
          <w:p w14:paraId="0000005E">
            <w:pPr>
              <w:spacing w:after="160" w:line="278" w:lineRule="auto"/>
            </w:pPr>
            <w:r>
              <w:rPr>
                <w:rtl w:val="0"/>
              </w:rPr>
              <w:t xml:space="preserve">Los cultivos maíz, papa y trigo consumen más agua que las demás por ha. No puede plantar más de </w:t>
            </w:r>
            <w:r>
              <w:rPr>
                <w:b/>
                <w:bCs/>
                <w:rtl w:val="0"/>
              </w:rPr>
              <w:t>40 ha</w:t>
            </w:r>
            <w:r>
              <w:rPr>
                <w:rtl w:val="0"/>
              </w:rPr>
              <w:t xml:space="preserve"> entre ellos para no agotar el recurso hídrico.</w:t>
            </w:r>
          </w:p>
        </w:tc>
      </w:tr>
      <w:tr w14:paraId="4904AF6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D9E2F3"/>
          </w:tcPr>
          <w:p w14:paraId="0000005F">
            <w:pPr>
              <w:spacing w:after="160" w:line="278" w:lineRule="auto"/>
            </w:pPr>
            <w:r>
              <w:rPr>
                <w:rtl w:val="0"/>
              </w:rPr>
              <w:t>Minimo_Quinua_Rotacion</w:t>
            </w:r>
          </w:p>
        </w:tc>
        <w:tc>
          <w:tcPr>
            <w:shd w:val="clear" w:color="auto" w:fill="D9E2F3"/>
          </w:tcPr>
          <w:p w14:paraId="00000060">
            <w:pPr>
              <w:spacing w:after="160" w:line="278" w:lineRule="auto"/>
            </w:pPr>
            <w:r>
              <w:rPr>
                <w:rtl w:val="0"/>
              </w:rPr>
              <w:t xml:space="preserve">Para mantener la fertilidad del suelo y seguir buenas prácticas de rotación, debe plantar </w:t>
            </w:r>
            <w:r>
              <w:rPr>
                <w:b/>
                <w:bCs/>
                <w:rtl w:val="0"/>
              </w:rPr>
              <w:t>al menos el 15%</w:t>
            </w:r>
            <w:r>
              <w:rPr>
                <w:rtl w:val="0"/>
              </w:rPr>
              <w:t xml:space="preserve"> de la superficie total que se va a sembrar con quinua.</w:t>
            </w:r>
          </w:p>
        </w:tc>
      </w:tr>
    </w:tbl>
    <w:p w14:paraId="00000061"/>
    <w:p w14:paraId="00000062"/>
    <w:p w14:paraId="00000063"/>
    <w:p w14:paraId="00000064"/>
    <w:p w14:paraId="00000065"/>
    <w:p w14:paraId="00000066">
      <w:pPr>
        <w:rPr>
          <w:b/>
          <w:bCs/>
        </w:rPr>
      </w:pPr>
      <w:r>
        <w:rPr>
          <w:b/>
          <w:bCs/>
          <w:rtl w:val="0"/>
        </w:rPr>
        <w:t>Revisión del Laboratorio 03:</w:t>
      </w:r>
    </w:p>
    <w:p w14:paraId="00000067">
      <w:pPr>
        <w:rPr>
          <w:b/>
          <w:bCs/>
        </w:rPr>
      </w:pPr>
    </w:p>
    <w:p w14:paraId="00000068">
      <w:pPr>
        <w:rPr>
          <w:b/>
          <w:bCs/>
        </w:rPr>
      </w:pPr>
      <w:r>
        <w:rPr>
          <w:b/>
          <w:bCs/>
          <w:rtl w:val="0"/>
        </w:rPr>
        <w:t>La oportunidad o tiempo de presentación, aplica en la carpeta personal en el drive.</w:t>
      </w:r>
    </w:p>
    <w:p w14:paraId="00000069">
      <w:pPr>
        <w:rPr>
          <w:b/>
          <w:bCs/>
        </w:rPr>
      </w:pPr>
      <w:r>
        <w:rPr>
          <w:b/>
          <w:bCs/>
          <w:rtl w:val="0"/>
        </w:rPr>
        <w:t>La presentación es con la ejecución de valores propuestos y en pantalla de cada estudiante.</w:t>
      </w:r>
    </w:p>
    <w:p w14:paraId="000000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Análisis de resultado debe plantear ajuste de algunas siembras en beneficio de una mejora de la ganancia con algún acuerdo con sus familiares y trabajadores.</w:t>
      </w:r>
    </w:p>
    <w:p w14:paraId="0000006B">
      <w:pPr>
        <w:rPr>
          <w:b/>
          <w:bCs/>
        </w:rPr>
      </w:pPr>
    </w:p>
    <w:p w14:paraId="0000006C"/>
    <w:p w14:paraId="41A2F353"/>
    <w:p w14:paraId="02085A51"/>
    <w:p w14:paraId="6A6B24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color w:val="77933C" w:themeColor="accent3" w:themeShade="BF"/>
          <w:sz w:val="22"/>
          <w:szCs w:val="22"/>
        </w:rPr>
      </w:pPr>
      <w:r>
        <w:rPr>
          <w:rFonts w:hint="default" w:ascii="Calibri" w:hAnsi="Calibri" w:cs="Calibri"/>
          <w:color w:val="77933C" w:themeColor="accent3" w:themeShade="BF"/>
          <w:sz w:val="22"/>
          <w:szCs w:val="22"/>
        </w:rPr>
        <w:t>"""</w:t>
      </w:r>
    </w:p>
    <w:p w14:paraId="241EE7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color w:val="77933C" w:themeColor="accent3" w:themeShade="BF"/>
          <w:sz w:val="22"/>
          <w:szCs w:val="22"/>
        </w:rPr>
      </w:pPr>
      <w:r>
        <w:rPr>
          <w:rFonts w:hint="default" w:ascii="Calibri" w:hAnsi="Calibri" w:cs="Calibri"/>
          <w:color w:val="77933C" w:themeColor="accent3" w:themeShade="BF"/>
          <w:sz w:val="22"/>
          <w:szCs w:val="22"/>
        </w:rPr>
        <w:t>Laboratorio 03 - Programación Lineal</w:t>
      </w:r>
    </w:p>
    <w:p w14:paraId="577F1B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color w:val="77933C" w:themeColor="accent3" w:themeShade="BF"/>
          <w:sz w:val="22"/>
          <w:szCs w:val="22"/>
        </w:rPr>
      </w:pPr>
      <w:r>
        <w:rPr>
          <w:rFonts w:hint="default" w:ascii="Calibri" w:hAnsi="Calibri" w:cs="Calibri"/>
          <w:color w:val="77933C" w:themeColor="accent3" w:themeShade="BF"/>
          <w:sz w:val="22"/>
          <w:szCs w:val="22"/>
        </w:rPr>
        <w:t>Caso: Don Miguel Chávez (Otuzco, La Libertad)</w:t>
      </w:r>
    </w:p>
    <w:p w14:paraId="0EE0AF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color w:val="77933C" w:themeColor="accent3" w:themeShade="BF"/>
          <w:sz w:val="22"/>
          <w:szCs w:val="22"/>
        </w:rPr>
      </w:pPr>
      <w:r>
        <w:rPr>
          <w:rFonts w:hint="default" w:ascii="Calibri" w:hAnsi="Calibri" w:cs="Calibri"/>
          <w:color w:val="77933C" w:themeColor="accent3" w:themeShade="BF"/>
          <w:sz w:val="22"/>
          <w:szCs w:val="22"/>
        </w:rPr>
        <w:t>"""</w:t>
      </w:r>
    </w:p>
    <w:p w14:paraId="56F798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import pulp</w:t>
      </w:r>
    </w:p>
    <w:p w14:paraId="3DD783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cultivos = ['Camote', 'Maiz', 'Papa', 'Quinua', 'Trigo']</w:t>
      </w:r>
    </w:p>
    <w:p w14:paraId="595E35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3BADAE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2. Parámetros y datos proporcionados por el ingeniero agrónomo por hectárea</w:t>
      </w:r>
    </w:p>
    <w:p w14:paraId="2E82D9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ganancia = {'Camote': 950, 'Maiz': 800, 'Papa': 850, 'Quinua': 1000, 'Trigo': 1100}</w:t>
      </w:r>
    </w:p>
    <w:p w14:paraId="64BE89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agua = {'Camote': 180, 'Maiz': 80, 'Papa': 100, 'Quinua': 65, 'Trigo': 95}</w:t>
      </w:r>
    </w:p>
    <w:p w14:paraId="048D76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costo = {'Camote': 400, 'Maiz': 100, 'Papa': 300, 'Quinua': 200, 'Trigo': 160}</w:t>
      </w:r>
    </w:p>
    <w:p w14:paraId="340633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mano_obra = {'Camote': 20, 'Maiz': 25, 'Papa': 20, 'Quinua': 30, 'Trigo': 28}</w:t>
      </w:r>
    </w:p>
    <w:p w14:paraId="26542F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75AF90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3. Crear el modelo (Buscamos Maximizar las ganancias económicas)</w:t>
      </w:r>
    </w:p>
    <w:p w14:paraId="45F054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= pulp.LpProblem("Optimizacion_Agricola_Shorey", pulp.LpMaximize)</w:t>
      </w:r>
    </w:p>
    <w:p w14:paraId="151AC9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37500D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4. Variables de decisión (Hectáreas a sembrar de cada cultivo)</w:t>
      </w:r>
    </w:p>
    <w:p w14:paraId="21E3BC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x = pulp.LpVariable.dicts("Hectareas", cultivos, lowBound=0, cat='Continuous')</w:t>
      </w:r>
    </w:p>
    <w:p w14:paraId="26AACE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0E4988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5. Función Objetivo: Maximizar ganancia total</w:t>
      </w:r>
    </w:p>
    <w:p w14:paraId="3381A8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pulp.lpSum(ganancia[c] * x[c] for c in cultivos), "Ganancia_Total"</w:t>
      </w:r>
    </w:p>
    <w:p w14:paraId="5FDAD9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156062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---------------------------------------------------------</w:t>
      </w:r>
    </w:p>
    <w:p w14:paraId="484CE5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6. RESTRICCIONES PRINCIPALES (Recursos de la finca)</w:t>
      </w:r>
    </w:p>
    <w:p w14:paraId="2C60A8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---------------------------------------------------------</w:t>
      </w:r>
    </w:p>
    <w:p w14:paraId="768973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Límite de Tierra: 80 hectáreas disponibles</w:t>
      </w:r>
    </w:p>
    <w:p w14:paraId="121EC7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pulp.lpSum(x[c] for c in cultivos) &lt;= 80, "Superficie_Total_ha"</w:t>
      </w:r>
    </w:p>
    <w:p w14:paraId="4B17A9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5A16A1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Límite de Agua: 8000 m3 disponibles en toda la campaña</w:t>
      </w:r>
    </w:p>
    <w:p w14:paraId="287797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pulp.lpSum(agua[c] * x[c] for c in cultivos) &lt;= 8000, "Agua_Disponible_m3"</w:t>
      </w:r>
    </w:p>
    <w:p w14:paraId="358167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687204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Límite de Presupuesto: S/. 25,000 máximos de crédito</w:t>
      </w:r>
    </w:p>
    <w:p w14:paraId="026FFA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pulp.lpSum(costo[c] * x[c] for c in cultivos) &lt;= 25000, "Presupuesto_soles"</w:t>
      </w:r>
    </w:p>
    <w:p w14:paraId="56B963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37D069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Límite de Mano de Obra: 1800 jornales máximos (familia + peones)</w:t>
      </w:r>
    </w:p>
    <w:p w14:paraId="51D609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pulp.lpSum(mano_obra[c] * x[c] for c in cultivos) &lt;= 1800, "Mano_de_Obra_jornales"</w:t>
      </w:r>
    </w:p>
    <w:p w14:paraId="3B9D50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7A4128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---------------------------------------------------------</w:t>
      </w:r>
    </w:p>
    <w:p w14:paraId="430364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7. RESTRICCIONES DE CONDICIONES ESPECÍFICAS</w:t>
      </w:r>
    </w:p>
    <w:p w14:paraId="3D8E4A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---------------------------------------------------------</w:t>
      </w:r>
    </w:p>
    <w:p w14:paraId="117F80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7EA0C0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Seguridad Alimentaria: Mínimo 25 ha en total entre maíz, papa y quinua</w:t>
      </w:r>
    </w:p>
    <w:p w14:paraId="322DA8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x['Maiz'] + x['Papa'] + x['Quinua'] &gt;= 25, "Minimo_Seguridad_Alimentaria"</w:t>
      </w:r>
    </w:p>
    <w:p w14:paraId="1E3AC5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2BEA73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Contrato de Trigo: Entregar mínimo 8 ha al acopiador</w:t>
      </w:r>
    </w:p>
    <w:p w14:paraId="1DB80C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x['Trigo'] &gt;= 8, "Contrato_Trigo"</w:t>
      </w:r>
    </w:p>
    <w:p w14:paraId="00C427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0B0F25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Mínimo de Camote: Al menos 3 ha para diversificar</w:t>
      </w:r>
    </w:p>
    <w:p w14:paraId="0E40CD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x['Camote'] &gt;= 3, "Minimo_Camote"</w:t>
      </w:r>
    </w:p>
    <w:p w14:paraId="5B9C75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032906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Mínimo de Maíz: Al menos 4 ha para diversificar</w:t>
      </w:r>
    </w:p>
    <w:p w14:paraId="0328DB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x['Maiz'] &gt;= 4, "Minimo_Maiz"</w:t>
      </w:r>
    </w:p>
    <w:p w14:paraId="0F06CA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38FC17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Cultivos Intensivos en Agua: Maíz, Papa y Trigo no deben sumar más de 40 ha</w:t>
      </w:r>
    </w:p>
    <w:p w14:paraId="6C90DE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x['Maiz'] + x['Papa'] + x['Trigo'] &lt;= 40, "Max_Cultivos_Intensivos_Agua"</w:t>
      </w:r>
    </w:p>
    <w:p w14:paraId="40574B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233747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Rotación de Cultivos: Quinua debe ser al menos el 15% de la superficie total (15% de 80 = 12 ha)</w:t>
      </w:r>
    </w:p>
    <w:p w14:paraId="06DFAD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 += x['Quinua'] &gt;= 0.15 * 80, "Minimo_Quinua_Rotacion"</w:t>
      </w:r>
    </w:p>
    <w:p w14:paraId="5FBF70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7A6F70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462E43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8. Resolver el modelo matemático</w:t>
      </w:r>
    </w:p>
    <w:p w14:paraId="0C26BF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model.solve()</w:t>
      </w:r>
    </w:p>
    <w:p w14:paraId="45DC67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---------------------------------------------------------</w:t>
      </w:r>
    </w:p>
    <w:p w14:paraId="21D6CF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9. REPORTE DE RESULTADOS Y ANÁLISIS</w:t>
      </w:r>
    </w:p>
    <w:p w14:paraId="3CADF2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# ---------------------------------------------------------</w:t>
      </w:r>
    </w:p>
    <w:p w14:paraId="3C15DF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print("="*40)</w:t>
      </w:r>
    </w:p>
    <w:p w14:paraId="0BCC04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print(f"ESTADO DEL MODELO: {pulp.LpStatus[model.status]}")</w:t>
      </w:r>
    </w:p>
    <w:p w14:paraId="3B2506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print("="*40)</w:t>
      </w:r>
    </w:p>
    <w:p w14:paraId="611548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679B66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print("\n--- PLAN DE SIEMBRA ÓPTIMO ---")</w:t>
      </w:r>
    </w:p>
    <w:p w14:paraId="59BA0A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for c in cultivos:</w:t>
      </w:r>
    </w:p>
    <w:p w14:paraId="77D69A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    print(f" &gt; {c}: {x[c].varValue:.2f} hectáreas")</w:t>
      </w:r>
    </w:p>
    <w:p w14:paraId="01FC52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1D6B90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print(f"\n Ganancia Máxima Proyectada: S/. {pulp.value(model.objective):,.2f}")</w:t>
      </w:r>
    </w:p>
    <w:p w14:paraId="01AF98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50B9F6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print("\n--- CONSUMO DE RECURSOS ---")</w:t>
      </w:r>
    </w:p>
    <w:p w14:paraId="1EEBB9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print(f" Agua utilizada: {sum(agua[c]*x[c].varValue for c in cultivos):.2f} / 8000 m3")</w:t>
      </w:r>
    </w:p>
    <w:p w14:paraId="69C72D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print(f" Presupuesto usado: S/. {sum(costo[c]*x[c].varValue for c in cultivos):,.2f} / 25,000")</w:t>
      </w:r>
    </w:p>
    <w:p w14:paraId="69EF9B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print(f" Mano de obra: {sum(mano_obra[c]*x[c].varValue for c in cultivos):.2f} / 1800 jornales")</w:t>
      </w:r>
    </w:p>
    <w:p w14:paraId="78151E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print(f" Tierra utilizada: {sum(x[c].varValue for c in cultivos):.2f} / 80 ha")</w:t>
      </w:r>
    </w:p>
    <w:p w14:paraId="1BC864C1"/>
    <w:p w14:paraId="1502FA44"/>
    <w:p w14:paraId="4309A277"/>
    <w:p w14:paraId="79F2F858"/>
    <w:p w14:paraId="5AE221CA"/>
    <w:p w14:paraId="003347E2"/>
    <w:p w14:paraId="3521C4E0"/>
    <w:p w14:paraId="6F6B46DD"/>
    <w:p w14:paraId="1A631FC8"/>
    <w:p w14:paraId="33A83BB7"/>
    <w:p w14:paraId="3A51CB1C">
      <w:pPr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lang w:val="en-US"/>
        </w:rPr>
        <w:t>RESULTADOS :</w:t>
      </w:r>
    </w:p>
    <w:p w14:paraId="7A2233AB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833120</wp:posOffset>
            </wp:positionH>
            <wp:positionV relativeFrom="paragraph">
              <wp:posOffset>186690</wp:posOffset>
            </wp:positionV>
            <wp:extent cx="3718560" cy="3001645"/>
            <wp:effectExtent l="0" t="0" r="0" b="0"/>
            <wp:wrapTight wrapText="bothSides">
              <wp:wrapPolygon>
                <wp:start x="0" y="0"/>
                <wp:lineTo x="0" y="21522"/>
                <wp:lineTo x="21467" y="21522"/>
                <wp:lineTo x="21467" y="0"/>
                <wp:lineTo x="0" y="0"/>
              </wp:wrapPolygon>
            </wp:wrapTight>
            <wp:docPr id="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rcRect r="11036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E4492D">
      <w:pPr>
        <w:rPr>
          <w:rFonts w:hint="default"/>
          <w:lang w:val="en-US"/>
        </w:rPr>
      </w:pPr>
    </w:p>
    <w:p w14:paraId="6906FF29"/>
    <w:p w14:paraId="045CBD5A"/>
    <w:p w14:paraId="41295D1B"/>
    <w:p w14:paraId="2314FBC2"/>
    <w:p w14:paraId="0ED9862A"/>
    <w:p w14:paraId="5EF7F7D2"/>
    <w:p w14:paraId="2E5A1DF6"/>
    <w:p w14:paraId="5EDA0E73"/>
    <w:p w14:paraId="41A75B8A"/>
    <w:p w14:paraId="00AA78F0">
      <w:pPr>
        <w:pStyle w:val="10"/>
        <w:keepNext w:val="0"/>
        <w:keepLines w:val="0"/>
        <w:widowControl/>
        <w:suppressLineNumbers w:val="0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Tras analizar el estado óptimo del modelo que proyecta una ganancia de </w:t>
      </w:r>
      <w:r>
        <w:rPr>
          <w:b/>
          <w:bCs/>
          <w:sz w:val="22"/>
          <w:szCs w:val="22"/>
        </w:rPr>
        <w:t>S/. 71,344.42</w:t>
      </w:r>
      <w:r>
        <w:rPr>
          <w:sz w:val="22"/>
          <w:szCs w:val="22"/>
        </w:rPr>
        <w:t>, se identifica que la producción está limitada por la escasez de agua y mano de obra, quedando tierras y presupuesto sin utilizar.</w:t>
      </w:r>
    </w:p>
    <w:p w14:paraId="7CBF4E10">
      <w:pPr>
        <w:pStyle w:val="10"/>
        <w:keepNext w:val="0"/>
        <w:keepLines w:val="0"/>
        <w:widowControl/>
        <w:suppressLineNumbers w:val="0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Se propone reducir estratégicamente las hectáreas de siembra de </w:t>
      </w:r>
      <w:r>
        <w:rPr>
          <w:b/>
          <w:bCs/>
          <w:sz w:val="22"/>
          <w:szCs w:val="22"/>
        </w:rPr>
        <w:t>Camote</w:t>
      </w:r>
      <w:r>
        <w:rPr>
          <w:sz w:val="22"/>
          <w:szCs w:val="22"/>
        </w:rPr>
        <w:t xml:space="preserve">, ya que es el cultivo con mayor huella hídrica (180 m3/ha). El agua liberada por el camote se redistribuirá para aumentar la siembra de </w:t>
      </w:r>
      <w:r>
        <w:rPr>
          <w:b/>
          <w:bCs/>
          <w:sz w:val="22"/>
          <w:szCs w:val="22"/>
        </w:rPr>
        <w:t>Trigo y Quinua</w:t>
      </w:r>
      <w:r>
        <w:rPr>
          <w:sz w:val="22"/>
          <w:szCs w:val="22"/>
        </w:rPr>
        <w:t>, los cuales son mucho más rentables y consumen casi la mitad del agua.</w:t>
      </w:r>
    </w:p>
    <w:p w14:paraId="61AFE776">
      <w:pPr>
        <w:pStyle w:val="10"/>
        <w:keepNext w:val="0"/>
        <w:keepLines w:val="0"/>
        <w:widowControl/>
        <w:suppressLineNumbers w:val="0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Dado que el Trigo y la Quinua exigen más jornales por hectárea, se plantea un </w:t>
      </w:r>
      <w:r>
        <w:rPr>
          <w:b/>
          <w:bCs/>
          <w:sz w:val="22"/>
          <w:szCs w:val="22"/>
        </w:rPr>
        <w:t>acuerdo con los familiares y trabajadores actuales</w:t>
      </w:r>
      <w:r>
        <w:rPr>
          <w:sz w:val="22"/>
          <w:szCs w:val="22"/>
        </w:rPr>
        <w:t xml:space="preserve"> para realizar horas extras remuneradas o contratar algunos peones temporales de la zona</w:t>
      </w:r>
      <w:bookmarkStart w:id="0" w:name="_GoBack"/>
      <w:bookmarkEnd w:id="0"/>
      <w:r>
        <w:rPr>
          <w:sz w:val="22"/>
          <w:szCs w:val="22"/>
        </w:rPr>
        <w:t>, aprovechando que aún contamos con más de S/. 7,500 de presupuesto libre. Al aumentar el límite de los 1800 jornales mediante este acuerdo, el modelo podrá ejecutar esta reasignación de cultivos, ocupando la tierra ociosa y logrando un incremento significativo en la ganancia máxima proyectada.</w:t>
      </w:r>
    </w:p>
    <w:p w14:paraId="21331B39"/>
    <w:p w14:paraId="64B5A1E1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DEE5CF5-637E-4C5C-94CF-161A75A8BFB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BDA6EC3-2CE7-4BEE-AD3A-32D0CB653B8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419BC1D-A080-41DD-BA38-83A50C53489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0AF8407-E3F8-46F3-B768-802F20D66807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6BA298B6-1A86-456D-A281-B3691D439375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E0A6871-DCAC-4800-85FD-3D6F95F54F48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7A25EB08-4681-4C78-BBAF-C27F58599113}"/>
  </w:font>
  <w:font w:name="HP Simplified Hans Light">
    <w:panose1 w:val="020B0300000000000000"/>
    <w:charset w:val="86"/>
    <w:family w:val="auto"/>
    <w:pitch w:val="default"/>
    <w:sig w:usb0="A00002BF" w:usb1="38CF7CFA" w:usb2="00000016" w:usb3="00000000" w:csb0="2004011D" w:csb1="41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8" w:fontKey="{FE88E8AB-4AFA-464D-AA99-D3C656E80BE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02D4C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s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2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5B9BD5"/>
      </w:tcPr>
    </w:tblStylePr>
    <w:tblStylePr w:type="band1Vert">
      <w:tcPr>
        <w:shd w:val="clear" w:color="auto" w:fill="BDD7EE"/>
      </w:tcPr>
    </w:tblStylePr>
    <w:tblStylePr w:type="band1Horz">
      <w:tcPr>
        <w:shd w:val="clear" w:color="auto" w:fill="BDD7EE"/>
      </w:tcPr>
    </w:tblStylePr>
  </w:style>
  <w:style w:type="table" w:customStyle="1" w:styleId="15">
    <w:name w:val="_Style 11"/>
    <w:basedOn w:val="13"/>
    <w:uiPriority w:val="0"/>
    <w:pPr>
      <w:spacing w:after="0" w:line="240" w:lineRule="auto"/>
    </w:p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5B9BD5"/>
      </w:tcPr>
    </w:tblStylePr>
    <w:tblStylePr w:type="band1Vert">
      <w:tcPr>
        <w:shd w:val="clear" w:color="auto" w:fill="BDD7EE"/>
      </w:tcPr>
    </w:tblStylePr>
    <w:tblStylePr w:type="band1Horz">
      <w:tcPr>
        <w:shd w:val="clear" w:color="auto" w:fill="BDD7EE"/>
      </w:tcPr>
    </w:tblStylePr>
  </w:style>
  <w:style w:type="table" w:customStyle="1" w:styleId="16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9E2F3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4472C4"/>
      </w:tcPr>
    </w:tblStylePr>
    <w:tblStylePr w:type="band1Vert">
      <w:tcPr>
        <w:shd w:val="clear" w:color="auto" w:fill="B4C6E7"/>
      </w:tcPr>
    </w:tblStylePr>
    <w:tblStylePr w:type="band1Horz">
      <w:tcPr>
        <w:shd w:val="clear" w:color="auto" w:fill="B4C6E7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9LN17DtTjWIgQksrOS0GCpugng==">CgMxLjA4AHIhMU5yWmM1eVdsaFp3SWx2bElKb2dRQlBkZXZuVDRBWDNC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567</Words>
  <Characters>3046</Characters>
  <TotalTime>25</TotalTime>
  <ScaleCrop>false</ScaleCrop>
  <LinksUpToDate>false</LinksUpToDate>
  <CharactersWithSpaces>3519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2026-05-03T08:39:03Z</dcterms:created>
  <dc:creator>USER</dc:creator>
  <cp:lastModifiedBy>Jesús Vásquez</cp:lastModifiedBy>
  <dcterms:modified xsi:type="dcterms:W3CDTF">2026-05-03T09:04:58Z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eyJoZGlkIjoiOTRmNTM2MDY2MDgyZjY1Y2MzZWZlNGFhMDcwYWYxMmQiLCJ1c2VySWQiOiIyNDkxNDM4OTIzMDUwIn0=</vt:lpwstr>
  </property>
  <property fmtid="{D5CDD505-2E9C-101B-9397-08002B2CF9AE}" pid="3" name="KSOProductBuildVer">
    <vt:lpwstr>2058-12.1.0.25862</vt:lpwstr>
  </property>
  <property fmtid="{D5CDD505-2E9C-101B-9397-08002B2CF9AE}" pid="4" name="ICV">
    <vt:lpwstr>3A1B61E649CE4E52AC4EB65E54B4C7C4_12</vt:lpwstr>
  </property>
</Properties>
</file>