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3F" w:rsidRDefault="007F4838" w:rsidP="007F4838">
      <w:pPr>
        <w:spacing w:after="0" w:line="240" w:lineRule="auto"/>
        <w:jc w:val="center"/>
        <w:rPr>
          <w:rFonts w:asciiTheme="minorHAnsi" w:hAnsiTheme="minorHAnsi" w:cstheme="minorHAnsi"/>
        </w:rPr>
      </w:pPr>
      <w:r w:rsidRPr="00EA561F">
        <w:rPr>
          <w:rFonts w:asciiTheme="minorHAnsi" w:hAnsiTheme="minorHAnsi" w:cstheme="minorHAnsi"/>
          <w:noProof/>
          <w:lang w:val="en-IN" w:eastAsia="en-IN"/>
        </w:rPr>
        <w:drawing>
          <wp:inline distT="0" distB="0" distL="0" distR="0">
            <wp:extent cx="1600200" cy="535749"/>
            <wp:effectExtent l="0" t="0" r="0" b="0"/>
            <wp:docPr id="2" name="Picture 7"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nagaraj\My Documents\Downloads\REVA NEW LOGO.png"/>
                    <pic:cNvPicPr>
                      <a:picLocks noChangeAspect="1" noChangeArrowheads="1"/>
                    </pic:cNvPicPr>
                  </pic:nvPicPr>
                  <pic:blipFill>
                    <a:blip r:embed="rId7" cstate="print"/>
                    <a:srcRect/>
                    <a:stretch>
                      <a:fillRect/>
                    </a:stretch>
                  </pic:blipFill>
                  <pic:spPr bwMode="auto">
                    <a:xfrm>
                      <a:off x="0" y="0"/>
                      <a:ext cx="1603115" cy="536725"/>
                    </a:xfrm>
                    <a:prstGeom prst="rect">
                      <a:avLst/>
                    </a:prstGeom>
                    <a:noFill/>
                    <a:ln w="9525">
                      <a:noFill/>
                      <a:miter lim="800000"/>
                      <a:headEnd/>
                      <a:tailEnd/>
                    </a:ln>
                  </pic:spPr>
                </pic:pic>
              </a:graphicData>
            </a:graphic>
          </wp:inline>
        </w:drawing>
      </w:r>
      <w:r w:rsidR="00026F3F" w:rsidRPr="00026F3F">
        <w:rPr>
          <w:rFonts w:asciiTheme="minorHAnsi" w:hAnsiTheme="minorHAnsi" w:cstheme="minorHAnsi"/>
        </w:rPr>
        <w:t xml:space="preserve"> </w:t>
      </w:r>
    </w:p>
    <w:p w:rsidR="00DF2EF9" w:rsidRPr="00C721C5" w:rsidRDefault="00AA3A6C" w:rsidP="007F4838">
      <w:pPr>
        <w:spacing w:after="0" w:line="240" w:lineRule="auto"/>
        <w:jc w:val="center"/>
        <w:rPr>
          <w:rFonts w:asciiTheme="minorHAnsi" w:hAnsiTheme="minorHAnsi" w:cstheme="minorHAnsi"/>
          <w:b/>
        </w:rPr>
      </w:pPr>
      <w:r w:rsidRPr="00C721C5">
        <w:rPr>
          <w:rFonts w:asciiTheme="minorHAnsi" w:hAnsiTheme="minorHAnsi" w:cstheme="minorHAnsi"/>
          <w:b/>
        </w:rPr>
        <w:t>SCHOOL OF COMPUTER SCIENCE AND APPLICATIONS</w:t>
      </w:r>
    </w:p>
    <w:p w:rsidR="00AA3A6C" w:rsidRPr="00C721C5" w:rsidRDefault="00FA06EC" w:rsidP="007F4838">
      <w:pPr>
        <w:spacing w:after="0" w:line="240" w:lineRule="auto"/>
        <w:jc w:val="center"/>
        <w:rPr>
          <w:rFonts w:asciiTheme="minorHAnsi" w:hAnsiTheme="minorHAnsi" w:cstheme="minorHAnsi"/>
          <w:b/>
        </w:rPr>
      </w:pPr>
      <w:r>
        <w:rPr>
          <w:rFonts w:asciiTheme="minorHAnsi" w:hAnsiTheme="minorHAnsi" w:cstheme="minorHAnsi"/>
          <w:b/>
        </w:rPr>
        <w:t>Odd</w:t>
      </w:r>
      <w:r w:rsidR="008E71B3">
        <w:rPr>
          <w:rFonts w:asciiTheme="minorHAnsi" w:hAnsiTheme="minorHAnsi" w:cstheme="minorHAnsi"/>
          <w:b/>
        </w:rPr>
        <w:t xml:space="preserve"> Semester 2024-2025</w:t>
      </w:r>
    </w:p>
    <w:p w:rsidR="00AA3A6C" w:rsidRPr="00C721C5" w:rsidRDefault="00AA3A6C" w:rsidP="007F4838">
      <w:pPr>
        <w:spacing w:after="0" w:line="240" w:lineRule="auto"/>
        <w:jc w:val="center"/>
        <w:rPr>
          <w:rFonts w:asciiTheme="minorHAnsi" w:hAnsiTheme="minorHAnsi" w:cstheme="minorHAnsi"/>
          <w:b/>
        </w:rPr>
      </w:pPr>
      <w:r w:rsidRPr="00C721C5">
        <w:rPr>
          <w:rFonts w:asciiTheme="minorHAnsi" w:hAnsiTheme="minorHAnsi" w:cstheme="minorHAnsi"/>
          <w:b/>
        </w:rPr>
        <w:t>Assignment I</w:t>
      </w:r>
      <w:r w:rsidR="0094307B">
        <w:rPr>
          <w:rFonts w:asciiTheme="minorHAnsi" w:hAnsiTheme="minorHAnsi" w:cstheme="minorHAnsi"/>
          <w:b/>
        </w:rPr>
        <w:t>V</w:t>
      </w:r>
    </w:p>
    <w:p w:rsidR="00DE1379" w:rsidRDefault="00DE1379" w:rsidP="000B56A0">
      <w:pPr>
        <w:spacing w:after="0" w:line="240" w:lineRule="auto"/>
        <w:jc w:val="both"/>
        <w:rPr>
          <w:rFonts w:asciiTheme="minorHAnsi" w:hAnsiTheme="minorHAnsi" w:cstheme="minorHAnsi"/>
        </w:rPr>
      </w:pPr>
      <w:r w:rsidRPr="00AA3A6C">
        <w:rPr>
          <w:rFonts w:asciiTheme="minorHAnsi" w:hAnsiTheme="minorHAnsi" w:cstheme="minorHAnsi"/>
        </w:rPr>
        <w:t>Programme:</w:t>
      </w:r>
      <w:r>
        <w:rPr>
          <w:rFonts w:asciiTheme="minorHAnsi" w:hAnsiTheme="minorHAnsi" w:cstheme="minorHAnsi"/>
        </w:rPr>
        <w:t xml:space="preserve"> PG – MCA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AA3A6C">
        <w:rPr>
          <w:rFonts w:asciiTheme="minorHAnsi" w:hAnsiTheme="minorHAnsi" w:cstheme="minorHAnsi"/>
        </w:rPr>
        <w:t>Course Code:</w:t>
      </w:r>
      <w:r w:rsidR="00FA06EC">
        <w:rPr>
          <w:rFonts w:asciiTheme="minorHAnsi" w:hAnsiTheme="minorHAnsi" w:cstheme="minorHAnsi"/>
        </w:rPr>
        <w:t xml:space="preserve"> M23</w:t>
      </w:r>
      <w:r>
        <w:rPr>
          <w:rFonts w:asciiTheme="minorHAnsi" w:hAnsiTheme="minorHAnsi" w:cstheme="minorHAnsi"/>
        </w:rPr>
        <w:t>DE0101</w:t>
      </w:r>
    </w:p>
    <w:p w:rsidR="00DE1379" w:rsidRDefault="00DE1379" w:rsidP="000B56A0">
      <w:pPr>
        <w:spacing w:after="0" w:line="240" w:lineRule="auto"/>
        <w:ind w:right="-421"/>
        <w:jc w:val="both"/>
        <w:rPr>
          <w:rFonts w:asciiTheme="minorHAnsi" w:hAnsiTheme="minorHAnsi" w:cstheme="minorHAnsi"/>
        </w:rPr>
      </w:pPr>
      <w:r w:rsidRPr="00026F3F">
        <w:rPr>
          <w:rFonts w:asciiTheme="minorHAnsi" w:hAnsiTheme="minorHAnsi" w:cstheme="minorHAnsi"/>
        </w:rPr>
        <w:t xml:space="preserve">Semester:  </w:t>
      </w:r>
      <w:r>
        <w:rPr>
          <w:rFonts w:asciiTheme="minorHAnsi" w:hAnsiTheme="minorHAnsi" w:cstheme="minorHAnsi"/>
        </w:rPr>
        <w:t xml:space="preserve">I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026F3F">
        <w:rPr>
          <w:rFonts w:asciiTheme="minorHAnsi" w:hAnsiTheme="minorHAnsi" w:cstheme="minorHAnsi"/>
        </w:rPr>
        <w:t>Course Title:</w:t>
      </w:r>
      <w:r>
        <w:rPr>
          <w:rFonts w:asciiTheme="minorHAnsi" w:hAnsiTheme="minorHAnsi" w:cstheme="minorHAnsi"/>
        </w:rPr>
        <w:t xml:space="preserve"> Mathematics for Computer Applications</w:t>
      </w:r>
    </w:p>
    <w:p w:rsidR="00DE1379" w:rsidRDefault="00DE1379" w:rsidP="000B56A0">
      <w:pPr>
        <w:spacing w:after="0" w:line="240" w:lineRule="auto"/>
        <w:ind w:right="-846"/>
        <w:jc w:val="both"/>
        <w:rPr>
          <w:rFonts w:asciiTheme="minorHAnsi" w:hAnsiTheme="minorHAnsi" w:cstheme="minorHAnsi"/>
        </w:rPr>
      </w:pPr>
      <w:r w:rsidRPr="00C721C5">
        <w:rPr>
          <w:rFonts w:asciiTheme="minorHAnsi" w:hAnsiTheme="minorHAnsi" w:cstheme="minorHAnsi"/>
        </w:rPr>
        <w:t>Section:</w:t>
      </w:r>
      <w:r>
        <w:rPr>
          <w:rFonts w:asciiTheme="minorHAnsi" w:hAnsiTheme="minorHAnsi" w:cstheme="minorHAnsi"/>
        </w:rPr>
        <w:t xml:space="preserve"> A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C721C5">
        <w:rPr>
          <w:rFonts w:asciiTheme="minorHAnsi" w:hAnsiTheme="minorHAnsi" w:cstheme="minorHAnsi"/>
        </w:rPr>
        <w:t>Name of the Faculty:</w:t>
      </w:r>
      <w:r>
        <w:rPr>
          <w:rFonts w:asciiTheme="minorHAnsi" w:hAnsiTheme="minorHAnsi" w:cstheme="minorHAnsi"/>
        </w:rPr>
        <w:t xml:space="preserve"> Dr. M Vinayaka Murthy</w:t>
      </w:r>
    </w:p>
    <w:p w:rsidR="00DE1379" w:rsidRDefault="00DE1379" w:rsidP="000B56A0">
      <w:pPr>
        <w:spacing w:after="0" w:line="240" w:lineRule="auto"/>
        <w:rPr>
          <w:color w:val="000000"/>
          <w:shd w:val="clear" w:color="auto" w:fill="FFFFFF"/>
        </w:rPr>
      </w:pPr>
      <w:r>
        <w:rPr>
          <w:color w:val="000000"/>
          <w:shd w:val="clear" w:color="auto" w:fill="FFFFFF"/>
        </w:rPr>
        <w:t xml:space="preserve">Date of Announcement: </w:t>
      </w:r>
      <w:r w:rsidR="008E71B3">
        <w:rPr>
          <w:rFonts w:ascii="Bell MT" w:hAnsi="Bell MT" w:cs="Arial"/>
        </w:rPr>
        <w:t>21-03</w:t>
      </w:r>
      <w:r w:rsidRPr="00DF35D3">
        <w:rPr>
          <w:rFonts w:ascii="Bell MT" w:hAnsi="Bell MT" w:cs="Arial"/>
        </w:rPr>
        <w:t>-</w:t>
      </w:r>
      <w:r w:rsidR="008E71B3">
        <w:rPr>
          <w:rFonts w:ascii="Bell MT" w:hAnsi="Bell MT" w:cs="Arial"/>
        </w:rPr>
        <w:t>25</w:t>
      </w:r>
    </w:p>
    <w:p w:rsidR="00DE1379" w:rsidRPr="006A68E6" w:rsidRDefault="00DE1379" w:rsidP="00DE1379">
      <w:pPr>
        <w:spacing w:after="0" w:line="240" w:lineRule="auto"/>
        <w:rPr>
          <w:rFonts w:asciiTheme="minorHAnsi" w:hAnsiTheme="minorHAnsi" w:cstheme="minorHAnsi"/>
        </w:rPr>
      </w:pPr>
      <w:r>
        <w:rPr>
          <w:color w:val="000000"/>
          <w:shd w:val="clear" w:color="auto" w:fill="FFFFFF"/>
        </w:rPr>
        <w:t xml:space="preserve">Date of Submission: </w:t>
      </w:r>
      <w:r w:rsidR="008E71B3">
        <w:rPr>
          <w:color w:val="000000"/>
          <w:shd w:val="clear" w:color="auto" w:fill="FFFFFF"/>
        </w:rPr>
        <w:t>3</w:t>
      </w:r>
      <w:r w:rsidR="008E71B3">
        <w:rPr>
          <w:rFonts w:ascii="Bell MT" w:hAnsi="Bell MT" w:cs="Arial"/>
        </w:rPr>
        <w:t>1-03</w:t>
      </w:r>
      <w:r w:rsidRPr="00DF35D3">
        <w:rPr>
          <w:rFonts w:ascii="Bell MT" w:hAnsi="Bell MT" w:cs="Arial"/>
        </w:rPr>
        <w:t>-</w:t>
      </w:r>
      <w:r w:rsidR="008E71B3">
        <w:rPr>
          <w:rFonts w:ascii="Bell MT" w:hAnsi="Bell MT" w:cs="Arial"/>
        </w:rPr>
        <w:t>25</w:t>
      </w:r>
      <w:bookmarkStart w:id="0" w:name="_GoBack"/>
      <w:bookmarkEnd w:id="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
        <w:gridCol w:w="7197"/>
        <w:gridCol w:w="676"/>
        <w:gridCol w:w="688"/>
        <w:gridCol w:w="567"/>
      </w:tblGrid>
      <w:tr w:rsidR="00DE2A75" w:rsidRPr="001E7A47" w:rsidTr="00143E12">
        <w:trPr>
          <w:trHeight w:val="427"/>
        </w:trPr>
        <w:tc>
          <w:tcPr>
            <w:tcW w:w="506" w:type="dxa"/>
          </w:tcPr>
          <w:p w:rsidR="00DE2A75" w:rsidRPr="00DE2A75" w:rsidRDefault="00DE2A75" w:rsidP="0003446E">
            <w:pPr>
              <w:spacing w:after="0" w:line="240" w:lineRule="auto"/>
              <w:jc w:val="center"/>
              <w:rPr>
                <w:rFonts w:ascii="Times New Roman" w:hAnsi="Times New Roman"/>
                <w:b/>
                <w:sz w:val="20"/>
                <w:szCs w:val="20"/>
              </w:rPr>
            </w:pPr>
            <w:r w:rsidRPr="00DE2A75">
              <w:rPr>
                <w:rFonts w:ascii="Times New Roman" w:hAnsi="Times New Roman"/>
                <w:b/>
                <w:sz w:val="20"/>
                <w:szCs w:val="20"/>
              </w:rPr>
              <w:t>Sl.No</w:t>
            </w:r>
          </w:p>
        </w:tc>
        <w:tc>
          <w:tcPr>
            <w:tcW w:w="7197" w:type="dxa"/>
            <w:vAlign w:val="center"/>
          </w:tcPr>
          <w:p w:rsidR="00DE2A75" w:rsidRPr="001E7A47" w:rsidRDefault="00DE2A75" w:rsidP="00CD4C9C">
            <w:pPr>
              <w:spacing w:after="0" w:line="240" w:lineRule="auto"/>
              <w:jc w:val="center"/>
              <w:rPr>
                <w:rFonts w:ascii="Times New Roman" w:hAnsi="Times New Roman"/>
                <w:b/>
                <w:sz w:val="24"/>
                <w:szCs w:val="24"/>
              </w:rPr>
            </w:pPr>
            <w:r>
              <w:rPr>
                <w:rFonts w:ascii="Times New Roman" w:hAnsi="Times New Roman"/>
                <w:b/>
                <w:sz w:val="24"/>
                <w:szCs w:val="24"/>
              </w:rPr>
              <w:t>Assignment Question</w:t>
            </w:r>
          </w:p>
        </w:tc>
        <w:tc>
          <w:tcPr>
            <w:tcW w:w="676" w:type="dxa"/>
            <w:vAlign w:val="center"/>
          </w:tcPr>
          <w:p w:rsidR="00DE2A75" w:rsidRPr="00E45114" w:rsidRDefault="00DE2A75" w:rsidP="0003446E">
            <w:pPr>
              <w:spacing w:after="0" w:line="240" w:lineRule="auto"/>
              <w:ind w:left="-108" w:right="-115"/>
              <w:jc w:val="center"/>
              <w:rPr>
                <w:rFonts w:ascii="Times New Roman" w:hAnsi="Times New Roman"/>
                <w:b/>
              </w:rPr>
            </w:pPr>
            <w:r>
              <w:rPr>
                <w:rFonts w:ascii="Times New Roman" w:hAnsi="Times New Roman"/>
                <w:b/>
              </w:rPr>
              <w:t>CO</w:t>
            </w:r>
          </w:p>
        </w:tc>
        <w:tc>
          <w:tcPr>
            <w:tcW w:w="688" w:type="dxa"/>
            <w:vAlign w:val="center"/>
          </w:tcPr>
          <w:p w:rsidR="00DE2A75" w:rsidRPr="00E45114" w:rsidRDefault="00DE2A75" w:rsidP="00DE2A75">
            <w:pPr>
              <w:spacing w:after="0" w:line="240" w:lineRule="auto"/>
              <w:ind w:left="-108" w:right="-115"/>
              <w:jc w:val="center"/>
              <w:rPr>
                <w:rFonts w:ascii="Times New Roman" w:hAnsi="Times New Roman"/>
                <w:b/>
              </w:rPr>
            </w:pPr>
            <w:r>
              <w:rPr>
                <w:rFonts w:ascii="Times New Roman" w:hAnsi="Times New Roman"/>
                <w:b/>
              </w:rPr>
              <w:t>PO</w:t>
            </w:r>
          </w:p>
        </w:tc>
        <w:tc>
          <w:tcPr>
            <w:tcW w:w="567" w:type="dxa"/>
            <w:vAlign w:val="center"/>
          </w:tcPr>
          <w:p w:rsidR="00DE2A75" w:rsidRDefault="00DE2A75" w:rsidP="00DE2A75">
            <w:pPr>
              <w:spacing w:after="0" w:line="240" w:lineRule="auto"/>
              <w:ind w:left="-108" w:right="-115"/>
              <w:jc w:val="center"/>
              <w:rPr>
                <w:rFonts w:ascii="Times New Roman" w:hAnsi="Times New Roman"/>
                <w:b/>
              </w:rPr>
            </w:pPr>
            <w:r>
              <w:rPr>
                <w:rFonts w:ascii="Times New Roman" w:hAnsi="Times New Roman"/>
                <w:b/>
              </w:rPr>
              <w:t>PSO</w:t>
            </w:r>
          </w:p>
        </w:tc>
      </w:tr>
      <w:tr w:rsidR="00F01AB7" w:rsidRPr="001E7A47" w:rsidTr="00143E12">
        <w:trPr>
          <w:trHeight w:val="1325"/>
        </w:trPr>
        <w:tc>
          <w:tcPr>
            <w:tcW w:w="506" w:type="dxa"/>
          </w:tcPr>
          <w:p w:rsidR="00F01AB7" w:rsidRPr="00250C3D" w:rsidRDefault="00F01AB7" w:rsidP="00F01AB7">
            <w:pPr>
              <w:spacing w:after="0" w:line="300" w:lineRule="auto"/>
              <w:ind w:left="-90" w:right="-108"/>
              <w:jc w:val="center"/>
              <w:rPr>
                <w:rFonts w:ascii="Times New Roman" w:hAnsi="Times New Roman"/>
                <w:b/>
                <w:sz w:val="24"/>
                <w:szCs w:val="24"/>
              </w:rPr>
            </w:pPr>
            <w:r w:rsidRPr="00250C3D">
              <w:rPr>
                <w:rFonts w:ascii="Times New Roman" w:hAnsi="Times New Roman"/>
                <w:b/>
                <w:sz w:val="24"/>
                <w:szCs w:val="24"/>
              </w:rPr>
              <w:t>1.</w:t>
            </w:r>
          </w:p>
        </w:tc>
        <w:tc>
          <w:tcPr>
            <w:tcW w:w="7197" w:type="dxa"/>
          </w:tcPr>
          <w:p w:rsidR="00F01AB7" w:rsidRPr="00D560EF" w:rsidRDefault="00346F21" w:rsidP="00F01AB7">
            <w:pPr>
              <w:spacing w:after="0"/>
              <w:jc w:val="both"/>
              <w:rPr>
                <w:rFonts w:ascii="Times New Roman" w:hAnsi="Times New Roman"/>
                <w:color w:val="000000"/>
                <w:sz w:val="24"/>
                <w:szCs w:val="24"/>
              </w:rPr>
            </w:pPr>
            <w:r>
              <w:rPr>
                <w:rFonts w:ascii="Times New Roman" w:hAnsi="Times New Roman"/>
                <w:color w:val="000000"/>
                <w:sz w:val="24"/>
                <w:szCs w:val="24"/>
              </w:rPr>
              <w:t>A machine is designed so as to fill bottles with 200 ml of a medicine.  A sample of 100 bottles when measured had a mean content of 201.5 ml.  If the standard deviation of the filling is known as to be 5 ml, test whether the machine is functioning properly.  Use 1%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r w:rsidR="00F01AB7" w:rsidRPr="001E7A47" w:rsidTr="0057468B">
        <w:trPr>
          <w:trHeight w:val="2297"/>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sidRPr="002224C9">
              <w:rPr>
                <w:rFonts w:ascii="Times New Roman" w:hAnsi="Times New Roman"/>
                <w:sz w:val="24"/>
                <w:szCs w:val="24"/>
              </w:rPr>
              <w:t>2</w:t>
            </w:r>
          </w:p>
        </w:tc>
        <w:tc>
          <w:tcPr>
            <w:tcW w:w="7197" w:type="dxa"/>
          </w:tcPr>
          <w:p w:rsidR="002C46D7" w:rsidRDefault="002C46D7" w:rsidP="002C46D7">
            <w:pPr>
              <w:spacing w:before="120" w:after="0"/>
              <w:jc w:val="both"/>
              <w:rPr>
                <w:rFonts w:ascii="Times New Roman" w:hAnsi="Times New Roman"/>
                <w:color w:val="000000"/>
                <w:sz w:val="24"/>
                <w:szCs w:val="24"/>
              </w:rPr>
            </w:pPr>
            <w:r>
              <w:rPr>
                <w:rFonts w:ascii="Times New Roman" w:hAnsi="Times New Roman"/>
                <w:color w:val="000000"/>
                <w:sz w:val="24"/>
                <w:szCs w:val="24"/>
              </w:rPr>
              <w:t>From the following data, test whether the difference between the proportions in the two samples are significant.</w:t>
            </w:r>
          </w:p>
          <w:tbl>
            <w:tblPr>
              <w:tblStyle w:val="TableGrid"/>
              <w:tblW w:w="0" w:type="auto"/>
              <w:jc w:val="center"/>
              <w:tblLayout w:type="fixed"/>
              <w:tblLook w:val="04A0" w:firstRow="1" w:lastRow="0" w:firstColumn="1" w:lastColumn="0" w:noHBand="0" w:noVBand="1"/>
            </w:tblPr>
            <w:tblGrid>
              <w:gridCol w:w="1317"/>
              <w:gridCol w:w="1317"/>
              <w:gridCol w:w="1317"/>
            </w:tblGrid>
            <w:tr w:rsidR="002C46D7" w:rsidTr="00687CCF">
              <w:trPr>
                <w:trHeight w:val="308"/>
                <w:jc w:val="center"/>
              </w:trPr>
              <w:tc>
                <w:tcPr>
                  <w:tcW w:w="1317" w:type="dxa"/>
                  <w:vAlign w:val="center"/>
                </w:tcPr>
                <w:p w:rsidR="002C46D7" w:rsidRDefault="002C46D7" w:rsidP="002C46D7">
                  <w:pPr>
                    <w:spacing w:before="120" w:after="0"/>
                    <w:jc w:val="center"/>
                    <w:rPr>
                      <w:rFonts w:ascii="Times New Roman" w:hAnsi="Times New Roman"/>
                      <w:color w:val="000000"/>
                      <w:sz w:val="24"/>
                      <w:szCs w:val="24"/>
                    </w:rPr>
                  </w:pP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Size</w:t>
                  </w: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Proportion</w:t>
                  </w:r>
                </w:p>
              </w:tc>
            </w:tr>
            <w:tr w:rsidR="002C46D7" w:rsidTr="00687CCF">
              <w:trPr>
                <w:trHeight w:val="308"/>
                <w:jc w:val="center"/>
              </w:trPr>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Sample I</w:t>
                  </w: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1000</w:t>
                  </w: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0.02</w:t>
                  </w:r>
                </w:p>
              </w:tc>
            </w:tr>
            <w:tr w:rsidR="002C46D7" w:rsidTr="00687CCF">
              <w:trPr>
                <w:trHeight w:val="297"/>
                <w:jc w:val="center"/>
              </w:trPr>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Sample II</w:t>
                  </w: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1200</w:t>
                  </w:r>
                </w:p>
              </w:tc>
              <w:tc>
                <w:tcPr>
                  <w:tcW w:w="1317" w:type="dxa"/>
                  <w:vAlign w:val="center"/>
                </w:tcPr>
                <w:p w:rsidR="002C46D7" w:rsidRDefault="002C46D7" w:rsidP="002C46D7">
                  <w:pPr>
                    <w:spacing w:before="120" w:after="0"/>
                    <w:jc w:val="center"/>
                    <w:rPr>
                      <w:rFonts w:ascii="Times New Roman" w:hAnsi="Times New Roman"/>
                      <w:color w:val="000000"/>
                      <w:sz w:val="24"/>
                      <w:szCs w:val="24"/>
                    </w:rPr>
                  </w:pPr>
                  <w:r>
                    <w:rPr>
                      <w:rFonts w:ascii="Times New Roman" w:hAnsi="Times New Roman"/>
                      <w:color w:val="000000"/>
                      <w:sz w:val="24"/>
                      <w:szCs w:val="24"/>
                    </w:rPr>
                    <w:t>0.01</w:t>
                  </w:r>
                </w:p>
              </w:tc>
            </w:tr>
          </w:tbl>
          <w:p w:rsidR="00F01AB7" w:rsidRPr="001E7A47" w:rsidRDefault="00F01AB7" w:rsidP="00346F21">
            <w:pPr>
              <w:pStyle w:val="ListParagraph"/>
              <w:spacing w:before="60" w:after="60" w:line="240" w:lineRule="auto"/>
              <w:ind w:left="0"/>
              <w:contextualSpacing w:val="0"/>
              <w:jc w:val="both"/>
              <w:rPr>
                <w:rFonts w:ascii="Times New Roman" w:hAnsi="Times New Roman"/>
                <w:b/>
                <w:color w:val="000000"/>
                <w:sz w:val="24"/>
                <w:szCs w:val="24"/>
              </w:rPr>
            </w:pP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r>
      <w:tr w:rsidR="00F01AB7" w:rsidRPr="001E7A47" w:rsidTr="00143E12">
        <w:trPr>
          <w:trHeight w:val="2397"/>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3.</w:t>
            </w:r>
          </w:p>
        </w:tc>
        <w:tc>
          <w:tcPr>
            <w:tcW w:w="7197" w:type="dxa"/>
          </w:tcPr>
          <w:p w:rsidR="00346F21" w:rsidRDefault="00346F21" w:rsidP="00346F21">
            <w:pPr>
              <w:spacing w:after="0"/>
              <w:jc w:val="both"/>
              <w:rPr>
                <w:rFonts w:ascii="Times New Roman" w:hAnsi="Times New Roman"/>
                <w:color w:val="000000"/>
                <w:sz w:val="24"/>
                <w:szCs w:val="24"/>
              </w:rPr>
            </w:pPr>
            <w:r>
              <w:rPr>
                <w:rFonts w:ascii="Times New Roman" w:hAnsi="Times New Roman"/>
                <w:color w:val="000000"/>
                <w:sz w:val="24"/>
                <w:szCs w:val="24"/>
              </w:rPr>
              <w:t>Intelligence test on two groups of Males and Females gave the following results.</w:t>
            </w:r>
          </w:p>
          <w:tbl>
            <w:tblPr>
              <w:tblStyle w:val="TableGrid"/>
              <w:tblW w:w="0" w:type="auto"/>
              <w:jc w:val="center"/>
              <w:tblLayout w:type="fixed"/>
              <w:tblLook w:val="04A0" w:firstRow="1" w:lastRow="0" w:firstColumn="1" w:lastColumn="0" w:noHBand="0" w:noVBand="1"/>
            </w:tblPr>
            <w:tblGrid>
              <w:gridCol w:w="1084"/>
              <w:gridCol w:w="1350"/>
              <w:gridCol w:w="1563"/>
              <w:gridCol w:w="1407"/>
            </w:tblGrid>
            <w:tr w:rsidR="00346F21" w:rsidTr="00DE152A">
              <w:trPr>
                <w:jc w:val="center"/>
              </w:trPr>
              <w:tc>
                <w:tcPr>
                  <w:tcW w:w="1084"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Marks</w:t>
                  </w:r>
                </w:p>
              </w:tc>
              <w:tc>
                <w:tcPr>
                  <w:tcW w:w="1350"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Mean</w:t>
                  </w:r>
                </w:p>
              </w:tc>
              <w:tc>
                <w:tcPr>
                  <w:tcW w:w="1563"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S D</w:t>
                  </w:r>
                </w:p>
              </w:tc>
              <w:tc>
                <w:tcPr>
                  <w:tcW w:w="1407"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sample size</w:t>
                  </w:r>
                </w:p>
              </w:tc>
            </w:tr>
            <w:tr w:rsidR="00346F21" w:rsidTr="00DE152A">
              <w:trPr>
                <w:jc w:val="center"/>
              </w:trPr>
              <w:tc>
                <w:tcPr>
                  <w:tcW w:w="1084"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Females</w:t>
                  </w:r>
                </w:p>
              </w:tc>
              <w:tc>
                <w:tcPr>
                  <w:tcW w:w="1350"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75</w:t>
                  </w:r>
                </w:p>
              </w:tc>
              <w:tc>
                <w:tcPr>
                  <w:tcW w:w="1563"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15</w:t>
                  </w:r>
                </w:p>
              </w:tc>
              <w:tc>
                <w:tcPr>
                  <w:tcW w:w="1407"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150</w:t>
                  </w:r>
                </w:p>
              </w:tc>
            </w:tr>
            <w:tr w:rsidR="00346F21" w:rsidTr="00DE152A">
              <w:trPr>
                <w:jc w:val="center"/>
              </w:trPr>
              <w:tc>
                <w:tcPr>
                  <w:tcW w:w="1084"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Males</w:t>
                  </w:r>
                </w:p>
              </w:tc>
              <w:tc>
                <w:tcPr>
                  <w:tcW w:w="1350"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70</w:t>
                  </w:r>
                </w:p>
              </w:tc>
              <w:tc>
                <w:tcPr>
                  <w:tcW w:w="1563"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20</w:t>
                  </w:r>
                </w:p>
              </w:tc>
              <w:tc>
                <w:tcPr>
                  <w:tcW w:w="1407" w:type="dxa"/>
                  <w:vAlign w:val="center"/>
                </w:tcPr>
                <w:p w:rsidR="00346F21" w:rsidRDefault="00346F21" w:rsidP="00346F21">
                  <w:pPr>
                    <w:spacing w:after="0"/>
                    <w:jc w:val="center"/>
                    <w:rPr>
                      <w:rFonts w:ascii="Times New Roman" w:hAnsi="Times New Roman"/>
                      <w:color w:val="000000"/>
                      <w:sz w:val="24"/>
                      <w:szCs w:val="24"/>
                    </w:rPr>
                  </w:pPr>
                  <w:r>
                    <w:rPr>
                      <w:rFonts w:ascii="Times New Roman" w:hAnsi="Times New Roman"/>
                      <w:color w:val="000000"/>
                      <w:sz w:val="24"/>
                      <w:szCs w:val="24"/>
                    </w:rPr>
                    <w:t>250</w:t>
                  </w:r>
                </w:p>
              </w:tc>
            </w:tr>
          </w:tbl>
          <w:p w:rsidR="00F01AB7" w:rsidRPr="00346F21" w:rsidRDefault="00346F21" w:rsidP="00346F21">
            <w:pPr>
              <w:spacing w:after="0"/>
              <w:jc w:val="both"/>
              <w:rPr>
                <w:rFonts w:ascii="Times New Roman" w:hAnsi="Times New Roman"/>
                <w:color w:val="000000"/>
                <w:sz w:val="24"/>
                <w:szCs w:val="24"/>
              </w:rPr>
            </w:pPr>
            <w:r>
              <w:rPr>
                <w:rFonts w:ascii="Times New Roman" w:hAnsi="Times New Roman"/>
                <w:color w:val="000000"/>
                <w:sz w:val="24"/>
                <w:szCs w:val="24"/>
              </w:rPr>
              <w:t>is there significant difference in the mean marks obtained by the males and females? Test at 1%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r w:rsidR="00F01AB7" w:rsidRPr="001E7A47" w:rsidTr="00143E12">
        <w:trPr>
          <w:trHeight w:val="1399"/>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4</w:t>
            </w:r>
          </w:p>
        </w:tc>
        <w:tc>
          <w:tcPr>
            <w:tcW w:w="7197" w:type="dxa"/>
          </w:tcPr>
          <w:p w:rsidR="00F01AB7" w:rsidRDefault="006C6F05" w:rsidP="00F01AB7">
            <w:pPr>
              <w:pStyle w:val="ListParagraph"/>
              <w:spacing w:before="60" w:after="60" w:line="240" w:lineRule="auto"/>
              <w:ind w:left="0"/>
              <w:contextualSpacing w:val="0"/>
              <w:rPr>
                <w:rFonts w:ascii="Times New Roman" w:hAnsi="Times New Roman"/>
                <w:b/>
                <w:sz w:val="24"/>
                <w:szCs w:val="24"/>
              </w:rPr>
            </w:pPr>
            <w:r>
              <w:rPr>
                <w:rFonts w:ascii="Times New Roman" w:hAnsi="Times New Roman"/>
                <w:color w:val="000000"/>
                <w:sz w:val="24"/>
                <w:szCs w:val="24"/>
              </w:rPr>
              <w:t>500 articles from a factory are examined and found to be 2% defective.  800 similar articles from a second factory are found to have only 1.5% defectives.  Can it be reasonable concluded that the products of the first factory are inferior to those of the second Use 5%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r w:rsidR="00F01AB7" w:rsidRPr="001E7A47" w:rsidTr="00143E12">
        <w:trPr>
          <w:trHeight w:val="1408"/>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5</w:t>
            </w:r>
          </w:p>
        </w:tc>
        <w:tc>
          <w:tcPr>
            <w:tcW w:w="7197" w:type="dxa"/>
          </w:tcPr>
          <w:p w:rsidR="00F01AB7" w:rsidRDefault="00B75A55" w:rsidP="00F01AB7">
            <w:pPr>
              <w:pStyle w:val="ListParagraph"/>
              <w:spacing w:before="60" w:after="60" w:line="240" w:lineRule="auto"/>
              <w:ind w:left="0"/>
              <w:contextualSpacing w:val="0"/>
              <w:jc w:val="both"/>
              <w:rPr>
                <w:rFonts w:ascii="Times New Roman" w:hAnsi="Times New Roman"/>
                <w:b/>
                <w:sz w:val="24"/>
                <w:szCs w:val="24"/>
              </w:rPr>
            </w:pPr>
            <w:r>
              <w:rPr>
                <w:rFonts w:ascii="Times New Roman" w:hAnsi="Times New Roman"/>
                <w:color w:val="000000"/>
                <w:sz w:val="24"/>
                <w:szCs w:val="24"/>
              </w:rPr>
              <w:t>It is required test the hypothesis that on an average Punjabis is 180 cms tall.  For this, a random sample containing 50 Punjabis are considered.  The mean and standard deviation of heights of these are found to be 178.9 cms and 3.3 cms.  Based on this data, that would you conclude? (Use 5%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r w:rsidR="00F01AB7" w:rsidRPr="001E7A47" w:rsidTr="00143E12">
        <w:trPr>
          <w:trHeight w:val="841"/>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lastRenderedPageBreak/>
              <w:t>6</w:t>
            </w:r>
          </w:p>
        </w:tc>
        <w:tc>
          <w:tcPr>
            <w:tcW w:w="7197" w:type="dxa"/>
          </w:tcPr>
          <w:p w:rsidR="00B75A55" w:rsidRDefault="00B75A55" w:rsidP="00B75A55">
            <w:pPr>
              <w:spacing w:after="0"/>
              <w:jc w:val="both"/>
              <w:rPr>
                <w:rFonts w:ascii="Times New Roman" w:hAnsi="Times New Roman"/>
                <w:color w:val="000000"/>
                <w:sz w:val="24"/>
                <w:szCs w:val="24"/>
              </w:rPr>
            </w:pPr>
            <w:r>
              <w:rPr>
                <w:rFonts w:ascii="Times New Roman" w:hAnsi="Times New Roman"/>
                <w:color w:val="000000"/>
                <w:sz w:val="24"/>
                <w:szCs w:val="24"/>
              </w:rPr>
              <w:t>The following data are got from an investigation.</w:t>
            </w:r>
          </w:p>
          <w:tbl>
            <w:tblPr>
              <w:tblStyle w:val="TableGrid"/>
              <w:tblW w:w="0" w:type="auto"/>
              <w:jc w:val="center"/>
              <w:tblLayout w:type="fixed"/>
              <w:tblLook w:val="04A0" w:firstRow="1" w:lastRow="0" w:firstColumn="1" w:lastColumn="0" w:noHBand="0" w:noVBand="1"/>
            </w:tblPr>
            <w:tblGrid>
              <w:gridCol w:w="1084"/>
              <w:gridCol w:w="1507"/>
              <w:gridCol w:w="1406"/>
              <w:gridCol w:w="1407"/>
            </w:tblGrid>
            <w:tr w:rsidR="00B75A55" w:rsidTr="00DE152A">
              <w:trPr>
                <w:jc w:val="center"/>
              </w:trPr>
              <w:tc>
                <w:tcPr>
                  <w:tcW w:w="1084"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Samples</w:t>
                  </w:r>
                </w:p>
              </w:tc>
              <w:tc>
                <w:tcPr>
                  <w:tcW w:w="15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Mean</w:t>
                  </w:r>
                </w:p>
              </w:tc>
              <w:tc>
                <w:tcPr>
                  <w:tcW w:w="1406"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S D</w:t>
                  </w:r>
                </w:p>
              </w:tc>
              <w:tc>
                <w:tcPr>
                  <w:tcW w:w="14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sample size</w:t>
                  </w:r>
                </w:p>
              </w:tc>
            </w:tr>
            <w:tr w:rsidR="00B75A55" w:rsidTr="00DE152A">
              <w:trPr>
                <w:jc w:val="center"/>
              </w:trPr>
              <w:tc>
                <w:tcPr>
                  <w:tcW w:w="1084"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Sample1</w:t>
                  </w:r>
                </w:p>
              </w:tc>
              <w:tc>
                <w:tcPr>
                  <w:tcW w:w="15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47.4</w:t>
                  </w:r>
                </w:p>
              </w:tc>
              <w:tc>
                <w:tcPr>
                  <w:tcW w:w="1406"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3.1</w:t>
                  </w:r>
                </w:p>
              </w:tc>
              <w:tc>
                <w:tcPr>
                  <w:tcW w:w="14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400</w:t>
                  </w:r>
                </w:p>
              </w:tc>
            </w:tr>
            <w:tr w:rsidR="00B75A55" w:rsidTr="00DE152A">
              <w:trPr>
                <w:jc w:val="center"/>
              </w:trPr>
              <w:tc>
                <w:tcPr>
                  <w:tcW w:w="1084"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Sample2</w:t>
                  </w:r>
                </w:p>
              </w:tc>
              <w:tc>
                <w:tcPr>
                  <w:tcW w:w="15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50.3</w:t>
                  </w:r>
                </w:p>
              </w:tc>
              <w:tc>
                <w:tcPr>
                  <w:tcW w:w="1406"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3.3</w:t>
                  </w:r>
                </w:p>
              </w:tc>
              <w:tc>
                <w:tcPr>
                  <w:tcW w:w="1407" w:type="dxa"/>
                  <w:vAlign w:val="center"/>
                </w:tcPr>
                <w:p w:rsidR="00B75A55" w:rsidRDefault="00B75A55" w:rsidP="00B75A55">
                  <w:pPr>
                    <w:spacing w:after="0"/>
                    <w:jc w:val="center"/>
                    <w:rPr>
                      <w:rFonts w:ascii="Times New Roman" w:hAnsi="Times New Roman"/>
                      <w:color w:val="000000"/>
                      <w:sz w:val="24"/>
                      <w:szCs w:val="24"/>
                    </w:rPr>
                  </w:pPr>
                  <w:r>
                    <w:rPr>
                      <w:rFonts w:ascii="Times New Roman" w:hAnsi="Times New Roman"/>
                      <w:color w:val="000000"/>
                      <w:sz w:val="24"/>
                      <w:szCs w:val="24"/>
                    </w:rPr>
                    <w:t>900</w:t>
                  </w:r>
                </w:p>
              </w:tc>
            </w:tr>
          </w:tbl>
          <w:p w:rsidR="00F01AB7" w:rsidRDefault="00B75A55" w:rsidP="00B75A55">
            <w:pPr>
              <w:pStyle w:val="ListParagraph"/>
              <w:spacing w:before="60" w:after="60" w:line="240" w:lineRule="auto"/>
              <w:ind w:left="0"/>
              <w:contextualSpacing w:val="0"/>
              <w:jc w:val="both"/>
              <w:rPr>
                <w:rFonts w:ascii="Times New Roman" w:hAnsi="Times New Roman"/>
                <w:b/>
                <w:sz w:val="24"/>
                <w:szCs w:val="24"/>
              </w:rPr>
            </w:pPr>
            <w:r>
              <w:rPr>
                <w:rFonts w:ascii="Times New Roman" w:hAnsi="Times New Roman"/>
                <w:color w:val="000000"/>
                <w:sz w:val="24"/>
                <w:szCs w:val="24"/>
              </w:rPr>
              <w:t>Find out whether the two mean differ significantly? Test at 1%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r>
      <w:tr w:rsidR="00F01AB7" w:rsidRPr="001E7A47" w:rsidTr="00143E12">
        <w:trPr>
          <w:trHeight w:val="841"/>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7</w:t>
            </w:r>
          </w:p>
        </w:tc>
        <w:tc>
          <w:tcPr>
            <w:tcW w:w="7197" w:type="dxa"/>
          </w:tcPr>
          <w:p w:rsidR="00F01AB7" w:rsidRDefault="00B75A55" w:rsidP="00B75A55">
            <w:pPr>
              <w:pStyle w:val="ListParagraph"/>
              <w:spacing w:before="60" w:after="60" w:line="240" w:lineRule="auto"/>
              <w:ind w:left="0"/>
              <w:contextualSpacing w:val="0"/>
              <w:jc w:val="both"/>
              <w:rPr>
                <w:rFonts w:ascii="Times New Roman" w:hAnsi="Times New Roman"/>
                <w:b/>
                <w:sz w:val="24"/>
                <w:szCs w:val="24"/>
              </w:rPr>
            </w:pPr>
            <w:r>
              <w:rPr>
                <w:rFonts w:ascii="Times New Roman" w:hAnsi="Times New Roman"/>
                <w:color w:val="000000"/>
                <w:sz w:val="24"/>
                <w:szCs w:val="24"/>
              </w:rPr>
              <w:t>It is known that an IQ of boys has SD 10 and that an IQ of girls has SD 12.  Mean IQ of 200 randomly selected boys is 99 and Mean IQ of 300 randomly selected girls is 97.  Can it be concluded that on an average boys and girls have the same IQ? (Use 1%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r>
      <w:tr w:rsidR="00F01AB7" w:rsidRPr="001E7A47" w:rsidTr="00143E12">
        <w:trPr>
          <w:trHeight w:val="1264"/>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8</w:t>
            </w:r>
          </w:p>
        </w:tc>
        <w:tc>
          <w:tcPr>
            <w:tcW w:w="7197" w:type="dxa"/>
          </w:tcPr>
          <w:p w:rsidR="00F01AB7" w:rsidRDefault="00B75A55" w:rsidP="00B75A55">
            <w:pPr>
              <w:pStyle w:val="ListParagraph"/>
              <w:spacing w:before="60" w:after="60" w:line="240" w:lineRule="auto"/>
              <w:ind w:left="0"/>
              <w:contextualSpacing w:val="0"/>
              <w:jc w:val="both"/>
              <w:rPr>
                <w:rFonts w:ascii="Times New Roman" w:hAnsi="Times New Roman"/>
                <w:b/>
                <w:sz w:val="24"/>
                <w:szCs w:val="24"/>
              </w:rPr>
            </w:pPr>
            <w:r>
              <w:rPr>
                <w:rFonts w:ascii="Times New Roman" w:hAnsi="Times New Roman"/>
                <w:color w:val="000000"/>
                <w:sz w:val="24"/>
                <w:szCs w:val="24"/>
              </w:rPr>
              <w:t>500 articles from a factory are examined and found to be 2% defective.  800 similar articles from a second factory are found to have only 1.5% defectives.  Can it be reasonable concluded that the products of the first factory are inferior to those of the second. (Use 5% level of significance)</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r w:rsidR="00F01AB7" w:rsidRPr="001E7A47" w:rsidTr="00143E12">
        <w:trPr>
          <w:trHeight w:val="746"/>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9</w:t>
            </w:r>
          </w:p>
        </w:tc>
        <w:tc>
          <w:tcPr>
            <w:tcW w:w="7197" w:type="dxa"/>
          </w:tcPr>
          <w:p w:rsidR="00F01AB7" w:rsidRDefault="00E77D77" w:rsidP="00EC6E25">
            <w:pPr>
              <w:pStyle w:val="ListParagraph"/>
              <w:spacing w:before="60" w:after="60" w:line="240" w:lineRule="auto"/>
              <w:ind w:left="0"/>
              <w:contextualSpacing w:val="0"/>
              <w:jc w:val="both"/>
              <w:rPr>
                <w:rFonts w:ascii="Times New Roman" w:hAnsi="Times New Roman"/>
                <w:b/>
                <w:sz w:val="24"/>
                <w:szCs w:val="24"/>
              </w:rPr>
            </w:pPr>
            <w:r>
              <w:rPr>
                <w:rFonts w:ascii="Times New Roman" w:hAnsi="Times New Roman"/>
                <w:color w:val="000000"/>
                <w:sz w:val="24"/>
                <w:szCs w:val="24"/>
              </w:rPr>
              <w:t>Write the short notes of the following i) sample, ii) Hypothesis, iii) two tail test, iv) type I and type II error</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w:t>
            </w:r>
          </w:p>
        </w:tc>
      </w:tr>
      <w:tr w:rsidR="00F01AB7" w:rsidRPr="001E7A47" w:rsidTr="00143E12">
        <w:trPr>
          <w:trHeight w:val="1683"/>
        </w:trPr>
        <w:tc>
          <w:tcPr>
            <w:tcW w:w="506" w:type="dxa"/>
          </w:tcPr>
          <w:p w:rsidR="00F01AB7" w:rsidRPr="002224C9" w:rsidRDefault="00F01AB7" w:rsidP="00F01AB7">
            <w:pPr>
              <w:pStyle w:val="ListParagraph"/>
              <w:spacing w:after="0" w:line="240" w:lineRule="auto"/>
              <w:ind w:left="0"/>
              <w:contextualSpacing w:val="0"/>
              <w:jc w:val="both"/>
              <w:rPr>
                <w:rFonts w:ascii="Times New Roman" w:hAnsi="Times New Roman"/>
                <w:sz w:val="24"/>
                <w:szCs w:val="24"/>
              </w:rPr>
            </w:pPr>
            <w:r>
              <w:rPr>
                <w:rFonts w:ascii="Times New Roman" w:hAnsi="Times New Roman"/>
                <w:sz w:val="24"/>
                <w:szCs w:val="24"/>
              </w:rPr>
              <w:t>10</w:t>
            </w:r>
          </w:p>
        </w:tc>
        <w:tc>
          <w:tcPr>
            <w:tcW w:w="7197" w:type="dxa"/>
          </w:tcPr>
          <w:p w:rsidR="00F01AB7" w:rsidRPr="00CC47D1" w:rsidRDefault="00CC47D1" w:rsidP="00CC47D1">
            <w:pPr>
              <w:spacing w:after="0"/>
              <w:jc w:val="both"/>
              <w:rPr>
                <w:rFonts w:ascii="Times New Roman" w:hAnsi="Times New Roman"/>
                <w:color w:val="000000"/>
                <w:sz w:val="24"/>
                <w:szCs w:val="24"/>
                <w:vertAlign w:val="subscript"/>
              </w:rPr>
            </w:pPr>
            <w:r>
              <w:rPr>
                <w:rFonts w:ascii="Times New Roman" w:hAnsi="Times New Roman"/>
                <w:color w:val="000000"/>
                <w:sz w:val="24"/>
                <w:szCs w:val="24"/>
              </w:rPr>
              <w:t>In city A, 38% voters voted for X party.  In city B, 35% voters voted for X party.  i) Among 70 randomly selected voters from city A, if p</w:t>
            </w:r>
            <w:r w:rsidRPr="003D6D80">
              <w:rPr>
                <w:rFonts w:ascii="Times New Roman" w:hAnsi="Times New Roman"/>
                <w:color w:val="000000"/>
                <w:sz w:val="24"/>
                <w:szCs w:val="24"/>
                <w:vertAlign w:val="subscript"/>
              </w:rPr>
              <w:t>1</w:t>
            </w:r>
            <w:r>
              <w:rPr>
                <w:rFonts w:ascii="Times New Roman" w:hAnsi="Times New Roman"/>
                <w:color w:val="000000"/>
                <w:sz w:val="24"/>
                <w:szCs w:val="24"/>
              </w:rPr>
              <w:t xml:space="preserve"> is the proportion of voters who voted for X party, find the Standard Error (SE) of p</w:t>
            </w:r>
            <w:r>
              <w:rPr>
                <w:rFonts w:ascii="Times New Roman" w:hAnsi="Times New Roman"/>
                <w:color w:val="000000"/>
                <w:sz w:val="24"/>
                <w:szCs w:val="24"/>
                <w:vertAlign w:val="subscript"/>
              </w:rPr>
              <w:t>1</w:t>
            </w:r>
            <w:r>
              <w:rPr>
                <w:rFonts w:ascii="Times New Roman" w:hAnsi="Times New Roman"/>
                <w:color w:val="000000"/>
                <w:sz w:val="24"/>
                <w:szCs w:val="24"/>
              </w:rPr>
              <w:t>, ii) Among 60 randomly selected voters from city B, if p</w:t>
            </w:r>
            <w:r w:rsidRPr="003D6D80">
              <w:rPr>
                <w:rFonts w:ascii="Times New Roman" w:hAnsi="Times New Roman"/>
                <w:color w:val="000000"/>
                <w:sz w:val="24"/>
                <w:szCs w:val="24"/>
                <w:vertAlign w:val="subscript"/>
              </w:rPr>
              <w:t>2</w:t>
            </w:r>
            <w:r>
              <w:rPr>
                <w:rFonts w:ascii="Times New Roman" w:hAnsi="Times New Roman"/>
                <w:color w:val="000000"/>
                <w:sz w:val="24"/>
                <w:szCs w:val="24"/>
              </w:rPr>
              <w:t xml:space="preserve"> is the proportion of voters who voted for X party, find the Standard Error (SE) of p</w:t>
            </w:r>
            <w:r w:rsidRPr="004F6AB1">
              <w:rPr>
                <w:rFonts w:ascii="Times New Roman" w:hAnsi="Times New Roman"/>
                <w:color w:val="000000"/>
                <w:sz w:val="24"/>
                <w:szCs w:val="24"/>
                <w:vertAlign w:val="subscript"/>
              </w:rPr>
              <w:t>2</w:t>
            </w:r>
          </w:p>
        </w:tc>
        <w:tc>
          <w:tcPr>
            <w:tcW w:w="676" w:type="dxa"/>
            <w:vAlign w:val="center"/>
          </w:tcPr>
          <w:p w:rsidR="00F01AB7" w:rsidRPr="00FC60BD" w:rsidRDefault="0094307B" w:rsidP="00F01AB7">
            <w:pPr>
              <w:spacing w:after="0"/>
              <w:jc w:val="center"/>
              <w:rPr>
                <w:rFonts w:ascii="Times New Roman" w:hAnsi="Times New Roman"/>
                <w:b/>
                <w:sz w:val="24"/>
                <w:szCs w:val="24"/>
              </w:rPr>
            </w:pPr>
            <w:r>
              <w:rPr>
                <w:rFonts w:ascii="Times New Roman" w:hAnsi="Times New Roman"/>
                <w:b/>
                <w:sz w:val="24"/>
                <w:szCs w:val="24"/>
              </w:rPr>
              <w:t>4</w:t>
            </w:r>
          </w:p>
        </w:tc>
        <w:tc>
          <w:tcPr>
            <w:tcW w:w="688" w:type="dxa"/>
            <w:vAlign w:val="center"/>
          </w:tcPr>
          <w:p w:rsidR="00F01AB7" w:rsidRPr="00FC60BD" w:rsidRDefault="00F01AB7" w:rsidP="00F01AB7">
            <w:pPr>
              <w:spacing w:after="0"/>
              <w:jc w:val="center"/>
              <w:rPr>
                <w:rFonts w:ascii="Times New Roman" w:hAnsi="Times New Roman"/>
                <w:b/>
                <w:sz w:val="24"/>
                <w:szCs w:val="24"/>
              </w:rPr>
            </w:pPr>
            <w:r>
              <w:rPr>
                <w:rFonts w:ascii="Times New Roman" w:hAnsi="Times New Roman"/>
                <w:b/>
                <w:sz w:val="24"/>
                <w:szCs w:val="24"/>
              </w:rPr>
              <w:t>1,2</w:t>
            </w:r>
          </w:p>
        </w:tc>
        <w:tc>
          <w:tcPr>
            <w:tcW w:w="567" w:type="dxa"/>
            <w:vAlign w:val="center"/>
          </w:tcPr>
          <w:p w:rsidR="00F01AB7" w:rsidRDefault="00F01AB7" w:rsidP="00F01AB7">
            <w:pPr>
              <w:spacing w:after="0"/>
              <w:jc w:val="center"/>
              <w:rPr>
                <w:rFonts w:ascii="Times New Roman" w:hAnsi="Times New Roman"/>
                <w:b/>
                <w:sz w:val="24"/>
                <w:szCs w:val="24"/>
              </w:rPr>
            </w:pPr>
            <w:r>
              <w:rPr>
                <w:rFonts w:ascii="Times New Roman" w:hAnsi="Times New Roman"/>
                <w:b/>
                <w:sz w:val="24"/>
                <w:szCs w:val="24"/>
              </w:rPr>
              <w:t>1,3</w:t>
            </w:r>
          </w:p>
        </w:tc>
      </w:tr>
    </w:tbl>
    <w:p w:rsidR="002D2F1A" w:rsidRDefault="002D2F1A" w:rsidP="007F4838">
      <w:pPr>
        <w:spacing w:after="0" w:line="240" w:lineRule="auto"/>
        <w:jc w:val="center"/>
        <w:rPr>
          <w:rFonts w:asciiTheme="minorHAnsi" w:hAnsiTheme="minorHAnsi" w:cstheme="minorHAnsi"/>
        </w:rPr>
      </w:pPr>
    </w:p>
    <w:p w:rsidR="002D2F1A" w:rsidRDefault="002D2F1A" w:rsidP="007F4838">
      <w:pPr>
        <w:spacing w:after="0" w:line="240" w:lineRule="auto"/>
        <w:jc w:val="center"/>
        <w:rPr>
          <w:rFonts w:asciiTheme="minorHAnsi" w:hAnsiTheme="minorHAnsi" w:cstheme="minorHAnsi"/>
        </w:rPr>
      </w:pPr>
    </w:p>
    <w:p w:rsidR="009E1FDE" w:rsidRDefault="009E1FDE" w:rsidP="0028083B">
      <w:pPr>
        <w:shd w:val="clear" w:color="auto" w:fill="FFFFFF"/>
        <w:spacing w:after="0" w:line="240" w:lineRule="auto"/>
        <w:rPr>
          <w:rFonts w:ascii="Times New Roman" w:hAnsi="Times New Roman"/>
          <w:b/>
          <w:sz w:val="24"/>
          <w:szCs w:val="24"/>
        </w:rPr>
      </w:pPr>
    </w:p>
    <w:p w:rsidR="00CC47D1" w:rsidRDefault="00C75E78" w:rsidP="0028083B">
      <w:pPr>
        <w:shd w:val="clear" w:color="auto" w:fill="FFFFFF"/>
        <w:spacing w:after="0" w:line="240" w:lineRule="auto"/>
        <w:rPr>
          <w:rFonts w:ascii="Times New Roman" w:hAnsi="Times New Roman"/>
          <w:b/>
          <w:sz w:val="24"/>
          <w:szCs w:val="24"/>
        </w:rPr>
      </w:pPr>
      <w:r>
        <w:rPr>
          <w:noProof/>
          <w:lang w:val="en-IN" w:eastAsia="en-IN"/>
        </w:rPr>
        <w:drawing>
          <wp:inline distT="0" distB="0" distL="0" distR="0" wp14:anchorId="23A433C5" wp14:editId="6D62DBC3">
            <wp:extent cx="914400"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919768" cy="306589"/>
                    </a:xfrm>
                    <a:prstGeom prst="rect">
                      <a:avLst/>
                    </a:prstGeom>
                  </pic:spPr>
                </pic:pic>
              </a:graphicData>
            </a:graphic>
          </wp:inline>
        </w:drawing>
      </w:r>
      <w:r>
        <w:rPr>
          <w:rFonts w:ascii="Times New Roman" w:hAnsi="Times New Roman"/>
          <w:b/>
          <w:sz w:val="24"/>
          <w:szCs w:val="24"/>
        </w:rPr>
        <w:t xml:space="preserve">                                      </w:t>
      </w:r>
    </w:p>
    <w:p w:rsidR="0028083B" w:rsidRPr="00A752FF" w:rsidRDefault="0028083B" w:rsidP="0028083B">
      <w:pPr>
        <w:shd w:val="clear" w:color="auto" w:fill="FFFFFF"/>
        <w:spacing w:after="0" w:line="240" w:lineRule="auto"/>
        <w:ind w:right="-846"/>
        <w:jc w:val="both"/>
        <w:rPr>
          <w:rFonts w:ascii="Times New Roman" w:hAnsi="Times New Roman"/>
          <w:b/>
          <w:sz w:val="24"/>
          <w:szCs w:val="24"/>
        </w:rPr>
      </w:pPr>
      <w:r w:rsidRPr="009A4674">
        <w:rPr>
          <w:rFonts w:ascii="Times New Roman" w:hAnsi="Times New Roman"/>
          <w:b/>
          <w:sz w:val="24"/>
          <w:szCs w:val="24"/>
        </w:rPr>
        <w:t xml:space="preserve">Subject Teacher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AF265F">
        <w:rPr>
          <w:rFonts w:ascii="Times New Roman" w:hAnsi="Times New Roman"/>
          <w:b/>
          <w:sz w:val="24"/>
          <w:szCs w:val="24"/>
        </w:rPr>
        <w:t>H O D</w:t>
      </w:r>
      <w:r>
        <w:rPr>
          <w:rFonts w:ascii="Times New Roman" w:hAnsi="Times New Roman"/>
          <w:b/>
          <w:sz w:val="24"/>
          <w:szCs w:val="24"/>
        </w:rPr>
        <w:tab/>
      </w:r>
      <w:r w:rsidR="00AF265F">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Director</w:t>
      </w:r>
    </w:p>
    <w:p w:rsidR="0028083B" w:rsidRDefault="0028083B" w:rsidP="0028083B">
      <w:pPr>
        <w:shd w:val="clear" w:color="auto" w:fill="FFFFFF"/>
        <w:spacing w:after="0" w:line="240" w:lineRule="auto"/>
        <w:rPr>
          <w:rFonts w:ascii="Times New Roman" w:hAnsi="Times New Roman"/>
          <w:b/>
          <w:sz w:val="24"/>
          <w:szCs w:val="24"/>
        </w:rPr>
      </w:pPr>
    </w:p>
    <w:sectPr w:rsidR="0028083B" w:rsidSect="0098461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DBA" w:rsidRDefault="00515DBA" w:rsidP="00B26148">
      <w:pPr>
        <w:spacing w:after="0" w:line="240" w:lineRule="auto"/>
      </w:pPr>
      <w:r>
        <w:separator/>
      </w:r>
    </w:p>
  </w:endnote>
  <w:endnote w:type="continuationSeparator" w:id="0">
    <w:p w:rsidR="00515DBA" w:rsidRDefault="00515DBA" w:rsidP="00B2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93862"/>
      <w:docPartObj>
        <w:docPartGallery w:val="Page Numbers (Bottom of Page)"/>
        <w:docPartUnique/>
      </w:docPartObj>
    </w:sdtPr>
    <w:sdtEndPr/>
    <w:sdtContent>
      <w:sdt>
        <w:sdtPr>
          <w:id w:val="565050523"/>
          <w:docPartObj>
            <w:docPartGallery w:val="Page Numbers (Top of Page)"/>
            <w:docPartUnique/>
          </w:docPartObj>
        </w:sdtPr>
        <w:sdtEndPr/>
        <w:sdtContent>
          <w:p w:rsidR="00DE2A75" w:rsidRDefault="00DE2A7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162C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162CB">
              <w:rPr>
                <w:b/>
                <w:noProof/>
              </w:rPr>
              <w:t>2</w:t>
            </w:r>
            <w:r>
              <w:rPr>
                <w:b/>
                <w:sz w:val="24"/>
                <w:szCs w:val="24"/>
              </w:rPr>
              <w:fldChar w:fldCharType="end"/>
            </w:r>
          </w:p>
        </w:sdtContent>
      </w:sdt>
    </w:sdtContent>
  </w:sdt>
  <w:p w:rsidR="00DE2A75" w:rsidRDefault="00DE2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DBA" w:rsidRDefault="00515DBA" w:rsidP="00B26148">
      <w:pPr>
        <w:spacing w:after="0" w:line="240" w:lineRule="auto"/>
      </w:pPr>
      <w:r>
        <w:separator/>
      </w:r>
    </w:p>
  </w:footnote>
  <w:footnote w:type="continuationSeparator" w:id="0">
    <w:p w:rsidR="00515DBA" w:rsidRDefault="00515DBA" w:rsidP="00B26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75" w:rsidRDefault="00DE2A75">
    <w:pPr>
      <w:pStyle w:val="Header"/>
      <w:tabs>
        <w:tab w:val="clear" w:pos="4680"/>
        <w:tab w:val="clear" w:pos="9360"/>
      </w:tabs>
      <w:jc w:val="right"/>
      <w:rPr>
        <w:color w:val="4472C4" w:themeColor="accent1"/>
      </w:rPr>
    </w:pPr>
    <w:r w:rsidRPr="00026F3F">
      <w:rPr>
        <w:color w:val="4472C4" w:themeColor="accent1"/>
      </w:rPr>
      <w:t>IQAC, School of CSA</w:t>
    </w:r>
  </w:p>
  <w:p w:rsidR="00DE2A75" w:rsidRDefault="00DE2A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47C3AE1"/>
    <w:multiLevelType w:val="hybridMultilevel"/>
    <w:tmpl w:val="36326FD2"/>
    <w:lvl w:ilvl="0" w:tplc="5D5CF6D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13A11"/>
    <w:multiLevelType w:val="hybridMultilevel"/>
    <w:tmpl w:val="3EDAA0CE"/>
    <w:lvl w:ilvl="0" w:tplc="860875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BF3B5F"/>
    <w:multiLevelType w:val="hybridMultilevel"/>
    <w:tmpl w:val="20E0944C"/>
    <w:lvl w:ilvl="0" w:tplc="C53C4B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557C6"/>
    <w:multiLevelType w:val="hybridMultilevel"/>
    <w:tmpl w:val="9230D7AE"/>
    <w:lvl w:ilvl="0" w:tplc="DC428C7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18"/>
    <w:rsid w:val="00007693"/>
    <w:rsid w:val="00021456"/>
    <w:rsid w:val="00023148"/>
    <w:rsid w:val="00026F3F"/>
    <w:rsid w:val="0003446E"/>
    <w:rsid w:val="000578D0"/>
    <w:rsid w:val="00072B1D"/>
    <w:rsid w:val="00076FF5"/>
    <w:rsid w:val="00096122"/>
    <w:rsid w:val="000E30DA"/>
    <w:rsid w:val="000F1441"/>
    <w:rsid w:val="000F50E6"/>
    <w:rsid w:val="00101CCD"/>
    <w:rsid w:val="00105A4D"/>
    <w:rsid w:val="00114121"/>
    <w:rsid w:val="001165A7"/>
    <w:rsid w:val="00131DBA"/>
    <w:rsid w:val="00133389"/>
    <w:rsid w:val="00142453"/>
    <w:rsid w:val="00143E12"/>
    <w:rsid w:val="001509CA"/>
    <w:rsid w:val="0016261F"/>
    <w:rsid w:val="00171299"/>
    <w:rsid w:val="001725C8"/>
    <w:rsid w:val="001966C7"/>
    <w:rsid w:val="001D63FF"/>
    <w:rsid w:val="001E031E"/>
    <w:rsid w:val="001E4506"/>
    <w:rsid w:val="002224C9"/>
    <w:rsid w:val="00241460"/>
    <w:rsid w:val="00244A24"/>
    <w:rsid w:val="0025195C"/>
    <w:rsid w:val="0025544F"/>
    <w:rsid w:val="002645F5"/>
    <w:rsid w:val="00272BB5"/>
    <w:rsid w:val="0028083B"/>
    <w:rsid w:val="002A117F"/>
    <w:rsid w:val="002C3572"/>
    <w:rsid w:val="002C46D7"/>
    <w:rsid w:val="002D2F1A"/>
    <w:rsid w:val="002E65A5"/>
    <w:rsid w:val="00302E76"/>
    <w:rsid w:val="003041D7"/>
    <w:rsid w:val="00323BA4"/>
    <w:rsid w:val="003324DE"/>
    <w:rsid w:val="00337842"/>
    <w:rsid w:val="003425F2"/>
    <w:rsid w:val="00345086"/>
    <w:rsid w:val="00346F21"/>
    <w:rsid w:val="00364E64"/>
    <w:rsid w:val="003672CB"/>
    <w:rsid w:val="0037326D"/>
    <w:rsid w:val="00396B2E"/>
    <w:rsid w:val="003B3B1A"/>
    <w:rsid w:val="003B76C5"/>
    <w:rsid w:val="003D270A"/>
    <w:rsid w:val="003E4BD0"/>
    <w:rsid w:val="003E70A0"/>
    <w:rsid w:val="004148FD"/>
    <w:rsid w:val="00427825"/>
    <w:rsid w:val="00453804"/>
    <w:rsid w:val="00482777"/>
    <w:rsid w:val="00483FD0"/>
    <w:rsid w:val="004919CD"/>
    <w:rsid w:val="004A5792"/>
    <w:rsid w:val="004B0F0B"/>
    <w:rsid w:val="004B7A3E"/>
    <w:rsid w:val="004D3BB3"/>
    <w:rsid w:val="004D6E99"/>
    <w:rsid w:val="004E201A"/>
    <w:rsid w:val="004E7CCF"/>
    <w:rsid w:val="004F616E"/>
    <w:rsid w:val="00502216"/>
    <w:rsid w:val="00506DE2"/>
    <w:rsid w:val="005153ED"/>
    <w:rsid w:val="00515DBA"/>
    <w:rsid w:val="00517F21"/>
    <w:rsid w:val="00530F58"/>
    <w:rsid w:val="00531368"/>
    <w:rsid w:val="00536183"/>
    <w:rsid w:val="00541183"/>
    <w:rsid w:val="00541C65"/>
    <w:rsid w:val="00547772"/>
    <w:rsid w:val="00553194"/>
    <w:rsid w:val="005654BC"/>
    <w:rsid w:val="0057468B"/>
    <w:rsid w:val="00581A0E"/>
    <w:rsid w:val="00583F80"/>
    <w:rsid w:val="005849B0"/>
    <w:rsid w:val="005A7914"/>
    <w:rsid w:val="005C5FA6"/>
    <w:rsid w:val="005E0EEE"/>
    <w:rsid w:val="005F643D"/>
    <w:rsid w:val="00637220"/>
    <w:rsid w:val="00640D53"/>
    <w:rsid w:val="00672237"/>
    <w:rsid w:val="006A2E2D"/>
    <w:rsid w:val="006A3384"/>
    <w:rsid w:val="006B35AF"/>
    <w:rsid w:val="006C2436"/>
    <w:rsid w:val="006C6F05"/>
    <w:rsid w:val="006D5F69"/>
    <w:rsid w:val="006D7C64"/>
    <w:rsid w:val="006D7DA7"/>
    <w:rsid w:val="006E2DA9"/>
    <w:rsid w:val="006F02BF"/>
    <w:rsid w:val="0071539C"/>
    <w:rsid w:val="00722977"/>
    <w:rsid w:val="0072743E"/>
    <w:rsid w:val="0074512F"/>
    <w:rsid w:val="00776D50"/>
    <w:rsid w:val="007A677A"/>
    <w:rsid w:val="007C200C"/>
    <w:rsid w:val="007C714A"/>
    <w:rsid w:val="007D6B77"/>
    <w:rsid w:val="007E179E"/>
    <w:rsid w:val="007E74D0"/>
    <w:rsid w:val="007F4838"/>
    <w:rsid w:val="00804C18"/>
    <w:rsid w:val="0083282B"/>
    <w:rsid w:val="0083320A"/>
    <w:rsid w:val="0084255A"/>
    <w:rsid w:val="00843248"/>
    <w:rsid w:val="008451D5"/>
    <w:rsid w:val="00854553"/>
    <w:rsid w:val="00873A8D"/>
    <w:rsid w:val="008779F7"/>
    <w:rsid w:val="00883EEB"/>
    <w:rsid w:val="008A0029"/>
    <w:rsid w:val="008C51DE"/>
    <w:rsid w:val="008D4F8C"/>
    <w:rsid w:val="008E114C"/>
    <w:rsid w:val="008E71B3"/>
    <w:rsid w:val="0090081D"/>
    <w:rsid w:val="00902A44"/>
    <w:rsid w:val="009162CB"/>
    <w:rsid w:val="00921975"/>
    <w:rsid w:val="00932D56"/>
    <w:rsid w:val="0094307B"/>
    <w:rsid w:val="009607B7"/>
    <w:rsid w:val="009660EC"/>
    <w:rsid w:val="0098461E"/>
    <w:rsid w:val="00991F7C"/>
    <w:rsid w:val="009936B0"/>
    <w:rsid w:val="00994C89"/>
    <w:rsid w:val="009A6ED0"/>
    <w:rsid w:val="009D43A1"/>
    <w:rsid w:val="009E1FDE"/>
    <w:rsid w:val="009E25EC"/>
    <w:rsid w:val="009E2CA4"/>
    <w:rsid w:val="009F4A40"/>
    <w:rsid w:val="00A26F6E"/>
    <w:rsid w:val="00A449DF"/>
    <w:rsid w:val="00A5774B"/>
    <w:rsid w:val="00A61EB7"/>
    <w:rsid w:val="00A752FF"/>
    <w:rsid w:val="00A964BB"/>
    <w:rsid w:val="00AA3A6C"/>
    <w:rsid w:val="00AA436A"/>
    <w:rsid w:val="00AC5587"/>
    <w:rsid w:val="00AD3F18"/>
    <w:rsid w:val="00AF265F"/>
    <w:rsid w:val="00AF3E7B"/>
    <w:rsid w:val="00B005A7"/>
    <w:rsid w:val="00B26148"/>
    <w:rsid w:val="00B2783C"/>
    <w:rsid w:val="00B27C60"/>
    <w:rsid w:val="00B3513F"/>
    <w:rsid w:val="00B50EC0"/>
    <w:rsid w:val="00B629A7"/>
    <w:rsid w:val="00B71595"/>
    <w:rsid w:val="00B75A55"/>
    <w:rsid w:val="00B867C7"/>
    <w:rsid w:val="00B94CB2"/>
    <w:rsid w:val="00BA7569"/>
    <w:rsid w:val="00BB24F8"/>
    <w:rsid w:val="00BC019E"/>
    <w:rsid w:val="00BD0080"/>
    <w:rsid w:val="00BD4353"/>
    <w:rsid w:val="00BD6F62"/>
    <w:rsid w:val="00C00EBC"/>
    <w:rsid w:val="00C02018"/>
    <w:rsid w:val="00C03DFC"/>
    <w:rsid w:val="00C16AF6"/>
    <w:rsid w:val="00C54A6F"/>
    <w:rsid w:val="00C5776C"/>
    <w:rsid w:val="00C61C1F"/>
    <w:rsid w:val="00C721C5"/>
    <w:rsid w:val="00C75E78"/>
    <w:rsid w:val="00C81771"/>
    <w:rsid w:val="00C83999"/>
    <w:rsid w:val="00CA1ABD"/>
    <w:rsid w:val="00CA391F"/>
    <w:rsid w:val="00CB522F"/>
    <w:rsid w:val="00CC02F7"/>
    <w:rsid w:val="00CC47D1"/>
    <w:rsid w:val="00CD4C9C"/>
    <w:rsid w:val="00CD7AB3"/>
    <w:rsid w:val="00CE4627"/>
    <w:rsid w:val="00CF072D"/>
    <w:rsid w:val="00D01842"/>
    <w:rsid w:val="00D107DE"/>
    <w:rsid w:val="00D10F79"/>
    <w:rsid w:val="00D203A1"/>
    <w:rsid w:val="00D21D3A"/>
    <w:rsid w:val="00D4295E"/>
    <w:rsid w:val="00D44432"/>
    <w:rsid w:val="00D57D17"/>
    <w:rsid w:val="00D7178F"/>
    <w:rsid w:val="00D76EBF"/>
    <w:rsid w:val="00D83850"/>
    <w:rsid w:val="00D83E4C"/>
    <w:rsid w:val="00D8463E"/>
    <w:rsid w:val="00D9466A"/>
    <w:rsid w:val="00D948A0"/>
    <w:rsid w:val="00DE1379"/>
    <w:rsid w:val="00DE2A75"/>
    <w:rsid w:val="00DE2C8C"/>
    <w:rsid w:val="00DE71FD"/>
    <w:rsid w:val="00DF2EF9"/>
    <w:rsid w:val="00E07CB0"/>
    <w:rsid w:val="00E13778"/>
    <w:rsid w:val="00E2232E"/>
    <w:rsid w:val="00E339FA"/>
    <w:rsid w:val="00E41E12"/>
    <w:rsid w:val="00E722F4"/>
    <w:rsid w:val="00E75A0E"/>
    <w:rsid w:val="00E77D77"/>
    <w:rsid w:val="00E8296C"/>
    <w:rsid w:val="00E832F0"/>
    <w:rsid w:val="00EB41C9"/>
    <w:rsid w:val="00EC021E"/>
    <w:rsid w:val="00EC6E25"/>
    <w:rsid w:val="00ED0576"/>
    <w:rsid w:val="00ED0E5D"/>
    <w:rsid w:val="00ED2BDA"/>
    <w:rsid w:val="00EE176D"/>
    <w:rsid w:val="00EF05B1"/>
    <w:rsid w:val="00EF73D6"/>
    <w:rsid w:val="00F01AB7"/>
    <w:rsid w:val="00F10656"/>
    <w:rsid w:val="00F14045"/>
    <w:rsid w:val="00F16703"/>
    <w:rsid w:val="00F4230A"/>
    <w:rsid w:val="00F4610A"/>
    <w:rsid w:val="00F54134"/>
    <w:rsid w:val="00F62937"/>
    <w:rsid w:val="00F71E48"/>
    <w:rsid w:val="00F80515"/>
    <w:rsid w:val="00F922FB"/>
    <w:rsid w:val="00F97360"/>
    <w:rsid w:val="00F97880"/>
    <w:rsid w:val="00FA06EC"/>
    <w:rsid w:val="00FA1EF0"/>
    <w:rsid w:val="00FA56AC"/>
    <w:rsid w:val="00FA74A5"/>
    <w:rsid w:val="00FB476E"/>
    <w:rsid w:val="00FE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17914-E922-460B-B5CF-855D792D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018"/>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B75A55"/>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018"/>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02018"/>
    <w:pPr>
      <w:ind w:left="720"/>
      <w:contextualSpacing/>
    </w:pPr>
  </w:style>
  <w:style w:type="paragraph" w:styleId="Header">
    <w:name w:val="header"/>
    <w:basedOn w:val="Normal"/>
    <w:link w:val="HeaderChar"/>
    <w:uiPriority w:val="99"/>
    <w:unhideWhenUsed/>
    <w:rsid w:val="00B26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48"/>
    <w:rPr>
      <w:rFonts w:ascii="Calibri" w:eastAsia="Times New Roman" w:hAnsi="Calibri" w:cs="Times New Roman"/>
    </w:rPr>
  </w:style>
  <w:style w:type="paragraph" w:styleId="Footer">
    <w:name w:val="footer"/>
    <w:basedOn w:val="Normal"/>
    <w:link w:val="FooterChar"/>
    <w:uiPriority w:val="99"/>
    <w:unhideWhenUsed/>
    <w:rsid w:val="00B2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48"/>
    <w:rPr>
      <w:rFonts w:ascii="Calibri" w:eastAsia="Times New Roman" w:hAnsi="Calibri" w:cs="Times New Roman"/>
    </w:rPr>
  </w:style>
  <w:style w:type="paragraph" w:styleId="BalloonText">
    <w:name w:val="Balloon Text"/>
    <w:basedOn w:val="Normal"/>
    <w:link w:val="BalloonTextChar"/>
    <w:uiPriority w:val="99"/>
    <w:semiHidden/>
    <w:unhideWhenUsed/>
    <w:rsid w:val="003B7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C5"/>
    <w:rPr>
      <w:rFonts w:ascii="Tahoma" w:eastAsia="Times New Roman" w:hAnsi="Tahoma" w:cs="Tahoma"/>
      <w:sz w:val="16"/>
      <w:szCs w:val="16"/>
    </w:rPr>
  </w:style>
  <w:style w:type="character" w:customStyle="1" w:styleId="Heading1Char">
    <w:name w:val="Heading 1 Char"/>
    <w:basedOn w:val="DefaultParagraphFont"/>
    <w:link w:val="Heading1"/>
    <w:uiPriority w:val="9"/>
    <w:rsid w:val="00B75A55"/>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REVA00391</dc:creator>
  <cp:keywords/>
  <dc:description/>
  <cp:lastModifiedBy>vinayaka murthy</cp:lastModifiedBy>
  <cp:revision>40</cp:revision>
  <cp:lastPrinted>2024-12-16T10:54:00Z</cp:lastPrinted>
  <dcterms:created xsi:type="dcterms:W3CDTF">2022-03-30T09:47:00Z</dcterms:created>
  <dcterms:modified xsi:type="dcterms:W3CDTF">2024-12-16T10:54:00Z</dcterms:modified>
</cp:coreProperties>
</file>