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4C" w:rsidRDefault="0043744C" w:rsidP="0043744C">
      <w:pPr>
        <w:jc w:val="center"/>
        <w:rPr>
          <w:b/>
          <w:u w:val="single"/>
        </w:rPr>
      </w:pPr>
      <w:r w:rsidRPr="0043744C">
        <w:rPr>
          <w:b/>
          <w:u w:val="single"/>
        </w:rPr>
        <w:t xml:space="preserve">Informe sobre TP3 - </w:t>
      </w:r>
      <w:r w:rsidRPr="0043744C">
        <w:rPr>
          <w:b/>
          <w:u w:val="single"/>
        </w:rPr>
        <w:tab/>
        <w:t>Complejidad Computacional</w:t>
      </w:r>
    </w:p>
    <w:p w:rsidR="0043744C" w:rsidRDefault="0043744C" w:rsidP="0043744C">
      <w:pPr>
        <w:rPr>
          <w:u w:val="single"/>
        </w:rPr>
      </w:pPr>
      <w:r w:rsidRPr="0043744C">
        <w:rPr>
          <w:u w:val="single"/>
        </w:rPr>
        <w:t>Complejidades de cada algoritmo:</w:t>
      </w:r>
    </w:p>
    <w:p w:rsidR="0043744C" w:rsidRPr="0043744C" w:rsidRDefault="0043744C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43744C">
        <w:rPr>
          <w:b/>
        </w:rPr>
        <w:t>EvaluarMSucesivas</w:t>
      </w:r>
      <w:proofErr w:type="spellEnd"/>
      <w:r>
        <w:t>:</w:t>
      </w:r>
      <w:r>
        <w:tab/>
      </w:r>
      <w:r w:rsidRPr="0043744C">
        <w:rPr>
          <w:b/>
        </w:rPr>
        <w:t>O(n</w:t>
      </w:r>
      <w:r w:rsidRPr="00B754C4">
        <w:rPr>
          <w:b/>
          <w:vertAlign w:val="superscript"/>
        </w:rPr>
        <w:t>2</w:t>
      </w:r>
      <w:r w:rsidRPr="0043744C">
        <w:rPr>
          <w:b/>
        </w:rPr>
        <w:t>)</w:t>
      </w:r>
    </w:p>
    <w:p w:rsidR="0043744C" w:rsidRPr="0043744C" w:rsidRDefault="006E6782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EvaluarRecursiva</w:t>
      </w:r>
      <w:proofErr w:type="spellEnd"/>
      <w:r>
        <w:rPr>
          <w:b/>
        </w:rPr>
        <w:t>:</w:t>
      </w:r>
      <w:r>
        <w:rPr>
          <w:b/>
        </w:rPr>
        <w:tab/>
        <w:t>O(</w:t>
      </w:r>
      <w:r w:rsidR="00B754C4" w:rsidRPr="0043744C">
        <w:rPr>
          <w:b/>
        </w:rPr>
        <w:t>n</w:t>
      </w:r>
      <w:r w:rsidR="00B754C4" w:rsidRPr="00B754C4">
        <w:rPr>
          <w:b/>
          <w:vertAlign w:val="superscript"/>
        </w:rPr>
        <w:t>2</w:t>
      </w:r>
      <w:r w:rsidR="0043744C">
        <w:rPr>
          <w:b/>
        </w:rPr>
        <w:t>)</w:t>
      </w:r>
    </w:p>
    <w:p w:rsidR="0043744C" w:rsidRPr="0043744C" w:rsidRDefault="006E6782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EvaluarRecursivaPar</w:t>
      </w:r>
      <w:proofErr w:type="spellEnd"/>
      <w:r>
        <w:rPr>
          <w:b/>
        </w:rPr>
        <w:tab/>
        <w:t>O(</w:t>
      </w:r>
      <w:r w:rsidR="00B754C4" w:rsidRPr="0043744C">
        <w:rPr>
          <w:b/>
        </w:rPr>
        <w:t>n</w:t>
      </w:r>
      <w:r w:rsidR="00B754C4" w:rsidRPr="00B754C4">
        <w:rPr>
          <w:b/>
          <w:vertAlign w:val="superscript"/>
        </w:rPr>
        <w:t>2</w:t>
      </w:r>
      <w:r w:rsidR="0043744C">
        <w:rPr>
          <w:b/>
        </w:rPr>
        <w:t>)</w:t>
      </w:r>
    </w:p>
    <w:p w:rsidR="0043744C" w:rsidRPr="006E6782" w:rsidRDefault="0043744C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EvaluarProgDinámica</w:t>
      </w:r>
      <w:proofErr w:type="spellEnd"/>
      <w:r>
        <w:rPr>
          <w:b/>
        </w:rPr>
        <w:tab/>
        <w:t>O(</w:t>
      </w:r>
      <w:r w:rsidR="00B754C4">
        <w:rPr>
          <w:b/>
        </w:rPr>
        <w:t>n</w:t>
      </w:r>
      <w:r w:rsidR="006E6782">
        <w:rPr>
          <w:b/>
        </w:rPr>
        <w:t>)</w:t>
      </w:r>
    </w:p>
    <w:p w:rsidR="006E6782" w:rsidRPr="006E6782" w:rsidRDefault="006E6782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EvaluarMejorada</w:t>
      </w:r>
      <w:proofErr w:type="spellEnd"/>
      <w:r>
        <w:rPr>
          <w:b/>
        </w:rPr>
        <w:tab/>
        <w:t>O(</w:t>
      </w:r>
      <w:r w:rsidR="00B754C4">
        <w:rPr>
          <w:b/>
        </w:rPr>
        <w:t>n</w:t>
      </w:r>
      <w:r>
        <w:rPr>
          <w:b/>
        </w:rPr>
        <w:t>)</w:t>
      </w:r>
    </w:p>
    <w:p w:rsidR="006E6782" w:rsidRPr="006E6782" w:rsidRDefault="006E6782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EvaluarPow</w:t>
      </w:r>
      <w:proofErr w:type="spellEnd"/>
      <w:r>
        <w:rPr>
          <w:b/>
        </w:rPr>
        <w:tab/>
      </w:r>
      <w:r>
        <w:rPr>
          <w:b/>
        </w:rPr>
        <w:tab/>
        <w:t>O(log(n))</w:t>
      </w:r>
    </w:p>
    <w:p w:rsidR="006E6782" w:rsidRPr="00DB67F3" w:rsidRDefault="006E6782" w:rsidP="0043744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EvaluarHorner</w:t>
      </w:r>
      <w:proofErr w:type="spellEnd"/>
      <w:r>
        <w:rPr>
          <w:b/>
        </w:rPr>
        <w:tab/>
      </w:r>
      <w:r>
        <w:rPr>
          <w:b/>
        </w:rPr>
        <w:tab/>
        <w:t>O(</w:t>
      </w:r>
      <w:r w:rsidR="00B754C4">
        <w:rPr>
          <w:b/>
        </w:rPr>
        <w:t>n</w:t>
      </w:r>
      <w:r>
        <w:rPr>
          <w:b/>
        </w:rPr>
        <w:t>)</w:t>
      </w:r>
    </w:p>
    <w:p w:rsidR="00DB67F3" w:rsidRDefault="00DB67F3" w:rsidP="00DB67F3">
      <w:pPr>
        <w:rPr>
          <w:u w:val="single"/>
        </w:rPr>
      </w:pPr>
    </w:p>
    <w:p w:rsidR="00DB67F3" w:rsidRDefault="00A36A20" w:rsidP="00DB67F3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D21491E" wp14:editId="50FECE9A">
            <wp:extent cx="5019675" cy="3014663"/>
            <wp:effectExtent l="0" t="0" r="9525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B67F3" w:rsidRDefault="00DB67F3" w:rsidP="00DB67F3">
      <w:pPr>
        <w:rPr>
          <w:u w:val="single"/>
        </w:rPr>
      </w:pPr>
    </w:p>
    <w:p w:rsidR="00DB67F3" w:rsidRPr="00DB67F3" w:rsidRDefault="00DB67F3" w:rsidP="00DB67F3">
      <w:r>
        <w:rPr>
          <w:u w:val="single"/>
        </w:rPr>
        <w:t>Conclusión:</w:t>
      </w:r>
      <w:r>
        <w:t xml:space="preserve"> luego de evaluar las complejidades computacionales de los diferentes algoritmos y ver los gráficos relativos a los casos de prueba, </w:t>
      </w:r>
      <w:r w:rsidR="00711685">
        <w:t xml:space="preserve">determinamos que </w:t>
      </w:r>
      <w:r w:rsidR="00B57077">
        <w:t>los mejores algorit</w:t>
      </w:r>
      <w:r w:rsidR="00A36A20">
        <w:t xml:space="preserve">mos son </w:t>
      </w:r>
      <w:proofErr w:type="spellStart"/>
      <w:r w:rsidR="00A36A20">
        <w:t>Horner</w:t>
      </w:r>
      <w:proofErr w:type="spellEnd"/>
      <w:r w:rsidR="00A36A20">
        <w:t xml:space="preserve">, </w:t>
      </w:r>
      <w:proofErr w:type="spellStart"/>
      <w:r w:rsidR="00A36A20">
        <w:t>Pow</w:t>
      </w:r>
      <w:proofErr w:type="spellEnd"/>
      <w:r w:rsidR="00A36A20">
        <w:t xml:space="preserve">, </w:t>
      </w:r>
      <w:proofErr w:type="spellStart"/>
      <w:r w:rsidR="00A36A20">
        <w:t>Dinamica</w:t>
      </w:r>
      <w:proofErr w:type="gramStart"/>
      <w:r w:rsidR="00A36A20">
        <w:t>,</w:t>
      </w:r>
      <w:r w:rsidR="00B57077">
        <w:t>Mejorada</w:t>
      </w:r>
      <w:proofErr w:type="spellEnd"/>
      <w:proofErr w:type="gramEnd"/>
      <w:r w:rsidR="00A36A20">
        <w:t xml:space="preserve"> y </w:t>
      </w:r>
      <w:proofErr w:type="spellStart"/>
      <w:r w:rsidR="00A36A20">
        <w:t>RecursivaPar</w:t>
      </w:r>
      <w:proofErr w:type="spellEnd"/>
      <w:r w:rsidR="00B57077">
        <w:t xml:space="preserve">. Pero acorde a las complejidades el </w:t>
      </w:r>
      <w:proofErr w:type="spellStart"/>
      <w:r w:rsidR="00B57077">
        <w:t>Pow</w:t>
      </w:r>
      <w:proofErr w:type="spellEnd"/>
      <w:r w:rsidR="00B57077">
        <w:t xml:space="preserve"> debería ser el más eficiente.</w:t>
      </w:r>
      <w:bookmarkStart w:id="0" w:name="_GoBack"/>
      <w:bookmarkEnd w:id="0"/>
    </w:p>
    <w:sectPr w:rsidR="00DB67F3" w:rsidRPr="00DB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E31"/>
    <w:multiLevelType w:val="hybridMultilevel"/>
    <w:tmpl w:val="C5968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50"/>
    <w:rsid w:val="0043744C"/>
    <w:rsid w:val="006E6782"/>
    <w:rsid w:val="00711685"/>
    <w:rsid w:val="009B2A50"/>
    <w:rsid w:val="00A36A20"/>
    <w:rsid w:val="00B57077"/>
    <w:rsid w:val="00B754C4"/>
    <w:rsid w:val="00DB67F3"/>
    <w:rsid w:val="00F0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4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4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mSucesivas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78</c:v>
                </c:pt>
                <c:pt idx="10">
                  <c:v>312</c:v>
                </c:pt>
                <c:pt idx="11">
                  <c:v>827</c:v>
                </c:pt>
                <c:pt idx="12">
                  <c:v>1560</c:v>
                </c:pt>
                <c:pt idx="13">
                  <c:v>2340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Recursiva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47</c:v>
                </c:pt>
                <c:pt idx="10">
                  <c:v>109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RecursivaPar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Hoja1!$D$2:$D$15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32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Dinamica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Hoja1!$E$2:$E$15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Mejorada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Hoja1!$F$2:$F$15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Pow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Hoja1!$G$2:$G$15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Horner</c:v>
                </c:pt>
              </c:strCache>
            </c:strRef>
          </c:tx>
          <c:marker>
            <c:symbol val="none"/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4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4000</c:v>
                </c:pt>
                <c:pt idx="10">
                  <c:v>6000</c:v>
                </c:pt>
                <c:pt idx="11">
                  <c:v>8000</c:v>
                </c:pt>
                <c:pt idx="12">
                  <c:v>10000</c:v>
                </c:pt>
                <c:pt idx="13">
                  <c:v>12000</c:v>
                </c:pt>
              </c:numCache>
            </c:numRef>
          </c:xVal>
          <c:yVal>
            <c:numRef>
              <c:f>Hoja1!$H$2:$H$15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32544"/>
        <c:axId val="39147392"/>
      </c:scatterChart>
      <c:valAx>
        <c:axId val="3913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147392"/>
        <c:crosses val="autoZero"/>
        <c:crossBetween val="midCat"/>
      </c:valAx>
      <c:valAx>
        <c:axId val="3914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1325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8</cp:revision>
  <dcterms:created xsi:type="dcterms:W3CDTF">2016-09-20T20:18:00Z</dcterms:created>
  <dcterms:modified xsi:type="dcterms:W3CDTF">2016-09-21T00:52:00Z</dcterms:modified>
</cp:coreProperties>
</file>