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7B5C" w14:textId="77777777" w:rsidR="00986F4A" w:rsidRPr="00986F4A" w:rsidRDefault="00986F4A" w:rsidP="00986F4A">
      <w:r w:rsidRPr="00986F4A">
        <w:t>В России доступ к спутниковым снимкам Земли регулируется рядом нормативных актов, которые охватывают вопросы национальной безопасности, коммерческого использования, защиты данных и государственной тайны. Основные положения регулируются следующими документами и законами:</w:t>
      </w:r>
    </w:p>
    <w:p w14:paraId="422C70C2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1. Федеральный закон "О космической деятельности" № 5663-1 от 20.08.1993</w:t>
      </w:r>
    </w:p>
    <w:p w14:paraId="3DEE9187" w14:textId="77777777" w:rsidR="00986F4A" w:rsidRPr="00986F4A" w:rsidRDefault="00986F4A" w:rsidP="00986F4A">
      <w:pPr>
        <w:numPr>
          <w:ilvl w:val="0"/>
          <w:numId w:val="1"/>
        </w:numPr>
      </w:pPr>
      <w:r w:rsidRPr="00986F4A">
        <w:t>Устанавливает общий порядок осуществления космической деятельности, включая предоставление данных дистанционного зондирования Земли (ДЗЗ).</w:t>
      </w:r>
    </w:p>
    <w:p w14:paraId="0451B3B9" w14:textId="77777777" w:rsidR="00986F4A" w:rsidRPr="00986F4A" w:rsidRDefault="00986F4A" w:rsidP="00986F4A">
      <w:pPr>
        <w:numPr>
          <w:ilvl w:val="0"/>
          <w:numId w:val="1"/>
        </w:numPr>
      </w:pPr>
      <w:r w:rsidRPr="00986F4A">
        <w:t>Определяет полномочия государственных органов, занимающихся космической деятельностью.</w:t>
      </w:r>
    </w:p>
    <w:p w14:paraId="4D688537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2. Постановление Правительства РФ № 1116 от 27.11.2015</w:t>
      </w:r>
    </w:p>
    <w:p w14:paraId="3DCB73FC" w14:textId="77777777" w:rsidR="00986F4A" w:rsidRPr="00986F4A" w:rsidRDefault="00986F4A" w:rsidP="00986F4A">
      <w:pPr>
        <w:numPr>
          <w:ilvl w:val="0"/>
          <w:numId w:val="2"/>
        </w:numPr>
      </w:pPr>
      <w:r w:rsidRPr="00986F4A">
        <w:t>Регулирует порядок предоставления данных дистанционного зондирования Земли (ДЗЗ).</w:t>
      </w:r>
    </w:p>
    <w:p w14:paraId="412D5EB1" w14:textId="77777777" w:rsidR="00986F4A" w:rsidRPr="00986F4A" w:rsidRDefault="00986F4A" w:rsidP="00986F4A">
      <w:pPr>
        <w:numPr>
          <w:ilvl w:val="0"/>
          <w:numId w:val="2"/>
        </w:numPr>
      </w:pPr>
      <w:r w:rsidRPr="00986F4A">
        <w:t>Устанавливает требования к получению, обработке и распространению снимков, а также определяет категории пользователей.</w:t>
      </w:r>
    </w:p>
    <w:p w14:paraId="04968578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3. Федеральный закон "О государственной тайне" № 5485-1 от 21.07.1993</w:t>
      </w:r>
    </w:p>
    <w:p w14:paraId="1D8B05EB" w14:textId="77777777" w:rsidR="00986F4A" w:rsidRPr="00986F4A" w:rsidRDefault="00986F4A" w:rsidP="00986F4A">
      <w:pPr>
        <w:numPr>
          <w:ilvl w:val="0"/>
          <w:numId w:val="3"/>
        </w:numPr>
      </w:pPr>
      <w:r w:rsidRPr="00986F4A">
        <w:t>Вводит ограничения на доступ к спутниковым снимкам, которые могут содержать данные, относящиеся к государственной тайне.</w:t>
      </w:r>
    </w:p>
    <w:p w14:paraId="796EBA1F" w14:textId="77777777" w:rsidR="00986F4A" w:rsidRPr="00986F4A" w:rsidRDefault="00986F4A" w:rsidP="00986F4A">
      <w:pPr>
        <w:numPr>
          <w:ilvl w:val="0"/>
          <w:numId w:val="3"/>
        </w:numPr>
      </w:pPr>
      <w:r w:rsidRPr="00986F4A">
        <w:t>Применяется, если снимки имеют высокую пространственную разрешающую способность или содержат стратегически важные данные.</w:t>
      </w:r>
    </w:p>
    <w:p w14:paraId="27E7287B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4. Федеральный закон "О защите информации" № 149-ФЗ от 27.07.2006</w:t>
      </w:r>
    </w:p>
    <w:p w14:paraId="6A08BBD7" w14:textId="77777777" w:rsidR="00986F4A" w:rsidRPr="00986F4A" w:rsidRDefault="00986F4A" w:rsidP="00986F4A">
      <w:pPr>
        <w:numPr>
          <w:ilvl w:val="0"/>
          <w:numId w:val="4"/>
        </w:numPr>
      </w:pPr>
      <w:r w:rsidRPr="00986F4A">
        <w:t>Описывает принципы защиты информации, полученной в ходе дистанционного зондирования.</w:t>
      </w:r>
    </w:p>
    <w:p w14:paraId="6C1B1A0B" w14:textId="77777777" w:rsidR="00986F4A" w:rsidRPr="00986F4A" w:rsidRDefault="00986F4A" w:rsidP="00986F4A">
      <w:pPr>
        <w:numPr>
          <w:ilvl w:val="0"/>
          <w:numId w:val="4"/>
        </w:numPr>
      </w:pPr>
      <w:r w:rsidRPr="00986F4A">
        <w:t>Регулирует порядок обработки и хранения данных.</w:t>
      </w:r>
    </w:p>
    <w:p w14:paraId="66C30A42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5. Постановление Правительства РФ № 512 от 26.06.2007</w:t>
      </w:r>
    </w:p>
    <w:p w14:paraId="636D8654" w14:textId="77777777" w:rsidR="00986F4A" w:rsidRPr="00986F4A" w:rsidRDefault="00986F4A" w:rsidP="00986F4A">
      <w:pPr>
        <w:numPr>
          <w:ilvl w:val="0"/>
          <w:numId w:val="5"/>
        </w:numPr>
      </w:pPr>
      <w:r w:rsidRPr="00986F4A">
        <w:t>Утверждает порядок классификации данных дистанционного зондирования, включая разделение на общедоступные и ограниченного доступа.</w:t>
      </w:r>
    </w:p>
    <w:p w14:paraId="7BC7241F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6. Федеральный закон "Об информации, информационных технологиях и о защите информации" № 149-ФЗ</w:t>
      </w:r>
    </w:p>
    <w:p w14:paraId="21C1B0C6" w14:textId="77777777" w:rsidR="00986F4A" w:rsidRPr="00986F4A" w:rsidRDefault="00986F4A" w:rsidP="00986F4A">
      <w:pPr>
        <w:numPr>
          <w:ilvl w:val="0"/>
          <w:numId w:val="6"/>
        </w:numPr>
      </w:pPr>
      <w:r w:rsidRPr="00986F4A">
        <w:t>Определяет общие принципы доступа к информационным ресурсам, включая данные ДЗЗ.</w:t>
      </w:r>
    </w:p>
    <w:p w14:paraId="1EA76AFB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7. Международные обязательства России</w:t>
      </w:r>
    </w:p>
    <w:p w14:paraId="17BFEADD" w14:textId="77777777" w:rsidR="00986F4A" w:rsidRPr="00986F4A" w:rsidRDefault="00986F4A" w:rsidP="00986F4A">
      <w:pPr>
        <w:numPr>
          <w:ilvl w:val="0"/>
          <w:numId w:val="7"/>
        </w:numPr>
      </w:pPr>
      <w:r w:rsidRPr="00986F4A">
        <w:t>Россия также участвует в международных соглашениях (например, Договор о космосе 1967 года), которые регулируют использование космического пространства в мирных целях.</w:t>
      </w:r>
    </w:p>
    <w:p w14:paraId="38A1E54B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Особенности доступа:</w:t>
      </w:r>
    </w:p>
    <w:p w14:paraId="35E65340" w14:textId="77777777" w:rsidR="00986F4A" w:rsidRPr="00986F4A" w:rsidRDefault="00986F4A" w:rsidP="00986F4A">
      <w:pPr>
        <w:numPr>
          <w:ilvl w:val="0"/>
          <w:numId w:val="8"/>
        </w:numPr>
      </w:pPr>
      <w:r w:rsidRPr="00986F4A">
        <w:t>Для государственных организаций: доступ к спутниковым снимкам чаще всего осуществляется через государственные структуры, такие как Роскосмос или специализированные центры обработки данных (например, "Терра Тех").</w:t>
      </w:r>
    </w:p>
    <w:p w14:paraId="60149265" w14:textId="77777777" w:rsidR="00986F4A" w:rsidRPr="00986F4A" w:rsidRDefault="00986F4A" w:rsidP="00986F4A">
      <w:pPr>
        <w:numPr>
          <w:ilvl w:val="0"/>
          <w:numId w:val="8"/>
        </w:numPr>
      </w:pPr>
      <w:r w:rsidRPr="00986F4A">
        <w:t>Для коммерческих и частных пользователей: требуется лицензия или разрешение для получения данных высокого разрешения.</w:t>
      </w:r>
    </w:p>
    <w:p w14:paraId="104105DC" w14:textId="77777777" w:rsidR="00986F4A" w:rsidRPr="00986F4A" w:rsidRDefault="00986F4A" w:rsidP="00986F4A">
      <w:pPr>
        <w:numPr>
          <w:ilvl w:val="0"/>
          <w:numId w:val="8"/>
        </w:numPr>
      </w:pPr>
      <w:r w:rsidRPr="00986F4A">
        <w:lastRenderedPageBreak/>
        <w:t>Для зарубежных пользователей: доступ регулируется с учетом экспортного контроля и законодательства о национальной безопасности.</w:t>
      </w:r>
    </w:p>
    <w:p w14:paraId="298A823E" w14:textId="77777777" w:rsidR="00986F4A" w:rsidRPr="00986F4A" w:rsidRDefault="00986F4A" w:rsidP="00986F4A">
      <w:r w:rsidRPr="00986F4A">
        <w:t>Если вас интересует конкретный аспект, например, порядок получения лицензий или ограничения на съемку определенных территорий, уточните, и я помогу с деталями.</w:t>
      </w:r>
    </w:p>
    <w:p w14:paraId="75A41D70" w14:textId="77777777" w:rsidR="00986F4A" w:rsidRPr="00986F4A" w:rsidRDefault="00986F4A" w:rsidP="00986F4A">
      <w:r w:rsidRPr="00986F4A">
        <w:t>Доступ к спутниковым снимкам лесополосы для мониторинга дыма и пожаров может быть организован как для государственных, так и для частных и коммерческих целей. Условия зависят от целей использования, разрешения снимков и того, через какого поставщика или источник вы планируете получить данные.</w:t>
      </w:r>
    </w:p>
    <w:p w14:paraId="340A3B43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1. Бесплатные общедоступные снимки</w:t>
      </w:r>
    </w:p>
    <w:p w14:paraId="079050A3" w14:textId="77777777" w:rsidR="00986F4A" w:rsidRPr="00986F4A" w:rsidRDefault="00986F4A" w:rsidP="00986F4A">
      <w:r w:rsidRPr="00986F4A">
        <w:t>Для мониторинга пожаров и дыма можно использовать данные дистанционного зондирования, которые предоставляют бесплатные источники:</w:t>
      </w:r>
    </w:p>
    <w:p w14:paraId="467221C8" w14:textId="77777777" w:rsidR="00986F4A" w:rsidRPr="00986F4A" w:rsidRDefault="00986F4A" w:rsidP="00986F4A">
      <w:pPr>
        <w:numPr>
          <w:ilvl w:val="0"/>
          <w:numId w:val="9"/>
        </w:numPr>
      </w:pPr>
      <w:r w:rsidRPr="00986F4A">
        <w:rPr>
          <w:b/>
          <w:bCs/>
        </w:rPr>
        <w:t>Глобальные спутниковые системы</w:t>
      </w:r>
      <w:r w:rsidRPr="00986F4A">
        <w:t xml:space="preserve">: </w:t>
      </w:r>
    </w:p>
    <w:p w14:paraId="2386C1B6" w14:textId="77777777" w:rsidR="00986F4A" w:rsidRPr="00986F4A" w:rsidRDefault="00986F4A" w:rsidP="00986F4A">
      <w:pPr>
        <w:numPr>
          <w:ilvl w:val="1"/>
          <w:numId w:val="9"/>
        </w:numPr>
      </w:pPr>
      <w:r w:rsidRPr="00986F4A">
        <w:rPr>
          <w:b/>
          <w:bCs/>
        </w:rPr>
        <w:t>NASA (MODIS, VIIRS, Landsat)</w:t>
      </w:r>
      <w:r w:rsidRPr="00986F4A">
        <w:t xml:space="preserve">: данные доступны через платформу </w:t>
      </w:r>
      <w:hyperlink r:id="rId5" w:history="1">
        <w:r w:rsidRPr="00986F4A">
          <w:rPr>
            <w:rStyle w:val="ac"/>
          </w:rPr>
          <w:t>Earthdata</w:t>
        </w:r>
      </w:hyperlink>
      <w:r w:rsidRPr="00986F4A">
        <w:t>.</w:t>
      </w:r>
    </w:p>
    <w:p w14:paraId="03C2249C" w14:textId="77777777" w:rsidR="00986F4A" w:rsidRPr="00986F4A" w:rsidRDefault="00986F4A" w:rsidP="00986F4A">
      <w:pPr>
        <w:numPr>
          <w:ilvl w:val="1"/>
          <w:numId w:val="9"/>
        </w:numPr>
      </w:pPr>
      <w:r w:rsidRPr="00986F4A">
        <w:rPr>
          <w:b/>
          <w:bCs/>
        </w:rPr>
        <w:t>ESA (Sentinel-2, Sentinel-3)</w:t>
      </w:r>
      <w:r w:rsidRPr="00986F4A">
        <w:t xml:space="preserve">: предоставляют данные о поверхности Земли, включая тепловые аномалии, через </w:t>
      </w:r>
      <w:hyperlink r:id="rId6" w:history="1">
        <w:r w:rsidRPr="00986F4A">
          <w:rPr>
            <w:rStyle w:val="ac"/>
          </w:rPr>
          <w:t>Copernicus Open Access Hub</w:t>
        </w:r>
      </w:hyperlink>
      <w:r w:rsidRPr="00986F4A">
        <w:t>.</w:t>
      </w:r>
    </w:p>
    <w:p w14:paraId="4A031EB5" w14:textId="77777777" w:rsidR="00986F4A" w:rsidRPr="00986F4A" w:rsidRDefault="00986F4A" w:rsidP="00986F4A">
      <w:pPr>
        <w:numPr>
          <w:ilvl w:val="0"/>
          <w:numId w:val="9"/>
        </w:numPr>
      </w:pPr>
      <w:r w:rsidRPr="00986F4A">
        <w:t>Эти снимки имеют среднее разрешение (10-250 м) и подходят для обнаружения крупных пожаров и мониторинга их динамики.</w:t>
      </w:r>
    </w:p>
    <w:p w14:paraId="74BDDBC5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2. Российские спутники и государственные программы</w:t>
      </w:r>
    </w:p>
    <w:p w14:paraId="32A5027D" w14:textId="77777777" w:rsidR="00986F4A" w:rsidRPr="00986F4A" w:rsidRDefault="00986F4A" w:rsidP="00986F4A">
      <w:pPr>
        <w:numPr>
          <w:ilvl w:val="0"/>
          <w:numId w:val="10"/>
        </w:numPr>
      </w:pPr>
      <w:r w:rsidRPr="00986F4A">
        <w:t>Данные можно получить через государственные структуры, такие как:</w:t>
      </w:r>
    </w:p>
    <w:p w14:paraId="7F5D3ADD" w14:textId="77777777" w:rsidR="00986F4A" w:rsidRPr="00986F4A" w:rsidRDefault="00986F4A" w:rsidP="00986F4A">
      <w:pPr>
        <w:numPr>
          <w:ilvl w:val="1"/>
          <w:numId w:val="10"/>
        </w:numPr>
      </w:pPr>
      <w:r w:rsidRPr="00986F4A">
        <w:rPr>
          <w:b/>
          <w:bCs/>
        </w:rPr>
        <w:t>Роскосмос</w:t>
      </w:r>
      <w:r w:rsidRPr="00986F4A">
        <w:t>: снимки со спутников "Канопус-В", "Ресурс-П". Они предоставляют высокодетализированные снимки с пространственным разрешением до 2-6 м.</w:t>
      </w:r>
    </w:p>
    <w:p w14:paraId="36A83F19" w14:textId="77777777" w:rsidR="00986F4A" w:rsidRPr="00986F4A" w:rsidRDefault="00986F4A" w:rsidP="00986F4A">
      <w:pPr>
        <w:numPr>
          <w:ilvl w:val="1"/>
          <w:numId w:val="10"/>
        </w:numPr>
      </w:pPr>
      <w:r w:rsidRPr="00986F4A">
        <w:rPr>
          <w:b/>
          <w:bCs/>
        </w:rPr>
        <w:t>Центр управления в кризисных ситуациях МЧС РФ</w:t>
      </w:r>
      <w:r w:rsidRPr="00986F4A">
        <w:t>: предоставляет снимки для нужд мониторинга ЧС.</w:t>
      </w:r>
    </w:p>
    <w:p w14:paraId="6F898403" w14:textId="77777777" w:rsidR="00986F4A" w:rsidRPr="00986F4A" w:rsidRDefault="00986F4A" w:rsidP="00986F4A">
      <w:pPr>
        <w:numPr>
          <w:ilvl w:val="1"/>
          <w:numId w:val="10"/>
        </w:numPr>
      </w:pPr>
      <w:r w:rsidRPr="00986F4A">
        <w:rPr>
          <w:b/>
          <w:bCs/>
        </w:rPr>
        <w:t>Институт космических исследований РАН</w:t>
      </w:r>
      <w:r w:rsidRPr="00986F4A">
        <w:t>: анализирует данные с российских и зарубежных спутников.</w:t>
      </w:r>
    </w:p>
    <w:p w14:paraId="099A5071" w14:textId="77777777" w:rsidR="00986F4A" w:rsidRPr="00986F4A" w:rsidRDefault="00986F4A" w:rsidP="00986F4A">
      <w:pPr>
        <w:numPr>
          <w:ilvl w:val="0"/>
          <w:numId w:val="10"/>
        </w:numPr>
      </w:pPr>
      <w:r w:rsidRPr="00986F4A">
        <w:t>Доступ для государственных и исследовательских организаций может быть бесплатным, если запрос связан с мониторингом ЧС, в рамках государственных программ или межведомственных соглашений.</w:t>
      </w:r>
    </w:p>
    <w:p w14:paraId="000CC184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3. Коммерческие поставщики спутниковых данных</w:t>
      </w:r>
    </w:p>
    <w:p w14:paraId="04689CDB" w14:textId="77777777" w:rsidR="00986F4A" w:rsidRPr="00986F4A" w:rsidRDefault="00986F4A" w:rsidP="00986F4A">
      <w:r w:rsidRPr="00986F4A">
        <w:t>Если нужны снимки высокого разрешения, можно обратиться к коммерческим поставщикам:</w:t>
      </w:r>
    </w:p>
    <w:p w14:paraId="3C561E01" w14:textId="77777777" w:rsidR="00986F4A" w:rsidRPr="00986F4A" w:rsidRDefault="00986F4A" w:rsidP="00986F4A">
      <w:pPr>
        <w:numPr>
          <w:ilvl w:val="0"/>
          <w:numId w:val="11"/>
        </w:numPr>
      </w:pPr>
      <w:r w:rsidRPr="00986F4A">
        <w:rPr>
          <w:b/>
          <w:bCs/>
        </w:rPr>
        <w:t>Российские компании</w:t>
      </w:r>
      <w:r w:rsidRPr="00986F4A">
        <w:t xml:space="preserve">: </w:t>
      </w:r>
    </w:p>
    <w:p w14:paraId="4EC9E672" w14:textId="77777777" w:rsidR="00986F4A" w:rsidRPr="00986F4A" w:rsidRDefault="00986F4A" w:rsidP="00986F4A">
      <w:pPr>
        <w:numPr>
          <w:ilvl w:val="1"/>
          <w:numId w:val="11"/>
        </w:numPr>
      </w:pPr>
      <w:r w:rsidRPr="00986F4A">
        <w:t>"Терра Тех" (дочерняя компания Роскосмоса).</w:t>
      </w:r>
    </w:p>
    <w:p w14:paraId="329A8220" w14:textId="77777777" w:rsidR="00986F4A" w:rsidRPr="00986F4A" w:rsidRDefault="00986F4A" w:rsidP="00986F4A">
      <w:pPr>
        <w:numPr>
          <w:ilvl w:val="1"/>
          <w:numId w:val="11"/>
        </w:numPr>
      </w:pPr>
      <w:r w:rsidRPr="00986F4A">
        <w:t>Сервисы "СканЭкс" или "Совзонд".</w:t>
      </w:r>
    </w:p>
    <w:p w14:paraId="6C7ECFE0" w14:textId="77777777" w:rsidR="00986F4A" w:rsidRPr="00986F4A" w:rsidRDefault="00986F4A" w:rsidP="00986F4A">
      <w:pPr>
        <w:numPr>
          <w:ilvl w:val="0"/>
          <w:numId w:val="11"/>
        </w:numPr>
      </w:pPr>
      <w:r w:rsidRPr="00986F4A">
        <w:rPr>
          <w:b/>
          <w:bCs/>
        </w:rPr>
        <w:t>Международные компании</w:t>
      </w:r>
      <w:r w:rsidRPr="00986F4A">
        <w:t xml:space="preserve">: </w:t>
      </w:r>
    </w:p>
    <w:p w14:paraId="57F9C4CD" w14:textId="77777777" w:rsidR="00986F4A" w:rsidRPr="00986F4A" w:rsidRDefault="00986F4A" w:rsidP="00986F4A">
      <w:pPr>
        <w:numPr>
          <w:ilvl w:val="1"/>
          <w:numId w:val="11"/>
        </w:numPr>
      </w:pPr>
      <w:r w:rsidRPr="00986F4A">
        <w:t>Maxar (DigitalGlobe): снимки с разрешением до 30 см.</w:t>
      </w:r>
    </w:p>
    <w:p w14:paraId="23FFD334" w14:textId="77777777" w:rsidR="00986F4A" w:rsidRPr="00986F4A" w:rsidRDefault="00986F4A" w:rsidP="00986F4A">
      <w:pPr>
        <w:numPr>
          <w:ilvl w:val="1"/>
          <w:numId w:val="11"/>
        </w:numPr>
      </w:pPr>
      <w:r w:rsidRPr="00986F4A">
        <w:t>Planet Labs: ежедневное покрытие с разрешением 3-5 м.</w:t>
      </w:r>
    </w:p>
    <w:p w14:paraId="2856267E" w14:textId="77777777" w:rsidR="00986F4A" w:rsidRPr="00986F4A" w:rsidRDefault="00986F4A" w:rsidP="00986F4A">
      <w:r w:rsidRPr="00986F4A">
        <w:t>Стоимость снимков зависит от разрешения, площади и срочности обработки.</w:t>
      </w:r>
    </w:p>
    <w:p w14:paraId="0C0F76E2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lastRenderedPageBreak/>
        <w:t>4. Условия получения данных</w:t>
      </w:r>
    </w:p>
    <w:p w14:paraId="48507E0A" w14:textId="77777777" w:rsidR="00986F4A" w:rsidRPr="00986F4A" w:rsidRDefault="00986F4A" w:rsidP="00986F4A">
      <w:pPr>
        <w:numPr>
          <w:ilvl w:val="0"/>
          <w:numId w:val="12"/>
        </w:numPr>
      </w:pPr>
      <w:r w:rsidRPr="00986F4A">
        <w:rPr>
          <w:b/>
          <w:bCs/>
        </w:rPr>
        <w:t>Для государственных организаций</w:t>
      </w:r>
      <w:r w:rsidRPr="00986F4A">
        <w:t>:</w:t>
      </w:r>
    </w:p>
    <w:p w14:paraId="5300197A" w14:textId="77777777" w:rsidR="00986F4A" w:rsidRPr="00986F4A" w:rsidRDefault="00986F4A" w:rsidP="00986F4A">
      <w:pPr>
        <w:numPr>
          <w:ilvl w:val="1"/>
          <w:numId w:val="12"/>
        </w:numPr>
      </w:pPr>
      <w:r w:rsidRPr="00986F4A">
        <w:t>Приоритетный доступ, если данные необходимы для борьбы с чрезвычайными ситуациями (лесные пожары, загрязнение воздуха и др.).</w:t>
      </w:r>
    </w:p>
    <w:p w14:paraId="45DE40FA" w14:textId="77777777" w:rsidR="00986F4A" w:rsidRPr="00986F4A" w:rsidRDefault="00986F4A" w:rsidP="00986F4A">
      <w:pPr>
        <w:numPr>
          <w:ilvl w:val="1"/>
          <w:numId w:val="12"/>
        </w:numPr>
      </w:pPr>
      <w:r w:rsidRPr="00986F4A">
        <w:t>Необходимо оформить запрос через профильные ведомства (МЧС, Рослесхоз или Роскосмос).</w:t>
      </w:r>
    </w:p>
    <w:p w14:paraId="7A6F809F" w14:textId="77777777" w:rsidR="00986F4A" w:rsidRPr="00986F4A" w:rsidRDefault="00986F4A" w:rsidP="00986F4A">
      <w:pPr>
        <w:numPr>
          <w:ilvl w:val="0"/>
          <w:numId w:val="12"/>
        </w:numPr>
      </w:pPr>
      <w:r w:rsidRPr="00986F4A">
        <w:rPr>
          <w:b/>
          <w:bCs/>
        </w:rPr>
        <w:t>Для частных лиц и организаций</w:t>
      </w:r>
      <w:r w:rsidRPr="00986F4A">
        <w:t>:</w:t>
      </w:r>
    </w:p>
    <w:p w14:paraId="22A650BF" w14:textId="77777777" w:rsidR="00986F4A" w:rsidRPr="00986F4A" w:rsidRDefault="00986F4A" w:rsidP="00986F4A">
      <w:pPr>
        <w:numPr>
          <w:ilvl w:val="1"/>
          <w:numId w:val="12"/>
        </w:numPr>
      </w:pPr>
      <w:r w:rsidRPr="00986F4A">
        <w:t>Заключение договора с коммерческим поставщиком.</w:t>
      </w:r>
    </w:p>
    <w:p w14:paraId="617461F6" w14:textId="77777777" w:rsidR="00986F4A" w:rsidRPr="00986F4A" w:rsidRDefault="00986F4A" w:rsidP="00986F4A">
      <w:pPr>
        <w:numPr>
          <w:ilvl w:val="1"/>
          <w:numId w:val="12"/>
        </w:numPr>
      </w:pPr>
      <w:r w:rsidRPr="00986F4A">
        <w:t>Возможно получение бесплатных данных через платформы, если снимки имеют среднее разрешение (например, Sentinel-2).</w:t>
      </w:r>
    </w:p>
    <w:p w14:paraId="48DF0B82" w14:textId="77777777" w:rsidR="00986F4A" w:rsidRPr="00986F4A" w:rsidRDefault="00986F4A" w:rsidP="00986F4A">
      <w:pPr>
        <w:numPr>
          <w:ilvl w:val="0"/>
          <w:numId w:val="12"/>
        </w:numPr>
      </w:pPr>
      <w:r w:rsidRPr="00986F4A">
        <w:rPr>
          <w:b/>
          <w:bCs/>
        </w:rPr>
        <w:t>Для научных исследований</w:t>
      </w:r>
      <w:r w:rsidRPr="00986F4A">
        <w:t>:</w:t>
      </w:r>
    </w:p>
    <w:p w14:paraId="2FC95EB5" w14:textId="77777777" w:rsidR="00986F4A" w:rsidRPr="00986F4A" w:rsidRDefault="00986F4A" w:rsidP="00986F4A">
      <w:pPr>
        <w:numPr>
          <w:ilvl w:val="1"/>
          <w:numId w:val="12"/>
        </w:numPr>
      </w:pPr>
      <w:r w:rsidRPr="00986F4A">
        <w:t>Снимки могут предоставляться на льготных условиях, особенно через государственные программы. Например, для исследований, связанных с экологией или климатом.</w:t>
      </w:r>
    </w:p>
    <w:p w14:paraId="5B430F7B" w14:textId="77777777" w:rsidR="00986F4A" w:rsidRPr="00986F4A" w:rsidRDefault="00986F4A" w:rsidP="00986F4A">
      <w:pPr>
        <w:rPr>
          <w:b/>
          <w:bCs/>
        </w:rPr>
      </w:pPr>
      <w:r w:rsidRPr="00986F4A">
        <w:rPr>
          <w:b/>
          <w:bCs/>
        </w:rPr>
        <w:t>5. Платформы и сервисы для мониторинга</w:t>
      </w:r>
    </w:p>
    <w:p w14:paraId="36B5D7B2" w14:textId="77777777" w:rsidR="00986F4A" w:rsidRPr="00986F4A" w:rsidRDefault="00986F4A" w:rsidP="00986F4A">
      <w:pPr>
        <w:numPr>
          <w:ilvl w:val="0"/>
          <w:numId w:val="13"/>
        </w:numPr>
      </w:pPr>
      <w:r w:rsidRPr="00986F4A">
        <w:rPr>
          <w:b/>
          <w:bCs/>
        </w:rPr>
        <w:t>"ИСДМ-Рослесхоз"</w:t>
      </w:r>
      <w:r w:rsidRPr="00986F4A">
        <w:t>: государственная система мониторинга пожаров, предоставляет данные в реальном времени.</w:t>
      </w:r>
    </w:p>
    <w:p w14:paraId="7920A4B9" w14:textId="77777777" w:rsidR="00986F4A" w:rsidRPr="00986F4A" w:rsidRDefault="00986F4A" w:rsidP="00986F4A">
      <w:pPr>
        <w:numPr>
          <w:ilvl w:val="0"/>
          <w:numId w:val="13"/>
        </w:numPr>
      </w:pPr>
      <w:r w:rsidRPr="00986F4A">
        <w:rPr>
          <w:b/>
          <w:bCs/>
        </w:rPr>
        <w:t>FIRMS (NASA)</w:t>
      </w:r>
      <w:r w:rsidRPr="00986F4A">
        <w:t>: информация о горячих точках и пожарах на основе данных MODIS и VIIRS.</w:t>
      </w:r>
    </w:p>
    <w:p w14:paraId="745C3DF9" w14:textId="77777777" w:rsidR="00986F4A" w:rsidRPr="00986F4A" w:rsidRDefault="00986F4A" w:rsidP="00986F4A">
      <w:pPr>
        <w:numPr>
          <w:ilvl w:val="0"/>
          <w:numId w:val="13"/>
        </w:numPr>
      </w:pPr>
      <w:r w:rsidRPr="00986F4A">
        <w:rPr>
          <w:b/>
          <w:bCs/>
        </w:rPr>
        <w:t>Карта пожаров Роскосмоса</w:t>
      </w:r>
      <w:r w:rsidRPr="00986F4A">
        <w:t>: отображает оперативную информацию о пожарах и задымлениях.</w:t>
      </w:r>
    </w:p>
    <w:p w14:paraId="11C26189" w14:textId="77777777" w:rsidR="00986F4A" w:rsidRDefault="00986F4A" w:rsidP="00986F4A">
      <w:r w:rsidRPr="00986F4A">
        <w:t>Если нужно больше деталей о конкретной системе или шаги для подачи запроса, сообщите.</w:t>
      </w:r>
    </w:p>
    <w:p w14:paraId="0B4CC2E4" w14:textId="77777777" w:rsidR="008A28C7" w:rsidRDefault="008A28C7" w:rsidP="00986F4A"/>
    <w:p w14:paraId="12F1F019" w14:textId="4785C802" w:rsidR="008A28C7" w:rsidRDefault="008A28C7" w:rsidP="00986F4A">
      <w:r>
        <w:t>Снимки для получения данных о пожарах:</w:t>
      </w:r>
    </w:p>
    <w:p w14:paraId="3818BF71" w14:textId="3EDE4060" w:rsidR="008A28C7" w:rsidRDefault="008A28C7" w:rsidP="00986F4A">
      <w:hyperlink r:id="rId7" w:history="1">
        <w:r w:rsidRPr="00701AAE">
          <w:rPr>
            <w:rStyle w:val="ac"/>
          </w:rPr>
          <w:t>https://www.google.com/search?q=Sentinel-2&amp;oq=Sentinel-2&amp;gs_lcrp=EgZjaHJvbWUyCQgAEEUYORiABDIHCAEQABiABDIHCAIQABiABDIHCAMQABiABDIHCAQQABiABDIHCAUQABiABDIHCAYQABiABDIHCAcQABiABDIHCAgQABiABDIHCAkQABiABNIBBzc2MWowajeoAgiwAgE&amp;sourceid=chrome&amp;ie=UTF-8#fpstate=ive&amp;vld=cid:d34e8441,vid:owuY8P6Quyk,st:0</w:t>
        </w:r>
      </w:hyperlink>
    </w:p>
    <w:p w14:paraId="3BA16A1F" w14:textId="3E8A0D17" w:rsidR="008A28C7" w:rsidRPr="00986F4A" w:rsidRDefault="008A28C7" w:rsidP="00986F4A">
      <w:hyperlink r:id="rId8" w:history="1">
        <w:r w:rsidRPr="00701AAE">
          <w:rPr>
            <w:rStyle w:val="ac"/>
          </w:rPr>
          <w:t>http://www.aerocosmos.info/emergency_search/</w:t>
        </w:r>
      </w:hyperlink>
      <w:r>
        <w:t xml:space="preserve"> </w:t>
      </w:r>
    </w:p>
    <w:p w14:paraId="358CCC3D" w14:textId="77777777" w:rsidR="00B01F61" w:rsidRDefault="00B01F61"/>
    <w:sectPr w:rsidR="00B0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86B"/>
    <w:multiLevelType w:val="multilevel"/>
    <w:tmpl w:val="901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32BA"/>
    <w:multiLevelType w:val="multilevel"/>
    <w:tmpl w:val="6A4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97F"/>
    <w:multiLevelType w:val="multilevel"/>
    <w:tmpl w:val="D5F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842"/>
    <w:multiLevelType w:val="multilevel"/>
    <w:tmpl w:val="4D2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2506"/>
    <w:multiLevelType w:val="multilevel"/>
    <w:tmpl w:val="FAD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7048B"/>
    <w:multiLevelType w:val="multilevel"/>
    <w:tmpl w:val="08C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F04C2"/>
    <w:multiLevelType w:val="multilevel"/>
    <w:tmpl w:val="55F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7B23"/>
    <w:multiLevelType w:val="multilevel"/>
    <w:tmpl w:val="8FF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46658"/>
    <w:multiLevelType w:val="multilevel"/>
    <w:tmpl w:val="F65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97D2C"/>
    <w:multiLevelType w:val="multilevel"/>
    <w:tmpl w:val="B94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D5215"/>
    <w:multiLevelType w:val="multilevel"/>
    <w:tmpl w:val="559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8449B"/>
    <w:multiLevelType w:val="multilevel"/>
    <w:tmpl w:val="47A8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96FAA"/>
    <w:multiLevelType w:val="multilevel"/>
    <w:tmpl w:val="5CB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858635">
    <w:abstractNumId w:val="4"/>
  </w:num>
  <w:num w:numId="2" w16cid:durableId="1155337749">
    <w:abstractNumId w:val="9"/>
  </w:num>
  <w:num w:numId="3" w16cid:durableId="599601217">
    <w:abstractNumId w:val="11"/>
  </w:num>
  <w:num w:numId="4" w16cid:durableId="1305937863">
    <w:abstractNumId w:val="10"/>
  </w:num>
  <w:num w:numId="5" w16cid:durableId="1411730775">
    <w:abstractNumId w:val="1"/>
  </w:num>
  <w:num w:numId="6" w16cid:durableId="539166965">
    <w:abstractNumId w:val="8"/>
  </w:num>
  <w:num w:numId="7" w16cid:durableId="443156708">
    <w:abstractNumId w:val="7"/>
  </w:num>
  <w:num w:numId="8" w16cid:durableId="1762264239">
    <w:abstractNumId w:val="3"/>
  </w:num>
  <w:num w:numId="9" w16cid:durableId="578095185">
    <w:abstractNumId w:val="12"/>
  </w:num>
  <w:num w:numId="10" w16cid:durableId="1734891163">
    <w:abstractNumId w:val="6"/>
  </w:num>
  <w:num w:numId="11" w16cid:durableId="1461726030">
    <w:abstractNumId w:val="5"/>
  </w:num>
  <w:num w:numId="12" w16cid:durableId="35127769">
    <w:abstractNumId w:val="2"/>
  </w:num>
  <w:num w:numId="13" w16cid:durableId="87655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AF"/>
    <w:rsid w:val="0031494E"/>
    <w:rsid w:val="004701F0"/>
    <w:rsid w:val="008363AF"/>
    <w:rsid w:val="008A28C7"/>
    <w:rsid w:val="00986F4A"/>
    <w:rsid w:val="00B01F61"/>
    <w:rsid w:val="00E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96EE"/>
  <w15:chartTrackingRefBased/>
  <w15:docId w15:val="{CB348476-F61F-463F-BD20-3F65FA28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63A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6F4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ocosmos.info/emergency_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Sentinel-2&amp;oq=Sentinel-2&amp;gs_lcrp=EgZjaHJvbWUyCQgAEEUYORiABDIHCAEQABiABDIHCAIQABiABDIHCAMQABiABDIHCAQQABiABDIHCAUQABiABDIHCAYQABiABDIHCAcQABiABDIHCAgQABiABDIHCAkQABiABNIBBzc2MWowajeoAgiwAgE&amp;sourceid=chrome&amp;ie=UTF-8#fpstate=ive&amp;vld=cid:d34e8441,vid:owuY8P6Quyk,st: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hub.copernicus.eu/" TargetMode="External"/><Relationship Id="rId5" Type="http://schemas.openxmlformats.org/officeDocument/2006/relationships/hyperlink" Target="https://earthdata.nas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2024-12-23T17:18:00Z</dcterms:created>
  <dcterms:modified xsi:type="dcterms:W3CDTF">2024-12-23T17:20:00Z</dcterms:modified>
</cp:coreProperties>
</file>