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80" w:line="240" w:lineRule="auto"/>
        <w:jc w:val="both"/>
        <w:rPr>
          <w:b w:val="1"/>
          <w:sz w:val="22"/>
          <w:szCs w:val="22"/>
        </w:rPr>
      </w:pPr>
      <w:bookmarkStart w:colFirst="0" w:colLast="0" w:name="_wbibrg5rg6h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Mapa de Recursos - Infraestructura en AWS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color w:val="000000"/>
          <w:sz w:val="22"/>
          <w:szCs w:val="22"/>
        </w:rPr>
      </w:pPr>
      <w:bookmarkStart w:colFirst="0" w:colLast="0" w:name="_xa7rov18lsrt" w:id="1"/>
      <w:bookmarkEnd w:id="1"/>
      <w:r w:rsidDel="00000000" w:rsidR="00000000" w:rsidRPr="00000000">
        <w:rPr>
          <w:rFonts w:ascii="Andika" w:cs="Andika" w:eastAsia="Andika" w:hAnsi="Andika"/>
          <w:color w:val="000000"/>
          <w:sz w:val="22"/>
          <w:szCs w:val="22"/>
          <w:rtl w:val="0"/>
        </w:rPr>
        <w:t xml:space="preserve">1️⃣ Administración y Control de Versiones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AWS CodeCommit: Repositorio para versionamiento de la infraestructura como código (IaC).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CodePipeline: Automatiza la integración y entrega continua (CI/CD).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CodeBuild: Compila y prueba los cambios antes de aplicarlos a producción.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color w:val="000000"/>
          <w:sz w:val="22"/>
          <w:szCs w:val="22"/>
        </w:rPr>
      </w:pPr>
      <w:bookmarkStart w:colFirst="0" w:colLast="0" w:name="_ckqp8qaqdtad" w:id="2"/>
      <w:bookmarkEnd w:id="2"/>
      <w:r w:rsidDel="00000000" w:rsidR="00000000" w:rsidRPr="00000000">
        <w:rPr>
          <w:rFonts w:ascii="Andika" w:cs="Andika" w:eastAsia="Andika" w:hAnsi="Andika"/>
          <w:color w:val="000000"/>
          <w:sz w:val="22"/>
          <w:szCs w:val="22"/>
          <w:rtl w:val="0"/>
        </w:rPr>
        <w:t xml:space="preserve">2️⃣ Almacenamiento y Versionamiento de Datos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Amazon S3: Almacena documentos y archivos con versionamiento habilitado.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Amazon RDS: Base de datos con snapshots automatizados para respaldo.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Backup: Gestiona copias de seguridad de volúmenes EBS, RDS y S3.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color w:val="000000"/>
          <w:sz w:val="22"/>
          <w:szCs w:val="22"/>
        </w:rPr>
      </w:pPr>
      <w:bookmarkStart w:colFirst="0" w:colLast="0" w:name="_1k27zoczswt3" w:id="3"/>
      <w:bookmarkEnd w:id="3"/>
      <w:r w:rsidDel="00000000" w:rsidR="00000000" w:rsidRPr="00000000">
        <w:rPr>
          <w:rFonts w:ascii="Andika" w:cs="Andika" w:eastAsia="Andika" w:hAnsi="Andika"/>
          <w:color w:val="000000"/>
          <w:sz w:val="22"/>
          <w:szCs w:val="22"/>
          <w:rtl w:val="0"/>
        </w:rPr>
        <w:t xml:space="preserve">3️⃣ Seguridad y Control de Accesos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AWS IAM: Control de accesos y permisos para usuarios y servicios.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Config: Monitorea cambios en la configuración de recursos.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CloudTrail: Registra todas las acciones y cambios en la infraestructura.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color w:val="000000"/>
          <w:sz w:val="22"/>
          <w:szCs w:val="22"/>
        </w:rPr>
      </w:pPr>
      <w:bookmarkStart w:colFirst="0" w:colLast="0" w:name="_x7si1reywevq" w:id="4"/>
      <w:bookmarkEnd w:id="4"/>
      <w:r w:rsidDel="00000000" w:rsidR="00000000" w:rsidRPr="00000000">
        <w:rPr>
          <w:rFonts w:ascii="Andika" w:cs="Andika" w:eastAsia="Andika" w:hAnsi="Andika"/>
          <w:color w:val="000000"/>
          <w:sz w:val="22"/>
          <w:szCs w:val="22"/>
          <w:rtl w:val="0"/>
        </w:rPr>
        <w:t xml:space="preserve">4️⃣ Infraestructura y Despliegue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AWS CloudFormation: Define y despliega infraestructura como código.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AWS CDK (Cloud Development Kit): Alternativa para definir infraestructura con lenguajes de programación.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Amazon EC2: Máquinas virtuales para ejecutar aplicaciones o servidores remotos.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