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rsidP="00D93FF5">
      <w:pPr>
        <w:pStyle w:val="Titel"/>
        <w:ind w:firstLine="720"/>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BD392B" w:rsidRDefault="00D26592">
      <w:pPr>
        <w:pStyle w:val="berschrift2"/>
      </w:pPr>
      <w:bookmarkStart w:id="2" w:name="_quality_goals"/>
      <w:r>
        <w:t>Quality Goals</w:t>
      </w:r>
      <w:bookmarkEnd w:id="2"/>
    </w:p>
    <w:p w:rsidR="00140E4B" w:rsidRPr="00140E4B" w:rsidRDefault="00140E4B" w:rsidP="00140E4B">
      <w:pPr>
        <w:pStyle w:val="Textkrper"/>
      </w:pPr>
      <w:r>
        <w:t>For all of our stakeholders we have the same quality goals identified.</w:t>
      </w:r>
    </w:p>
    <w:tbl>
      <w:tblPr>
        <w:tblStyle w:val="Tabellenraster"/>
        <w:tblW w:w="10223" w:type="dxa"/>
        <w:tblInd w:w="-318" w:type="dxa"/>
        <w:tblLayout w:type="fixed"/>
        <w:tblLook w:val="04A0" w:firstRow="1" w:lastRow="0" w:firstColumn="1" w:lastColumn="0" w:noHBand="0" w:noVBand="1"/>
      </w:tblPr>
      <w:tblGrid>
        <w:gridCol w:w="2269"/>
        <w:gridCol w:w="2693"/>
        <w:gridCol w:w="2694"/>
        <w:gridCol w:w="2567"/>
      </w:tblGrid>
      <w:tr w:rsidR="005C2CC3" w:rsidRPr="00E93895" w:rsidTr="005C2CC3">
        <w:tc>
          <w:tcPr>
            <w:tcW w:w="2269" w:type="dxa"/>
          </w:tcPr>
          <w:p w:rsidR="00140E4B" w:rsidRPr="00E93895" w:rsidRDefault="00140E4B">
            <w:pPr>
              <w:pStyle w:val="FirstParagraph"/>
              <w:rPr>
                <w:b/>
              </w:rPr>
            </w:pPr>
            <w:r w:rsidRPr="00E93895">
              <w:rPr>
                <w:b/>
              </w:rPr>
              <w:lastRenderedPageBreak/>
              <w:t>Operability (Usability…)</w:t>
            </w:r>
          </w:p>
        </w:tc>
        <w:tc>
          <w:tcPr>
            <w:tcW w:w="2693" w:type="dxa"/>
          </w:tcPr>
          <w:p w:rsidR="00140E4B" w:rsidRPr="00E93895" w:rsidRDefault="00140E4B" w:rsidP="00E93895">
            <w:pPr>
              <w:pStyle w:val="Textkrper"/>
              <w:rPr>
                <w:b/>
              </w:rPr>
            </w:pPr>
            <w:r w:rsidRPr="00E93895">
              <w:rPr>
                <w:b/>
              </w:rPr>
              <w:t>Security (Cheating…)</w:t>
            </w:r>
          </w:p>
        </w:tc>
        <w:tc>
          <w:tcPr>
            <w:tcW w:w="2694" w:type="dxa"/>
          </w:tcPr>
          <w:p w:rsidR="00140E4B" w:rsidRPr="00E93895" w:rsidRDefault="005C2CC3" w:rsidP="00E93895">
            <w:pPr>
              <w:pStyle w:val="Textkrper"/>
              <w:rPr>
                <w:b/>
              </w:rPr>
            </w:pPr>
            <w:r>
              <w:rPr>
                <w:b/>
              </w:rPr>
              <w:t xml:space="preserve">Reliability </w:t>
            </w:r>
            <w:r w:rsidR="00140E4B" w:rsidRPr="00E93895">
              <w:rPr>
                <w:b/>
              </w:rPr>
              <w:t>(Fault-tolerance, Recovering…</w:t>
            </w:r>
            <w:r w:rsidR="00E93895">
              <w:rPr>
                <w:b/>
              </w:rPr>
              <w:t>)</w:t>
            </w:r>
          </w:p>
        </w:tc>
        <w:tc>
          <w:tcPr>
            <w:tcW w:w="2567" w:type="dxa"/>
          </w:tcPr>
          <w:p w:rsidR="00140E4B" w:rsidRPr="00E93895" w:rsidRDefault="00140E4B" w:rsidP="00E93895">
            <w:pPr>
              <w:pStyle w:val="Textkrper"/>
              <w:rPr>
                <w:b/>
              </w:rPr>
            </w:pPr>
            <w:r w:rsidRPr="00E93895">
              <w:rPr>
                <w:b/>
              </w:rPr>
              <w:t>Transferability (Many devices/OS…)</w:t>
            </w:r>
          </w:p>
        </w:tc>
      </w:tr>
      <w:tr w:rsidR="005C2CC3" w:rsidTr="005C2CC3">
        <w:tc>
          <w:tcPr>
            <w:tcW w:w="2269" w:type="dxa"/>
          </w:tcPr>
          <w:p w:rsidR="00140E4B" w:rsidRDefault="00140E4B" w:rsidP="005C2CC3">
            <w:pPr>
              <w:pStyle w:val="FirstParagraph"/>
              <w:numPr>
                <w:ilvl w:val="0"/>
                <w:numId w:val="30"/>
              </w:numPr>
            </w:pPr>
            <w:r>
              <w:t xml:space="preserve">System </w:t>
            </w:r>
            <w:r w:rsidR="00E93895">
              <w:t>shall introduce the user to the game with a</w:t>
            </w:r>
            <w:r>
              <w:t xml:space="preserve"> guided tour through the game for the first time.</w:t>
            </w:r>
          </w:p>
          <w:p w:rsidR="00E93895" w:rsidRPr="00E93895" w:rsidRDefault="00E93895" w:rsidP="005C2CC3">
            <w:pPr>
              <w:pStyle w:val="Textkrper"/>
              <w:numPr>
                <w:ilvl w:val="0"/>
                <w:numId w:val="30"/>
              </w:numPr>
            </w:pPr>
            <w:r>
              <w:t>System shall let the user re-start the guided tour at any time.</w:t>
            </w:r>
          </w:p>
        </w:tc>
        <w:tc>
          <w:tcPr>
            <w:tcW w:w="2693" w:type="dxa"/>
          </w:tcPr>
          <w:p w:rsidR="00140E4B" w:rsidRDefault="005E4BA4" w:rsidP="005C2CC3">
            <w:pPr>
              <w:pStyle w:val="Textkrper"/>
              <w:numPr>
                <w:ilvl w:val="0"/>
                <w:numId w:val="30"/>
              </w:numPr>
            </w:pPr>
            <w:r>
              <w:t xml:space="preserve">System </w:t>
            </w:r>
            <w:r w:rsidR="00E93895">
              <w:t>shall let the user report incidents with a HTML form</w:t>
            </w:r>
            <w:r>
              <w:t>.</w:t>
            </w:r>
          </w:p>
          <w:p w:rsidR="005E4BA4" w:rsidRDefault="005E4BA4" w:rsidP="005C2CC3">
            <w:pPr>
              <w:pStyle w:val="Textkrper"/>
              <w:numPr>
                <w:ilvl w:val="0"/>
                <w:numId w:val="30"/>
              </w:numPr>
            </w:pPr>
            <w:r>
              <w:t xml:space="preserve">System </w:t>
            </w:r>
            <w:r w:rsidR="00E93895">
              <w:t>shall</w:t>
            </w:r>
            <w:r>
              <w:t xml:space="preserve"> </w:t>
            </w:r>
            <w:r w:rsidR="00E93895">
              <w:t>automatically respond with an in-game message to reports within 2 minutes.</w:t>
            </w:r>
          </w:p>
          <w:p w:rsidR="005E4BA4" w:rsidRDefault="005E4BA4" w:rsidP="005C2CC3">
            <w:pPr>
              <w:pStyle w:val="Textkrper"/>
              <w:numPr>
                <w:ilvl w:val="0"/>
                <w:numId w:val="30"/>
              </w:numPr>
            </w:pPr>
            <w:r>
              <w:t xml:space="preserve">System </w:t>
            </w:r>
            <w:r w:rsidR="00F15BE7">
              <w:t>shall provide reports of gameplay</w:t>
            </w:r>
            <w:r>
              <w:t xml:space="preserve"> to game developers/administrators </w:t>
            </w:r>
            <w:r w:rsidR="00F15BE7">
              <w:t>every day.</w:t>
            </w:r>
          </w:p>
        </w:tc>
        <w:tc>
          <w:tcPr>
            <w:tcW w:w="2694" w:type="dxa"/>
          </w:tcPr>
          <w:p w:rsidR="005E4BA4" w:rsidRDefault="005E4BA4" w:rsidP="005C2CC3">
            <w:pPr>
              <w:pStyle w:val="Textkrper"/>
              <w:numPr>
                <w:ilvl w:val="0"/>
                <w:numId w:val="30"/>
              </w:numPr>
            </w:pPr>
            <w:r>
              <w:t>System shall have an auto-s</w:t>
            </w:r>
            <w:r w:rsidR="00E9039A">
              <w:t>ave of the players’ game status after every change</w:t>
            </w:r>
          </w:p>
          <w:p w:rsidR="005E4BA4" w:rsidRDefault="005E4BA4" w:rsidP="005C2CC3">
            <w:pPr>
              <w:pStyle w:val="Textkrper"/>
              <w:numPr>
                <w:ilvl w:val="0"/>
                <w:numId w:val="30"/>
              </w:numPr>
            </w:pPr>
            <w:r>
              <w:t>System shall provide a resume functionality to the user.</w:t>
            </w:r>
          </w:p>
          <w:p w:rsidR="005E4BA4" w:rsidRDefault="005E4BA4" w:rsidP="005C2CC3">
            <w:pPr>
              <w:pStyle w:val="Textkrper"/>
              <w:numPr>
                <w:ilvl w:val="0"/>
                <w:numId w:val="30"/>
              </w:numPr>
            </w:pPr>
            <w:r>
              <w:t>System shall inform if no connecti</w:t>
            </w:r>
            <w:r w:rsidR="00113894">
              <w:t>on to the server is established, after three attempts</w:t>
            </w:r>
          </w:p>
          <w:p w:rsidR="00113894" w:rsidRDefault="00113894" w:rsidP="005C2CC3">
            <w:pPr>
              <w:pStyle w:val="Textkrper"/>
              <w:numPr>
                <w:ilvl w:val="0"/>
                <w:numId w:val="30"/>
              </w:numPr>
            </w:pPr>
            <w:r>
              <w:t>System shall try infinitively to re-connect, if there is no response from the server for a client request</w:t>
            </w:r>
          </w:p>
          <w:p w:rsidR="005E4BA4" w:rsidRDefault="005E4BA4" w:rsidP="005C2CC3">
            <w:pPr>
              <w:pStyle w:val="Textkrper"/>
              <w:numPr>
                <w:ilvl w:val="0"/>
                <w:numId w:val="30"/>
              </w:numPr>
            </w:pPr>
            <w:r>
              <w:t xml:space="preserve">System shall re-connect automatically if the connection </w:t>
            </w:r>
            <w:r w:rsidR="00E93895">
              <w:t>has been</w:t>
            </w:r>
            <w:r>
              <w:t xml:space="preserve"> interrupted.</w:t>
            </w:r>
          </w:p>
        </w:tc>
        <w:tc>
          <w:tcPr>
            <w:tcW w:w="2567" w:type="dxa"/>
          </w:tcPr>
          <w:p w:rsidR="00140E4B" w:rsidRDefault="005E4BA4" w:rsidP="005C2CC3">
            <w:pPr>
              <w:pStyle w:val="Textkrper"/>
              <w:numPr>
                <w:ilvl w:val="0"/>
                <w:numId w:val="30"/>
              </w:numPr>
            </w:pPr>
            <w:r>
              <w:t>System provides websites, so all devices w/ internet access can play the game.</w:t>
            </w:r>
          </w:p>
        </w:tc>
      </w:tr>
    </w:tbl>
    <w:p w:rsidR="006B34E3" w:rsidRPr="006B34E3" w:rsidRDefault="00C0740D" w:rsidP="006B34E3">
      <w:pPr>
        <w:pStyle w:val="Textkrper"/>
      </w:pPr>
      <w:r w:rsidRPr="00C0740D">
        <w:rPr>
          <w:noProof/>
          <w:lang w:val="de-DE" w:eastAsia="de-DE"/>
        </w:rPr>
        <w:lastRenderedPageBreak/>
        <w:drawing>
          <wp:inline distT="0" distB="0" distL="0" distR="0" wp14:anchorId="735F101B" wp14:editId="2928EE85">
            <wp:extent cx="5972810" cy="3989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989705"/>
                    </a:xfrm>
                    <a:prstGeom prst="rect">
                      <a:avLst/>
                    </a:prstGeom>
                  </pic:spPr>
                </pic:pic>
              </a:graphicData>
            </a:graphic>
          </wp:inline>
        </w:drawing>
      </w:r>
    </w:p>
    <w:p w:rsidR="00BD392B" w:rsidRDefault="00D26592">
      <w:pPr>
        <w:pStyle w:val="berschrift2"/>
      </w:pPr>
      <w:bookmarkStart w:id="3" w:name="_stakeholders"/>
      <w:r>
        <w:t>Stakeholders</w:t>
      </w:r>
      <w:bookmarkEnd w:id="3"/>
    </w:p>
    <w:p w:rsidR="008744EE" w:rsidRPr="008744EE" w:rsidRDefault="008744EE" w:rsidP="008744EE">
      <w:pPr>
        <w:pStyle w:val="Textkrper"/>
      </w:pPr>
    </w:p>
    <w:tbl>
      <w:tblPr>
        <w:tblStyle w:val="Gitternetztabelle1hell"/>
        <w:tblW w:w="0" w:type="auto"/>
        <w:tblLook w:val="04A0" w:firstRow="1" w:lastRow="0" w:firstColumn="1" w:lastColumn="0" w:noHBand="0" w:noVBand="1"/>
      </w:tblPr>
      <w:tblGrid>
        <w:gridCol w:w="1798"/>
        <w:gridCol w:w="2252"/>
        <w:gridCol w:w="5572"/>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Grow together as an international team</w:t>
            </w:r>
          </w:p>
          <w:p w:rsidR="007C4F73" w:rsidRDefault="007C4F7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Detailed documentation of (third-party) interfaces to implement</w:t>
            </w:r>
          </w:p>
          <w:p w:rsidR="007C4F73" w:rsidRPr="00FD1213" w:rsidRDefault="007C4F73" w:rsidP="007C4F7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Sample data, use cases to understand better how to implement and test</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lastRenderedPageBreak/>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7A6C80" w:rsidRDefault="00593CB5" w:rsidP="007A6C80">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p w:rsidR="007A6C80" w:rsidRPr="007A6C80" w:rsidRDefault="007A6C80" w:rsidP="007A6C80">
            <w:pPr>
              <w:pStyle w:val="Textkrper"/>
              <w:numPr>
                <w:ilvl w:val="0"/>
                <w:numId w:val="28"/>
              </w:numPr>
              <w:cnfStyle w:val="000000000000" w:firstRow="0" w:lastRow="0" w:firstColumn="0" w:lastColumn="0" w:oddVBand="0" w:evenVBand="0" w:oddHBand="0" w:evenHBand="0" w:firstRowFirstColumn="0" w:firstRowLastColumn="0" w:lastRowFirstColumn="0" w:lastRowLastColumn="0"/>
            </w:pPr>
            <w:r>
              <w:t>Deliverable: Business Summary, Architecture Constraints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7A6C80" w:rsidP="00593CB5">
            <w:pPr>
              <w:pStyle w:val="FirstParagraph"/>
            </w:pPr>
            <w:r>
              <w:t>End-User (</w:t>
            </w:r>
            <w:r w:rsidR="00593CB5" w:rsidRPr="00593CB5">
              <w:t>Gamer</w:t>
            </w:r>
            <w:r>
              <w:t>)</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p w:rsidR="007A6C80" w:rsidRPr="00593CB5" w:rsidRDefault="007A6C80" w:rsidP="007A6C80">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Deliverable: System Requirements, Business Context and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Product Manager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Decision log to understand the product implementation</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Technical Administrator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Documentation about configuration and setup, Knowledge how to deploy</w:t>
            </w:r>
          </w:p>
        </w:tc>
      </w:tr>
    </w:tbl>
    <w:p w:rsidR="00BD392B" w:rsidRDefault="00D26592">
      <w:pPr>
        <w:pStyle w:val="berschrift1"/>
      </w:pPr>
      <w:bookmarkStart w:id="4" w:name="section-architecture-constraints"/>
      <w:r>
        <w:t>Architecture Constraints</w:t>
      </w:r>
      <w:bookmarkEnd w:id="4"/>
    </w:p>
    <w:tbl>
      <w:tblPr>
        <w:tblStyle w:val="Tabellenraster"/>
        <w:tblW w:w="0" w:type="auto"/>
        <w:tblLook w:val="04A0" w:firstRow="1" w:lastRow="0" w:firstColumn="1" w:lastColumn="0" w:noHBand="0" w:noVBand="1"/>
      </w:tblPr>
      <w:tblGrid>
        <w:gridCol w:w="3182"/>
        <w:gridCol w:w="3182"/>
        <w:gridCol w:w="3182"/>
      </w:tblGrid>
      <w:tr w:rsidR="00DF46C5" w:rsidTr="00DF46C5">
        <w:tc>
          <w:tcPr>
            <w:tcW w:w="3182" w:type="dxa"/>
          </w:tcPr>
          <w:p w:rsidR="00DF46C5" w:rsidRPr="00DF46C5" w:rsidRDefault="00DF46C5" w:rsidP="00DF46C5">
            <w:pPr>
              <w:pStyle w:val="FirstParagraph"/>
            </w:pPr>
            <w:r w:rsidRPr="00DF46C5">
              <w:rPr>
                <w:b/>
                <w:bCs/>
              </w:rPr>
              <w:t>Organizational</w:t>
            </w:r>
          </w:p>
        </w:tc>
        <w:tc>
          <w:tcPr>
            <w:tcW w:w="3182" w:type="dxa"/>
          </w:tcPr>
          <w:p w:rsidR="00DF46C5" w:rsidRPr="00DF46C5" w:rsidRDefault="00DF46C5" w:rsidP="00DF46C5">
            <w:pPr>
              <w:pStyle w:val="FirstParagraph"/>
            </w:pPr>
            <w:r w:rsidRPr="00DF46C5">
              <w:rPr>
                <w:b/>
                <w:bCs/>
              </w:rPr>
              <w:t>Technical</w:t>
            </w:r>
          </w:p>
        </w:tc>
        <w:tc>
          <w:tcPr>
            <w:tcW w:w="3182" w:type="dxa"/>
          </w:tcPr>
          <w:p w:rsidR="00DF46C5" w:rsidRPr="00DF46C5" w:rsidRDefault="00DF46C5" w:rsidP="00DF46C5">
            <w:pPr>
              <w:pStyle w:val="FirstParagraph"/>
            </w:pPr>
            <w:r w:rsidRPr="00DF46C5">
              <w:rPr>
                <w:b/>
                <w:bCs/>
              </w:rPr>
              <w:t>Conventions</w:t>
            </w:r>
          </w:p>
        </w:tc>
      </w:tr>
      <w:tr w:rsidR="00DF46C5" w:rsidTr="00DF46C5">
        <w:tc>
          <w:tcPr>
            <w:tcW w:w="3182" w:type="dxa"/>
          </w:tcPr>
          <w:p w:rsidR="00DF46C5" w:rsidRDefault="00DF46C5" w:rsidP="00DF46C5">
            <w:pPr>
              <w:pStyle w:val="Textkrper"/>
              <w:numPr>
                <w:ilvl w:val="0"/>
                <w:numId w:val="27"/>
              </w:numPr>
            </w:pPr>
            <w:r w:rsidRPr="00DF46C5">
              <w:t>Server runs on DS-VM-MTEST01</w:t>
            </w:r>
          </w:p>
          <w:p w:rsidR="00DF46C5" w:rsidRPr="00DF46C5" w:rsidRDefault="00DF46C5" w:rsidP="00DF46C5">
            <w:pPr>
              <w:pStyle w:val="Textkrper"/>
              <w:numPr>
                <w:ilvl w:val="0"/>
                <w:numId w:val="27"/>
              </w:numPr>
            </w:pPr>
            <w:r>
              <w:t>Release Notes are communicated via email</w:t>
            </w:r>
          </w:p>
        </w:tc>
        <w:tc>
          <w:tcPr>
            <w:tcW w:w="3182" w:type="dxa"/>
          </w:tcPr>
          <w:p w:rsidR="00DF46C5" w:rsidRPr="00CB5400" w:rsidRDefault="00DF46C5" w:rsidP="00DF46C5">
            <w:pPr>
              <w:pStyle w:val="Textkrper"/>
              <w:numPr>
                <w:ilvl w:val="0"/>
                <w:numId w:val="27"/>
              </w:numPr>
              <w:rPr>
                <w:color w:val="FF0000"/>
              </w:rPr>
            </w:pPr>
            <w:r w:rsidRPr="00CB5400">
              <w:rPr>
                <w:color w:val="FF0000"/>
              </w:rPr>
              <w:t>C#</w:t>
            </w:r>
          </w:p>
          <w:p w:rsidR="00DF46C5" w:rsidRPr="00CB5400" w:rsidRDefault="00DF46C5" w:rsidP="00DF46C5">
            <w:pPr>
              <w:pStyle w:val="Textkrper"/>
              <w:numPr>
                <w:ilvl w:val="0"/>
                <w:numId w:val="27"/>
              </w:numPr>
              <w:rPr>
                <w:color w:val="FF0000"/>
              </w:rPr>
            </w:pPr>
            <w:r w:rsidRPr="00CB5400">
              <w:rPr>
                <w:color w:val="FF0000"/>
              </w:rPr>
              <w:t>Oracle Database</w:t>
            </w:r>
          </w:p>
        </w:tc>
        <w:tc>
          <w:tcPr>
            <w:tcW w:w="3182" w:type="dxa"/>
          </w:tcPr>
          <w:p w:rsidR="00DF46C5" w:rsidRPr="00CB5400" w:rsidRDefault="00CB5400" w:rsidP="00CB5400">
            <w:pPr>
              <w:pStyle w:val="Textkrper"/>
              <w:numPr>
                <w:ilvl w:val="0"/>
                <w:numId w:val="27"/>
              </w:numPr>
              <w:rPr>
                <w:color w:val="FF0000"/>
              </w:rPr>
            </w:pPr>
            <w:r w:rsidRPr="00CB5400">
              <w:rPr>
                <w:color w:val="FF0000"/>
              </w:rPr>
              <w:t>C# Camel-Case</w:t>
            </w:r>
          </w:p>
          <w:p w:rsidR="00CB5400" w:rsidRPr="00CB5400" w:rsidRDefault="00CB5400" w:rsidP="00CB5400">
            <w:pPr>
              <w:pStyle w:val="Textkrper"/>
              <w:numPr>
                <w:ilvl w:val="0"/>
                <w:numId w:val="27"/>
              </w:numPr>
              <w:rPr>
                <w:color w:val="FF0000"/>
              </w:rPr>
            </w:pPr>
          </w:p>
        </w:tc>
      </w:tr>
    </w:tbl>
    <w:p w:rsidR="00DF46C5" w:rsidRDefault="00DF46C5">
      <w:pPr>
        <w:pStyle w:val="Textkrper"/>
        <w:rPr>
          <w:b/>
        </w:rPr>
      </w:pPr>
    </w:p>
    <w:p w:rsidR="00BD392B" w:rsidRDefault="00D26592">
      <w:pPr>
        <w:pStyle w:val="berschrift1"/>
      </w:pPr>
      <w:bookmarkStart w:id="5" w:name="section-system-scope-and-context"/>
      <w:r>
        <w:lastRenderedPageBreak/>
        <w:t>System Scope and Context</w:t>
      </w:r>
      <w:bookmarkEnd w:id="5"/>
    </w:p>
    <w:tbl>
      <w:tblPr>
        <w:tblStyle w:val="Tabellenraster"/>
        <w:tblW w:w="0" w:type="auto"/>
        <w:tblLook w:val="04A0" w:firstRow="1" w:lastRow="0" w:firstColumn="1" w:lastColumn="0" w:noHBand="0" w:noVBand="1"/>
      </w:tblPr>
      <w:tblGrid>
        <w:gridCol w:w="1373"/>
        <w:gridCol w:w="2096"/>
        <w:gridCol w:w="3256"/>
        <w:gridCol w:w="2897"/>
      </w:tblGrid>
      <w:tr w:rsidR="00DC11D1" w:rsidTr="00DC11D1">
        <w:tc>
          <w:tcPr>
            <w:tcW w:w="1373" w:type="dxa"/>
          </w:tcPr>
          <w:p w:rsidR="00DC11D1" w:rsidRDefault="00DC11D1">
            <w:pPr>
              <w:pStyle w:val="FirstParagraph"/>
              <w:rPr>
                <w:b/>
              </w:rPr>
            </w:pPr>
            <w:r>
              <w:rPr>
                <w:b/>
              </w:rPr>
              <w:t>Actor</w:t>
            </w:r>
          </w:p>
        </w:tc>
        <w:tc>
          <w:tcPr>
            <w:tcW w:w="2096" w:type="dxa"/>
          </w:tcPr>
          <w:p w:rsidR="00DC11D1" w:rsidRDefault="00DC11D1">
            <w:pPr>
              <w:pStyle w:val="FirstParagraph"/>
              <w:rPr>
                <w:b/>
              </w:rPr>
            </w:pPr>
            <w:r>
              <w:rPr>
                <w:b/>
              </w:rPr>
              <w:t>Communication</w:t>
            </w:r>
          </w:p>
        </w:tc>
        <w:tc>
          <w:tcPr>
            <w:tcW w:w="3256" w:type="dxa"/>
          </w:tcPr>
          <w:p w:rsidR="00DC11D1" w:rsidRDefault="00DC11D1">
            <w:pPr>
              <w:pStyle w:val="FirstParagraph"/>
              <w:rPr>
                <w:b/>
              </w:rPr>
            </w:pPr>
            <w:r>
              <w:rPr>
                <w:b/>
              </w:rPr>
              <w:t>System</w:t>
            </w:r>
          </w:p>
        </w:tc>
        <w:tc>
          <w:tcPr>
            <w:tcW w:w="2897" w:type="dxa"/>
          </w:tcPr>
          <w:p w:rsidR="00DC11D1" w:rsidRDefault="00DC11D1">
            <w:pPr>
              <w:pStyle w:val="FirstParagraph"/>
              <w:rPr>
                <w:b/>
              </w:rPr>
            </w:pPr>
            <w:r>
              <w:rPr>
                <w:b/>
              </w:rPr>
              <w:t>Environment</w:t>
            </w:r>
          </w:p>
        </w:tc>
      </w:tr>
      <w:tr w:rsidR="00DC11D1" w:rsidTr="00DC11D1">
        <w:tc>
          <w:tcPr>
            <w:tcW w:w="1373" w:type="dxa"/>
          </w:tcPr>
          <w:p w:rsidR="00DC11D1" w:rsidRDefault="00DC11D1">
            <w:pPr>
              <w:pStyle w:val="FirstParagraph"/>
              <w:rPr>
                <w:b/>
              </w:rPr>
            </w:pPr>
            <w:r>
              <w:rPr>
                <w:b/>
              </w:rPr>
              <w:t>User</w:t>
            </w:r>
          </w:p>
        </w:tc>
        <w:tc>
          <w:tcPr>
            <w:tcW w:w="2096" w:type="dxa"/>
          </w:tcPr>
          <w:p w:rsidR="00DC11D1" w:rsidRDefault="00881348" w:rsidP="00881348">
            <w:pPr>
              <w:pStyle w:val="FirstParagraph"/>
              <w:rPr>
                <w:b/>
              </w:rPr>
            </w:pPr>
            <w:r>
              <w:rPr>
                <w:b/>
              </w:rPr>
              <w:t>Client-&gt;Server</w:t>
            </w:r>
            <w:r>
              <w:rPr>
                <w:b/>
              </w:rPr>
              <w:br/>
              <w:t>HTTP</w:t>
            </w:r>
          </w:p>
        </w:tc>
        <w:tc>
          <w:tcPr>
            <w:tcW w:w="3256" w:type="dxa"/>
          </w:tcPr>
          <w:p w:rsidR="00DC11D1" w:rsidRDefault="00DC11D1">
            <w:pPr>
              <w:pStyle w:val="FirstParagraph"/>
              <w:rPr>
                <w:b/>
              </w:rPr>
            </w:pPr>
            <w:r>
              <w:rPr>
                <w:b/>
              </w:rPr>
              <w:t>NexusTradingCardGame Application-UserInterface</w:t>
            </w:r>
          </w:p>
        </w:tc>
        <w:tc>
          <w:tcPr>
            <w:tcW w:w="2897" w:type="dxa"/>
          </w:tcPr>
          <w:p w:rsidR="00DC11D1" w:rsidRDefault="00DC11D1">
            <w:pPr>
              <w:pStyle w:val="FirstParagraph"/>
              <w:rPr>
                <w:b/>
              </w:rPr>
            </w:pPr>
            <w:r>
              <w:rPr>
                <w:b/>
              </w:rPr>
              <w:t>Client</w:t>
            </w:r>
          </w:p>
        </w:tc>
      </w:tr>
      <w:tr w:rsidR="00943F34" w:rsidTr="00DC11D1">
        <w:tc>
          <w:tcPr>
            <w:tcW w:w="1373" w:type="dxa"/>
          </w:tcPr>
          <w:p w:rsidR="00943F34" w:rsidRDefault="00943F34">
            <w:pPr>
              <w:pStyle w:val="FirstParagraph"/>
              <w:rPr>
                <w:b/>
              </w:rPr>
            </w:pPr>
          </w:p>
        </w:tc>
        <w:tc>
          <w:tcPr>
            <w:tcW w:w="2096" w:type="dxa"/>
          </w:tcPr>
          <w:p w:rsidR="00943F34" w:rsidRDefault="00943F34" w:rsidP="00881348">
            <w:pPr>
              <w:pStyle w:val="FirstParagraph"/>
              <w:rPr>
                <w:b/>
              </w:rPr>
            </w:pPr>
          </w:p>
        </w:tc>
        <w:tc>
          <w:tcPr>
            <w:tcW w:w="3256" w:type="dxa"/>
          </w:tcPr>
          <w:p w:rsidR="00943F34" w:rsidRDefault="00943F34">
            <w:pPr>
              <w:pStyle w:val="FirstParagraph"/>
              <w:rPr>
                <w:b/>
              </w:rPr>
            </w:pPr>
            <w:r>
              <w:rPr>
                <w:b/>
              </w:rPr>
              <w:t>Client</w:t>
            </w:r>
          </w:p>
        </w:tc>
        <w:tc>
          <w:tcPr>
            <w:tcW w:w="2897" w:type="dxa"/>
          </w:tcPr>
          <w:p w:rsidR="00943F34" w:rsidRDefault="00943F34">
            <w:pPr>
              <w:pStyle w:val="FirstParagraph"/>
              <w:rPr>
                <w:b/>
              </w:rPr>
            </w:pPr>
            <w:r>
              <w:rPr>
                <w:b/>
              </w:rPr>
              <w:t>Local Cache</w:t>
            </w:r>
          </w:p>
        </w:tc>
      </w:tr>
      <w:tr w:rsidR="00DC11D1" w:rsidTr="00DC11D1">
        <w:tc>
          <w:tcPr>
            <w:tcW w:w="1373" w:type="dxa"/>
          </w:tcPr>
          <w:p w:rsidR="00DC11D1" w:rsidRDefault="00DC11D1">
            <w:pPr>
              <w:pStyle w:val="FirstParagraph"/>
              <w:rPr>
                <w:b/>
              </w:rPr>
            </w:pPr>
            <w:r>
              <w:rPr>
                <w:b/>
              </w:rPr>
              <w:t>Admin</w:t>
            </w:r>
          </w:p>
        </w:tc>
        <w:tc>
          <w:tcPr>
            <w:tcW w:w="2096" w:type="dxa"/>
          </w:tcPr>
          <w:p w:rsidR="00DC11D1" w:rsidRDefault="00881348" w:rsidP="00881348">
            <w:pPr>
              <w:pStyle w:val="FirstParagraph"/>
              <w:rPr>
                <w:b/>
              </w:rPr>
            </w:pPr>
            <w:r>
              <w:rPr>
                <w:b/>
              </w:rPr>
              <w:t>Client-&gt;Server</w:t>
            </w:r>
            <w:r>
              <w:rPr>
                <w:b/>
              </w:rPr>
              <w:br/>
              <w:t>HTTP</w:t>
            </w:r>
          </w:p>
        </w:tc>
        <w:tc>
          <w:tcPr>
            <w:tcW w:w="3256" w:type="dxa"/>
          </w:tcPr>
          <w:p w:rsidR="00DC11D1" w:rsidRDefault="00DC11D1">
            <w:pPr>
              <w:pStyle w:val="FirstParagraph"/>
              <w:rPr>
                <w:b/>
              </w:rPr>
            </w:pPr>
            <w:r>
              <w:rPr>
                <w:b/>
              </w:rPr>
              <w:t>NexusTradingCardGame BackEndServices</w:t>
            </w:r>
          </w:p>
        </w:tc>
        <w:tc>
          <w:tcPr>
            <w:tcW w:w="2897" w:type="dxa"/>
          </w:tcPr>
          <w:p w:rsidR="00DC11D1" w:rsidRDefault="00DC11D1">
            <w:pPr>
              <w:pStyle w:val="FirstParagraph"/>
              <w:rPr>
                <w:b/>
              </w:rPr>
            </w:pPr>
            <w:r>
              <w:rPr>
                <w:b/>
              </w:rPr>
              <w:t>Server</w:t>
            </w:r>
          </w:p>
        </w:tc>
      </w:tr>
    </w:tbl>
    <w:p w:rsidR="00DC11D1" w:rsidRDefault="00DC11D1">
      <w:pPr>
        <w:pStyle w:val="FirstParagraph"/>
        <w:rPr>
          <w:b/>
        </w:rPr>
      </w:pPr>
    </w:p>
    <w:p w:rsidR="00BD392B" w:rsidRDefault="00D26592">
      <w:pPr>
        <w:pStyle w:val="berschrift2"/>
      </w:pPr>
      <w:bookmarkStart w:id="6" w:name="_business_context"/>
      <w:r>
        <w:t>Business Context</w:t>
      </w:r>
      <w:bookmarkEnd w:id="6"/>
    </w:p>
    <w:p w:rsidR="00BD392B" w:rsidRDefault="0071702F" w:rsidP="0071702F">
      <w:pPr>
        <w:pStyle w:val="FirstParagraph"/>
      </w:pPr>
      <w:r w:rsidRPr="0071702F">
        <w:rPr>
          <w:b/>
        </w:rPr>
        <w:drawing>
          <wp:inline distT="0" distB="0" distL="0" distR="0" wp14:anchorId="204800F7" wp14:editId="374C21D5">
            <wp:extent cx="5972810" cy="366204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62045"/>
                    </a:xfrm>
                    <a:prstGeom prst="rect">
                      <a:avLst/>
                    </a:prstGeom>
                  </pic:spPr>
                </pic:pic>
              </a:graphicData>
            </a:graphic>
          </wp:inline>
        </w:drawing>
      </w:r>
      <w:r w:rsidRPr="0071702F">
        <w:rPr>
          <w:b/>
        </w:rPr>
        <w:t xml:space="preserve"> </w:t>
      </w:r>
    </w:p>
    <w:p w:rsidR="00BD392B" w:rsidRDefault="00D26592">
      <w:pPr>
        <w:pStyle w:val="berschrift2"/>
      </w:pPr>
      <w:bookmarkStart w:id="7" w:name="_technical_context"/>
      <w:r>
        <w:lastRenderedPageBreak/>
        <w:t>Technical Context</w:t>
      </w:r>
      <w:bookmarkEnd w:id="7"/>
    </w:p>
    <w:p w:rsidR="00BD392B" w:rsidRDefault="003C37EA">
      <w:pPr>
        <w:pStyle w:val="berschrift1"/>
      </w:pPr>
      <w:bookmarkStart w:id="8" w:name="section-solution-strategy"/>
      <w:bookmarkStart w:id="9" w:name="_GoBack"/>
      <w:bookmarkEnd w:id="9"/>
      <w:r w:rsidRPr="003C37EA">
        <w:rPr>
          <w:rFonts w:asciiTheme="minorHAnsi" w:eastAsiaTheme="minorHAnsi" w:hAnsiTheme="minorHAnsi" w:cstheme="minorBidi"/>
          <w:bCs w:val="0"/>
          <w:color w:val="auto"/>
          <w:sz w:val="24"/>
          <w:szCs w:val="24"/>
        </w:rPr>
        <w:drawing>
          <wp:inline distT="0" distB="0" distL="0" distR="0" wp14:anchorId="383E19F9" wp14:editId="17A3291F">
            <wp:extent cx="5972810" cy="6334760"/>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6334760"/>
                    </a:xfrm>
                    <a:prstGeom prst="rect">
                      <a:avLst/>
                    </a:prstGeom>
                  </pic:spPr>
                </pic:pic>
              </a:graphicData>
            </a:graphic>
          </wp:inline>
        </w:drawing>
      </w:r>
      <w:r w:rsidRPr="003C37EA">
        <w:rPr>
          <w:rFonts w:asciiTheme="minorHAnsi" w:eastAsiaTheme="minorHAnsi" w:hAnsiTheme="minorHAnsi" w:cstheme="minorBidi"/>
          <w:bCs w:val="0"/>
          <w:color w:val="auto"/>
          <w:sz w:val="24"/>
          <w:szCs w:val="24"/>
        </w:rPr>
        <w:t xml:space="preserve"> </w:t>
      </w:r>
      <w:r w:rsidR="00D26592">
        <w:t>Solution Strategy</w:t>
      </w:r>
      <w:bookmarkEnd w:id="8"/>
    </w:p>
    <w:p w:rsidR="00BD392B" w:rsidRDefault="00D26592">
      <w:pPr>
        <w:pStyle w:val="FirstParagraph"/>
      </w:pPr>
      <w:r>
        <w:rPr>
          <w:b/>
        </w:rPr>
        <w:t>Contents.</w:t>
      </w:r>
    </w:p>
    <w:p w:rsidR="00BD392B" w:rsidRDefault="00D26592">
      <w:pPr>
        <w:pStyle w:val="Textkrper"/>
      </w:pPr>
      <w:r>
        <w:t>A short summary and explanation of the fundamental decisions and solution strategies, that shape the system’s architecture. These include</w:t>
      </w:r>
    </w:p>
    <w:p w:rsidR="00BD392B" w:rsidRDefault="00D26592">
      <w:pPr>
        <w:numPr>
          <w:ilvl w:val="0"/>
          <w:numId w:val="6"/>
        </w:numPr>
      </w:pPr>
      <w:r>
        <w:t>technology decisions</w:t>
      </w:r>
    </w:p>
    <w:p w:rsidR="00BD392B" w:rsidRDefault="00D26592">
      <w:pPr>
        <w:numPr>
          <w:ilvl w:val="0"/>
          <w:numId w:val="6"/>
        </w:numPr>
      </w:pPr>
      <w:r>
        <w:lastRenderedPageBreak/>
        <w:t>decisions about the top-level decomposition of the system, e.g. usage of an architectural pattern or design pattern</w:t>
      </w:r>
    </w:p>
    <w:p w:rsidR="00BD392B" w:rsidRDefault="00D26592">
      <w:pPr>
        <w:numPr>
          <w:ilvl w:val="0"/>
          <w:numId w:val="6"/>
        </w:numPr>
      </w:pPr>
      <w:r>
        <w:t>decisions on how to achieve key quality goals</w:t>
      </w:r>
    </w:p>
    <w:p w:rsidR="00BD392B" w:rsidRDefault="00D26592">
      <w:pPr>
        <w:numPr>
          <w:ilvl w:val="0"/>
          <w:numId w:val="6"/>
        </w:numPr>
      </w:pPr>
      <w:r>
        <w:t>relevant organizational decisions, e.g. selecting a development process or delegating certain tasks to third parties.</w:t>
      </w:r>
    </w:p>
    <w:p w:rsidR="00BD392B" w:rsidRDefault="00D26592">
      <w:pPr>
        <w:pStyle w:val="FirstParagraph"/>
      </w:pPr>
      <w:r>
        <w:rPr>
          <w:b/>
        </w:rPr>
        <w:t>Motivation.</w:t>
      </w:r>
    </w:p>
    <w:p w:rsidR="00BD392B" w:rsidRDefault="00D26592">
      <w:pPr>
        <w:pStyle w:val="Textkrper"/>
      </w:pPr>
      <w:r>
        <w:t>These decisions form the cornerstones for your architecture. They are the basis for many other detailed decisions or implementation rules.</w:t>
      </w:r>
    </w:p>
    <w:p w:rsidR="00BD392B" w:rsidRDefault="00D26592">
      <w:pPr>
        <w:pStyle w:val="Textkrper"/>
      </w:pPr>
      <w:r>
        <w:rPr>
          <w:b/>
        </w:rPr>
        <w:t>Form.</w:t>
      </w:r>
    </w:p>
    <w:p w:rsidR="00BD392B" w:rsidRDefault="00D26592">
      <w:pPr>
        <w:pStyle w:val="Textkrper"/>
      </w:pPr>
      <w:r>
        <w:t>Keep the explanation of these key decisions short.</w:t>
      </w:r>
    </w:p>
    <w:p w:rsidR="00BD392B" w:rsidRDefault="00D26592">
      <w:pPr>
        <w:pStyle w:val="Textkrper"/>
      </w:pPr>
      <w:r>
        <w:t>Motivate what you have decided and why you decided that way, based upon your problem statement, the quality goals and key constraints. Refer to details in the following sections.</w:t>
      </w:r>
    </w:p>
    <w:p w:rsidR="00BD392B" w:rsidRDefault="00D26592">
      <w:pPr>
        <w:pStyle w:val="berschrift1"/>
      </w:pPr>
      <w:bookmarkStart w:id="10" w:name="section-building-block-view"/>
      <w:r>
        <w:t>Building Block View</w:t>
      </w:r>
      <w:bookmarkEnd w:id="10"/>
    </w:p>
    <w:p w:rsidR="00BD392B" w:rsidRDefault="00D26592">
      <w:pPr>
        <w:pStyle w:val="FirstParagraph"/>
      </w:pPr>
      <w:r>
        <w:rPr>
          <w:b/>
        </w:rPr>
        <w:t>Content.</w:t>
      </w:r>
    </w:p>
    <w:p w:rsidR="00BD392B" w:rsidRDefault="00D26592">
      <w:pPr>
        <w:pStyle w:val="Textkrper"/>
      </w:pPr>
      <w:r>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rsidR="00BD392B" w:rsidRDefault="00D26592">
      <w:pPr>
        <w:pStyle w:val="Textkrper"/>
      </w:pPr>
      <w:r>
        <w:t xml:space="preserve">This view is mandatory for every architecture documentation. In analogy to a house this is the </w:t>
      </w:r>
      <w:r>
        <w:rPr>
          <w:i/>
        </w:rPr>
        <w:t>floor plan</w:t>
      </w:r>
      <w:r>
        <w:t>.</w:t>
      </w:r>
    </w:p>
    <w:p w:rsidR="00BD392B" w:rsidRDefault="00D26592">
      <w:pPr>
        <w:pStyle w:val="Textkrper"/>
      </w:pPr>
      <w:r>
        <w:rPr>
          <w:b/>
        </w:rPr>
        <w:t>Motivation.</w:t>
      </w:r>
    </w:p>
    <w:p w:rsidR="00BD392B" w:rsidRDefault="00D26592">
      <w:pPr>
        <w:pStyle w:val="Textkrper"/>
      </w:pPr>
      <w:r>
        <w:t>Maintain an overview of your source code by making its structure understandable through abstraction.</w:t>
      </w:r>
    </w:p>
    <w:p w:rsidR="00BD392B" w:rsidRDefault="00D26592">
      <w:pPr>
        <w:pStyle w:val="Textkrper"/>
      </w:pPr>
      <w:r>
        <w:t>This allows you to communicate with your stakeholder on an abstract level without disclosing implementation details.</w:t>
      </w:r>
    </w:p>
    <w:p w:rsidR="00BD392B" w:rsidRDefault="00D26592">
      <w:pPr>
        <w:pStyle w:val="Textkrper"/>
      </w:pPr>
      <w:r>
        <w:rPr>
          <w:b/>
        </w:rPr>
        <w:t>Form.</w:t>
      </w:r>
    </w:p>
    <w:p w:rsidR="00BD392B" w:rsidRDefault="00D26592">
      <w:pPr>
        <w:pStyle w:val="Textkrper"/>
      </w:pPr>
      <w:r>
        <w:t>The building block view is a hierarchical collection of black boxes and white boxes (see figure below) and their descriptions.</w:t>
      </w:r>
    </w:p>
    <w:p w:rsidR="00BD392B" w:rsidRDefault="00D26592">
      <w:pPr>
        <w:pStyle w:val="Textkrper"/>
      </w:pPr>
      <w:r>
        <w:rPr>
          <w:noProof/>
          <w:lang w:val="de-DE" w:eastAsia="de-DE"/>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3"/>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lastRenderedPageBreak/>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lastRenderedPageBreak/>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lastRenderedPageBreak/>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lastRenderedPageBreak/>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lastRenderedPageBreak/>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lastRenderedPageBreak/>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4"/>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lastRenderedPageBreak/>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lastRenderedPageBreak/>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lastRenderedPageBreak/>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E73" w:rsidRDefault="006C1E73">
      <w:pPr>
        <w:spacing w:after="0"/>
      </w:pPr>
      <w:r>
        <w:separator/>
      </w:r>
    </w:p>
  </w:endnote>
  <w:endnote w:type="continuationSeparator" w:id="0">
    <w:p w:rsidR="006C1E73" w:rsidRDefault="006C1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E73" w:rsidRDefault="006C1E73">
      <w:r>
        <w:separator/>
      </w:r>
    </w:p>
  </w:footnote>
  <w:footnote w:type="continuationSeparator" w:id="0">
    <w:p w:rsidR="006C1E73" w:rsidRDefault="006C1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492E86"/>
    <w:multiLevelType w:val="hybridMultilevel"/>
    <w:tmpl w:val="B23400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10"/>
  </w:num>
  <w:num w:numId="27">
    <w:abstractNumId w:val="11"/>
  </w:num>
  <w:num w:numId="28">
    <w:abstractNumId w:val="1"/>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8A6"/>
    <w:rsid w:val="00033143"/>
    <w:rsid w:val="00112118"/>
    <w:rsid w:val="00113894"/>
    <w:rsid w:val="00140E4B"/>
    <w:rsid w:val="00183158"/>
    <w:rsid w:val="001B709C"/>
    <w:rsid w:val="002013E8"/>
    <w:rsid w:val="003C37EA"/>
    <w:rsid w:val="003D18BA"/>
    <w:rsid w:val="004E29B3"/>
    <w:rsid w:val="004F02E7"/>
    <w:rsid w:val="00582192"/>
    <w:rsid w:val="00590D07"/>
    <w:rsid w:val="00593CB5"/>
    <w:rsid w:val="00593E5C"/>
    <w:rsid w:val="005C2CC3"/>
    <w:rsid w:val="005E4BA4"/>
    <w:rsid w:val="005F49A4"/>
    <w:rsid w:val="0060161D"/>
    <w:rsid w:val="00617C70"/>
    <w:rsid w:val="006B34E3"/>
    <w:rsid w:val="006C1E73"/>
    <w:rsid w:val="0071702F"/>
    <w:rsid w:val="0075184E"/>
    <w:rsid w:val="00784D58"/>
    <w:rsid w:val="007A6C80"/>
    <w:rsid w:val="007C4F73"/>
    <w:rsid w:val="008159E8"/>
    <w:rsid w:val="00827947"/>
    <w:rsid w:val="008744EE"/>
    <w:rsid w:val="00881348"/>
    <w:rsid w:val="008D50AB"/>
    <w:rsid w:val="008D6863"/>
    <w:rsid w:val="00943F34"/>
    <w:rsid w:val="009A2557"/>
    <w:rsid w:val="009F5E84"/>
    <w:rsid w:val="00AC5CFF"/>
    <w:rsid w:val="00B11D52"/>
    <w:rsid w:val="00B86B75"/>
    <w:rsid w:val="00BA3F80"/>
    <w:rsid w:val="00BC48D5"/>
    <w:rsid w:val="00BD392B"/>
    <w:rsid w:val="00C0740D"/>
    <w:rsid w:val="00C36279"/>
    <w:rsid w:val="00C80510"/>
    <w:rsid w:val="00CB5400"/>
    <w:rsid w:val="00D26592"/>
    <w:rsid w:val="00D93FF5"/>
    <w:rsid w:val="00DC11D1"/>
    <w:rsid w:val="00DF46C5"/>
    <w:rsid w:val="00E315A3"/>
    <w:rsid w:val="00E9039A"/>
    <w:rsid w:val="00E93895"/>
    <w:rsid w:val="00ED3170"/>
    <w:rsid w:val="00ED47C9"/>
    <w:rsid w:val="00F15BE7"/>
    <w:rsid w:val="00F5001E"/>
    <w:rsid w:val="00F5032C"/>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921C"/>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rsid w:val="00ED47C9"/>
    <w:rPr>
      <w:color w:val="800080" w:themeColor="followedHyperlink"/>
      <w:u w:val="single"/>
    </w:rPr>
  </w:style>
  <w:style w:type="character" w:styleId="Fett">
    <w:name w:val="Strong"/>
    <w:basedOn w:val="Absatz-Standardschriftart"/>
    <w:uiPriority w:val="22"/>
    <w:qFormat/>
    <w:rsid w:val="00DF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70AB-8DA4-418D-AA79-2BA0F36C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2739</Words>
  <Characters>17261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29</cp:revision>
  <dcterms:created xsi:type="dcterms:W3CDTF">2018-12-20T09:48:00Z</dcterms:created>
  <dcterms:modified xsi:type="dcterms:W3CDTF">2019-10-09T07:03:00Z</dcterms:modified>
</cp:coreProperties>
</file>