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709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Министерство просвещения Российской Федерации</w:t>
      </w:r>
    </w:p>
    <w:p>
      <w:pPr>
        <w:spacing w:after="0" w:line="240" w:lineRule="auto"/>
        <w:ind w:firstLine="709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«Российский государственный профессионально-педагогический университет»</w:t>
      </w:r>
    </w:p>
    <w:p>
      <w:pPr>
        <w:spacing w:after="0" w:line="240" w:lineRule="auto"/>
        <w:ind w:firstLine="709"/>
        <w:jc w:val="center"/>
        <w:rPr>
          <w:rFonts w:eastAsia="Times New Roman" w:cs="Times New Roman"/>
          <w:kern w:val="0"/>
          <w:szCs w:val="24"/>
          <w:lang w:val="en-US"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Кафедра информационных систем и технологий</w:t>
      </w:r>
    </w:p>
    <w:p>
      <w:pPr>
        <w:spacing w:before="4080" w:after="480" w:line="240" w:lineRule="auto"/>
        <w:ind w:firstLine="709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333333"/>
          <w:kern w:val="0"/>
          <w:sz w:val="32"/>
          <w:szCs w:val="32"/>
          <w:shd w:val="clear" w:color="auto" w:fill="FFFFFF"/>
          <w:lang w:eastAsia="ru-RU"/>
          <w14:ligatures w14:val="none"/>
        </w:rPr>
        <w:t>Курсовая работа</w:t>
      </w:r>
    </w:p>
    <w:p>
      <w:pPr>
        <w:spacing w:after="0" w:line="240" w:lineRule="auto"/>
        <w:ind w:firstLine="709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по дисциплине «Математические основы машинного обучения»</w:t>
      </w:r>
    </w:p>
    <w:p>
      <w:pPr>
        <w:spacing w:after="0" w:line="240" w:lineRule="auto"/>
        <w:ind w:firstLine="709"/>
        <w:jc w:val="center"/>
        <w:rPr>
          <w:rFonts w:eastAsia="Times New Roman" w:cs="Times New Roman"/>
          <w:kern w:val="0"/>
          <w:szCs w:val="24"/>
          <w:lang w:val="en-US"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Тема: «Базовые алгоритмы машинного обучения на языке </w:t>
      </w: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Python</w:t>
      </w: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»</w:t>
      </w:r>
    </w:p>
    <w:p>
      <w:pPr>
        <w:spacing w:before="3120" w:after="0" w:line="240" w:lineRule="auto"/>
        <w:ind w:left="5387"/>
        <w:jc w:val="both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Работу выполнили: </w:t>
      </w:r>
    </w:p>
    <w:p>
      <w:pPr>
        <w:spacing w:after="0" w:line="240" w:lineRule="auto"/>
        <w:ind w:left="5387"/>
        <w:jc w:val="both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студенты гр. ПИм-301</w:t>
      </w:r>
    </w:p>
    <w:p>
      <w:pPr>
        <w:spacing w:after="0" w:line="240" w:lineRule="auto"/>
        <w:ind w:left="5387"/>
        <w:jc w:val="both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Бирюков Д. В.,</w:t>
      </w:r>
    </w:p>
    <w:p>
      <w:pPr>
        <w:spacing w:after="0" w:line="240" w:lineRule="auto"/>
        <w:ind w:left="5387"/>
        <w:jc w:val="both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Тихолаз Р. В.,</w:t>
      </w:r>
    </w:p>
    <w:p>
      <w:pPr>
        <w:spacing w:after="0" w:line="480" w:lineRule="auto"/>
        <w:ind w:left="5387"/>
        <w:jc w:val="both"/>
        <w:rPr>
          <w:rFonts w:eastAsia="Times New Roman" w:cs="Times New Roman"/>
          <w:kern w:val="0"/>
          <w:szCs w:val="24"/>
          <w:lang w:val="en-US"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Хомутова А. М. </w:t>
      </w:r>
    </w:p>
    <w:p>
      <w:pPr>
        <w:spacing w:after="0" w:line="480" w:lineRule="auto"/>
        <w:ind w:left="5387"/>
        <w:jc w:val="both"/>
        <w:rPr>
          <w:rFonts w:eastAsia="Times New Roman" w:cs="Times New Roman"/>
          <w:kern w:val="0"/>
          <w:szCs w:val="24"/>
          <w:lang w:val="en-US"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Работу проверил:</w:t>
      </w:r>
    </w:p>
    <w:p>
      <w:pPr>
        <w:spacing w:after="0" w:line="240" w:lineRule="auto"/>
        <w:ind w:left="5387"/>
        <w:jc w:val="both"/>
        <w:rPr>
          <w:rFonts w:eastAsia="Times New Roman" w:cs="Times New Roman"/>
          <w:kern w:val="0"/>
          <w:szCs w:val="24"/>
          <w:lang w:val="en-US"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__________/</w:t>
      </w:r>
    </w:p>
    <w:p>
      <w:pPr>
        <w:spacing w:after="0" w:line="240" w:lineRule="auto"/>
        <w:ind w:left="5387"/>
        <w:jc w:val="both"/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(подпись)</w:t>
      </w: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ab/>
      </w: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(расшифровка)</w:t>
      </w:r>
    </w:p>
    <w:p>
      <w:pP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br w:type="page"/>
      </w:r>
    </w:p>
    <w:sdt>
      <w:sdtPr>
        <w:id w:val="1964460339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>
          <w:pPr>
            <w:pStyle w:val="2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>
          <w:pPr>
            <w:pStyle w:val="7"/>
            <w:tabs>
              <w:tab w:val="right" w:leader="dot" w:pos="9345"/>
            </w:tabs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"2-3" \t "Заголовок;1;Заголовок 2 порядка;2;Заголовок 3 порядка;3"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Введение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_Toc167420570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480"/>
              <w:tab w:val="right" w:leader="dot" w:pos="9345"/>
            </w:tabs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Обзор базовых алгоритмов машинного обучения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_Toc167420571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left" w:pos="880"/>
              <w:tab w:val="right" w:leader="dot" w:pos="9345"/>
            </w:tabs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1.1.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Линейная регрессия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_Toc167420572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1.1.1.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Описание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_Toc167420573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1.1.2.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Примеры применения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_Toc167420574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1.1.3.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Реализация на Python с использованием библиотеки scikit-learn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_Toc167420575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left" w:pos="880"/>
              <w:tab w:val="right" w:leader="dot" w:pos="9345"/>
            </w:tabs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1.2.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Логистическая регрессия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_Toc167420576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1.2.1.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Описание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_Toc167420577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1.2.2.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Примеры применения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_Toc167420578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1.2.3.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Реализация на Python с использованием библиотеки scikit-learn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_Toc167420579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left" w:pos="880"/>
              <w:tab w:val="right" w:leader="dot" w:pos="9345"/>
            </w:tabs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1.3.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Метод k-ближайших соседей (k-NN)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_Toc167420580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1.3.1.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Описание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_Toc167420581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1.3.2.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Примеры применения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_Toc167420582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1.3.3.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Реализация на Python с использованием библиотеки scikit-learn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_Toc167420583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left" w:pos="880"/>
              <w:tab w:val="right" w:leader="dot" w:pos="9345"/>
            </w:tabs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1.4.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Решающие деревья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_Toc167420584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1.4.1.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Описание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_Toc167420585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1.4.2.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Примеры применения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_Toc167420586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1.4.3.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Реализация на Python с использованием библиотеки scikit-learn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_Toc167420587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480"/>
              <w:tab w:val="right" w:leader="dot" w:pos="9345"/>
            </w:tabs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2.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Оценка и сравнение результатов алгоритмов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_Toc167420588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left" w:pos="880"/>
              <w:tab w:val="right" w:leader="dot" w:pos="9345"/>
            </w:tabs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2.1.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Метрики оценки качества моделей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_Toc167420589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2.1.1.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Метрики для регрессии: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_Toc167420590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2.1.2.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Метрики для классификации: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_Toc167420591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left" w:pos="880"/>
              <w:tab w:val="right" w:leader="dot" w:pos="9345"/>
            </w:tabs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2.2.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Кросс-валидация для оценки обобщающей способности моделей.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_Toc167420592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Заключение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_Toc167420593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12</w:t>
          </w:r>
          <w:r>
            <w:rPr>
              <w:sz w:val="28"/>
              <w:szCs w:val="28"/>
            </w:rPr>
            <w:fldChar w:fldCharType="end"/>
          </w:r>
        </w:p>
        <w:p>
          <w:r>
            <w:rPr>
              <w:sz w:val="28"/>
              <w:szCs w:val="28"/>
            </w:rPr>
            <w:fldChar w:fldCharType="end"/>
          </w:r>
        </w:p>
      </w:sdtContent>
    </w:sdt>
    <w:p>
      <w:pPr>
        <w:rPr>
          <w:rFonts w:eastAsiaTheme="minorEastAsia"/>
          <w:b/>
          <w:kern w:val="0"/>
          <w:sz w:val="28"/>
          <w:szCs w:val="72"/>
          <w:lang w:eastAsia="ru-RU"/>
          <w14:ligatures w14:val="none"/>
        </w:rPr>
      </w:pPr>
      <w:r>
        <w:br w:type="page"/>
      </w:r>
    </w:p>
    <w:p>
      <w:pPr>
        <w:pStyle w:val="10"/>
      </w:pPr>
      <w:bookmarkStart w:id="0" w:name="_Toc167420570"/>
      <w:r>
        <w:t>Введение</w:t>
      </w:r>
      <w:bookmarkEnd w:id="0"/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Машинное обучение является одной из ключевых областей в современной информатике и искусственном интеллекте. Оно представляет собой методы анализа данных, которые позволяют компьютерным системам "учиться" на основе опыта и делать прогнозы или принимать решения без явного программирования.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сфере машинного обучения особое внимание уделяется базовым алгоритмам, которые являются фундаментальными элементами обучения. Эти алгоритмы представляют собой основу для более сложных методов и моделей и позволяют понять основные концепции и принципы машинного обучения. 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курсовой работы является изучение базовых алгоритмов машинного обучения на примере их реализации на языке программирования Python.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этой работе мы рассмотрим несколько основных алгоритмов машинного обучения, таких как линейная и логистическая регрессия, метод k-ближайших соседей и решающие деревья. Каждый алгоритм будет описан, проиллюстрирован примерами его применения и реализован с использованием библиотеки scikit-learn.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Эта работа также предполагает анализ результатов применения алгоритмов на реальных данных и оценку их производительности с использованием различных метрик и методов оценки качества моделей.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данного исследования позволит нам получить глубокое понимание базовых алгоритмов машинного обучения и их применение на практике, что, в свою очередь, может быть полезно для разработки и реализации более сложных и эффективных моделей в дальнейшем.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10"/>
        <w:numPr>
          <w:ilvl w:val="0"/>
          <w:numId w:val="1"/>
        </w:numPr>
      </w:pPr>
      <w:bookmarkStart w:id="1" w:name="_Toc167420571"/>
      <w:r>
        <w:t>Обзор базовых алгоритмов машинного обучения</w:t>
      </w:r>
      <w:bookmarkEnd w:id="1"/>
    </w:p>
    <w:p>
      <w:pPr>
        <w:pStyle w:val="17"/>
        <w:numPr>
          <w:ilvl w:val="1"/>
          <w:numId w:val="1"/>
        </w:numPr>
        <w:rPr>
          <w:rFonts w:eastAsiaTheme="minorHAnsi"/>
        </w:rPr>
      </w:pPr>
      <w:bookmarkStart w:id="2" w:name="_Toc167420572"/>
      <w:r>
        <w:rPr>
          <w:rFonts w:eastAsiaTheme="minorHAnsi"/>
        </w:rPr>
        <w:t>Линейная регрессия</w:t>
      </w:r>
      <w:bookmarkEnd w:id="2"/>
    </w:p>
    <w:p>
      <w:pPr>
        <w:pStyle w:val="19"/>
        <w:numPr>
          <w:ilvl w:val="2"/>
          <w:numId w:val="1"/>
        </w:numPr>
      </w:pPr>
      <w:bookmarkStart w:id="3" w:name="_Toc167420573"/>
      <w:r>
        <w:t>Описание</w:t>
      </w:r>
      <w:bookmarkEnd w:id="3"/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Линейная регрессия - один из самых простых и широко используемых алгоритмов машинного обучения. Она применяется для моделирования зависимостей между зависимой переменной (или целевой переменной) и одной или несколькими независимыми переменными (признаками). Модель линейной регрессии описывается уравнением: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 xml:space="preserve">Y </w:t>
      </w:r>
      <w:r>
        <w:rPr>
          <w:rFonts w:cs="Times New Roman"/>
          <w:sz w:val="28"/>
          <w:szCs w:val="28"/>
        </w:rPr>
        <w:t xml:space="preserve">= </w:t>
      </w:r>
      <w:r>
        <w:rPr>
          <w:rFonts w:cs="Times New Roman"/>
          <w:i/>
          <w:iCs/>
          <w:sz w:val="28"/>
          <w:szCs w:val="28"/>
        </w:rPr>
        <w:t>β</w:t>
      </w:r>
      <w:r>
        <w:rPr>
          <w:rFonts w:cs="Times New Roman"/>
          <w:sz w:val="28"/>
          <w:szCs w:val="28"/>
          <w:vertAlign w:val="subscript"/>
        </w:rPr>
        <w:t xml:space="preserve">0 </w:t>
      </w:r>
      <w:r>
        <w:rPr>
          <w:rFonts w:cs="Times New Roman"/>
          <w:sz w:val="28"/>
          <w:szCs w:val="28"/>
        </w:rPr>
        <w:t xml:space="preserve">+ </w:t>
      </w:r>
      <w:r>
        <w:rPr>
          <w:rFonts w:cs="Times New Roman"/>
          <w:i/>
          <w:iCs/>
          <w:sz w:val="28"/>
          <w:szCs w:val="28"/>
        </w:rPr>
        <w:t>β</w:t>
      </w:r>
      <w:r>
        <w:rPr>
          <w:rFonts w:cs="Times New Roman"/>
          <w:sz w:val="28"/>
          <w:szCs w:val="28"/>
          <w:vertAlign w:val="subscript"/>
        </w:rPr>
        <w:t>1</w:t>
      </w:r>
      <w:r>
        <w:rPr>
          <w:rFonts w:cs="Times New Roman"/>
          <w:i/>
          <w:iCs/>
          <w:sz w:val="28"/>
          <w:szCs w:val="28"/>
        </w:rPr>
        <w:t>x</w:t>
      </w:r>
      <w:r>
        <w:rPr>
          <w:rFonts w:cs="Times New Roman"/>
          <w:sz w:val="28"/>
          <w:szCs w:val="28"/>
          <w:vertAlign w:val="subscript"/>
        </w:rPr>
        <w:t xml:space="preserve">1 </w:t>
      </w:r>
      <w:r>
        <w:rPr>
          <w:rFonts w:cs="Times New Roman"/>
          <w:sz w:val="28"/>
          <w:szCs w:val="28"/>
        </w:rPr>
        <w:t xml:space="preserve">+ </w:t>
      </w:r>
      <w:r>
        <w:rPr>
          <w:rFonts w:cs="Times New Roman"/>
          <w:i/>
          <w:iCs/>
          <w:sz w:val="28"/>
          <w:szCs w:val="28"/>
        </w:rPr>
        <w:t>β</w:t>
      </w:r>
      <w:r>
        <w:rPr>
          <w:rFonts w:cs="Times New Roman"/>
          <w:sz w:val="28"/>
          <w:szCs w:val="28"/>
          <w:vertAlign w:val="subscript"/>
        </w:rPr>
        <w:t>2</w:t>
      </w:r>
      <w:r>
        <w:rPr>
          <w:rFonts w:cs="Times New Roman"/>
          <w:i/>
          <w:iCs/>
          <w:sz w:val="28"/>
          <w:szCs w:val="28"/>
        </w:rPr>
        <w:t>x</w:t>
      </w:r>
      <w:r>
        <w:rPr>
          <w:rFonts w:cs="Times New Roman"/>
          <w:sz w:val="28"/>
          <w:szCs w:val="28"/>
          <w:vertAlign w:val="subscript"/>
        </w:rPr>
        <w:t xml:space="preserve">2 </w:t>
      </w:r>
      <w:r>
        <w:rPr>
          <w:rFonts w:cs="Times New Roman"/>
          <w:sz w:val="28"/>
          <w:szCs w:val="28"/>
        </w:rPr>
        <w:t xml:space="preserve">+ … + </w:t>
      </w:r>
      <w:r>
        <w:rPr>
          <w:rFonts w:cs="Times New Roman"/>
          <w:i/>
          <w:iCs/>
          <w:sz w:val="28"/>
          <w:szCs w:val="28"/>
        </w:rPr>
        <w:t>β</w:t>
      </w:r>
      <w:r>
        <w:rPr>
          <w:rFonts w:cs="Times New Roman"/>
          <w:i/>
          <w:iCs/>
          <w:sz w:val="28"/>
          <w:szCs w:val="28"/>
          <w:vertAlign w:val="subscript"/>
        </w:rPr>
        <w:t>n</w:t>
      </w:r>
      <w:r>
        <w:rPr>
          <w:rFonts w:cs="Times New Roman"/>
          <w:i/>
          <w:iCs/>
          <w:sz w:val="28"/>
          <w:szCs w:val="28"/>
        </w:rPr>
        <w:t>x</w:t>
      </w:r>
      <w:r>
        <w:rPr>
          <w:rFonts w:cs="Times New Roman"/>
          <w:i/>
          <w:iCs/>
          <w:sz w:val="28"/>
          <w:szCs w:val="28"/>
          <w:vertAlign w:val="subscript"/>
        </w:rPr>
        <w:t xml:space="preserve">n </w:t>
      </w:r>
      <w:r>
        <w:rPr>
          <w:rFonts w:cs="Times New Roman"/>
          <w:sz w:val="28"/>
          <w:szCs w:val="28"/>
        </w:rPr>
        <w:t xml:space="preserve">+ </w:t>
      </w:r>
      <w:r>
        <w:rPr>
          <w:rFonts w:cs="Times New Roman"/>
          <w:i/>
          <w:iCs/>
          <w:sz w:val="28"/>
          <w:szCs w:val="28"/>
        </w:rPr>
        <w:t>ϵ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где </w:t>
      </w:r>
      <w:r>
        <w:rPr>
          <w:rFonts w:cs="Times New Roman"/>
          <w:i/>
          <w:iCs/>
          <w:sz w:val="28"/>
          <w:szCs w:val="28"/>
        </w:rPr>
        <w:t>y</w:t>
      </w:r>
      <w:r>
        <w:rPr>
          <w:rFonts w:cs="Times New Roman"/>
          <w:sz w:val="28"/>
          <w:szCs w:val="28"/>
        </w:rPr>
        <w:t xml:space="preserve"> это зависимая переменная, </w:t>
      </w:r>
      <w:r>
        <w:rPr>
          <w:rFonts w:cs="Times New Roman"/>
          <w:sz w:val="28"/>
          <w:szCs w:val="28"/>
          <w:lang w:val="en-US"/>
        </w:rPr>
        <w:t>x</w:t>
      </w:r>
      <w:r>
        <w:rPr>
          <w:rFonts w:cs="Times New Roman"/>
          <w:sz w:val="28"/>
          <w:szCs w:val="28"/>
          <w:vertAlign w:val="subscript"/>
        </w:rPr>
        <w:t>1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x</w:t>
      </w:r>
      <w:r>
        <w:rPr>
          <w:rFonts w:cs="Times New Roman"/>
          <w:sz w:val="28"/>
          <w:szCs w:val="28"/>
          <w:vertAlign w:val="subscript"/>
        </w:rPr>
        <w:t>2</w:t>
      </w:r>
      <w:r>
        <w:rPr>
          <w:rFonts w:cs="Times New Roman"/>
          <w:sz w:val="28"/>
          <w:szCs w:val="28"/>
        </w:rPr>
        <w:t xml:space="preserve">, …, </w:t>
      </w:r>
      <w:r>
        <w:rPr>
          <w:rFonts w:cs="Times New Roman"/>
          <w:i/>
          <w:iCs/>
          <w:sz w:val="28"/>
          <w:szCs w:val="28"/>
        </w:rPr>
        <w:t>x</w:t>
      </w:r>
      <w:r>
        <w:rPr>
          <w:rFonts w:cs="Times New Roman"/>
          <w:i/>
          <w:iCs/>
          <w:sz w:val="28"/>
          <w:szCs w:val="28"/>
          <w:vertAlign w:val="subscript"/>
        </w:rPr>
        <w:t>n</w:t>
      </w:r>
      <w:r>
        <w:rPr>
          <w:rFonts w:cs="Times New Roman"/>
          <w:sz w:val="28"/>
          <w:szCs w:val="28"/>
        </w:rPr>
        <w:t xml:space="preserve"> - независимые переменные, </w:t>
      </w:r>
      <w:r>
        <w:rPr>
          <w:rFonts w:cs="Times New Roman"/>
          <w:i/>
          <w:iCs/>
          <w:sz w:val="28"/>
          <w:szCs w:val="28"/>
        </w:rPr>
        <w:t>β</w:t>
      </w:r>
      <w:r>
        <w:rPr>
          <w:rFonts w:cs="Times New Roman"/>
          <w:sz w:val="28"/>
          <w:szCs w:val="28"/>
          <w:vertAlign w:val="subscript"/>
        </w:rPr>
        <w:t>0</w:t>
      </w:r>
      <w:r>
        <w:rPr>
          <w:rFonts w:cs="Times New Roman"/>
          <w:sz w:val="28"/>
          <w:szCs w:val="28"/>
        </w:rPr>
        <w:t xml:space="preserve"> - свободный член, </w:t>
      </w:r>
      <w:r>
        <w:rPr>
          <w:rFonts w:cs="Times New Roman"/>
          <w:i/>
          <w:iCs/>
          <w:sz w:val="28"/>
          <w:szCs w:val="28"/>
        </w:rPr>
        <w:t>β</w:t>
      </w:r>
      <w:r>
        <w:rPr>
          <w:rFonts w:cs="Times New Roman"/>
          <w:sz w:val="28"/>
          <w:szCs w:val="28"/>
          <w:vertAlign w:val="subscript"/>
        </w:rPr>
        <w:t>1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iCs/>
          <w:sz w:val="28"/>
          <w:szCs w:val="28"/>
        </w:rPr>
        <w:t>β</w:t>
      </w:r>
      <w:r>
        <w:rPr>
          <w:rFonts w:cs="Times New Roman"/>
          <w:sz w:val="28"/>
          <w:szCs w:val="28"/>
          <w:vertAlign w:val="subscript"/>
        </w:rPr>
        <w:t>2</w:t>
      </w:r>
      <w:r>
        <w:rPr>
          <w:rFonts w:cs="Times New Roman"/>
          <w:sz w:val="28"/>
          <w:szCs w:val="28"/>
        </w:rPr>
        <w:t xml:space="preserve">, …, </w:t>
      </w:r>
      <w:r>
        <w:rPr>
          <w:rFonts w:cs="Times New Roman"/>
          <w:i/>
          <w:iCs/>
          <w:sz w:val="28"/>
          <w:szCs w:val="28"/>
        </w:rPr>
        <w:t>β</w:t>
      </w:r>
      <w:r>
        <w:rPr>
          <w:rFonts w:cs="Times New Roman"/>
          <w:i/>
          <w:iCs/>
          <w:sz w:val="28"/>
          <w:szCs w:val="28"/>
          <w:vertAlign w:val="subscript"/>
        </w:rPr>
        <w:t>n</w:t>
      </w:r>
      <w:r>
        <w:rPr>
          <w:rFonts w:cs="Times New Roman"/>
          <w:sz w:val="28"/>
          <w:szCs w:val="28"/>
        </w:rPr>
        <w:t xml:space="preserve"> - коэффициенты регрессии, и </w:t>
      </w:r>
      <w:r>
        <w:rPr>
          <w:rFonts w:cs="Times New Roman"/>
          <w:i/>
          <w:iCs/>
          <w:sz w:val="28"/>
          <w:szCs w:val="28"/>
        </w:rPr>
        <w:t>ϵ</w:t>
      </w:r>
      <w:r>
        <w:rPr>
          <w:rFonts w:cs="Times New Roman"/>
          <w:sz w:val="28"/>
          <w:szCs w:val="28"/>
        </w:rPr>
        <w:t xml:space="preserve"> - случайная ошибка.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Задача линейной регрессии заключается в нахождении таких коэффициентов </w:t>
      </w:r>
      <w:r>
        <w:rPr>
          <w:rFonts w:cs="Times New Roman"/>
          <w:i/>
          <w:iCs/>
          <w:sz w:val="28"/>
          <w:szCs w:val="28"/>
        </w:rPr>
        <w:t>β</w:t>
      </w:r>
      <w:r>
        <w:rPr>
          <w:rFonts w:cs="Times New Roman"/>
          <w:sz w:val="28"/>
          <w:szCs w:val="28"/>
        </w:rPr>
        <w:t>, которые минимизируют сумму квадратов отклонений предсказанных значений от фактических значений. Это достигается с помощью метода наименьших квадратов.</w:t>
      </w:r>
    </w:p>
    <w:p>
      <w:pPr>
        <w:pStyle w:val="19"/>
        <w:numPr>
          <w:ilvl w:val="2"/>
          <w:numId w:val="1"/>
        </w:numPr>
      </w:pPr>
      <w:bookmarkStart w:id="4" w:name="_Toc167420574"/>
      <w:r>
        <w:t>Примеры применения</w:t>
      </w:r>
      <w:bookmarkEnd w:id="4"/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Линейная регрессия находит применение в различных областях, включая: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Экономика</w:t>
      </w:r>
      <w:r>
        <w:rPr>
          <w:rFonts w:cs="Times New Roman"/>
          <w:sz w:val="28"/>
          <w:szCs w:val="28"/>
        </w:rPr>
        <w:t>: Прогнозирование экономических показателей, таких как ВВП, уровень инфляции или безработицы на основе различных экономических факторов.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Маркетинг</w:t>
      </w:r>
      <w:r>
        <w:rPr>
          <w:rFonts w:cs="Times New Roman"/>
          <w:sz w:val="28"/>
          <w:szCs w:val="28"/>
        </w:rPr>
        <w:t>: Оценка влияния различных маркетинговых усилий на продажи продукции.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Медицина</w:t>
      </w:r>
      <w:r>
        <w:rPr>
          <w:rFonts w:cs="Times New Roman"/>
          <w:sz w:val="28"/>
          <w:szCs w:val="28"/>
        </w:rPr>
        <w:t>: Прогнозирование прогрессирования заболеваний на основе клинических данных.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Финансы</w:t>
      </w:r>
      <w:r>
        <w:rPr>
          <w:rFonts w:cs="Times New Roman"/>
          <w:sz w:val="28"/>
          <w:szCs w:val="28"/>
        </w:rPr>
        <w:t>: Моделирование и прогнозирование цен на акции и другие финансовые инструменты.</w:t>
      </w:r>
    </w:p>
    <w:p>
      <w:pPr>
        <w:pStyle w:val="19"/>
        <w:numPr>
          <w:ilvl w:val="2"/>
          <w:numId w:val="1"/>
        </w:numPr>
      </w:pPr>
      <w:bookmarkStart w:id="5" w:name="_Toc167420575"/>
      <w:r>
        <w:t>Реализация на Python с использованием библиотеки scikit-learn</w:t>
      </w:r>
      <w:bookmarkEnd w:id="5"/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Ниже приведен пример реализации линейной регрессии на Python с использованием библиотеки scikit-learn. </w:t>
      </w:r>
      <w:r>
        <w:rPr>
          <w:rFonts w:cs="Times New Roman"/>
          <w:sz w:val="28"/>
          <w:szCs w:val="28"/>
          <w:highlight w:val="none"/>
        </w:rPr>
        <w:t xml:space="preserve">В этом примере мы будем использовать набор данных </w:t>
      </w:r>
      <w:r>
        <w:rPr>
          <w:rFonts w:hint="default" w:cs="Times New Roman"/>
          <w:sz w:val="28"/>
          <w:szCs w:val="28"/>
          <w:highlight w:val="none"/>
        </w:rPr>
        <w:t>Iris Species</w:t>
      </w:r>
      <w:r>
        <w:rPr>
          <w:rFonts w:cs="Times New Roman"/>
          <w:sz w:val="28"/>
          <w:szCs w:val="28"/>
          <w:highlight w:val="none"/>
        </w:rPr>
        <w:t xml:space="preserve">, который содержит информацию о </w:t>
      </w:r>
      <w:r>
        <w:rPr>
          <w:rFonts w:cs="Times New Roman"/>
          <w:sz w:val="28"/>
          <w:szCs w:val="28"/>
          <w:highlight w:val="none"/>
          <w:lang w:val="ru-RU"/>
        </w:rPr>
        <w:t>видах</w:t>
      </w:r>
      <w:r>
        <w:rPr>
          <w:rFonts w:hint="default" w:cs="Times New Roman"/>
          <w:sz w:val="28"/>
          <w:szCs w:val="28"/>
          <w:highlight w:val="none"/>
          <w:lang w:val="ru-RU"/>
        </w:rPr>
        <w:t xml:space="preserve"> цветов ириса</w:t>
      </w:r>
      <w:r>
        <w:rPr>
          <w:rFonts w:cs="Times New Roman"/>
          <w:sz w:val="28"/>
          <w:szCs w:val="28"/>
          <w:highlight w:val="none"/>
        </w:rPr>
        <w:t>.</w:t>
      </w:r>
    </w:p>
    <w:p>
      <w:pPr>
        <w:spacing w:line="360" w:lineRule="auto"/>
        <w:ind w:firstLine="567"/>
        <w:jc w:val="both"/>
        <w:rPr>
          <w:rFonts w:hint="default"/>
          <w:i/>
          <w:iCs/>
          <w:sz w:val="28"/>
          <w:szCs w:val="28"/>
          <w:highlight w:val="none"/>
          <w:lang w:val="en-US"/>
        </w:rPr>
      </w:pPr>
      <w:r>
        <w:rPr>
          <w:rFonts w:hint="default"/>
          <w:i/>
          <w:iCs/>
          <w:sz w:val="28"/>
          <w:szCs w:val="28"/>
          <w:highlight w:val="none"/>
        </w:rPr>
        <w:t>LinearRegression</w:t>
      </w:r>
      <w:r>
        <w:rPr>
          <w:rFonts w:hint="default"/>
          <w:i/>
          <w:iCs/>
          <w:sz w:val="28"/>
          <w:szCs w:val="28"/>
          <w:highlight w:val="none"/>
          <w:lang w:val="en-US"/>
        </w:rPr>
        <w:t>.py: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import matplotlib.pyplot as plt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from sklearn.datasets import load_iris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from sklearn.linear_model import LinearRegression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from sklearn.model_selection import cross_val_predict, cross_val_score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from sklearn.metrics import mean_squared_error, r2_score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from joblib import dump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import numpy as np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# Загрузка данных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iris = load_iris()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X = iris.data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y = iris.target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# Создание и обучение модели линейной регрессии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model = LinearRegression()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model.fit(X, y)  # Обучение модели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# Кросс-валидационное предсказание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y_pred = cross_val_predict(model, X, y, cv=5)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# Оценка модели на основе кросс-валидации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cv_scores = cross_val_score(model, X, y, cv=5, scoring='neg_mean_squared_error')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mse_cv = -np.mean(cv_scores)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# Сохранение результатов предсказания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dump(model, 'linear_regression.joblib')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# Оценка модели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mse = mean_squared_error(y, y_pred)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r2 = r2_score(y, y_pred)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print("Среднеквадратичная ошибка: %.2f" % mse)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print("Коэффициент детерминации (R^2): %.2f" % r2)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print("Среднеквадратичная ошибка на основе кросс-валидации: %.2f" % mse_cv)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# Визуализация результатов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plt.scatter(X[:, 0], y, color='black', label='Истинные значения')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plt.scatter(X[:, 0], y_pred, color='blue', label='Предсказанные значения')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plt.xlabel('Длина чашелистика (см)')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plt.ylabel('Целевой показатель')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plt.title('Линейная регрессия на наборе данных Iris')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plt.legend()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plt.show()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  <w:szCs w:val="24"/>
        </w:rPr>
      </w:pPr>
      <w:r>
        <w:rPr>
          <w:sz w:val="28"/>
          <w:szCs w:val="24"/>
        </w:rPr>
        <w:t xml:space="preserve">В данном коде решается задача прогнозирования с использованием линейной регрессии на данных о ирисах. Сначала данные загружаются из набора данных Iris, затем создается и обучается модель линейной регрессии. Для оценки производительности модели используется кросс-валидация, а затем результаты сохраняются. После этого оцениваются среднеквадратичная ошибка и коэффициент детерминации. </w:t>
      </w:r>
      <w:r>
        <w:rPr>
          <w:sz w:val="28"/>
          <w:szCs w:val="24"/>
          <w:lang w:val="ru-RU"/>
        </w:rPr>
        <w:t>В</w:t>
      </w:r>
      <w:r>
        <w:rPr>
          <w:rFonts w:hint="default"/>
          <w:sz w:val="28"/>
          <w:szCs w:val="24"/>
          <w:lang w:val="ru-RU"/>
        </w:rPr>
        <w:t xml:space="preserve"> конце</w:t>
      </w:r>
      <w:r>
        <w:rPr>
          <w:sz w:val="28"/>
          <w:szCs w:val="24"/>
        </w:rPr>
        <w:t>, результаты визуализируются на графике, где сравниваются истинные и предсказанные значения целевой переменной в зависимости от длины чашелистика.</w:t>
      </w:r>
    </w:p>
    <w:p>
      <w:pPr>
        <w:pStyle w:val="17"/>
        <w:numPr>
          <w:ilvl w:val="1"/>
          <w:numId w:val="1"/>
        </w:numPr>
      </w:pPr>
      <w:bookmarkStart w:id="6" w:name="_Toc167420576"/>
      <w:r>
        <w:t>Логистическая регрессия</w:t>
      </w:r>
      <w:bookmarkEnd w:id="6"/>
    </w:p>
    <w:p>
      <w:pPr>
        <w:pStyle w:val="19"/>
        <w:numPr>
          <w:ilvl w:val="2"/>
          <w:numId w:val="1"/>
        </w:numPr>
      </w:pPr>
      <w:bookmarkStart w:id="7" w:name="_Toc167420577"/>
      <w:r>
        <w:t>Описание</w:t>
      </w:r>
      <w:bookmarkEnd w:id="7"/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Логистическая регрессия - это алгоритм машинного обучения, используемый для задач классификации, когда целевая переменная является категориальной. В отличие от линейной регрессии, которая предсказывает непрерывные значения, логистическая регрессия предсказывает вероятность принадлежности к определенному классу.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Модель логистической регрессии описывается следующим уравнением:</w:t>
      </w:r>
    </w:p>
    <w:p>
      <w:pPr>
        <w:spacing w:line="360" w:lineRule="auto"/>
        <w:ind w:firstLine="567"/>
        <w:jc w:val="both"/>
        <w:rPr>
          <w:rFonts w:cs="Times New Roman"/>
          <w:color w:val="0D0D0D"/>
          <w:sz w:val="28"/>
          <w:szCs w:val="28"/>
          <w:shd w:val="clear" w:color="auto" w:fill="FFFFFF"/>
        </w:rPr>
      </w:pPr>
      <w:r>
        <w:rPr>
          <w:rStyle w:val="27"/>
          <w:rFonts w:cs="Times New Roman"/>
          <w:i/>
          <w:iCs/>
          <w:sz w:val="28"/>
          <w:szCs w:val="28"/>
          <w:lang w:val="en-US"/>
        </w:rPr>
        <w:t>P</w:t>
      </w:r>
      <w:r>
        <w:rPr>
          <w:rStyle w:val="28"/>
          <w:rFonts w:cs="Times New Roman"/>
          <w:sz w:val="28"/>
          <w:szCs w:val="28"/>
        </w:rPr>
        <w:t>(</w:t>
      </w:r>
      <w:r>
        <w:rPr>
          <w:rStyle w:val="27"/>
          <w:rFonts w:cs="Times New Roman"/>
          <w:i/>
          <w:iCs/>
          <w:sz w:val="28"/>
          <w:szCs w:val="28"/>
          <w:lang w:val="en-US"/>
        </w:rPr>
        <w:t>y</w:t>
      </w:r>
      <w:r>
        <w:rPr>
          <w:rStyle w:val="29"/>
          <w:rFonts w:cs="Times New Roman"/>
          <w:sz w:val="28"/>
          <w:szCs w:val="28"/>
        </w:rPr>
        <w:t>=</w:t>
      </w:r>
      <w:r>
        <w:rPr>
          <w:rStyle w:val="27"/>
          <w:rFonts w:cs="Times New Roman"/>
          <w:sz w:val="28"/>
          <w:szCs w:val="28"/>
        </w:rPr>
        <w:t>1</w:t>
      </w:r>
      <w:r>
        <w:rPr>
          <w:rStyle w:val="27"/>
          <w:rFonts w:ascii="Cambria Math" w:hAnsi="Cambria Math" w:cs="Cambria Math"/>
          <w:sz w:val="28"/>
          <w:szCs w:val="28"/>
        </w:rPr>
        <w:t>∣</w:t>
      </w:r>
      <w:r>
        <w:rPr>
          <w:rStyle w:val="27"/>
          <w:rFonts w:cs="Times New Roman"/>
          <w:i/>
          <w:iCs/>
          <w:sz w:val="28"/>
          <w:szCs w:val="28"/>
          <w:lang w:val="en-US"/>
        </w:rPr>
        <w:t>x</w:t>
      </w:r>
      <w:r>
        <w:rPr>
          <w:rStyle w:val="30"/>
          <w:rFonts w:cs="Times New Roman"/>
          <w:sz w:val="28"/>
          <w:szCs w:val="28"/>
        </w:rPr>
        <w:t xml:space="preserve">) </w:t>
      </w:r>
      <w:r>
        <w:rPr>
          <w:rStyle w:val="29"/>
          <w:rFonts w:cs="Times New Roman"/>
          <w:sz w:val="28"/>
          <w:szCs w:val="28"/>
        </w:rPr>
        <w:t>=</w:t>
      </w:r>
      <m:oMath>
        <m:r>
          <m:rPr/>
          <w:rPr>
            <w:rStyle w:val="29"/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Style w:val="27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Style w:val="27"/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Style w:val="27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Style w:val="31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1+</m:t>
            </m:r>
            <m:r>
              <m:rPr/>
              <w:rPr>
                <w:rStyle w:val="27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e</m:t>
            </m:r>
            <m:r>
              <m:rPr>
                <m:sty m:val="p"/>
              </m:rPr>
              <w:rPr>
                <w:rStyle w:val="27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−</m:t>
            </m:r>
            <m:r>
              <m:rPr>
                <m:sty m:val="p"/>
              </m:rPr>
              <w:rPr>
                <w:rStyle w:val="28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(</m:t>
            </m:r>
            <m:sSub>
              <m:sSubPr>
                <m:ctrlPr>
                  <w:rPr>
                    <w:rStyle w:val="27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/>
                  <w:rPr>
                    <w:rStyle w:val="27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β</m:t>
                </m:r>
                <m:ctrlPr>
                  <w:rPr>
                    <w:rStyle w:val="27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Style w:val="27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0</m:t>
                </m:r>
                <m:ctrlPr>
                  <w:rPr>
                    <w:rStyle w:val="27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ub>
            </m:sSub>
            <m:r>
              <m:rPr>
                <m:sty m:val="p"/>
              </m:rPr>
              <w:rPr>
                <w:rStyle w:val="32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​</m:t>
            </m:r>
            <m:r>
              <m:rPr>
                <m:sty m:val="p"/>
              </m:rPr>
              <w:rPr>
                <w:rStyle w:val="31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Style w:val="27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/>
                  <w:rPr>
                    <w:rStyle w:val="27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β</m:t>
                </m:r>
                <m:ctrlPr>
                  <w:rPr>
                    <w:rStyle w:val="27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Style w:val="27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Style w:val="27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ub>
            </m:sSub>
            <m:r>
              <m:rPr>
                <m:sty m:val="p"/>
              </m:rPr>
              <w:rPr>
                <w:rStyle w:val="32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​</m:t>
            </m:r>
            <m:sSub>
              <m:sSubPr>
                <m:ctrlPr>
                  <w:rPr>
                    <w:rStyle w:val="27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/>
                  <w:rPr>
                    <w:rStyle w:val="27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x</m:t>
                </m:r>
                <m:ctrlPr>
                  <w:rPr>
                    <w:rStyle w:val="27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Style w:val="27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Style w:val="27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ub>
            </m:sSub>
            <m:r>
              <m:rPr>
                <m:sty m:val="p"/>
              </m:rPr>
              <w:rPr>
                <w:rStyle w:val="31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Style w:val="27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/>
                  <w:rPr>
                    <w:rStyle w:val="27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β</m:t>
                </m:r>
                <m:ctrlPr>
                  <w:rPr>
                    <w:rStyle w:val="27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Style w:val="27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2</m:t>
                </m:r>
                <m:ctrlPr>
                  <w:rPr>
                    <w:rStyle w:val="27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ub>
            </m:sSub>
            <m:r>
              <m:rPr>
                <m:sty m:val="p"/>
              </m:rPr>
              <w:rPr>
                <w:rStyle w:val="32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​</m:t>
            </m:r>
            <m:sSub>
              <m:sSubPr>
                <m:ctrlPr>
                  <w:rPr>
                    <w:rStyle w:val="27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/>
                  <w:rPr>
                    <w:rStyle w:val="27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x</m:t>
                </m:r>
                <m:ctrlPr>
                  <w:rPr>
                    <w:rStyle w:val="27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Style w:val="27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2</m:t>
                </m:r>
                <m:ctrlPr>
                  <w:rPr>
                    <w:rStyle w:val="27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ub>
            </m:sSub>
            <m:r>
              <m:rPr>
                <m:sty m:val="p"/>
              </m:rPr>
              <w:rPr>
                <w:rStyle w:val="32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​</m:t>
            </m:r>
            <m:r>
              <m:rPr>
                <m:sty m:val="p"/>
              </m:rPr>
              <w:rPr>
                <w:rStyle w:val="31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+</m:t>
            </m:r>
            <m:r>
              <m:rPr>
                <m:sty m:val="p"/>
              </m:rPr>
              <w:rPr>
                <w:rStyle w:val="33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…</m:t>
            </m:r>
            <m:r>
              <m:rPr>
                <m:sty m:val="p"/>
              </m:rPr>
              <w:rPr>
                <w:rStyle w:val="31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Style w:val="27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/>
                  <w:rPr>
                    <w:rStyle w:val="27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β</m:t>
                </m:r>
                <m:ctrlPr>
                  <w:rPr>
                    <w:rStyle w:val="27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Style w:val="27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  <m:ctrlPr>
                  <w:rPr>
                    <w:rStyle w:val="27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ub>
            </m:sSub>
            <m:r>
              <m:rPr>
                <m:sty m:val="p"/>
              </m:rPr>
              <w:rPr>
                <w:rStyle w:val="32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​</m:t>
            </m:r>
            <m:sSub>
              <m:sSubPr>
                <m:ctrlPr>
                  <w:rPr>
                    <w:rStyle w:val="27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/>
                  <w:rPr>
                    <w:rStyle w:val="27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x</m:t>
                </m:r>
                <m:ctrlPr>
                  <w:rPr>
                    <w:rStyle w:val="27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Style w:val="27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n</m:t>
                </m:r>
                <m:ctrlPr>
                  <w:rPr>
                    <w:rStyle w:val="27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ub>
            </m:sSub>
            <m:r>
              <m:rPr/>
              <w:rPr>
                <w:rStyle w:val="27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)</m:t>
            </m:r>
            <m:ctrlPr>
              <w:rPr>
                <w:rStyle w:val="27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en>
        </m:f>
      </m:oMath>
      <w:r>
        <w:rPr>
          <w:rFonts w:cs="Times New Roman"/>
          <w:color w:val="0D0D0D"/>
          <w:sz w:val="28"/>
          <w:szCs w:val="28"/>
          <w:shd w:val="clear" w:color="auto" w:fill="FFFFFF"/>
        </w:rPr>
        <w:br w:type="textWrapping"/>
      </w:r>
      <w:r>
        <w:rPr>
          <w:rFonts w:cs="Times New Roman"/>
          <w:color w:val="0D0D0D"/>
          <w:sz w:val="28"/>
          <w:szCs w:val="28"/>
          <w:shd w:val="clear" w:color="auto" w:fill="FFFFFF"/>
        </w:rPr>
        <w:t xml:space="preserve">где </w:t>
      </w:r>
      <w:r>
        <w:rPr>
          <w:rStyle w:val="27"/>
          <w:rFonts w:cs="Times New Roman"/>
          <w:i/>
          <w:iCs/>
          <w:color w:val="0D0D0D"/>
          <w:sz w:val="28"/>
          <w:szCs w:val="28"/>
          <w:bdr w:val="single" w:color="E3E3E3" w:sz="2" w:space="0"/>
          <w:shd w:val="clear" w:color="auto" w:fill="FFFFFF"/>
        </w:rPr>
        <w:t>P</w:t>
      </w:r>
      <w:r>
        <w:rPr>
          <w:rStyle w:val="28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(</w:t>
      </w:r>
      <w:r>
        <w:rPr>
          <w:rStyle w:val="27"/>
          <w:rFonts w:cs="Times New Roman"/>
          <w:i/>
          <w:iCs/>
          <w:color w:val="0D0D0D"/>
          <w:sz w:val="28"/>
          <w:szCs w:val="28"/>
          <w:bdr w:val="single" w:color="E3E3E3" w:sz="2" w:space="0"/>
          <w:shd w:val="clear" w:color="auto" w:fill="FFFFFF"/>
        </w:rPr>
        <w:t>y</w:t>
      </w:r>
      <w:r>
        <w:rPr>
          <w:rStyle w:val="29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=</w:t>
      </w:r>
      <w:r>
        <w:rPr>
          <w:rStyle w:val="27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1</w:t>
      </w:r>
      <w:r>
        <w:rPr>
          <w:rStyle w:val="27"/>
          <w:rFonts w:ascii="Cambria Math" w:hAnsi="Cambria Math" w:cs="Cambria Math"/>
          <w:color w:val="0D0D0D"/>
          <w:sz w:val="28"/>
          <w:szCs w:val="28"/>
          <w:bdr w:val="single" w:color="E3E3E3" w:sz="2" w:space="0"/>
          <w:shd w:val="clear" w:color="auto" w:fill="FFFFFF"/>
        </w:rPr>
        <w:t>∣</w:t>
      </w:r>
      <w:r>
        <w:rPr>
          <w:rStyle w:val="27"/>
          <w:rFonts w:cs="Times New Roman"/>
          <w:i/>
          <w:iCs/>
          <w:color w:val="0D0D0D"/>
          <w:sz w:val="28"/>
          <w:szCs w:val="28"/>
          <w:bdr w:val="single" w:color="E3E3E3" w:sz="2" w:space="0"/>
          <w:shd w:val="clear" w:color="auto" w:fill="FFFFFF"/>
        </w:rPr>
        <w:t>x</w:t>
      </w:r>
      <w:r>
        <w:rPr>
          <w:rStyle w:val="30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)</w:t>
      </w:r>
      <w:r>
        <w:rPr>
          <w:rFonts w:cs="Times New Roman"/>
          <w:color w:val="0D0D0D"/>
          <w:sz w:val="28"/>
          <w:szCs w:val="28"/>
          <w:shd w:val="clear" w:color="auto" w:fill="FFFFFF"/>
        </w:rPr>
        <w:t xml:space="preserve"> - это вероятность того, что целевая переменная </w:t>
      </w:r>
      <w:r>
        <w:rPr>
          <w:rStyle w:val="27"/>
          <w:rFonts w:cs="Times New Roman"/>
          <w:i/>
          <w:iCs/>
          <w:color w:val="0D0D0D"/>
          <w:sz w:val="28"/>
          <w:szCs w:val="28"/>
          <w:bdr w:val="single" w:color="E3E3E3" w:sz="2" w:space="0"/>
          <w:shd w:val="clear" w:color="auto" w:fill="FFFFFF"/>
        </w:rPr>
        <w:t>y</w:t>
      </w:r>
      <w:r>
        <w:rPr>
          <w:rFonts w:cs="Times New Roman"/>
          <w:color w:val="0D0D0D"/>
          <w:sz w:val="28"/>
          <w:szCs w:val="28"/>
          <w:shd w:val="clear" w:color="auto" w:fill="FFFFFF"/>
        </w:rPr>
        <w:t xml:space="preserve"> равна 1 при заданных значениях признаков </w:t>
      </w:r>
      <w:r>
        <w:rPr>
          <w:rStyle w:val="27"/>
          <w:rFonts w:cs="Times New Roman"/>
          <w:i/>
          <w:iCs/>
          <w:color w:val="0D0D0D"/>
          <w:sz w:val="28"/>
          <w:szCs w:val="28"/>
          <w:bdr w:val="single" w:color="E3E3E3" w:sz="2" w:space="0"/>
          <w:shd w:val="clear" w:color="auto" w:fill="FFFFFF"/>
        </w:rPr>
        <w:t xml:space="preserve">x. </w:t>
      </w:r>
      <w:r>
        <w:rPr>
          <w:rFonts w:cs="Times New Roman"/>
          <w:color w:val="0D0D0D"/>
          <w:sz w:val="28"/>
          <w:szCs w:val="28"/>
          <w:shd w:val="clear" w:color="auto" w:fill="FFFFFF"/>
        </w:rPr>
        <w:t xml:space="preserve">Значения </w:t>
      </w:r>
      <w:r>
        <w:rPr>
          <w:rStyle w:val="27"/>
          <w:rFonts w:cs="Times New Roman"/>
          <w:i/>
          <w:iCs/>
          <w:color w:val="0D0D0D"/>
          <w:sz w:val="28"/>
          <w:szCs w:val="28"/>
          <w:bdr w:val="single" w:color="E3E3E3" w:sz="2" w:space="0"/>
          <w:shd w:val="clear" w:color="auto" w:fill="FFFFFF"/>
        </w:rPr>
        <w:t>β</w:t>
      </w:r>
      <w:r>
        <w:rPr>
          <w:rStyle w:val="27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0</w:t>
      </w:r>
      <w:r>
        <w:rPr>
          <w:rStyle w:val="32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​</w:t>
      </w:r>
      <w:r>
        <w:rPr>
          <w:rStyle w:val="36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,</w:t>
      </w:r>
      <w:r>
        <w:rPr>
          <w:rStyle w:val="27"/>
          <w:rFonts w:cs="Times New Roman"/>
          <w:i/>
          <w:iCs/>
          <w:color w:val="0D0D0D"/>
          <w:sz w:val="28"/>
          <w:szCs w:val="28"/>
          <w:bdr w:val="single" w:color="E3E3E3" w:sz="2" w:space="0"/>
          <w:shd w:val="clear" w:color="auto" w:fill="FFFFFF"/>
        </w:rPr>
        <w:t>β</w:t>
      </w:r>
      <w:r>
        <w:rPr>
          <w:rStyle w:val="27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1</w:t>
      </w:r>
      <w:r>
        <w:rPr>
          <w:rStyle w:val="32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​</w:t>
      </w:r>
      <w:r>
        <w:rPr>
          <w:rStyle w:val="36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,</w:t>
      </w:r>
      <w:r>
        <w:rPr>
          <w:rStyle w:val="33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…</w:t>
      </w:r>
      <w:r>
        <w:rPr>
          <w:rStyle w:val="36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,</w:t>
      </w:r>
      <w:r>
        <w:rPr>
          <w:rStyle w:val="27"/>
          <w:rFonts w:cs="Times New Roman"/>
          <w:i/>
          <w:iCs/>
          <w:color w:val="0D0D0D"/>
          <w:sz w:val="28"/>
          <w:szCs w:val="28"/>
          <w:bdr w:val="single" w:color="E3E3E3" w:sz="2" w:space="0"/>
          <w:shd w:val="clear" w:color="auto" w:fill="FFFFFF"/>
        </w:rPr>
        <w:t>βn</w:t>
      </w:r>
      <w:r>
        <w:rPr>
          <w:rStyle w:val="32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​</w:t>
      </w:r>
      <w:r>
        <w:rPr>
          <w:rFonts w:cs="Times New Roman"/>
          <w:color w:val="0D0D0D"/>
          <w:sz w:val="28"/>
          <w:szCs w:val="28"/>
          <w:shd w:val="clear" w:color="auto" w:fill="FFFFFF"/>
        </w:rPr>
        <w:t xml:space="preserve"> являются параметрами модели.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классификации бинарных данных используется логистическая функция (сигмоидальная функция), которая преобразует линейную комбинацию входных признаков в вероятность.</w:t>
      </w:r>
    </w:p>
    <w:p>
      <w:pPr>
        <w:pStyle w:val="19"/>
        <w:numPr>
          <w:ilvl w:val="2"/>
          <w:numId w:val="1"/>
        </w:numPr>
      </w:pPr>
      <w:bookmarkStart w:id="8" w:name="_Toc167420578"/>
      <w:r>
        <w:t>Примеры применения</w:t>
      </w:r>
      <w:bookmarkEnd w:id="8"/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Логистическая регрессия находит применение в различных областях, таких как: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Медицина: Прогнозирование наличия или отсутствия заболевания на основе медицинских данных.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Финансы: Оценка кредитного риска, определение вероятности дефолта заемщика.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Маркетинг: Классификация клиентов на основе их поведения (например, вероятность покупки продукта).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Социальные сети: Определение спама в электронных сообщениях или комментариях.</w:t>
      </w:r>
    </w:p>
    <w:p>
      <w:pPr>
        <w:pStyle w:val="19"/>
        <w:numPr>
          <w:ilvl w:val="2"/>
          <w:numId w:val="1"/>
        </w:numPr>
      </w:pPr>
      <w:bookmarkStart w:id="9" w:name="_Toc167420579"/>
      <w:r>
        <w:t>Реализация на Python с использованием библиотеки scikit-learn</w:t>
      </w:r>
      <w:bookmarkEnd w:id="9"/>
    </w:p>
    <w:p>
      <w:pPr>
        <w:spacing w:line="360" w:lineRule="auto"/>
        <w:ind w:firstLine="567"/>
        <w:jc w:val="both"/>
        <w:rPr>
          <w:rFonts w:hint="default"/>
          <w:i/>
          <w:iCs/>
          <w:sz w:val="28"/>
          <w:szCs w:val="28"/>
          <w:highlight w:val="none"/>
          <w:lang w:val="en-US"/>
        </w:rPr>
      </w:pPr>
      <w:r>
        <w:rPr>
          <w:rFonts w:hint="default"/>
          <w:i/>
          <w:iCs/>
          <w:sz w:val="28"/>
          <w:szCs w:val="28"/>
          <w:highlight w:val="none"/>
          <w:lang w:val="en-US"/>
        </w:rPr>
        <w:t>LogisticRegression.py: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bookmarkStart w:id="10" w:name="_Toc167420580"/>
      <w:r>
        <w:rPr>
          <w:rFonts w:hint="default"/>
          <w:sz w:val="28"/>
          <w:szCs w:val="28"/>
          <w:highlight w:val="none"/>
        </w:rPr>
        <w:t>from matplotlib import pyplot as plt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from sklearn.datasets import load_iris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from sklearn.linear_model import LogisticRegression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from sklearn.model_selection import cross_val_predict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from sklearn.metrics import accuracy_score, classification_report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from joblib import dump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# Загрузка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iris = load_iris()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X = iris.data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y = iris.target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# Создание и обучение модели логистической регрессии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model = LogisticRegression(max_iter=1000)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model.fit(X, y)  # Обучение модели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# Кросс-валидационное предсказание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y_pred = cross_val_predict(model, X, y, cv=5)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# Сохранение модели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dump(model, 'logistic_regression.joblib')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# Оценка модели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accuracy = accuracy_score(y, y_pred)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print("Точность: %.2f" % accuracy)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print("Отчет по классификации:")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print(classification_report(y, y_pred))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# Визуализация результатов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plt.figure()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plt.scatter(X[:, 0], X[:, 1], c=y, cmap=plt.cm.binary, edgecolor='k', label='Истинные значения')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plt.scatter(X[:, 0], X[:, 1], c=y_pred, cmap=plt.cm.cool, marker='x', label='Предсказанные значения')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plt.xlabel('Длина чашелистика')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plt.ylabel('Ширина чашелистика')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plt.title('Логистическая регрессия на наборе данных Iris')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plt.legend()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plt.show()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 xml:space="preserve">В данном коде решается задача классификации с использованием логистической регрессии на данных о ирисах. Сначала данные загружаются из набора данных Iris, затем создается и обучается модель логистической регрессии. Для оценки производительности модели используется кросс-валидация, а затем результаты сохраняются. После этого оценивается точность модели и выводится отчет по классификации. </w:t>
      </w:r>
      <w:r>
        <w:rPr>
          <w:rFonts w:hint="default"/>
          <w:sz w:val="28"/>
          <w:szCs w:val="28"/>
          <w:highlight w:val="none"/>
          <w:lang w:val="ru-RU"/>
        </w:rPr>
        <w:t>В конце</w:t>
      </w:r>
      <w:r>
        <w:rPr>
          <w:rFonts w:hint="default"/>
          <w:sz w:val="28"/>
          <w:szCs w:val="28"/>
          <w:highlight w:val="none"/>
        </w:rPr>
        <w:t>, результаты визуализируются на графике, где истинные значения и предсказанные значения целевой переменной отображаются в зависимости от длины и ширины чашелистика.</w:t>
      </w:r>
    </w:p>
    <w:p>
      <w:pPr>
        <w:pStyle w:val="17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88" w:hanging="431"/>
        <w:textAlignment w:val="auto"/>
      </w:pPr>
      <w:r>
        <w:t>Метод k-ближайших соседей (k-NN)</w:t>
      </w:r>
      <w:bookmarkEnd w:id="10"/>
    </w:p>
    <w:p>
      <w:pPr>
        <w:pStyle w:val="19"/>
        <w:numPr>
          <w:ilvl w:val="2"/>
          <w:numId w:val="1"/>
        </w:numPr>
      </w:pPr>
      <w:bookmarkStart w:id="11" w:name="_Toc167420581"/>
      <w:r>
        <w:t>Описание</w:t>
      </w:r>
      <w:bookmarkEnd w:id="11"/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Метод k-ближайших соседей (k-Nearest Neighbors, k-NN) - это простой и понятный алгоритм машинного обучения, используемый для задач классификации и регрессии. Основная идея метода заключается в следующем: чтобы классифицировать новый объект, алгоритм находит k ближайших объектов из обучающей выборки и присваивает новому объекту наиболее часто встречающийся класс среди этих соседей (в случае классификации) или среднее значение (в случае регрессии).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Метрика для определения ближайших соседей может быть разной, но наиболее часто используется евклидово расстояние. Количество соседей, k, является гиперпараметром модели и выбирается на основе кросс-валидации или эмпирически.</w:t>
      </w:r>
    </w:p>
    <w:p>
      <w:pPr>
        <w:pStyle w:val="19"/>
        <w:numPr>
          <w:ilvl w:val="2"/>
          <w:numId w:val="1"/>
        </w:numPr>
      </w:pPr>
      <w:bookmarkStart w:id="12" w:name="_Toc167420582"/>
      <w:r>
        <w:t>Примеры применения</w:t>
      </w:r>
      <w:bookmarkEnd w:id="12"/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Метод k-NN применяется в различных областях, включая: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Распознавание образов: Классификация изображений и рукописных символов.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Рекомендательные системы: Рекомендация продуктов, фильмов или музыки на основе предпочтений пользователей.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Медицина: Диагностика заболеваний на основе симптомов и медицинских данных.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Финансы: Оценка кредитного риска на основе данных о клиентах.</w:t>
      </w:r>
    </w:p>
    <w:p>
      <w:pPr>
        <w:pStyle w:val="19"/>
        <w:numPr>
          <w:ilvl w:val="2"/>
          <w:numId w:val="1"/>
        </w:numPr>
      </w:pPr>
      <w:bookmarkStart w:id="13" w:name="_Toc167420583"/>
      <w:r>
        <w:t>Реализация на Python с использованием библиотеки scikit-learn</w:t>
      </w:r>
      <w:bookmarkEnd w:id="13"/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Ниже приведен пример реализации метода k-NN на Python с использованием библиотеки scikit-learn. В этом примере мы будем использовать набор данных Iris, который содержит информацию о различных видах ирисов.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from matplotlib import pyplot as plt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from sklearn.datasets import load_iris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from sklearn.neighbors import KNeighborsClassifier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from sklearn.model_selection import cross_val_predict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from sklearn.metrics import accuracy_score, classification_report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from joblib import dump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# Загрузка данных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iris = load_iris()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X = iris.data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y = iris.target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# Создание модели k-NN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model = KNeighborsClassifier(n_neighbors=5)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# Обучение модели на всем наборе данных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model.fit(X, y)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# Сохранение модели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dump(model, 'knn.joblib')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# Кросс-валидационное предсказание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y_pred = cross_val_predict(model, X, y, cv=5)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# Оценка модели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accuracy = accuracy_score(y, y_pred)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print("Точность: %.2f" % accuracy)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print("Отчет по классификации:")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print(classification_report(y, y_pred))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# Визуализация результатов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plt.figure()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plt.scatter(X[:, 0], X[:, 1], c=y, cmap=plt.cm.binary, edgecolor='k', label='Истинные значения')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plt.scatter(X[:, 0], X[:, 1], c=y_pred, cmap=plt.cm.cool, marker='x', label='Предсказанные значения')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plt.xlabel('Длина чашелистика')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plt.ylabel('Ширина чашелистика')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plt.title('Метод k-NN на наборе данных Iris')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plt.legend()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>plt.show()</w:t>
      </w:r>
    </w:p>
    <w:p>
      <w:pPr>
        <w:spacing w:line="360" w:lineRule="auto"/>
        <w:ind w:firstLine="567"/>
        <w:jc w:val="both"/>
        <w:rPr>
          <w:rFonts w:hint="default" w:cs="Times New Roman"/>
          <w:sz w:val="28"/>
          <w:szCs w:val="28"/>
          <w:highlight w:val="none"/>
        </w:rPr>
      </w:pPr>
      <w:r>
        <w:rPr>
          <w:rFonts w:hint="default" w:cs="Times New Roman"/>
          <w:sz w:val="28"/>
          <w:szCs w:val="28"/>
          <w:highlight w:val="none"/>
        </w:rPr>
        <w:t xml:space="preserve">Данный код выполняет задачу классификации с использованием метода k-ближайших соседей (k-NN) на наборе данных об ирисах. Сначала данные загружаются из набора данных Iris, затем создается модель k-NN с числом соседей равным 5 и обучается на всем наборе данных. Обученная модель сохраняется для дальнейшего использования. Затем выполняется кросс-валидационное предсказание для оценки производительности модели, и выводится отчет о классификации, включая точность. </w:t>
      </w:r>
      <w:r>
        <w:rPr>
          <w:rFonts w:hint="default" w:cs="Times New Roman"/>
          <w:sz w:val="28"/>
          <w:szCs w:val="28"/>
          <w:highlight w:val="none"/>
          <w:lang w:val="ru-RU"/>
        </w:rPr>
        <w:t>В конце</w:t>
      </w:r>
      <w:r>
        <w:rPr>
          <w:rFonts w:hint="default" w:cs="Times New Roman"/>
          <w:sz w:val="28"/>
          <w:szCs w:val="28"/>
          <w:highlight w:val="none"/>
        </w:rPr>
        <w:t>, результаты визуализируются на графике, где истинные значения и предсказанные значения классов отображаются в зависимости от длины и ширины чашелистика.</w:t>
      </w:r>
    </w:p>
    <w:p>
      <w:pPr>
        <w:pStyle w:val="17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88" w:hanging="431"/>
        <w:textAlignment w:val="auto"/>
      </w:pPr>
      <w:bookmarkStart w:id="24" w:name="_GoBack"/>
      <w:bookmarkStart w:id="14" w:name="_Toc167420584"/>
      <w:r>
        <w:t>Решающие деревья</w:t>
      </w:r>
      <w:bookmarkEnd w:id="14"/>
    </w:p>
    <w:bookmarkEnd w:id="24"/>
    <w:p>
      <w:pPr>
        <w:pStyle w:val="19"/>
        <w:numPr>
          <w:ilvl w:val="2"/>
          <w:numId w:val="1"/>
        </w:numPr>
      </w:pPr>
      <w:bookmarkStart w:id="15" w:name="_Toc167420585"/>
      <w:r>
        <w:t>Описание</w:t>
      </w:r>
      <w:bookmarkEnd w:id="15"/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Решающие деревья - это один из популярных алгоритмов машинного обучения, используемых для задач классификации и регрессии. Они представляют собой модель, которая делает предсказания, разделяя данные на более мелкие и более однородные подмножества. Модель построена в виде дерева, где каждый узел представляет собой условие на один из признаков, ветви соответствуют результатам этого условия, а листья - конечные предсказания.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Основная идея решающих деревьев заключается в последовательном разбиении данных на подмножества, используя условия вида "признак &gt; порог". Этот процесс продолжается до тех пор, пока не будут достигнуты определенные критерии остановки, такие как минимальное количество данных в листе или максимальная глубина дерева.</w:t>
      </w:r>
    </w:p>
    <w:p>
      <w:pPr>
        <w:pStyle w:val="19"/>
        <w:numPr>
          <w:ilvl w:val="2"/>
          <w:numId w:val="1"/>
        </w:numPr>
      </w:pPr>
      <w:bookmarkStart w:id="16" w:name="_Toc167420586"/>
      <w:r>
        <w:t>Примеры применения</w:t>
      </w:r>
      <w:bookmarkEnd w:id="16"/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Решающие деревья широко используются в различных областях благодаря своей интерпретируемости и способности работать с данными без предварительной обработки. Вот несколько примеров применения: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Медицина: Диагностика заболеваний на основе клинических данных.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Финансы: Оценка кредитоспособности клиентов на основе их финансовых данных.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Маркетинг: Сегментация клиентов и предсказание оттока клиентов.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Экология: Прогнозирование распространения лесных пожаров или уровней загрязнения воздуха.</w:t>
      </w:r>
    </w:p>
    <w:p>
      <w:pPr>
        <w:pStyle w:val="19"/>
        <w:numPr>
          <w:ilvl w:val="2"/>
          <w:numId w:val="1"/>
        </w:numPr>
      </w:pPr>
      <w:bookmarkStart w:id="17" w:name="_Toc167420587"/>
      <w:r>
        <w:t>Реализация на Python с использованием библиотеки scikit-learn</w:t>
      </w:r>
      <w:bookmarkEnd w:id="17"/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matplotlib import pyplot as plt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sklearn.datasets import load_iris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sklearn.tree import DecisionTreeClassifier, plot_tree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sklearn.model_selection import cross_val_predict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sklearn.metrics import accuracy_score, classification_report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joblib import dump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Загрузка данных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iris = load_iris()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 = iris.data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 = iris.target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Создание модели решающего дерева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model = DecisionTreeClassifier()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Обучение модели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model.fit(X, y)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Кросс-валидационное предсказание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y_pred = cross_val_predict(model, X, y, cv=5)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Сохранение модели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dump(model, 'decisive_trees.joblib')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Оценка модели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accuracy = accuracy_score(y, y_pred)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print("Точность: %.2f" % accuracy)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print("Отчет по классификации:")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print(classification_report(y, y_pred))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Визуализация результатов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plt.figure()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plt.scatter(X[:, 0], X[:, 1], c=y, cmap=plt.cm.binary, edgecolor='k', label='Истинные значения')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plt.scatter(X[:, 0], X[:, 1], c=y_pred, cmap=plt.cm.cool, marker='x', label='Предсказанные значения')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plt.xlabel('Длина чашелистика')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plt.ylabel('Ширина чашелистика')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plt.title('Решающее дерево на наборе данных Iris')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plt.legend()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plt.show()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Визуализация дерева решений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plt.figure(figsize=(12,8))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plot_tree(model, filled=True, feature_names=iris.feature_names, class_names=iris.target_names)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plt.title('Структура решающего дерева')</w:t>
      </w:r>
    </w:p>
    <w:p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plt.show()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Представленный код реализует задачу классификации с использованием метода решающего дерева на наборе данных об ирисах. Сначала данные загружаются из набора данных Iris, затем создается модель решающего дерева и обучается на этих данных. После этого выполняется кросс-валидационное предсказание для оценки производительности модели, и выводится отчет о классификации, включая точность. Обученная модель сохраняется для дальнейшего использования. Визуализируется результат классификации на графике, где истинные значения и предсказанные значения классов отображаются в зависимости от длины и ширины чашелистика. Также представлена визуализация структуры решающего дерева.</w:t>
      </w:r>
    </w:p>
    <w:p>
      <w:pPr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br w:type="page"/>
      </w:r>
    </w:p>
    <w:p>
      <w:pPr>
        <w:pStyle w:val="10"/>
        <w:numPr>
          <w:ilvl w:val="0"/>
          <w:numId w:val="1"/>
        </w:numPr>
      </w:pPr>
      <w:bookmarkStart w:id="18" w:name="_Toc167420588"/>
      <w:r>
        <w:t>Оценка и сравнение результатов алгоритмов</w:t>
      </w:r>
      <w:bookmarkEnd w:id="18"/>
    </w:p>
    <w:p>
      <w:pPr>
        <w:pStyle w:val="17"/>
        <w:numPr>
          <w:ilvl w:val="1"/>
          <w:numId w:val="1"/>
        </w:numPr>
      </w:pPr>
      <w:bookmarkStart w:id="19" w:name="_Toc167420589"/>
      <w:r>
        <w:t>Метрики оценки качества моделей</w:t>
      </w:r>
      <w:bookmarkEnd w:id="19"/>
    </w:p>
    <w:p>
      <w:pPr>
        <w:pStyle w:val="19"/>
        <w:numPr>
          <w:ilvl w:val="2"/>
          <w:numId w:val="1"/>
        </w:numPr>
      </w:pPr>
      <w:bookmarkStart w:id="20" w:name="_Toc167420590"/>
      <w:r>
        <w:t>Метрики для регрессии:</w:t>
      </w:r>
      <w:bookmarkEnd w:id="20"/>
    </w:p>
    <w:p>
      <w:pPr>
        <w:pStyle w:val="26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Среднеквадратичная ошибка (MSE): MSE измеряет средний квадрат разности между предсказанными значениями и фактическими значениями. Она вычисляется по формуле:</w:t>
      </w:r>
    </w:p>
    <w:p>
      <w:pPr>
        <w:spacing w:line="360" w:lineRule="auto"/>
        <w:jc w:val="center"/>
        <w:rPr>
          <w:rStyle w:val="27"/>
          <w:color w:val="0D0D0D"/>
          <w:szCs w:val="24"/>
          <w:bdr w:val="single" w:color="E3E3E3" w:sz="2" w:space="0"/>
          <w:shd w:val="clear" w:color="auto" w:fill="FFFFFF"/>
        </w:rPr>
      </w:pPr>
      <w:r>
        <w:rPr>
          <w:rStyle w:val="27"/>
          <w:color w:val="0D0D0D"/>
          <w:sz w:val="36"/>
          <w:szCs w:val="36"/>
          <w:bdr w:val="single" w:color="E3E3E3" w:sz="2" w:space="0"/>
          <w:shd w:val="clear" w:color="auto" w:fill="FFFFFF"/>
          <w:lang w:val="en-US"/>
        </w:rPr>
        <w:t>MSE</w:t>
      </w:r>
      <w:r>
        <w:rPr>
          <w:rStyle w:val="29"/>
          <w:color w:val="0D0D0D"/>
          <w:sz w:val="36"/>
          <w:szCs w:val="36"/>
          <w:bdr w:val="single" w:color="E3E3E3" w:sz="2" w:space="0"/>
          <w:shd w:val="clear" w:color="auto" w:fill="FFFFFF"/>
          <w:lang w:val="en-US"/>
        </w:rPr>
        <w:t>=</w:t>
      </w:r>
      <w:r>
        <w:rPr>
          <w:rStyle w:val="27"/>
          <w:rFonts w:ascii="KaTeX_Math" w:hAnsi="KaTeX_Math"/>
          <w:i/>
          <w:iCs/>
          <w:color w:val="0D0D0D"/>
          <w:szCs w:val="24"/>
          <w:bdr w:val="single" w:color="E3E3E3" w:sz="2" w:space="0"/>
          <w:shd w:val="clear" w:color="auto" w:fill="FFFFFF"/>
          <w:lang w:val="en-US"/>
        </w:rPr>
        <w:t>n</w:t>
      </w:r>
      <w:r>
        <w:rPr>
          <w:rStyle w:val="27"/>
          <w:color w:val="0D0D0D"/>
          <w:szCs w:val="24"/>
          <w:bdr w:val="single" w:color="E3E3E3" w:sz="2" w:space="0"/>
          <w:shd w:val="clear" w:color="auto" w:fill="FFFFFF"/>
          <w:lang w:val="en-US"/>
        </w:rPr>
        <w:t>1</w:t>
      </w:r>
      <w:r>
        <w:rPr>
          <w:rStyle w:val="32"/>
          <w:color w:val="0D0D0D"/>
          <w:sz w:val="6"/>
          <w:szCs w:val="6"/>
          <w:bdr w:val="single" w:color="E3E3E3" w:sz="2" w:space="0"/>
          <w:shd w:val="clear" w:color="auto" w:fill="FFFFFF"/>
          <w:lang w:val="en-US"/>
        </w:rPr>
        <w:t>​</w:t>
      </w:r>
      <w:r>
        <w:rPr>
          <w:rStyle w:val="37"/>
          <w:rFonts w:ascii="KaTeX_Size1" w:hAnsi="KaTeX_Size1"/>
          <w:color w:val="0D0D0D"/>
          <w:sz w:val="33"/>
          <w:szCs w:val="36"/>
          <w:bdr w:val="single" w:color="E3E3E3" w:sz="2" w:space="0"/>
          <w:shd w:val="clear" w:color="auto" w:fill="FFFFFF"/>
          <w:lang w:val="en-US"/>
        </w:rPr>
        <w:t>∑</w:t>
      </w:r>
      <w:r>
        <w:rPr>
          <w:rStyle w:val="27"/>
          <w:rFonts w:ascii="KaTeX_Math" w:hAnsi="KaTeX_Math"/>
          <w:i/>
          <w:iCs/>
          <w:color w:val="0D0D0D"/>
          <w:szCs w:val="24"/>
          <w:bdr w:val="single" w:color="E3E3E3" w:sz="2" w:space="0"/>
          <w:shd w:val="clear" w:color="auto" w:fill="FFFFFF"/>
          <w:lang w:val="en-US"/>
        </w:rPr>
        <w:t>i</w:t>
      </w:r>
      <w:r>
        <w:rPr>
          <w:rStyle w:val="29"/>
          <w:color w:val="0D0D0D"/>
          <w:szCs w:val="24"/>
          <w:bdr w:val="single" w:color="E3E3E3" w:sz="2" w:space="0"/>
          <w:shd w:val="clear" w:color="auto" w:fill="FFFFFF"/>
          <w:lang w:val="en-US"/>
        </w:rPr>
        <w:t>=</w:t>
      </w:r>
      <w:r>
        <w:rPr>
          <w:rStyle w:val="27"/>
          <w:color w:val="0D0D0D"/>
          <w:szCs w:val="24"/>
          <w:bdr w:val="single" w:color="E3E3E3" w:sz="2" w:space="0"/>
          <w:shd w:val="clear" w:color="auto" w:fill="FFFFFF"/>
          <w:lang w:val="en-US"/>
        </w:rPr>
        <w:t>1</w:t>
      </w:r>
      <w:r>
        <w:rPr>
          <w:rStyle w:val="27"/>
          <w:rFonts w:ascii="KaTeX_Math" w:hAnsi="KaTeX_Math"/>
          <w:i/>
          <w:iCs/>
          <w:color w:val="0D0D0D"/>
          <w:szCs w:val="24"/>
          <w:bdr w:val="single" w:color="E3E3E3" w:sz="2" w:space="0"/>
          <w:shd w:val="clear" w:color="auto" w:fill="FFFFFF"/>
          <w:lang w:val="en-US"/>
        </w:rPr>
        <w:t>n</w:t>
      </w:r>
      <w:r>
        <w:rPr>
          <w:rStyle w:val="32"/>
          <w:color w:val="0D0D0D"/>
          <w:sz w:val="6"/>
          <w:szCs w:val="6"/>
          <w:bdr w:val="single" w:color="E3E3E3" w:sz="2" w:space="0"/>
          <w:shd w:val="clear" w:color="auto" w:fill="FFFFFF"/>
          <w:lang w:val="en-US"/>
        </w:rPr>
        <w:t>​</w:t>
      </w:r>
      <w:r>
        <w:rPr>
          <w:rStyle w:val="28"/>
          <w:color w:val="0D0D0D"/>
          <w:sz w:val="36"/>
          <w:szCs w:val="36"/>
          <w:bdr w:val="single" w:color="E3E3E3" w:sz="2" w:space="0"/>
          <w:shd w:val="clear" w:color="auto" w:fill="FFFFFF"/>
          <w:lang w:val="en-US"/>
        </w:rPr>
        <w:t>(</w:t>
      </w:r>
      <w:r>
        <w:rPr>
          <w:rStyle w:val="27"/>
          <w:rFonts w:ascii="KaTeX_Math" w:hAnsi="KaTeX_Math"/>
          <w:i/>
          <w:iCs/>
          <w:color w:val="0D0D0D"/>
          <w:sz w:val="33"/>
          <w:szCs w:val="36"/>
          <w:bdr w:val="single" w:color="E3E3E3" w:sz="2" w:space="0"/>
          <w:shd w:val="clear" w:color="auto" w:fill="FFFFFF"/>
          <w:lang w:val="en-US"/>
        </w:rPr>
        <w:t>y</w:t>
      </w:r>
      <w:r>
        <w:rPr>
          <w:rStyle w:val="27"/>
          <w:rFonts w:ascii="KaTeX_Math" w:hAnsi="KaTeX_Math"/>
          <w:i/>
          <w:iCs/>
          <w:color w:val="0D0D0D"/>
          <w:szCs w:val="24"/>
          <w:bdr w:val="single" w:color="E3E3E3" w:sz="2" w:space="0"/>
          <w:shd w:val="clear" w:color="auto" w:fill="FFFFFF"/>
          <w:lang w:val="en-US"/>
        </w:rPr>
        <w:t>i</w:t>
      </w:r>
      <w:r>
        <w:rPr>
          <w:rStyle w:val="32"/>
          <w:color w:val="0D0D0D"/>
          <w:sz w:val="6"/>
          <w:szCs w:val="6"/>
          <w:bdr w:val="single" w:color="E3E3E3" w:sz="2" w:space="0"/>
          <w:shd w:val="clear" w:color="auto" w:fill="FFFFFF"/>
          <w:lang w:val="en-US"/>
        </w:rPr>
        <w:t>​</w:t>
      </w:r>
      <w:r>
        <w:rPr>
          <w:rStyle w:val="31"/>
          <w:color w:val="0D0D0D"/>
          <w:sz w:val="36"/>
          <w:szCs w:val="36"/>
          <w:bdr w:val="single" w:color="E3E3E3" w:sz="2" w:space="0"/>
          <w:shd w:val="clear" w:color="auto" w:fill="FFFFFF"/>
          <w:lang w:val="en-US"/>
        </w:rPr>
        <w:t>−</w:t>
      </w:r>
      <w:r>
        <w:rPr>
          <w:rStyle w:val="27"/>
          <w:rFonts w:ascii="KaTeX_Math" w:hAnsi="KaTeX_Math"/>
          <w:i/>
          <w:iCs/>
          <w:color w:val="0D0D0D"/>
          <w:sz w:val="33"/>
          <w:szCs w:val="36"/>
          <w:bdr w:val="single" w:color="E3E3E3" w:sz="2" w:space="0"/>
          <w:shd w:val="clear" w:color="auto" w:fill="FFFFFF"/>
          <w:lang w:val="en-US"/>
        </w:rPr>
        <w:t>y</w:t>
      </w:r>
      <w:r>
        <w:rPr>
          <w:rStyle w:val="27"/>
          <w:color w:val="0D0D0D"/>
          <w:sz w:val="36"/>
          <w:szCs w:val="36"/>
          <w:bdr w:val="single" w:color="E3E3E3" w:sz="2" w:space="0"/>
          <w:shd w:val="clear" w:color="auto" w:fill="FFFFFF"/>
          <w:lang w:val="en-US"/>
        </w:rPr>
        <w:t>^</w:t>
      </w:r>
      <w:r>
        <w:rPr>
          <w:rStyle w:val="32"/>
          <w:color w:val="0D0D0D"/>
          <w:sz w:val="6"/>
          <w:szCs w:val="6"/>
          <w:bdr w:val="single" w:color="E3E3E3" w:sz="2" w:space="0"/>
          <w:shd w:val="clear" w:color="auto" w:fill="FFFFFF"/>
          <w:lang w:val="en-US"/>
        </w:rPr>
        <w:t>​</w:t>
      </w:r>
      <w:r>
        <w:rPr>
          <w:rStyle w:val="27"/>
          <w:rFonts w:ascii="KaTeX_Math" w:hAnsi="KaTeX_Math"/>
          <w:i/>
          <w:iCs/>
          <w:color w:val="0D0D0D"/>
          <w:szCs w:val="24"/>
          <w:bdr w:val="single" w:color="E3E3E3" w:sz="2" w:space="0"/>
          <w:shd w:val="clear" w:color="auto" w:fill="FFFFFF"/>
          <w:lang w:val="en-US"/>
        </w:rPr>
        <w:t>i</w:t>
      </w:r>
      <w:r>
        <w:rPr>
          <w:rStyle w:val="32"/>
          <w:color w:val="0D0D0D"/>
          <w:sz w:val="6"/>
          <w:szCs w:val="6"/>
          <w:bdr w:val="single" w:color="E3E3E3" w:sz="2" w:space="0"/>
          <w:shd w:val="clear" w:color="auto" w:fill="FFFFFF"/>
          <w:lang w:val="en-US"/>
        </w:rPr>
        <w:t>​</w:t>
      </w:r>
      <w:r>
        <w:rPr>
          <w:rStyle w:val="30"/>
          <w:color w:val="0D0D0D"/>
          <w:sz w:val="36"/>
          <w:szCs w:val="36"/>
          <w:bdr w:val="single" w:color="E3E3E3" w:sz="2" w:space="0"/>
          <w:shd w:val="clear" w:color="auto" w:fill="FFFFFF"/>
          <w:lang w:val="en-US"/>
        </w:rPr>
        <w:t>)</w:t>
      </w:r>
      <w:r>
        <w:rPr>
          <w:rStyle w:val="27"/>
          <w:color w:val="0D0D0D"/>
          <w:szCs w:val="24"/>
          <w:bdr w:val="single" w:color="E3E3E3" w:sz="2" w:space="0"/>
          <w:shd w:val="clear" w:color="auto" w:fill="FFFFFF"/>
          <w:lang w:val="en-US"/>
        </w:rPr>
        <w:t>2</w:t>
      </w:r>
    </w:p>
    <w:p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где </w:t>
      </w:r>
      <w:r>
        <w:rPr>
          <w:rFonts w:cs="Times New Roman"/>
          <w:i/>
          <w:iCs/>
          <w:sz w:val="28"/>
          <w:szCs w:val="28"/>
        </w:rPr>
        <w:t>yi</w:t>
      </w:r>
      <w:r>
        <w:rPr>
          <w:rFonts w:cs="Times New Roman"/>
          <w:sz w:val="28"/>
          <w:szCs w:val="28"/>
        </w:rPr>
        <w:t xml:space="preserve">​ - фактические значения, </w:t>
      </w:r>
      <w:r>
        <w:rPr>
          <w:rFonts w:cs="Times New Roman"/>
          <w:i/>
          <w:iCs/>
          <w:sz w:val="28"/>
          <w:szCs w:val="28"/>
        </w:rPr>
        <w:t>y</w:t>
      </w:r>
      <w:r>
        <w:rPr>
          <w:rFonts w:cs="Times New Roman"/>
          <w:sz w:val="28"/>
          <w:szCs w:val="28"/>
        </w:rPr>
        <w:t>^​</w:t>
      </w:r>
      <w:r>
        <w:rPr>
          <w:rFonts w:cs="Times New Roman"/>
          <w:i/>
          <w:iCs/>
          <w:sz w:val="28"/>
          <w:szCs w:val="28"/>
        </w:rPr>
        <w:t>i</w:t>
      </w:r>
      <w:r>
        <w:rPr>
          <w:rFonts w:cs="Times New Roman"/>
          <w:sz w:val="28"/>
          <w:szCs w:val="28"/>
        </w:rPr>
        <w:t xml:space="preserve">​ - предсказанные значения, </w:t>
      </w:r>
      <w:r>
        <w:rPr>
          <w:rFonts w:cs="Times New Roman"/>
          <w:i/>
          <w:iCs/>
          <w:sz w:val="28"/>
          <w:szCs w:val="28"/>
        </w:rPr>
        <w:t>n</w:t>
      </w:r>
      <w:r>
        <w:rPr>
          <w:rFonts w:cs="Times New Roman"/>
          <w:sz w:val="28"/>
          <w:szCs w:val="28"/>
        </w:rPr>
        <w:t xml:space="preserve"> - количество наблюдений.</w:t>
      </w:r>
    </w:p>
    <w:p>
      <w:pPr>
        <w:pStyle w:val="26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Средняя абсолютная ошибка (MAE): MAE измеряет среднюю абсолютную разность между предсказанными и фактическими значениями:</w:t>
      </w:r>
    </w:p>
    <w:p>
      <w:pPr>
        <w:spacing w:line="360" w:lineRule="auto"/>
        <w:jc w:val="center"/>
        <w:rPr>
          <w:rFonts w:cs="Times New Roman"/>
          <w:sz w:val="32"/>
          <w:szCs w:val="32"/>
          <w:lang w:val="en-US"/>
        </w:rPr>
      </w:pPr>
      <w:r>
        <w:rPr>
          <w:rStyle w:val="27"/>
          <w:color w:val="0D0D0D"/>
          <w:sz w:val="32"/>
          <w:szCs w:val="32"/>
          <w:shd w:val="clear" w:color="auto" w:fill="FFFFFF"/>
          <w:lang w:val="en-US"/>
        </w:rPr>
        <w:t>MAE</w:t>
      </w:r>
      <w:r>
        <w:rPr>
          <w:rStyle w:val="29"/>
          <w:color w:val="0D0D0D"/>
          <w:sz w:val="32"/>
          <w:szCs w:val="32"/>
          <w:shd w:val="clear" w:color="auto" w:fill="FFFFFF"/>
          <w:lang w:val="en-US"/>
        </w:rPr>
        <w:t>=</w:t>
      </w:r>
      <w:r>
        <w:rPr>
          <w:rStyle w:val="27"/>
          <w:rFonts w:ascii="KaTeX_Math" w:hAnsi="KaTeX_Math"/>
          <w:i/>
          <w:iCs/>
          <w:color w:val="0D0D0D"/>
          <w:sz w:val="22"/>
          <w:shd w:val="clear" w:color="auto" w:fill="FFFFFF"/>
          <w:lang w:val="en-US"/>
        </w:rPr>
        <w:t>n</w:t>
      </w:r>
      <w:r>
        <w:rPr>
          <w:rStyle w:val="27"/>
          <w:color w:val="0D0D0D"/>
          <w:sz w:val="22"/>
          <w:shd w:val="clear" w:color="auto" w:fill="FFFFFF"/>
          <w:lang w:val="en-US"/>
        </w:rPr>
        <w:t>1</w:t>
      </w:r>
      <w:r>
        <w:rPr>
          <w:rStyle w:val="32"/>
          <w:color w:val="0D0D0D"/>
          <w:sz w:val="4"/>
          <w:szCs w:val="4"/>
          <w:shd w:val="clear" w:color="auto" w:fill="FFFFFF"/>
          <w:lang w:val="en-US"/>
        </w:rPr>
        <w:t>​</w:t>
      </w:r>
      <w:r>
        <w:rPr>
          <w:rStyle w:val="37"/>
          <w:rFonts w:ascii="KaTeX_Size1" w:hAnsi="KaTeX_Size1"/>
          <w:color w:val="0D0D0D"/>
          <w:sz w:val="31"/>
          <w:szCs w:val="32"/>
          <w:shd w:val="clear" w:color="auto" w:fill="FFFFFF"/>
          <w:lang w:val="en-US"/>
        </w:rPr>
        <w:t>∑</w:t>
      </w:r>
      <w:r>
        <w:rPr>
          <w:rStyle w:val="27"/>
          <w:rFonts w:ascii="KaTeX_Math" w:hAnsi="KaTeX_Math"/>
          <w:i/>
          <w:iCs/>
          <w:color w:val="0D0D0D"/>
          <w:sz w:val="22"/>
          <w:shd w:val="clear" w:color="auto" w:fill="FFFFFF"/>
          <w:lang w:val="en-US"/>
        </w:rPr>
        <w:t>i</w:t>
      </w:r>
      <w:r>
        <w:rPr>
          <w:rStyle w:val="29"/>
          <w:color w:val="0D0D0D"/>
          <w:sz w:val="22"/>
          <w:shd w:val="clear" w:color="auto" w:fill="FFFFFF"/>
          <w:lang w:val="en-US"/>
        </w:rPr>
        <w:t>=</w:t>
      </w:r>
      <w:r>
        <w:rPr>
          <w:rStyle w:val="27"/>
          <w:color w:val="0D0D0D"/>
          <w:sz w:val="22"/>
          <w:shd w:val="clear" w:color="auto" w:fill="FFFFFF"/>
          <w:lang w:val="en-US"/>
        </w:rPr>
        <w:t>1</w:t>
      </w:r>
      <w:r>
        <w:rPr>
          <w:rStyle w:val="27"/>
          <w:rFonts w:ascii="KaTeX_Math" w:hAnsi="KaTeX_Math"/>
          <w:i/>
          <w:iCs/>
          <w:color w:val="0D0D0D"/>
          <w:sz w:val="22"/>
          <w:shd w:val="clear" w:color="auto" w:fill="FFFFFF"/>
          <w:lang w:val="en-US"/>
        </w:rPr>
        <w:t>n</w:t>
      </w:r>
      <w:r>
        <w:rPr>
          <w:rStyle w:val="32"/>
          <w:color w:val="0D0D0D"/>
          <w:sz w:val="4"/>
          <w:szCs w:val="4"/>
          <w:shd w:val="clear" w:color="auto" w:fill="FFFFFF"/>
          <w:lang w:val="en-US"/>
        </w:rPr>
        <w:t>​</w:t>
      </w:r>
      <w:r>
        <w:rPr>
          <w:rStyle w:val="27"/>
          <w:rFonts w:ascii="Cambria Math" w:hAnsi="Cambria Math" w:cs="Cambria Math"/>
          <w:color w:val="0D0D0D"/>
          <w:sz w:val="32"/>
          <w:szCs w:val="32"/>
          <w:shd w:val="clear" w:color="auto" w:fill="FFFFFF"/>
          <w:lang w:val="en-US"/>
        </w:rPr>
        <w:t>∣</w:t>
      </w:r>
      <w:r>
        <w:rPr>
          <w:rStyle w:val="27"/>
          <w:rFonts w:ascii="KaTeX_Math" w:hAnsi="KaTeX_Math"/>
          <w:i/>
          <w:iCs/>
          <w:color w:val="0D0D0D"/>
          <w:sz w:val="31"/>
          <w:szCs w:val="32"/>
          <w:shd w:val="clear" w:color="auto" w:fill="FFFFFF"/>
          <w:lang w:val="en-US"/>
        </w:rPr>
        <w:t>y</w:t>
      </w:r>
      <w:r>
        <w:rPr>
          <w:rStyle w:val="27"/>
          <w:rFonts w:ascii="KaTeX_Math" w:hAnsi="KaTeX_Math"/>
          <w:i/>
          <w:iCs/>
          <w:color w:val="0D0D0D"/>
          <w:sz w:val="22"/>
          <w:shd w:val="clear" w:color="auto" w:fill="FFFFFF"/>
          <w:lang w:val="en-US"/>
        </w:rPr>
        <w:t>i</w:t>
      </w:r>
      <w:r>
        <w:rPr>
          <w:rStyle w:val="32"/>
          <w:color w:val="0D0D0D"/>
          <w:sz w:val="4"/>
          <w:szCs w:val="4"/>
          <w:shd w:val="clear" w:color="auto" w:fill="FFFFFF"/>
          <w:lang w:val="en-US"/>
        </w:rPr>
        <w:t>​</w:t>
      </w:r>
      <w:r>
        <w:rPr>
          <w:rStyle w:val="31"/>
          <w:color w:val="0D0D0D"/>
          <w:sz w:val="32"/>
          <w:szCs w:val="32"/>
          <w:shd w:val="clear" w:color="auto" w:fill="FFFFFF"/>
          <w:lang w:val="en-US"/>
        </w:rPr>
        <w:t>−</w:t>
      </w:r>
      <w:r>
        <w:rPr>
          <w:rStyle w:val="27"/>
          <w:rFonts w:ascii="KaTeX_Math" w:hAnsi="KaTeX_Math"/>
          <w:i/>
          <w:iCs/>
          <w:color w:val="0D0D0D"/>
          <w:sz w:val="31"/>
          <w:szCs w:val="32"/>
          <w:shd w:val="clear" w:color="auto" w:fill="FFFFFF"/>
          <w:lang w:val="en-US"/>
        </w:rPr>
        <w:t>y</w:t>
      </w:r>
      <w:r>
        <w:rPr>
          <w:rStyle w:val="27"/>
          <w:color w:val="0D0D0D"/>
          <w:sz w:val="32"/>
          <w:szCs w:val="32"/>
          <w:shd w:val="clear" w:color="auto" w:fill="FFFFFF"/>
          <w:lang w:val="en-US"/>
        </w:rPr>
        <w:t>^</w:t>
      </w:r>
      <w:r>
        <w:rPr>
          <w:rStyle w:val="32"/>
          <w:color w:val="0D0D0D"/>
          <w:sz w:val="4"/>
          <w:szCs w:val="4"/>
          <w:shd w:val="clear" w:color="auto" w:fill="FFFFFF"/>
          <w:lang w:val="en-US"/>
        </w:rPr>
        <w:t>​</w:t>
      </w:r>
      <w:r>
        <w:rPr>
          <w:rStyle w:val="27"/>
          <w:rFonts w:ascii="KaTeX_Math" w:hAnsi="KaTeX_Math"/>
          <w:i/>
          <w:iCs/>
          <w:color w:val="0D0D0D"/>
          <w:sz w:val="22"/>
          <w:shd w:val="clear" w:color="auto" w:fill="FFFFFF"/>
          <w:lang w:val="en-US"/>
        </w:rPr>
        <w:t>i</w:t>
      </w:r>
      <w:r>
        <w:rPr>
          <w:rStyle w:val="32"/>
          <w:color w:val="0D0D0D"/>
          <w:sz w:val="4"/>
          <w:szCs w:val="4"/>
          <w:shd w:val="clear" w:color="auto" w:fill="FFFFFF"/>
          <w:lang w:val="en-US"/>
        </w:rPr>
        <w:t>​</w:t>
      </w:r>
      <w:r>
        <w:rPr>
          <w:rStyle w:val="27"/>
          <w:rFonts w:ascii="Cambria Math" w:hAnsi="Cambria Math" w:cs="Cambria Math"/>
          <w:color w:val="0D0D0D"/>
          <w:sz w:val="32"/>
          <w:szCs w:val="32"/>
          <w:shd w:val="clear" w:color="auto" w:fill="FFFFFF"/>
          <w:lang w:val="en-US"/>
        </w:rPr>
        <w:t>∣</w:t>
      </w:r>
    </w:p>
    <w:p>
      <w:pPr>
        <w:pStyle w:val="26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Коэффициент детерминации (R²): R² показывает, какую долю дисперсии зависимой переменной объясняет модель. Он вычисляется по формуле:</w:t>
      </w:r>
    </w:p>
    <w:p>
      <w:pPr>
        <w:spacing w:line="360" w:lineRule="auto"/>
        <w:ind w:left="-1701"/>
        <w:jc w:val="both"/>
        <w:rPr>
          <w:rStyle w:val="27"/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Style w:val="27"/>
                  <w:rFonts w:ascii="Cambria Math" w:hAnsi="Cambria Math"/>
                  <w:i/>
                  <w:iCs/>
                  <w:color w:val="0D0D0D"/>
                  <w:sz w:val="33"/>
                  <w:szCs w:val="36"/>
                  <w:shd w:val="clear" w:color="auto" w:fill="FFFFFF"/>
                </w:rPr>
              </m:ctrlPr>
            </m:sSubPr>
            <m:e>
              <m:r>
                <m:rPr/>
                <w:rPr>
                  <w:rStyle w:val="27"/>
                  <w:rFonts w:ascii="Cambria Math" w:hAnsi="Cambria Math"/>
                  <w:color w:val="0D0D0D"/>
                  <w:sz w:val="33"/>
                  <w:szCs w:val="36"/>
                  <w:shd w:val="clear" w:color="auto" w:fill="FFFFFF"/>
                  <w:lang w:val="en-US"/>
                </w:rPr>
                <m:t>R</m:t>
              </m:r>
              <m:ctrlPr>
                <w:rPr>
                  <w:rStyle w:val="27"/>
                  <w:rFonts w:ascii="Cambria Math" w:hAnsi="Cambria Math"/>
                  <w:i/>
                  <w:iCs/>
                  <w:color w:val="0D0D0D"/>
                  <w:sz w:val="33"/>
                  <w:szCs w:val="36"/>
                  <w:shd w:val="clear" w:color="auto" w:fill="FFFFFF"/>
                </w:rPr>
              </m:ctrlPr>
            </m:e>
            <m:sub>
              <m:r>
                <m:rPr/>
                <w:rPr>
                  <w:rStyle w:val="27"/>
                  <w:rFonts w:ascii="Cambria Math" w:hAnsi="Cambria Math"/>
                  <w:color w:val="0D0D0D"/>
                  <w:sz w:val="33"/>
                  <w:szCs w:val="36"/>
                  <w:shd w:val="clear" w:color="auto" w:fill="FFFFFF"/>
                </w:rPr>
                <m:t>2</m:t>
              </m:r>
              <m:ctrlPr>
                <w:rPr>
                  <w:rStyle w:val="27"/>
                  <w:rFonts w:ascii="Cambria Math" w:hAnsi="Cambria Math"/>
                  <w:i/>
                  <w:iCs/>
                  <w:color w:val="0D0D0D"/>
                  <w:sz w:val="33"/>
                  <w:szCs w:val="36"/>
                  <w:shd w:val="clear" w:color="auto" w:fill="FFFFFF"/>
                </w:rPr>
              </m:ctrlPr>
            </m:sub>
          </m:sSub>
          <m:r>
            <m:rPr/>
            <w:rPr>
              <w:rStyle w:val="27"/>
              <w:rFonts w:ascii="Cambria Math" w:hAnsi="Cambria Math"/>
              <w:color w:val="0D0D0D"/>
              <w:sz w:val="33"/>
              <w:szCs w:val="36"/>
              <w:shd w:val="clear" w:color="auto" w:fill="FFFFFF"/>
            </w:rPr>
            <m:t>=</m:t>
          </m:r>
          <m:r>
            <m:rPr/>
            <w:rPr>
              <w:rStyle w:val="27"/>
              <w:rFonts w:ascii="Cambria Math" w:hAnsi="Cambria Math"/>
              <w:color w:val="0D0D0D"/>
              <w:sz w:val="33"/>
              <w:szCs w:val="36"/>
              <w:shd w:val="clear" w:color="auto" w:fill="FFFFFF"/>
              <w:lang w:val="en-US"/>
            </w:rPr>
            <m:t>1−</m:t>
          </m:r>
          <m:f>
            <m:fPr>
              <m:ctrlPr>
                <w:rPr>
                  <w:rStyle w:val="27"/>
                  <w:rFonts w:ascii="Cambria Math" w:hAnsi="Cambria Math"/>
                  <w:i/>
                  <w:iCs/>
                  <w:color w:val="0D0D0D"/>
                  <w:sz w:val="33"/>
                  <w:szCs w:val="36"/>
                  <w:shd w:val="clear" w:color="auto" w:fill="FFFFFF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Style w:val="27"/>
                      <w:rFonts w:ascii="Cambria Math" w:hAnsi="Cambria Math"/>
                      <w:i/>
                      <w:iCs/>
                      <w:color w:val="0D0D0D"/>
                      <w:sz w:val="33"/>
                      <w:szCs w:val="36"/>
                      <w:shd w:val="clear" w:color="auto" w:fill="FFFFFF"/>
                      <w:lang w:val="en-US"/>
                    </w:rPr>
                  </m:ctrlPr>
                </m:naryPr>
                <m:sub>
                  <m:r>
                    <m:rPr/>
                    <w:rPr>
                      <w:rStyle w:val="27"/>
                      <w:rFonts w:ascii="Cambria Math" w:hAnsi="Cambria Math"/>
                      <w:color w:val="0D0D0D"/>
                      <w:sz w:val="33"/>
                      <w:szCs w:val="36"/>
                      <w:shd w:val="clear" w:color="auto" w:fill="FFFFFF"/>
                      <w:lang w:val="en-US"/>
                    </w:rPr>
                    <m:t>i=1</m:t>
                  </m:r>
                  <m:ctrlPr>
                    <w:rPr>
                      <w:rStyle w:val="27"/>
                      <w:rFonts w:ascii="Cambria Math" w:hAnsi="Cambria Math"/>
                      <w:i/>
                      <w:iCs/>
                      <w:color w:val="0D0D0D"/>
                      <w:sz w:val="33"/>
                      <w:szCs w:val="36"/>
                      <w:shd w:val="clear" w:color="auto" w:fill="FFFFFF"/>
                      <w:lang w:val="en-US"/>
                    </w:rPr>
                  </m:ctrlPr>
                </m:sub>
                <m:sup>
                  <m:r>
                    <m:rPr/>
                    <w:rPr>
                      <w:rStyle w:val="27"/>
                      <w:rFonts w:ascii="Cambria Math" w:hAnsi="Cambria Math"/>
                      <w:color w:val="0D0D0D"/>
                      <w:sz w:val="33"/>
                      <w:szCs w:val="36"/>
                      <w:shd w:val="clear" w:color="auto" w:fill="FFFFFF"/>
                      <w:lang w:val="en-US"/>
                    </w:rPr>
                    <m:t>n</m:t>
                  </m:r>
                  <m:ctrlPr>
                    <w:rPr>
                      <w:rStyle w:val="27"/>
                      <w:rFonts w:ascii="Cambria Math" w:hAnsi="Cambria Math"/>
                      <w:i/>
                      <w:iCs/>
                      <w:color w:val="0D0D0D"/>
                      <w:sz w:val="33"/>
                      <w:szCs w:val="36"/>
                      <w:shd w:val="clear" w:color="auto" w:fill="FFFFFF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Style w:val="27"/>
                          <w:rFonts w:ascii="Cambria Math" w:hAnsi="Cambria Math"/>
                          <w:i/>
                          <w:iCs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Style w:val="27"/>
                          <w:rFonts w:ascii="Cambria Math" w:hAnsi="Cambria Math"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Style w:val="27"/>
                              <w:rFonts w:ascii="Cambria Math" w:hAnsi="Cambria Math"/>
                              <w:i/>
                              <w:iCs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Style w:val="27"/>
                              <w:rFonts w:ascii="Cambria Math" w:hAnsi="Cambria Math"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  <m:t>y</m:t>
                          </m:r>
                          <m:ctrlPr>
                            <w:rPr>
                              <w:rStyle w:val="27"/>
                              <w:rFonts w:ascii="Cambria Math" w:hAnsi="Cambria Math"/>
                              <w:i/>
                              <w:iCs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Style w:val="27"/>
                              <w:rFonts w:ascii="Cambria Math" w:hAnsi="Cambria Math"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  <m:t>i</m:t>
                          </m:r>
                          <m:ctrlPr>
                            <w:rPr>
                              <w:rStyle w:val="27"/>
                              <w:rFonts w:ascii="Cambria Math" w:hAnsi="Cambria Math"/>
                              <w:i/>
                              <w:iCs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Style w:val="27"/>
                          <w:rFonts w:ascii="Cambria Math" w:hAnsi="Cambria Math"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  <m:t>−</m:t>
                      </m:r>
                      <m:sSub>
                        <m:sSubPr>
                          <m:ctrlPr>
                            <w:rPr>
                              <w:rStyle w:val="27"/>
                              <w:rFonts w:ascii="Cambria Math" w:hAnsi="Cambria Math"/>
                              <w:i/>
                              <w:iCs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27"/>
                                  <w:rFonts w:ascii="Cambria Math" w:hAnsi="Cambria Math"/>
                                  <w:i/>
                                  <w:iCs/>
                                  <w:color w:val="0D0D0D"/>
                                  <w:sz w:val="33"/>
                                  <w:szCs w:val="36"/>
                                  <w:shd w:val="clear" w:color="auto" w:fill="FFFFFF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/>
                                <w:rPr>
                                  <w:rStyle w:val="27"/>
                                  <w:rFonts w:ascii="Cambria Math" w:hAnsi="Cambria Math"/>
                                  <w:color w:val="0D0D0D"/>
                                  <w:sz w:val="33"/>
                                  <w:szCs w:val="36"/>
                                  <w:shd w:val="clear" w:color="auto" w:fill="FFFFFF"/>
                                  <w:lang w:val="en-US"/>
                                </w:rPr>
                                <m:t>y</m:t>
                              </m:r>
                              <m:ctrlPr>
                                <w:rPr>
                                  <w:rStyle w:val="27"/>
                                  <w:rFonts w:ascii="Cambria Math" w:hAnsi="Cambria Math"/>
                                  <w:i/>
                                  <w:iCs/>
                                  <w:color w:val="0D0D0D"/>
                                  <w:sz w:val="33"/>
                                  <w:szCs w:val="36"/>
                                  <w:shd w:val="clear" w:color="auto" w:fill="FFFFFF"/>
                                  <w:lang w:val="en-US"/>
                                </w:rPr>
                              </m:ctrlPr>
                            </m:e>
                          </m:acc>
                          <m:ctrlPr>
                            <w:rPr>
                              <w:rStyle w:val="27"/>
                              <w:rFonts w:ascii="Cambria Math" w:hAnsi="Cambria Math"/>
                              <w:i/>
                              <w:iCs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Style w:val="27"/>
                              <w:rFonts w:ascii="Cambria Math" w:hAnsi="Cambria Math"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  <m:t>i</m:t>
                          </m:r>
                          <m:ctrlPr>
                            <w:rPr>
                              <w:rStyle w:val="27"/>
                              <w:rFonts w:ascii="Cambria Math" w:hAnsi="Cambria Math"/>
                              <w:i/>
                              <w:iCs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Style w:val="27"/>
                          <w:rFonts w:ascii="Cambria Math" w:hAnsi="Cambria Math"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  <m:t>)</m:t>
                      </m:r>
                      <m:ctrlPr>
                        <w:rPr>
                          <w:rStyle w:val="27"/>
                          <w:rFonts w:ascii="Cambria Math" w:hAnsi="Cambria Math"/>
                          <w:i/>
                          <w:iCs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Style w:val="27"/>
                          <w:rFonts w:ascii="Cambria Math" w:hAnsi="Cambria Math"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  <m:t>2</m:t>
                      </m:r>
                      <m:ctrlPr>
                        <w:rPr>
                          <w:rStyle w:val="27"/>
                          <w:rFonts w:ascii="Cambria Math" w:hAnsi="Cambria Math"/>
                          <w:i/>
                          <w:iCs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</m:ctrlPr>
                    </m:sup>
                  </m:sSup>
                  <m:ctrlPr>
                    <w:rPr>
                      <w:rStyle w:val="27"/>
                      <w:rFonts w:ascii="Cambria Math" w:hAnsi="Cambria Math"/>
                      <w:i/>
                      <w:iCs/>
                      <w:color w:val="0D0D0D"/>
                      <w:sz w:val="33"/>
                      <w:szCs w:val="36"/>
                      <w:shd w:val="clear" w:color="auto" w:fill="FFFFFF"/>
                      <w:lang w:val="en-US"/>
                    </w:rPr>
                  </m:ctrlPr>
                </m:e>
              </m:nary>
              <m:ctrlPr>
                <w:rPr>
                  <w:rStyle w:val="27"/>
                  <w:rFonts w:ascii="Cambria Math" w:hAnsi="Cambria Math"/>
                  <w:i/>
                  <w:iCs/>
                  <w:color w:val="0D0D0D"/>
                  <w:sz w:val="33"/>
                  <w:szCs w:val="36"/>
                  <w:shd w:val="clear" w:color="auto" w:fill="FFFFFF"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Style w:val="27"/>
                      <w:rFonts w:ascii="Cambria Math" w:hAnsi="Cambria Math"/>
                      <w:i/>
                      <w:iCs/>
                      <w:color w:val="0D0D0D"/>
                      <w:sz w:val="33"/>
                      <w:szCs w:val="36"/>
                      <w:shd w:val="clear" w:color="auto" w:fill="FFFFFF"/>
                      <w:lang w:val="en-US"/>
                    </w:rPr>
                  </m:ctrlPr>
                </m:naryPr>
                <m:sub>
                  <m:r>
                    <m:rPr/>
                    <w:rPr>
                      <w:rStyle w:val="27"/>
                      <w:rFonts w:ascii="Cambria Math" w:hAnsi="Cambria Math"/>
                      <w:color w:val="0D0D0D"/>
                      <w:sz w:val="33"/>
                      <w:szCs w:val="36"/>
                      <w:shd w:val="clear" w:color="auto" w:fill="FFFFFF"/>
                      <w:lang w:val="en-US"/>
                    </w:rPr>
                    <m:t>i=1</m:t>
                  </m:r>
                  <m:ctrlPr>
                    <w:rPr>
                      <w:rStyle w:val="27"/>
                      <w:rFonts w:ascii="Cambria Math" w:hAnsi="Cambria Math"/>
                      <w:i/>
                      <w:iCs/>
                      <w:color w:val="0D0D0D"/>
                      <w:sz w:val="33"/>
                      <w:szCs w:val="36"/>
                      <w:shd w:val="clear" w:color="auto" w:fill="FFFFFF"/>
                      <w:lang w:val="en-US"/>
                    </w:rPr>
                  </m:ctrlPr>
                </m:sub>
                <m:sup>
                  <m:r>
                    <m:rPr/>
                    <w:rPr>
                      <w:rStyle w:val="27"/>
                      <w:rFonts w:ascii="Cambria Math" w:hAnsi="Cambria Math"/>
                      <w:color w:val="0D0D0D"/>
                      <w:sz w:val="33"/>
                      <w:szCs w:val="36"/>
                      <w:shd w:val="clear" w:color="auto" w:fill="FFFFFF"/>
                      <w:lang w:val="en-US"/>
                    </w:rPr>
                    <m:t>n</m:t>
                  </m:r>
                  <m:ctrlPr>
                    <w:rPr>
                      <w:rStyle w:val="27"/>
                      <w:rFonts w:ascii="Cambria Math" w:hAnsi="Cambria Math"/>
                      <w:i/>
                      <w:iCs/>
                      <w:color w:val="0D0D0D"/>
                      <w:sz w:val="33"/>
                      <w:szCs w:val="36"/>
                      <w:shd w:val="clear" w:color="auto" w:fill="FFFFFF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Style w:val="27"/>
                          <w:rFonts w:ascii="Cambria Math" w:hAnsi="Cambria Math"/>
                          <w:i/>
                          <w:iCs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Style w:val="27"/>
                          <w:rFonts w:ascii="Cambria Math" w:hAnsi="Cambria Math"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Style w:val="27"/>
                              <w:rFonts w:ascii="Cambria Math" w:hAnsi="Cambria Math"/>
                              <w:i/>
                              <w:iCs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Style w:val="27"/>
                              <w:rFonts w:ascii="Cambria Math" w:hAnsi="Cambria Math"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  <m:t>y</m:t>
                          </m:r>
                          <m:ctrlPr>
                            <w:rPr>
                              <w:rStyle w:val="27"/>
                              <w:rFonts w:ascii="Cambria Math" w:hAnsi="Cambria Math"/>
                              <w:i/>
                              <w:iCs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Style w:val="27"/>
                              <w:rFonts w:ascii="Cambria Math" w:hAnsi="Cambria Math"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  <m:t>i</m:t>
                          </m:r>
                          <m:ctrlPr>
                            <w:rPr>
                              <w:rStyle w:val="27"/>
                              <w:rFonts w:ascii="Cambria Math" w:hAnsi="Cambria Math"/>
                              <w:i/>
                              <w:iCs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Style w:val="27"/>
                          <w:rFonts w:ascii="Cambria Math" w:hAnsi="Cambria Math"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  <m:t>−</m:t>
                      </m:r>
                      <m:acc>
                        <m:accPr>
                          <m:chr m:val="̅"/>
                          <m:ctrlPr>
                            <w:rPr>
                              <w:rStyle w:val="27"/>
                              <w:rFonts w:ascii="Cambria Math" w:hAnsi="Cambria Math"/>
                              <w:i/>
                              <w:iCs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Style w:val="27"/>
                              <w:rFonts w:ascii="Cambria Math" w:hAnsi="Cambria Math"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  <m:t>y</m:t>
                          </m:r>
                          <m:ctrlPr>
                            <w:rPr>
                              <w:rStyle w:val="27"/>
                              <w:rFonts w:ascii="Cambria Math" w:hAnsi="Cambria Math"/>
                              <w:i/>
                              <w:iCs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</m:ctrlPr>
                        </m:e>
                      </m:acc>
                      <m:r>
                        <m:rPr/>
                        <w:rPr>
                          <w:rStyle w:val="27"/>
                          <w:rFonts w:ascii="Cambria Math" w:hAnsi="Cambria Math"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  <m:t>)</m:t>
                      </m:r>
                      <m:ctrlPr>
                        <w:rPr>
                          <w:rStyle w:val="27"/>
                          <w:rFonts w:ascii="Cambria Math" w:hAnsi="Cambria Math"/>
                          <w:i/>
                          <w:iCs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Style w:val="27"/>
                          <w:rFonts w:ascii="Cambria Math" w:hAnsi="Cambria Math"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  <m:t>2</m:t>
                      </m:r>
                      <m:ctrlPr>
                        <w:rPr>
                          <w:rStyle w:val="27"/>
                          <w:rFonts w:ascii="Cambria Math" w:hAnsi="Cambria Math"/>
                          <w:i/>
                          <w:iCs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</m:ctrlPr>
                    </m:sup>
                  </m:sSup>
                  <m:ctrlPr>
                    <w:rPr>
                      <w:rStyle w:val="27"/>
                      <w:rFonts w:ascii="Cambria Math" w:hAnsi="Cambria Math"/>
                      <w:i/>
                      <w:iCs/>
                      <w:color w:val="0D0D0D"/>
                      <w:sz w:val="33"/>
                      <w:szCs w:val="36"/>
                      <w:shd w:val="clear" w:color="auto" w:fill="FFFFFF"/>
                      <w:lang w:val="en-US"/>
                    </w:rPr>
                  </m:ctrlPr>
                </m:e>
              </m:nary>
              <m:ctrlPr>
                <w:rPr>
                  <w:rStyle w:val="27"/>
                  <w:rFonts w:ascii="Cambria Math" w:hAnsi="Cambria Math"/>
                  <w:i/>
                  <w:iCs/>
                  <w:color w:val="0D0D0D"/>
                  <w:sz w:val="33"/>
                  <w:szCs w:val="36"/>
                  <w:shd w:val="clear" w:color="auto" w:fill="FFFFFF"/>
                  <w:lang w:val="en-US"/>
                </w:rPr>
              </m:ctrlPr>
            </m:den>
          </m:f>
        </m:oMath>
      </m:oMathPara>
    </w:p>
    <w:p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где </w:t>
      </w:r>
      <w:r>
        <w:rPr>
          <w:rFonts w:cs="Times New Roman"/>
          <w:i/>
          <w:iCs/>
          <w:sz w:val="28"/>
          <w:szCs w:val="28"/>
        </w:rPr>
        <w:t>y</w:t>
      </w:r>
      <w:r>
        <w:rPr>
          <w:rFonts w:cs="Times New Roman"/>
          <w:sz w:val="28"/>
          <w:szCs w:val="28"/>
        </w:rPr>
        <w:t>ˉ​ - среднее значение фактических значений.</w:t>
      </w:r>
    </w:p>
    <w:p>
      <w:pPr>
        <w:pStyle w:val="19"/>
        <w:numPr>
          <w:ilvl w:val="2"/>
          <w:numId w:val="1"/>
        </w:numPr>
      </w:pPr>
      <w:bookmarkStart w:id="21" w:name="_Toc167420591"/>
      <w:r>
        <w:t>Метрики для классификации:</w:t>
      </w:r>
      <w:bookmarkEnd w:id="21"/>
    </w:p>
    <w:p>
      <w:pPr>
        <w:pStyle w:val="26"/>
        <w:numPr>
          <w:ilvl w:val="0"/>
          <w:numId w:val="2"/>
        </w:numPr>
        <w:spacing w:line="360" w:lineRule="auto"/>
        <w:ind w:left="0" w:firstLine="108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Точность (Accuracy): Точность измеряет долю правильно классифицированных примеров:</w:t>
      </w:r>
    </w:p>
    <w:p>
      <w:pPr>
        <w:spacing w:line="360" w:lineRule="auto"/>
        <w:jc w:val="both"/>
        <w:rPr>
          <w:rStyle w:val="29"/>
          <w:rFonts w:cs="Times New Roman" w:eastAsiaTheme="minorEastAsia"/>
          <w:i/>
          <w:color w:val="0D0D0D"/>
          <w:sz w:val="29"/>
          <w:szCs w:val="29"/>
          <w:shd w:val="clear" w:color="auto" w:fill="FFFFFF"/>
          <w:lang w:val="en-US"/>
        </w:rPr>
      </w:pPr>
      <m:oMathPara>
        <m:oMath>
          <m:r>
            <m:rPr>
              <m:sty m:val="b"/>
            </m:rPr>
            <w:rPr>
              <w:rStyle w:val="27"/>
              <w:rFonts w:ascii="Cambria Math" w:hAnsi="Cambria Math"/>
              <w:color w:val="0D0D0D"/>
              <w:sz w:val="29"/>
              <w:szCs w:val="29"/>
              <w:shd w:val="clear" w:color="auto" w:fill="FFFFFF"/>
            </w:rPr>
            <m:t>Accuracy</m:t>
          </m:r>
          <m:r>
            <m:rPr>
              <m:sty m:val="p"/>
            </m:rPr>
            <w:rPr>
              <w:rStyle w:val="29"/>
              <w:rFonts w:ascii="Cambria Math" w:hAnsi="Cambria Math"/>
              <w:color w:val="0D0D0D"/>
              <w:sz w:val="29"/>
              <w:szCs w:val="29"/>
              <w:shd w:val="clear" w:color="auto" w:fill="FFFFFF"/>
            </w:rPr>
            <m:t>=</m:t>
          </m:r>
          <m:r>
            <m:rPr>
              <m:sty m:val="p"/>
            </m:rPr>
            <w:rPr>
              <w:rStyle w:val="29"/>
              <w:rFonts w:ascii="Cambria Math"/>
              <w:color w:val="0D0D0D"/>
              <w:sz w:val="29"/>
              <w:szCs w:val="29"/>
              <w:shd w:val="clear" w:color="auto" w:fill="FFFFFF"/>
            </w:rPr>
            <m:t xml:space="preserve"> </m:t>
          </m:r>
          <m:f>
            <m:fPr>
              <m:ctrlPr>
                <w:rPr>
                  <w:rStyle w:val="29"/>
                  <w:rFonts w:asci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Style w:val="27"/>
                  <w:rFonts w:ascii="Cambria Math" w:hAnsi="Cambria Math"/>
                  <w:color w:val="0D0D0D"/>
                  <w:sz w:val="20"/>
                  <w:szCs w:val="20"/>
                  <w:shd w:val="clear" w:color="auto" w:fill="FFFFFF"/>
                </w:rPr>
                <m:t>TP</m:t>
              </m:r>
              <m:r>
                <m:rPr>
                  <m:sty m:val="p"/>
                </m:rPr>
                <w:rPr>
                  <w:rStyle w:val="31"/>
                  <w:rFonts w:ascii="Cambria Math" w:hAnsi="Cambria Math"/>
                  <w:color w:val="0D0D0D"/>
                  <w:sz w:val="20"/>
                  <w:szCs w:val="20"/>
                  <w:shd w:val="clear" w:color="auto" w:fill="FFFFFF"/>
                </w:rPr>
                <m:t>+</m:t>
              </m:r>
              <m:r>
                <m:rPr>
                  <m:sty m:val="bi"/>
                </m:rPr>
                <w:rPr>
                  <w:rStyle w:val="27"/>
                  <w:rFonts w:ascii="Cambria Math" w:hAnsi="Cambria Math"/>
                  <w:color w:val="0D0D0D"/>
                  <w:sz w:val="20"/>
                  <w:szCs w:val="20"/>
                  <w:shd w:val="clear" w:color="auto" w:fill="FFFFFF"/>
                </w:rPr>
                <m:t>TN</m:t>
              </m:r>
              <m:ctrlPr>
                <w:rPr>
                  <w:rStyle w:val="29"/>
                  <w:rFonts w:asci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Style w:val="27"/>
                  <w:rFonts w:ascii="Cambria Math" w:hAnsi="Cambria Math"/>
                  <w:color w:val="0D0D0D"/>
                  <w:sz w:val="20"/>
                  <w:szCs w:val="20"/>
                  <w:shd w:val="clear" w:color="auto" w:fill="FFFFFF"/>
                </w:rPr>
                <m:t>TP</m:t>
              </m:r>
              <m:r>
                <m:rPr>
                  <m:sty m:val="p"/>
                </m:rPr>
                <w:rPr>
                  <w:rStyle w:val="31"/>
                  <w:rFonts w:ascii="Cambria Math" w:hAnsi="Cambria Math"/>
                  <w:color w:val="0D0D0D"/>
                  <w:sz w:val="20"/>
                  <w:szCs w:val="20"/>
                  <w:shd w:val="clear" w:color="auto" w:fill="FFFFFF"/>
                </w:rPr>
                <m:t>+</m:t>
              </m:r>
              <m:r>
                <m:rPr>
                  <m:sty m:val="bi"/>
                </m:rPr>
                <w:rPr>
                  <w:rStyle w:val="27"/>
                  <w:rFonts w:ascii="Cambria Math" w:hAnsi="Cambria Math"/>
                  <w:color w:val="0D0D0D"/>
                  <w:sz w:val="20"/>
                  <w:szCs w:val="20"/>
                  <w:shd w:val="clear" w:color="auto" w:fill="FFFFFF"/>
                </w:rPr>
                <m:t>TN</m:t>
              </m:r>
              <m:r>
                <m:rPr>
                  <m:sty m:val="bi"/>
                </m:rPr>
                <w:rPr>
                  <w:rStyle w:val="27"/>
                  <w:rFonts w:ascii="Cambria Math" w:hAnsi="KaTeX_Math"/>
                  <w:color w:val="0D0D0D"/>
                  <w:sz w:val="20"/>
                  <w:szCs w:val="20"/>
                  <w:shd w:val="clear" w:color="auto" w:fill="FFFFFF"/>
                </w:rPr>
                <m:t>+</m:t>
              </m:r>
              <m:r>
                <m:rPr>
                  <m:sty m:val="bi"/>
                </m:rPr>
                <w:rPr>
                  <w:rStyle w:val="27"/>
                  <w:rFonts w:ascii="Cambria Math" w:hAnsi="KaTeX_Math"/>
                  <w:color w:val="0D0D0D"/>
                  <w:sz w:val="20"/>
                  <w:szCs w:val="20"/>
                  <w:shd w:val="clear" w:color="auto" w:fill="FFFFFF"/>
                  <w:lang w:val="en-US"/>
                </w:rPr>
                <m:t>FP+FN</m:t>
              </m:r>
              <m:ctrlPr>
                <w:rPr>
                  <w:rStyle w:val="29"/>
                  <w:rFonts w:asci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den>
          </m:f>
        </m:oMath>
      </m:oMathPara>
    </w:p>
    <w:p>
      <w:pPr>
        <w:spacing w:line="360" w:lineRule="auto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где TP - истинные положительные, TN - истинные отрицательные, FP - ложные положительные, FN - ложные отрицательные.</w:t>
      </w:r>
    </w:p>
    <w:p>
      <w:pPr>
        <w:pStyle w:val="26"/>
        <w:numPr>
          <w:ilvl w:val="0"/>
          <w:numId w:val="2"/>
        </w:numPr>
        <w:spacing w:line="360" w:lineRule="auto"/>
        <w:ind w:left="0" w:firstLine="1134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Precision, Recall, F1-score: Эти метрики особенно полезны при наличии несбалансированных классов:</w:t>
      </w:r>
    </w:p>
    <w:p>
      <w:pPr>
        <w:spacing w:line="360" w:lineRule="auto"/>
        <w:jc w:val="both"/>
        <w:rPr>
          <w:rFonts w:cs="Times New Roman" w:eastAsiaTheme="minorEastAsia"/>
          <w:i/>
          <w:color w:val="0D0D0D"/>
          <w:sz w:val="29"/>
          <w:szCs w:val="29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D0D0D"/>
              <w:sz w:val="29"/>
              <w:szCs w:val="29"/>
              <w:shd w:val="clear" w:color="auto" w:fill="FFFFFF"/>
            </w:rPr>
            <m:t>Precision</m:t>
          </m:r>
          <m:r>
            <m:rPr/>
            <w:rPr>
              <w:rFonts w:ascii="Cambria Math"/>
              <w:color w:val="0D0D0D"/>
              <w:sz w:val="29"/>
              <w:szCs w:val="29"/>
              <w:shd w:val="clear" w:color="auto" w:fill="FFFFFF"/>
              <w:lang w:val="en-US"/>
            </w:rPr>
            <m:t xml:space="preserve">= </m:t>
          </m:r>
          <m:f>
            <m:fPr>
              <m:ctrlPr>
                <w:rPr>
                  <w:rFonts w:asci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fPr>
            <m:num>
              <m:r>
                <m:rPr/>
                <w:rPr>
                  <w:rFonts w:ascii="Cambria Math"/>
                  <w:color w:val="0D0D0D"/>
                  <w:sz w:val="29"/>
                  <w:szCs w:val="29"/>
                  <w:shd w:val="clear" w:color="auto" w:fill="FFFFFF"/>
                  <w:lang w:val="en-US"/>
                </w:rPr>
                <m:t>TP</m:t>
              </m:r>
              <m:ctrlPr>
                <w:rPr>
                  <w:rFonts w:asci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num>
            <m:den>
              <m:r>
                <m:rPr/>
                <w:rPr>
                  <w:rFonts w:ascii="Cambria Math"/>
                  <w:color w:val="0D0D0D"/>
                  <w:sz w:val="29"/>
                  <w:szCs w:val="29"/>
                  <w:shd w:val="clear" w:color="auto" w:fill="FFFFFF"/>
                  <w:lang w:val="en-US"/>
                </w:rPr>
                <m:t>TP+FP</m:t>
              </m:r>
              <m:ctrlPr>
                <w:rPr>
                  <w:rFonts w:asci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den>
          </m:f>
        </m:oMath>
      </m:oMathPara>
    </w:p>
    <w:p>
      <w:pPr>
        <w:spacing w:line="360" w:lineRule="auto"/>
        <w:jc w:val="both"/>
        <w:rPr>
          <w:rFonts w:cs="Times New Roman" w:eastAsiaTheme="minorEastAsia"/>
          <w:i/>
          <w:color w:val="0D0D0D"/>
          <w:sz w:val="29"/>
          <w:szCs w:val="29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D0D0D"/>
              <w:sz w:val="29"/>
              <w:szCs w:val="29"/>
              <w:shd w:val="clear" w:color="auto" w:fill="FFFFFF"/>
            </w:rPr>
            <m:t>Recall</m:t>
          </m:r>
          <m:r>
            <m:rPr>
              <m:sty m:val="p"/>
            </m:rPr>
            <w:rPr>
              <w:rFonts w:ascii="Cambria Math"/>
              <w:color w:val="0D0D0D"/>
              <w:sz w:val="29"/>
              <w:szCs w:val="29"/>
              <w:shd w:val="clear" w:color="auto" w:fill="FFFFFF"/>
            </w:rPr>
            <m:t>=</m:t>
          </m:r>
          <m:f>
            <m:fPr>
              <m:ctrlPr>
                <w:rPr>
                  <w:rFonts w:asci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fPr>
            <m:num>
              <m:r>
                <m:rPr/>
                <w:rPr>
                  <w:rFonts w:ascii="Cambria Math"/>
                  <w:color w:val="0D0D0D"/>
                  <w:sz w:val="29"/>
                  <w:szCs w:val="29"/>
                  <w:shd w:val="clear" w:color="auto" w:fill="FFFFFF"/>
                  <w:lang w:val="en-US"/>
                </w:rPr>
                <m:t>TP</m:t>
              </m:r>
              <m:ctrlPr>
                <w:rPr>
                  <w:rFonts w:asci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num>
            <m:den>
              <m:r>
                <m:rPr/>
                <w:rPr>
                  <w:rFonts w:ascii="Cambria Math"/>
                  <w:color w:val="0D0D0D"/>
                  <w:sz w:val="29"/>
                  <w:szCs w:val="29"/>
                  <w:shd w:val="clear" w:color="auto" w:fill="FFFFFF"/>
                  <w:lang w:val="en-US"/>
                </w:rPr>
                <m:t>TP+FN</m:t>
              </m:r>
              <m:ctrlPr>
                <w:rPr>
                  <w:rFonts w:asci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den>
          </m:f>
        </m:oMath>
      </m:oMathPara>
    </w:p>
    <w:p>
      <w:pPr>
        <w:spacing w:line="360" w:lineRule="auto"/>
        <w:jc w:val="both"/>
        <w:rPr>
          <w:rStyle w:val="31"/>
          <w:rFonts w:cs="Times New Roman" w:eastAsiaTheme="minorEastAsia"/>
          <w:i/>
          <w:color w:val="0D0D0D"/>
          <w:sz w:val="29"/>
          <w:szCs w:val="29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D0D0D"/>
              <w:sz w:val="29"/>
              <w:szCs w:val="29"/>
              <w:shd w:val="clear" w:color="auto" w:fill="FFFFFF"/>
            </w:rPr>
            <m:t>F1−score</m:t>
          </m:r>
          <m:r>
            <m:rPr/>
            <w:rPr>
              <w:rFonts w:ascii="Cambria Math"/>
              <w:color w:val="0D0D0D"/>
              <w:sz w:val="29"/>
              <w:szCs w:val="29"/>
              <w:shd w:val="clear" w:color="auto" w:fill="FFFFFF"/>
              <w:lang w:val="en-US"/>
            </w:rPr>
            <m:t xml:space="preserve">= </m:t>
          </m:r>
          <m:r>
            <m:rPr>
              <m:sty m:val="b"/>
            </m:rPr>
            <w:rPr>
              <w:rStyle w:val="27"/>
              <w:rFonts w:ascii="Cambria Math" w:hAnsi="Cambria Math"/>
              <w:color w:val="0D0D0D"/>
              <w:sz w:val="29"/>
              <w:szCs w:val="29"/>
              <w:shd w:val="clear" w:color="auto" w:fill="FFFFFF"/>
            </w:rPr>
            <m:t>2</m:t>
          </m:r>
          <m:r>
            <m:rPr>
              <m:sty m:val="p"/>
            </m:rPr>
            <w:rPr>
              <w:rStyle w:val="31"/>
              <w:rFonts w:ascii="Cambria Math" w:hAnsi="Cambria Math" w:cs="Cambria Math"/>
              <w:color w:val="0D0D0D"/>
              <w:sz w:val="29"/>
              <w:szCs w:val="29"/>
              <w:shd w:val="clear" w:color="auto" w:fill="FFFFFF"/>
            </w:rPr>
            <m:t>⋅</m:t>
          </m:r>
          <m:f>
            <m:fPr>
              <m:ctrlPr>
                <w:rPr>
                  <w:rStyle w:val="31"/>
                  <w:rFonts w:ascii="Cambria Math" w:hAnsi="Cambria Math" w:cs="Cambria Math"/>
                  <w:color w:val="0D0D0D"/>
                  <w:sz w:val="29"/>
                  <w:szCs w:val="29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Precision∗</m:t>
              </m:r>
              <m:r>
                <m:rPr/>
                <w:rPr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Recall</m:t>
              </m:r>
              <m:ctrlPr>
                <w:rPr>
                  <w:rStyle w:val="31"/>
                  <w:rFonts w:ascii="Cambria Math" w:hAnsi="Cambria Math" w:cs="Cambria Math"/>
                  <w:color w:val="0D0D0D"/>
                  <w:sz w:val="29"/>
                  <w:szCs w:val="29"/>
                  <w:shd w:val="clear" w:color="auto" w:fill="FFFFFF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Precision+Recall</m:t>
              </m:r>
              <m:ctrlPr>
                <w:rPr>
                  <w:rStyle w:val="31"/>
                  <w:rFonts w:ascii="Cambria Math" w:hAnsi="Cambria Math" w:cs="Cambria Math"/>
                  <w:color w:val="0D0D0D"/>
                  <w:sz w:val="29"/>
                  <w:szCs w:val="29"/>
                  <w:shd w:val="clear" w:color="auto" w:fill="FFFFFF"/>
                </w:rPr>
              </m:ctrlPr>
            </m:den>
          </m:f>
        </m:oMath>
      </m:oMathPara>
    </w:p>
    <w:p>
      <w:pPr>
        <w:pStyle w:val="17"/>
        <w:numPr>
          <w:ilvl w:val="1"/>
          <w:numId w:val="1"/>
        </w:numPr>
      </w:pPr>
      <w:bookmarkStart w:id="22" w:name="_Toc167420592"/>
      <w:r>
        <w:t>Кросс-валидация для оценки обобщающей способности моделей.</w:t>
      </w:r>
      <w:bookmarkEnd w:id="22"/>
    </w:p>
    <w:p>
      <w:pPr>
        <w:spacing w:line="360" w:lineRule="auto"/>
        <w:ind w:firstLine="567"/>
        <w:jc w:val="both"/>
        <w:rPr>
          <w:rFonts w:cs="Times New Roman"/>
          <w:color w:val="0D0D0D"/>
          <w:sz w:val="28"/>
          <w:szCs w:val="24"/>
          <w:shd w:val="clear" w:color="auto" w:fill="FFFFFF"/>
        </w:rPr>
      </w:pPr>
      <w:r>
        <w:rPr>
          <w:rFonts w:cs="Times New Roman"/>
          <w:color w:val="0D0D0D"/>
          <w:sz w:val="28"/>
          <w:szCs w:val="24"/>
          <w:shd w:val="clear" w:color="auto" w:fill="FFFFFF"/>
        </w:rPr>
        <w:t>Кросс-валидация - это метод оценки качества модели, который заключается в многократном разбиении данных на обучающие и тестовые подмножества. Один из наиболее распространенных методов - k-блочная кросс-валидация (k-fold cross-validation), которая работает следующим образом:</w:t>
      </w:r>
    </w:p>
    <w:p>
      <w:pPr>
        <w:pStyle w:val="26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Данные делятся на k примерно равных подмножеств (блоков).</w:t>
      </w:r>
    </w:p>
    <w:p>
      <w:pPr>
        <w:pStyle w:val="26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Модель обучается k раз, каждый раз используя k−1 блок в качестве обучающего множества и оставшийся блок в качестве тестового множества.</w:t>
      </w:r>
    </w:p>
    <w:p>
      <w:pPr>
        <w:pStyle w:val="26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Средняя оценка качества модели рассчитывается по результатам всех k запусков.</w:t>
      </w:r>
    </w:p>
    <w:p>
      <w:pPr>
        <w:spacing w:line="360" w:lineRule="auto"/>
        <w:ind w:firstLine="567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Этот метод позволяет более точно оценить обобщающую способность модели и уменьшает вероятность переобучения.</w:t>
      </w:r>
    </w:p>
    <w:p>
      <w:pPr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br w:type="page"/>
      </w:r>
    </w:p>
    <w:p>
      <w:pPr>
        <w:pStyle w:val="10"/>
      </w:pPr>
      <w:bookmarkStart w:id="23" w:name="_Toc167420593"/>
      <w:r>
        <w:t>Заключение</w:t>
      </w:r>
      <w:bookmarkEnd w:id="23"/>
    </w:p>
    <w:p>
      <w:pPr>
        <w:spacing w:line="360" w:lineRule="auto"/>
        <w:ind w:firstLine="567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В данной курсовой работе мы рассмотрели базовые алгоритмы машинного обучения, такие как линейная регрессия и решающие деревья, и их реализацию на языке Python с использованием библиотеки scikit-learn. Мы начали с описания каждого алгоритма, представили примеры их применения в различных областях и подробно разобрали процесс их реализации на реальных данных.</w:t>
      </w:r>
    </w:p>
    <w:p>
      <w:pPr>
        <w:spacing w:line="360" w:lineRule="auto"/>
        <w:ind w:firstLine="567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Мы также изучили методы оценки качества моделей, такие как среднеквадратичная ошибка (MSE) для регрессии и точность (accuracy) для классификации, и обсудили важность кросс-валидации для оценки обобщающей способности моделей. Наконец, мы сравнили производительность различных алгоритмов на одном из наборов данных, что позволило выявить их сильные и слабые стороны.</w:t>
      </w:r>
    </w:p>
    <w:p>
      <w:pPr>
        <w:spacing w:line="360" w:lineRule="auto"/>
        <w:ind w:firstLine="567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Результаты наших экспериментов показали, что:</w:t>
      </w:r>
    </w:p>
    <w:p>
      <w:pPr>
        <w:pStyle w:val="26"/>
        <w:numPr>
          <w:ilvl w:val="0"/>
          <w:numId w:val="2"/>
        </w:numPr>
        <w:spacing w:line="360" w:lineRule="auto"/>
        <w:ind w:left="0" w:firstLine="1080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Линейная регрессия хорошо справляется с задачами, где зависимость между переменными можно приблизительно описать линейной функцией. Этот алгоритм прост в реализации и интерпретации, но его эффективность снижается при наличии нелинейных зависимостей в данных.</w:t>
      </w:r>
    </w:p>
    <w:p>
      <w:pPr>
        <w:pStyle w:val="26"/>
        <w:numPr>
          <w:ilvl w:val="0"/>
          <w:numId w:val="2"/>
        </w:numPr>
        <w:spacing w:line="360" w:lineRule="auto"/>
        <w:ind w:left="0" w:firstLine="1080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Решающие деревья являются более гибким инструментом, способным моделировать сложные нелинейные зависимости. Они легко интерпретируемы и не требуют нормализации данных. Однако решающие деревья склонны к переобучению, особенно на малых объемах данных, что требует использования методов регуляризации, таких как обрезка деревьев.</w:t>
      </w:r>
    </w:p>
    <w:p>
      <w:pPr>
        <w:spacing w:line="360" w:lineRule="auto"/>
        <w:ind w:firstLine="567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В заключение, базовые алгоритмы машинного обучения играют важную роль в анализе данных и построении моделей. Их понимание и правильное применение являются ключевыми для успешного решения задач машинного обучения и создания более сложных и эффективных моделей.</w:t>
      </w:r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KaTeX_Math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KaTeX_Size1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sz w:val="28"/>
        <w:szCs w:val="24"/>
      </w:rPr>
    </w:pPr>
    <w:r>
      <w:rPr>
        <w:sz w:val="28"/>
        <w:szCs w:val="24"/>
      </w:rPr>
      <w:t>Екатеринбург,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B0462E"/>
    <w:multiLevelType w:val="multilevel"/>
    <w:tmpl w:val="1CB0462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39D43D5B"/>
    <w:multiLevelType w:val="multilevel"/>
    <w:tmpl w:val="39D43D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DD"/>
    <w:rsid w:val="000B577A"/>
    <w:rsid w:val="000E60FC"/>
    <w:rsid w:val="00185CE7"/>
    <w:rsid w:val="001B2EA5"/>
    <w:rsid w:val="001C7D14"/>
    <w:rsid w:val="00397F2C"/>
    <w:rsid w:val="0042261A"/>
    <w:rsid w:val="00516144"/>
    <w:rsid w:val="00574A8F"/>
    <w:rsid w:val="005951F4"/>
    <w:rsid w:val="005C2938"/>
    <w:rsid w:val="005D429D"/>
    <w:rsid w:val="00690DAD"/>
    <w:rsid w:val="007421BE"/>
    <w:rsid w:val="00825D5E"/>
    <w:rsid w:val="008D783F"/>
    <w:rsid w:val="009946DD"/>
    <w:rsid w:val="009B4B98"/>
    <w:rsid w:val="00A7340D"/>
    <w:rsid w:val="00B100AF"/>
    <w:rsid w:val="00B478F7"/>
    <w:rsid w:val="00C862FE"/>
    <w:rsid w:val="00D1492C"/>
    <w:rsid w:val="00E05AB4"/>
    <w:rsid w:val="00EA413A"/>
    <w:rsid w:val="00EE33A9"/>
    <w:rsid w:val="00F2327C"/>
    <w:rsid w:val="00F76D5C"/>
    <w:rsid w:val="00FE3A6E"/>
    <w:rsid w:val="0C97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38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link w:val="2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styleId="8">
    <w:name w:val="toc 3"/>
    <w:basedOn w:val="1"/>
    <w:next w:val="1"/>
    <w:unhideWhenUsed/>
    <w:uiPriority w:val="39"/>
    <w:pPr>
      <w:spacing w:after="100"/>
      <w:ind w:left="480"/>
    </w:pPr>
  </w:style>
  <w:style w:type="paragraph" w:styleId="9">
    <w:name w:val="toc 2"/>
    <w:basedOn w:val="1"/>
    <w:next w:val="1"/>
    <w:unhideWhenUsed/>
    <w:uiPriority w:val="39"/>
    <w:pPr>
      <w:spacing w:after="100"/>
      <w:ind w:left="240"/>
    </w:pPr>
  </w:style>
  <w:style w:type="paragraph" w:styleId="10">
    <w:name w:val="Title"/>
    <w:basedOn w:val="1"/>
    <w:next w:val="1"/>
    <w:link w:val="14"/>
    <w:qFormat/>
    <w:uiPriority w:val="0"/>
    <w:pPr>
      <w:keepNext/>
      <w:keepLines/>
      <w:spacing w:before="480" w:after="120" w:line="360" w:lineRule="auto"/>
      <w:ind w:firstLine="567"/>
      <w:jc w:val="both"/>
    </w:pPr>
    <w:rPr>
      <w:rFonts w:eastAsiaTheme="minorEastAsia"/>
      <w:b/>
      <w:kern w:val="0"/>
      <w:sz w:val="28"/>
      <w:szCs w:val="72"/>
      <w:lang w:eastAsia="ru-RU"/>
      <w14:ligatures w14:val="none"/>
    </w:rPr>
  </w:style>
  <w:style w:type="paragraph" w:styleId="11">
    <w:name w:val="footer"/>
    <w:basedOn w:val="1"/>
    <w:link w:val="2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styleId="1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14">
    <w:name w:val="Заголовок Знак"/>
    <w:basedOn w:val="4"/>
    <w:link w:val="10"/>
    <w:uiPriority w:val="0"/>
    <w:rPr>
      <w:rFonts w:ascii="Times New Roman" w:hAnsi="Times New Roman" w:eastAsiaTheme="minorEastAsia"/>
      <w:b/>
      <w:kern w:val="0"/>
      <w:sz w:val="28"/>
      <w:szCs w:val="72"/>
      <w:lang w:eastAsia="ru-RU"/>
      <w14:ligatures w14:val="none"/>
    </w:rPr>
  </w:style>
  <w:style w:type="paragraph" w:customStyle="1" w:styleId="15">
    <w:name w:val="Заголовок 1 порядка"/>
    <w:basedOn w:val="1"/>
    <w:link w:val="16"/>
    <w:qFormat/>
    <w:uiPriority w:val="0"/>
    <w:pPr>
      <w:pageBreakBefore/>
      <w:spacing w:before="26" w:line="360" w:lineRule="auto"/>
      <w:ind w:firstLine="709"/>
      <w:jc w:val="both"/>
    </w:pPr>
    <w:rPr>
      <w:rFonts w:cs="Times New Roman"/>
      <w:sz w:val="28"/>
      <w:szCs w:val="28"/>
    </w:rPr>
  </w:style>
  <w:style w:type="character" w:customStyle="1" w:styleId="16">
    <w:name w:val="Заголовок 1 порядка Знак"/>
    <w:basedOn w:val="4"/>
    <w:link w:val="15"/>
    <w:uiPriority w:val="0"/>
    <w:rPr>
      <w:rFonts w:ascii="Times New Roman" w:hAnsi="Times New Roman" w:cs="Times New Roman"/>
      <w:sz w:val="28"/>
      <w:szCs w:val="28"/>
    </w:rPr>
  </w:style>
  <w:style w:type="paragraph" w:customStyle="1" w:styleId="17">
    <w:name w:val="Заголовок 2 порядка"/>
    <w:basedOn w:val="10"/>
    <w:link w:val="18"/>
    <w:qFormat/>
    <w:uiPriority w:val="0"/>
  </w:style>
  <w:style w:type="character" w:customStyle="1" w:styleId="18">
    <w:name w:val="Заголовок 2 порядка Знак"/>
    <w:basedOn w:val="14"/>
    <w:link w:val="17"/>
    <w:uiPriority w:val="0"/>
    <w:rPr>
      <w:rFonts w:ascii="Times New Roman" w:hAnsi="Times New Roman" w:eastAsiaTheme="minorEastAsia"/>
      <w:kern w:val="0"/>
      <w:sz w:val="28"/>
      <w:szCs w:val="72"/>
      <w:lang w:eastAsia="ru-RU"/>
      <w14:ligatures w14:val="none"/>
    </w:rPr>
  </w:style>
  <w:style w:type="paragraph" w:customStyle="1" w:styleId="19">
    <w:name w:val="Заголовок 3 порядка"/>
    <w:basedOn w:val="1"/>
    <w:link w:val="20"/>
    <w:qFormat/>
    <w:uiPriority w:val="0"/>
    <w:pPr>
      <w:ind w:firstLine="709"/>
      <w:jc w:val="both"/>
    </w:pPr>
    <w:rPr>
      <w:sz w:val="28"/>
    </w:rPr>
  </w:style>
  <w:style w:type="character" w:customStyle="1" w:styleId="20">
    <w:name w:val="Заголовок 3 порядка Знак"/>
    <w:basedOn w:val="4"/>
    <w:link w:val="19"/>
    <w:uiPriority w:val="0"/>
    <w:rPr>
      <w:rFonts w:ascii="Times New Roman" w:hAnsi="Times New Roman"/>
      <w:sz w:val="28"/>
    </w:rPr>
  </w:style>
  <w:style w:type="character" w:customStyle="1" w:styleId="21">
    <w:name w:val="apple-tab-span"/>
    <w:basedOn w:val="4"/>
    <w:qFormat/>
    <w:uiPriority w:val="0"/>
  </w:style>
  <w:style w:type="character" w:customStyle="1" w:styleId="22">
    <w:name w:val="Верхний колонтитул Знак"/>
    <w:basedOn w:val="4"/>
    <w:link w:val="6"/>
    <w:uiPriority w:val="99"/>
    <w:rPr>
      <w:rFonts w:ascii="Times New Roman" w:hAnsi="Times New Roman"/>
      <w:sz w:val="24"/>
    </w:rPr>
  </w:style>
  <w:style w:type="character" w:customStyle="1" w:styleId="23">
    <w:name w:val="Нижний колонтитул Знак"/>
    <w:basedOn w:val="4"/>
    <w:link w:val="11"/>
    <w:qFormat/>
    <w:uiPriority w:val="99"/>
    <w:rPr>
      <w:rFonts w:ascii="Times New Roman" w:hAnsi="Times New Roman"/>
      <w:sz w:val="24"/>
    </w:rPr>
  </w:style>
  <w:style w:type="character" w:customStyle="1" w:styleId="24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5">
    <w:name w:val="TOC Heading"/>
    <w:basedOn w:val="2"/>
    <w:next w:val="1"/>
    <w:unhideWhenUsed/>
    <w:qFormat/>
    <w:uiPriority w:val="39"/>
    <w:pPr>
      <w:outlineLvl w:val="9"/>
    </w:pPr>
    <w:rPr>
      <w:kern w:val="0"/>
      <w:lang w:eastAsia="ru-RU"/>
      <w14:ligatures w14:val="none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mord"/>
    <w:basedOn w:val="4"/>
    <w:uiPriority w:val="0"/>
  </w:style>
  <w:style w:type="character" w:customStyle="1" w:styleId="28">
    <w:name w:val="mopen"/>
    <w:basedOn w:val="4"/>
    <w:uiPriority w:val="0"/>
  </w:style>
  <w:style w:type="character" w:customStyle="1" w:styleId="29">
    <w:name w:val="mrel"/>
    <w:basedOn w:val="4"/>
    <w:qFormat/>
    <w:uiPriority w:val="0"/>
  </w:style>
  <w:style w:type="character" w:customStyle="1" w:styleId="30">
    <w:name w:val="mclose"/>
    <w:basedOn w:val="4"/>
    <w:uiPriority w:val="0"/>
  </w:style>
  <w:style w:type="character" w:customStyle="1" w:styleId="31">
    <w:name w:val="mbin"/>
    <w:basedOn w:val="4"/>
    <w:qFormat/>
    <w:uiPriority w:val="0"/>
  </w:style>
  <w:style w:type="character" w:customStyle="1" w:styleId="32">
    <w:name w:val="vlist-s"/>
    <w:basedOn w:val="4"/>
    <w:uiPriority w:val="0"/>
  </w:style>
  <w:style w:type="character" w:customStyle="1" w:styleId="33">
    <w:name w:val="minner"/>
    <w:basedOn w:val="4"/>
    <w:qFormat/>
    <w:uiPriority w:val="0"/>
  </w:style>
  <w:style w:type="character" w:styleId="34">
    <w:name w:val="Placeholder Text"/>
    <w:basedOn w:val="4"/>
    <w:semiHidden/>
    <w:uiPriority w:val="99"/>
    <w:rPr>
      <w:color w:val="666666"/>
    </w:rPr>
  </w:style>
  <w:style w:type="character" w:customStyle="1" w:styleId="35">
    <w:name w:val="katex-mathml"/>
    <w:basedOn w:val="4"/>
    <w:qFormat/>
    <w:uiPriority w:val="0"/>
  </w:style>
  <w:style w:type="character" w:customStyle="1" w:styleId="36">
    <w:name w:val="mpunct"/>
    <w:basedOn w:val="4"/>
    <w:qFormat/>
    <w:uiPriority w:val="0"/>
  </w:style>
  <w:style w:type="character" w:customStyle="1" w:styleId="37">
    <w:name w:val="mop"/>
    <w:basedOn w:val="4"/>
    <w:qFormat/>
    <w:uiPriority w:val="0"/>
  </w:style>
  <w:style w:type="character" w:customStyle="1" w:styleId="38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76078-374B-4612-97E5-180CBCEFEF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1974</Words>
  <Characters>11252</Characters>
  <Lines>93</Lines>
  <Paragraphs>26</Paragraphs>
  <TotalTime>62</TotalTime>
  <ScaleCrop>false</ScaleCrop>
  <LinksUpToDate>false</LinksUpToDate>
  <CharactersWithSpaces>13200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2024-05-23T21:31:00Z</dcterms:created>
  <dc:creator>Моя Королева</dc:creator>
  <cp:lastModifiedBy>Данил Бирюков</cp:lastModifiedBy>
  <dcterms:modified xsi:type="dcterms:W3CDTF">2024-05-24T01:49:55Z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C6042CBBCB814656AF83FAB7EDDB635B_13</vt:lpwstr>
  </property>
</Properties>
</file>