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E9C59" w14:textId="77777777" w:rsidR="0004077D" w:rsidRPr="0063344C" w:rsidRDefault="0004077D" w:rsidP="0004077D">
      <w:pPr>
        <w:suppressAutoHyphens/>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3F30D0DB" w14:textId="77777777" w:rsidR="0004077D" w:rsidRPr="0063344C" w:rsidRDefault="0004077D" w:rsidP="0004077D">
      <w:pPr>
        <w:suppressAutoHyphens/>
        <w:jc w:val="center"/>
        <w:rPr>
          <w:b/>
          <w:bCs/>
          <w:sz w:val="26"/>
          <w:szCs w:val="26"/>
        </w:rPr>
      </w:pPr>
      <w:r w:rsidRPr="0063344C">
        <w:rPr>
          <w:b/>
          <w:bCs/>
          <w:sz w:val="26"/>
          <w:szCs w:val="26"/>
        </w:rPr>
        <w:t>«</w:t>
      </w:r>
      <w:r>
        <w:rPr>
          <w:b/>
          <w:bCs/>
          <w:sz w:val="26"/>
          <w:szCs w:val="26"/>
        </w:rPr>
        <w:t>ЛЭТИ» им. В.И.Ульянова (Ленина)</w:t>
      </w:r>
    </w:p>
    <w:p w14:paraId="4EC9492F" w14:textId="77777777" w:rsidR="0004077D" w:rsidRPr="0063344C" w:rsidRDefault="0004077D" w:rsidP="0004077D">
      <w:pPr>
        <w:pStyle w:val="BodyText"/>
        <w:suppressAutoHyphens/>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B0971EF" w14:textId="77777777" w:rsidR="0004077D" w:rsidRDefault="0004077D" w:rsidP="0004077D">
      <w:pPr>
        <w:suppressAutoHyphens/>
        <w:spacing w:line="336" w:lineRule="auto"/>
        <w:jc w:val="center"/>
        <w:rPr>
          <w:b/>
          <w:caps/>
          <w:sz w:val="28"/>
          <w:szCs w:val="28"/>
        </w:rPr>
      </w:pPr>
    </w:p>
    <w:tbl>
      <w:tblPr>
        <w:tblW w:w="5000" w:type="pct"/>
        <w:tblLook w:val="04A0" w:firstRow="1" w:lastRow="0" w:firstColumn="1" w:lastColumn="0" w:noHBand="0" w:noVBand="1"/>
      </w:tblPr>
      <w:tblGrid>
        <w:gridCol w:w="4067"/>
        <w:gridCol w:w="2631"/>
        <w:gridCol w:w="2657"/>
      </w:tblGrid>
      <w:tr w:rsidR="0004077D" w:rsidRPr="00BE4534" w14:paraId="5CDEA2DD" w14:textId="77777777" w:rsidTr="004F0083">
        <w:tc>
          <w:tcPr>
            <w:tcW w:w="2174" w:type="pct"/>
            <w:shd w:val="clear" w:color="auto" w:fill="auto"/>
          </w:tcPr>
          <w:p w14:paraId="546499D7" w14:textId="77777777" w:rsidR="0004077D" w:rsidRPr="00962DE8" w:rsidRDefault="0004077D" w:rsidP="004F0083">
            <w:pPr>
              <w:suppressAutoHyphens/>
              <w:spacing w:line="336" w:lineRule="auto"/>
              <w:rPr>
                <w:b/>
                <w:sz w:val="28"/>
                <w:szCs w:val="28"/>
              </w:rPr>
            </w:pPr>
            <w:r w:rsidRPr="00962DE8">
              <w:rPr>
                <w:b/>
                <w:sz w:val="28"/>
                <w:szCs w:val="28"/>
              </w:rPr>
              <w:t>Направление</w:t>
            </w:r>
          </w:p>
        </w:tc>
        <w:tc>
          <w:tcPr>
            <w:tcW w:w="2826" w:type="pct"/>
            <w:gridSpan w:val="2"/>
            <w:shd w:val="clear" w:color="auto" w:fill="auto"/>
          </w:tcPr>
          <w:p w14:paraId="326EB9E7" w14:textId="77777777" w:rsidR="0004077D" w:rsidRPr="00962DE8" w:rsidRDefault="0004077D" w:rsidP="004F0083">
            <w:pPr>
              <w:suppressAutoHyphens/>
              <w:spacing w:line="336" w:lineRule="auto"/>
              <w:rPr>
                <w:sz w:val="28"/>
                <w:szCs w:val="28"/>
              </w:rPr>
            </w:pPr>
            <w:r w:rsidRPr="00962DE8">
              <w:rPr>
                <w:sz w:val="28"/>
                <w:szCs w:val="28"/>
              </w:rPr>
              <w:t>09.04.04 - Программная инженерия</w:t>
            </w:r>
          </w:p>
        </w:tc>
      </w:tr>
      <w:tr w:rsidR="0004077D" w:rsidRPr="00BE4534" w14:paraId="660AD09F" w14:textId="77777777" w:rsidTr="004F0083">
        <w:tc>
          <w:tcPr>
            <w:tcW w:w="2174" w:type="pct"/>
            <w:shd w:val="clear" w:color="auto" w:fill="auto"/>
          </w:tcPr>
          <w:p w14:paraId="641AF138" w14:textId="77777777" w:rsidR="0004077D" w:rsidRPr="00962DE8" w:rsidRDefault="0004077D" w:rsidP="004F0083">
            <w:pPr>
              <w:suppressAutoHyphens/>
              <w:spacing w:line="336" w:lineRule="auto"/>
              <w:rPr>
                <w:b/>
                <w:sz w:val="28"/>
                <w:szCs w:val="28"/>
              </w:rPr>
            </w:pPr>
            <w:r w:rsidRPr="00962DE8">
              <w:rPr>
                <w:b/>
                <w:sz w:val="28"/>
                <w:szCs w:val="28"/>
              </w:rPr>
              <w:t>Программа</w:t>
            </w:r>
          </w:p>
        </w:tc>
        <w:tc>
          <w:tcPr>
            <w:tcW w:w="2826" w:type="pct"/>
            <w:gridSpan w:val="2"/>
            <w:shd w:val="clear" w:color="auto" w:fill="auto"/>
          </w:tcPr>
          <w:p w14:paraId="78A4D1A0" w14:textId="77777777" w:rsidR="0004077D" w:rsidRPr="00962DE8" w:rsidRDefault="0004077D" w:rsidP="004F0083">
            <w:pPr>
              <w:suppressAutoHyphens/>
              <w:spacing w:line="336" w:lineRule="auto"/>
              <w:rPr>
                <w:sz w:val="28"/>
                <w:szCs w:val="28"/>
              </w:rPr>
            </w:pPr>
            <w:r w:rsidRPr="00962DE8">
              <w:rPr>
                <w:sz w:val="28"/>
                <w:szCs w:val="28"/>
              </w:rPr>
              <w:t>Разработка распределенных программных систем</w:t>
            </w:r>
          </w:p>
        </w:tc>
      </w:tr>
      <w:tr w:rsidR="0004077D" w:rsidRPr="00BE4534" w14:paraId="0C0672CE" w14:textId="77777777" w:rsidTr="004F0083">
        <w:tc>
          <w:tcPr>
            <w:tcW w:w="2174" w:type="pct"/>
            <w:shd w:val="clear" w:color="auto" w:fill="auto"/>
            <w:vAlign w:val="center"/>
          </w:tcPr>
          <w:p w14:paraId="47F25A5F" w14:textId="77777777" w:rsidR="0004077D" w:rsidRPr="00D870BD" w:rsidRDefault="0004077D" w:rsidP="004F0083">
            <w:pPr>
              <w:suppressAutoHyphens/>
              <w:spacing w:line="336" w:lineRule="auto"/>
              <w:rPr>
                <w:b/>
                <w:color w:val="000000"/>
                <w:sz w:val="28"/>
                <w:szCs w:val="28"/>
              </w:rPr>
            </w:pPr>
            <w:r w:rsidRPr="00D870BD">
              <w:rPr>
                <w:b/>
                <w:color w:val="000000"/>
                <w:sz w:val="28"/>
                <w:szCs w:val="28"/>
              </w:rPr>
              <w:t>Факультет</w:t>
            </w:r>
          </w:p>
        </w:tc>
        <w:tc>
          <w:tcPr>
            <w:tcW w:w="2826" w:type="pct"/>
            <w:gridSpan w:val="2"/>
            <w:shd w:val="clear" w:color="auto" w:fill="auto"/>
            <w:vAlign w:val="center"/>
          </w:tcPr>
          <w:p w14:paraId="3781DCF5" w14:textId="77777777" w:rsidR="0004077D" w:rsidRPr="00D870BD" w:rsidRDefault="0004077D" w:rsidP="004F0083">
            <w:pPr>
              <w:suppressAutoHyphens/>
              <w:spacing w:line="336" w:lineRule="auto"/>
              <w:rPr>
                <w:color w:val="000000"/>
                <w:sz w:val="28"/>
                <w:szCs w:val="28"/>
              </w:rPr>
            </w:pPr>
            <w:r w:rsidRPr="00D870BD">
              <w:rPr>
                <w:color w:val="000000"/>
                <w:sz w:val="28"/>
                <w:szCs w:val="28"/>
              </w:rPr>
              <w:t>КТИ</w:t>
            </w:r>
          </w:p>
        </w:tc>
      </w:tr>
      <w:tr w:rsidR="0004077D" w:rsidRPr="00BE4534" w14:paraId="6FEC70B8" w14:textId="77777777" w:rsidTr="004F0083">
        <w:tc>
          <w:tcPr>
            <w:tcW w:w="2174" w:type="pct"/>
            <w:shd w:val="clear" w:color="auto" w:fill="auto"/>
            <w:vAlign w:val="center"/>
          </w:tcPr>
          <w:p w14:paraId="6E6F0D78" w14:textId="77777777" w:rsidR="0004077D" w:rsidRPr="00D870BD" w:rsidRDefault="0004077D" w:rsidP="004F0083">
            <w:pPr>
              <w:suppressAutoHyphens/>
              <w:spacing w:line="336" w:lineRule="auto"/>
              <w:rPr>
                <w:b/>
                <w:color w:val="000000"/>
                <w:sz w:val="28"/>
                <w:szCs w:val="28"/>
              </w:rPr>
            </w:pPr>
            <w:r w:rsidRPr="00D870BD">
              <w:rPr>
                <w:b/>
                <w:color w:val="000000"/>
                <w:sz w:val="28"/>
                <w:szCs w:val="28"/>
              </w:rPr>
              <w:t>Кафедра</w:t>
            </w:r>
          </w:p>
        </w:tc>
        <w:tc>
          <w:tcPr>
            <w:tcW w:w="2826" w:type="pct"/>
            <w:gridSpan w:val="2"/>
            <w:shd w:val="clear" w:color="auto" w:fill="auto"/>
            <w:vAlign w:val="center"/>
          </w:tcPr>
          <w:p w14:paraId="35649D1F" w14:textId="77777777" w:rsidR="0004077D" w:rsidRPr="00D870BD" w:rsidRDefault="0004077D" w:rsidP="004F0083">
            <w:pPr>
              <w:suppressAutoHyphens/>
              <w:spacing w:line="336" w:lineRule="auto"/>
              <w:rPr>
                <w:color w:val="000000"/>
                <w:sz w:val="28"/>
                <w:szCs w:val="28"/>
              </w:rPr>
            </w:pPr>
            <w:r w:rsidRPr="00D870BD">
              <w:rPr>
                <w:color w:val="000000"/>
                <w:sz w:val="28"/>
                <w:szCs w:val="28"/>
              </w:rPr>
              <w:t>МО ЭВМ</w:t>
            </w:r>
          </w:p>
        </w:tc>
      </w:tr>
      <w:tr w:rsidR="0004077D" w:rsidRPr="00BE4534" w14:paraId="30923496" w14:textId="77777777" w:rsidTr="004F0083">
        <w:trPr>
          <w:trHeight w:val="737"/>
        </w:trPr>
        <w:tc>
          <w:tcPr>
            <w:tcW w:w="2174" w:type="pct"/>
            <w:shd w:val="clear" w:color="auto" w:fill="auto"/>
            <w:vAlign w:val="bottom"/>
          </w:tcPr>
          <w:p w14:paraId="5CAD4777" w14:textId="77777777" w:rsidR="0004077D" w:rsidRPr="00885647" w:rsidRDefault="0004077D" w:rsidP="004F0083">
            <w:pPr>
              <w:suppressAutoHyphens/>
              <w:spacing w:line="336" w:lineRule="auto"/>
              <w:rPr>
                <w:i/>
                <w:sz w:val="28"/>
                <w:szCs w:val="28"/>
              </w:rPr>
            </w:pPr>
            <w:r w:rsidRPr="00885647">
              <w:rPr>
                <w:i/>
                <w:sz w:val="28"/>
                <w:szCs w:val="28"/>
              </w:rPr>
              <w:t>К защите допустить</w:t>
            </w:r>
          </w:p>
        </w:tc>
        <w:tc>
          <w:tcPr>
            <w:tcW w:w="2826" w:type="pct"/>
            <w:gridSpan w:val="2"/>
            <w:shd w:val="clear" w:color="auto" w:fill="auto"/>
            <w:vAlign w:val="bottom"/>
          </w:tcPr>
          <w:p w14:paraId="7E9B8D8C" w14:textId="77777777" w:rsidR="0004077D" w:rsidRPr="00885647" w:rsidRDefault="0004077D" w:rsidP="004F0083">
            <w:pPr>
              <w:suppressAutoHyphens/>
              <w:spacing w:line="336" w:lineRule="auto"/>
              <w:rPr>
                <w:sz w:val="28"/>
                <w:szCs w:val="28"/>
              </w:rPr>
            </w:pPr>
          </w:p>
        </w:tc>
      </w:tr>
      <w:tr w:rsidR="0004077D" w:rsidRPr="00BE4534" w14:paraId="59A7837D" w14:textId="77777777" w:rsidTr="004F0083">
        <w:tc>
          <w:tcPr>
            <w:tcW w:w="2174" w:type="pct"/>
            <w:shd w:val="clear" w:color="auto" w:fill="auto"/>
            <w:vAlign w:val="center"/>
          </w:tcPr>
          <w:p w14:paraId="73F83ABA" w14:textId="77777777" w:rsidR="0004077D" w:rsidRPr="00885647" w:rsidRDefault="0004077D" w:rsidP="004F0083">
            <w:pPr>
              <w:suppressAutoHyphens/>
              <w:spacing w:line="336" w:lineRule="auto"/>
              <w:rPr>
                <w:i/>
                <w:sz w:val="28"/>
                <w:szCs w:val="28"/>
              </w:rPr>
            </w:pPr>
            <w:r w:rsidRPr="00885647">
              <w:rPr>
                <w:sz w:val="28"/>
                <w:szCs w:val="28"/>
              </w:rPr>
              <w:t>Зав. кафедрой</w:t>
            </w:r>
          </w:p>
        </w:tc>
        <w:tc>
          <w:tcPr>
            <w:tcW w:w="1406" w:type="pct"/>
            <w:shd w:val="clear" w:color="auto" w:fill="auto"/>
            <w:vAlign w:val="center"/>
          </w:tcPr>
          <w:p w14:paraId="14F1E26A" w14:textId="77777777" w:rsidR="0004077D" w:rsidRPr="00885647" w:rsidRDefault="0004077D" w:rsidP="004F0083">
            <w:pPr>
              <w:suppressAutoHyphens/>
              <w:spacing w:line="336" w:lineRule="auto"/>
              <w:rPr>
                <w:sz w:val="28"/>
                <w:szCs w:val="28"/>
              </w:rPr>
            </w:pPr>
          </w:p>
        </w:tc>
        <w:tc>
          <w:tcPr>
            <w:tcW w:w="1420" w:type="pct"/>
            <w:shd w:val="clear" w:color="auto" w:fill="auto"/>
            <w:vAlign w:val="center"/>
          </w:tcPr>
          <w:p w14:paraId="1E87C544" w14:textId="77777777" w:rsidR="0004077D" w:rsidRPr="00953410" w:rsidRDefault="0004077D" w:rsidP="004F0083">
            <w:pPr>
              <w:suppressAutoHyphens/>
              <w:spacing w:line="336" w:lineRule="auto"/>
              <w:rPr>
                <w:sz w:val="28"/>
                <w:szCs w:val="28"/>
              </w:rPr>
            </w:pPr>
            <w:r w:rsidRPr="00953410">
              <w:rPr>
                <w:sz w:val="28"/>
                <w:szCs w:val="28"/>
              </w:rPr>
              <w:t>Кринкин К.В.</w:t>
            </w:r>
          </w:p>
        </w:tc>
      </w:tr>
    </w:tbl>
    <w:p w14:paraId="0A6C3EAF" w14:textId="77777777" w:rsidR="0004077D" w:rsidRPr="00BE4534" w:rsidRDefault="0004077D" w:rsidP="0004077D">
      <w:pPr>
        <w:suppressAutoHyphens/>
        <w:spacing w:line="336" w:lineRule="auto"/>
        <w:jc w:val="center"/>
        <w:rPr>
          <w:sz w:val="28"/>
          <w:szCs w:val="28"/>
        </w:rPr>
      </w:pPr>
    </w:p>
    <w:p w14:paraId="75AD851B" w14:textId="77777777" w:rsidR="0004077D" w:rsidRPr="00BE4534" w:rsidRDefault="0004077D" w:rsidP="0004077D">
      <w:pPr>
        <w:suppressAutoHyphens/>
        <w:spacing w:line="336" w:lineRule="auto"/>
        <w:jc w:val="center"/>
        <w:rPr>
          <w:sz w:val="28"/>
          <w:szCs w:val="28"/>
        </w:rPr>
      </w:pPr>
    </w:p>
    <w:p w14:paraId="1CD84C3B" w14:textId="77777777" w:rsidR="0004077D" w:rsidRPr="0063344C" w:rsidRDefault="0004077D" w:rsidP="0004077D">
      <w:pPr>
        <w:pStyle w:val="Times142"/>
        <w:suppressAutoHyphens/>
        <w:spacing w:line="240" w:lineRule="auto"/>
        <w:ind w:firstLine="0"/>
        <w:jc w:val="center"/>
        <w:rPr>
          <w:rStyle w:val="BookTitle"/>
          <w:caps/>
          <w:smallCaps w:val="0"/>
          <w:sz w:val="36"/>
          <w:szCs w:val="28"/>
        </w:rPr>
      </w:pPr>
      <w:r w:rsidRPr="0063344C">
        <w:rPr>
          <w:rStyle w:val="BookTitle"/>
          <w:caps/>
          <w:sz w:val="36"/>
          <w:szCs w:val="28"/>
        </w:rPr>
        <w:t>ВЫПУСКНАЯ КВАЛИФИКАЦИОННАЯ РАБОТА</w:t>
      </w:r>
    </w:p>
    <w:p w14:paraId="30F12ACF" w14:textId="77777777" w:rsidR="0004077D" w:rsidRPr="00133207" w:rsidRDefault="0004077D" w:rsidP="0004077D">
      <w:pPr>
        <w:suppressAutoHyphens/>
        <w:jc w:val="center"/>
        <w:rPr>
          <w:rStyle w:val="BookTitle"/>
          <w:caps/>
          <w:smallCaps w:val="0"/>
          <w:sz w:val="36"/>
          <w:szCs w:val="28"/>
        </w:rPr>
      </w:pPr>
      <w:r w:rsidRPr="00133207">
        <w:rPr>
          <w:rStyle w:val="BookTitle"/>
          <w:caps/>
          <w:sz w:val="36"/>
          <w:szCs w:val="28"/>
        </w:rPr>
        <w:t>магистра</w:t>
      </w:r>
    </w:p>
    <w:p w14:paraId="2F040398" w14:textId="77777777" w:rsidR="0004077D" w:rsidRPr="0063344C" w:rsidRDefault="0004077D" w:rsidP="0004077D">
      <w:pPr>
        <w:suppressAutoHyphens/>
        <w:spacing w:line="336" w:lineRule="auto"/>
        <w:jc w:val="center"/>
        <w:rPr>
          <w:b/>
          <w:sz w:val="20"/>
          <w:szCs w:val="28"/>
        </w:rPr>
      </w:pPr>
    </w:p>
    <w:p w14:paraId="480AA121" w14:textId="77777777" w:rsidR="0004077D" w:rsidRPr="00E665EA" w:rsidRDefault="0004077D" w:rsidP="0004077D">
      <w:pPr>
        <w:suppressAutoHyphens/>
        <w:jc w:val="center"/>
        <w:rPr>
          <w:rStyle w:val="BookTitle"/>
          <w:smallCaps w:val="0"/>
          <w:sz w:val="28"/>
          <w:szCs w:val="28"/>
        </w:rPr>
      </w:pPr>
      <w:r w:rsidRPr="00BE4534">
        <w:rPr>
          <w:rStyle w:val="BookTitle"/>
          <w:sz w:val="28"/>
          <w:szCs w:val="28"/>
        </w:rPr>
        <w:t xml:space="preserve">Тема: </w:t>
      </w:r>
      <w:r w:rsidRPr="00494A15">
        <w:rPr>
          <w:b/>
          <w:bCs/>
        </w:rPr>
        <w:t>РЕАЛИЗАЦИЯ И ИССЛЕДОВАНИЕ АЛГОРИТМА ГЕНЕРАЦИИ ТРАЕКТОРИЙ В ДИНАМИЧЕСКОЙ СРЕДЕ НА ОСНОВЕ OCTNet</w:t>
      </w:r>
    </w:p>
    <w:p w14:paraId="5AD450B2" w14:textId="77777777" w:rsidR="0004077D" w:rsidRDefault="0004077D" w:rsidP="0004077D">
      <w:pPr>
        <w:suppressAutoHyphens/>
        <w:spacing w:line="336" w:lineRule="auto"/>
        <w:jc w:val="center"/>
        <w:rPr>
          <w:sz w:val="28"/>
          <w:szCs w:val="28"/>
        </w:rPr>
      </w:pPr>
    </w:p>
    <w:p w14:paraId="1E28911C" w14:textId="77777777" w:rsidR="0004077D" w:rsidRDefault="0004077D" w:rsidP="0004077D">
      <w:pPr>
        <w:suppressAutoHyphens/>
        <w:spacing w:line="336" w:lineRule="auto"/>
        <w:jc w:val="center"/>
        <w:rPr>
          <w:sz w:val="28"/>
          <w:szCs w:val="28"/>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552"/>
        <w:gridCol w:w="2267"/>
        <w:gridCol w:w="266"/>
        <w:gridCol w:w="2623"/>
      </w:tblGrid>
      <w:tr w:rsidR="0004077D" w:rsidRPr="006E7EC0" w14:paraId="77417FB8" w14:textId="77777777" w:rsidTr="004F0083">
        <w:trPr>
          <w:trHeight w:val="397"/>
        </w:trPr>
        <w:tc>
          <w:tcPr>
            <w:tcW w:w="1951" w:type="dxa"/>
            <w:tcBorders>
              <w:top w:val="nil"/>
              <w:left w:val="nil"/>
              <w:bottom w:val="nil"/>
              <w:right w:val="nil"/>
            </w:tcBorders>
            <w:vAlign w:val="bottom"/>
          </w:tcPr>
          <w:p w14:paraId="1553ADD9" w14:textId="77777777" w:rsidR="0004077D" w:rsidRPr="0063344C" w:rsidRDefault="0004077D" w:rsidP="004F0083">
            <w:pPr>
              <w:suppressAutoHyphens/>
              <w:rPr>
                <w:sz w:val="28"/>
              </w:rPr>
            </w:pPr>
            <w:r w:rsidRPr="0063344C">
              <w:rPr>
                <w:sz w:val="28"/>
              </w:rPr>
              <w:t>Студент</w:t>
            </w:r>
          </w:p>
        </w:tc>
        <w:tc>
          <w:tcPr>
            <w:tcW w:w="2552" w:type="dxa"/>
            <w:tcBorders>
              <w:top w:val="nil"/>
              <w:left w:val="nil"/>
              <w:bottom w:val="nil"/>
              <w:right w:val="nil"/>
            </w:tcBorders>
          </w:tcPr>
          <w:p w14:paraId="46412D08" w14:textId="77777777" w:rsidR="0004077D" w:rsidRPr="006E7EC0" w:rsidRDefault="0004077D" w:rsidP="004F0083">
            <w:pPr>
              <w:suppressAutoHyphens/>
              <w:jc w:val="center"/>
              <w:rPr>
                <w:i/>
                <w:sz w:val="28"/>
              </w:rPr>
            </w:pPr>
          </w:p>
        </w:tc>
        <w:tc>
          <w:tcPr>
            <w:tcW w:w="2267" w:type="dxa"/>
            <w:tcBorders>
              <w:top w:val="nil"/>
              <w:left w:val="nil"/>
              <w:bottom w:val="single" w:sz="4" w:space="0" w:color="auto"/>
              <w:right w:val="nil"/>
            </w:tcBorders>
            <w:vAlign w:val="bottom"/>
          </w:tcPr>
          <w:p w14:paraId="4D696585" w14:textId="77777777" w:rsidR="0004077D" w:rsidRPr="006E7EC0" w:rsidRDefault="0004077D" w:rsidP="004F0083">
            <w:pPr>
              <w:suppressAutoHyphens/>
              <w:rPr>
                <w:i/>
                <w:sz w:val="28"/>
              </w:rPr>
            </w:pPr>
          </w:p>
        </w:tc>
        <w:tc>
          <w:tcPr>
            <w:tcW w:w="266" w:type="dxa"/>
            <w:tcBorders>
              <w:top w:val="nil"/>
              <w:left w:val="nil"/>
              <w:bottom w:val="nil"/>
              <w:right w:val="nil"/>
            </w:tcBorders>
          </w:tcPr>
          <w:p w14:paraId="5F688272" w14:textId="77777777" w:rsidR="0004077D" w:rsidRPr="00133207" w:rsidRDefault="0004077D" w:rsidP="004F0083">
            <w:pPr>
              <w:suppressAutoHyphens/>
              <w:rPr>
                <w:i/>
                <w:sz w:val="28"/>
              </w:rPr>
            </w:pPr>
          </w:p>
        </w:tc>
        <w:tc>
          <w:tcPr>
            <w:tcW w:w="2623" w:type="dxa"/>
            <w:tcBorders>
              <w:top w:val="nil"/>
              <w:left w:val="nil"/>
              <w:bottom w:val="nil"/>
              <w:right w:val="nil"/>
            </w:tcBorders>
            <w:vAlign w:val="bottom"/>
          </w:tcPr>
          <w:p w14:paraId="4761352B" w14:textId="77777777" w:rsidR="0004077D" w:rsidRPr="00962DE8" w:rsidRDefault="0004077D" w:rsidP="004F0083">
            <w:pPr>
              <w:suppressAutoHyphens/>
              <w:rPr>
                <w:color w:val="FF0000"/>
                <w:sz w:val="28"/>
              </w:rPr>
            </w:pPr>
            <w:r w:rsidRPr="00EB700E">
              <w:rPr>
                <w:sz w:val="28"/>
              </w:rPr>
              <w:t>Губа Д. А.</w:t>
            </w:r>
          </w:p>
        </w:tc>
      </w:tr>
      <w:tr w:rsidR="0004077D" w:rsidRPr="006E7EC0" w14:paraId="58E2E561" w14:textId="77777777" w:rsidTr="004F0083">
        <w:trPr>
          <w:trHeight w:val="211"/>
        </w:trPr>
        <w:tc>
          <w:tcPr>
            <w:tcW w:w="1951" w:type="dxa"/>
            <w:tcBorders>
              <w:top w:val="nil"/>
              <w:left w:val="nil"/>
              <w:bottom w:val="nil"/>
              <w:right w:val="nil"/>
            </w:tcBorders>
            <w:vAlign w:val="bottom"/>
          </w:tcPr>
          <w:p w14:paraId="26CDB287" w14:textId="77777777" w:rsidR="0004077D" w:rsidRPr="0063344C" w:rsidRDefault="0004077D" w:rsidP="004F0083">
            <w:pPr>
              <w:suppressAutoHyphens/>
              <w:rPr>
                <w:sz w:val="28"/>
              </w:rPr>
            </w:pPr>
          </w:p>
        </w:tc>
        <w:tc>
          <w:tcPr>
            <w:tcW w:w="2552" w:type="dxa"/>
            <w:tcBorders>
              <w:top w:val="nil"/>
              <w:left w:val="nil"/>
              <w:bottom w:val="nil"/>
              <w:right w:val="nil"/>
            </w:tcBorders>
          </w:tcPr>
          <w:p w14:paraId="3C46A21C" w14:textId="77777777" w:rsidR="0004077D" w:rsidRDefault="0004077D" w:rsidP="004F0083">
            <w:pPr>
              <w:suppressAutoHyphens/>
              <w:jc w:val="center"/>
              <w:rPr>
                <w:i/>
                <w:vertAlign w:val="superscript"/>
              </w:rPr>
            </w:pPr>
          </w:p>
        </w:tc>
        <w:tc>
          <w:tcPr>
            <w:tcW w:w="2267" w:type="dxa"/>
            <w:tcBorders>
              <w:top w:val="single" w:sz="4" w:space="0" w:color="auto"/>
              <w:left w:val="nil"/>
              <w:bottom w:val="nil"/>
              <w:right w:val="nil"/>
            </w:tcBorders>
          </w:tcPr>
          <w:p w14:paraId="7CC5E76E" w14:textId="77777777" w:rsidR="0004077D" w:rsidRPr="006E7EC0" w:rsidRDefault="0004077D" w:rsidP="004F0083">
            <w:pPr>
              <w:suppressAutoHyphens/>
              <w:jc w:val="center"/>
              <w:rPr>
                <w:i/>
                <w:sz w:val="28"/>
              </w:rPr>
            </w:pPr>
            <w:r>
              <w:rPr>
                <w:i/>
                <w:sz w:val="16"/>
              </w:rPr>
              <w:t>подпись</w:t>
            </w:r>
          </w:p>
        </w:tc>
        <w:tc>
          <w:tcPr>
            <w:tcW w:w="266" w:type="dxa"/>
            <w:tcBorders>
              <w:top w:val="nil"/>
              <w:left w:val="nil"/>
              <w:bottom w:val="nil"/>
              <w:right w:val="nil"/>
            </w:tcBorders>
          </w:tcPr>
          <w:p w14:paraId="4F4C704E" w14:textId="77777777" w:rsidR="0004077D" w:rsidRPr="00133207" w:rsidRDefault="0004077D" w:rsidP="004F0083">
            <w:pPr>
              <w:suppressAutoHyphens/>
              <w:rPr>
                <w:i/>
                <w:sz w:val="28"/>
              </w:rPr>
            </w:pPr>
          </w:p>
        </w:tc>
        <w:tc>
          <w:tcPr>
            <w:tcW w:w="2623" w:type="dxa"/>
            <w:tcBorders>
              <w:top w:val="nil"/>
              <w:left w:val="nil"/>
              <w:bottom w:val="nil"/>
              <w:right w:val="nil"/>
            </w:tcBorders>
          </w:tcPr>
          <w:p w14:paraId="427D383A" w14:textId="77777777" w:rsidR="0004077D" w:rsidRPr="00B06909" w:rsidRDefault="0004077D" w:rsidP="004F0083">
            <w:pPr>
              <w:suppressAutoHyphens/>
              <w:rPr>
                <w:color w:val="FF0000"/>
                <w:sz w:val="16"/>
              </w:rPr>
            </w:pPr>
          </w:p>
        </w:tc>
      </w:tr>
      <w:tr w:rsidR="0004077D" w:rsidRPr="006E7EC0" w14:paraId="1F12462C" w14:textId="77777777" w:rsidTr="004F0083">
        <w:trPr>
          <w:trHeight w:val="397"/>
        </w:trPr>
        <w:tc>
          <w:tcPr>
            <w:tcW w:w="1951" w:type="dxa"/>
            <w:vMerge w:val="restart"/>
            <w:tcBorders>
              <w:top w:val="nil"/>
              <w:left w:val="nil"/>
              <w:bottom w:val="nil"/>
              <w:right w:val="nil"/>
            </w:tcBorders>
            <w:vAlign w:val="center"/>
          </w:tcPr>
          <w:p w14:paraId="1386B20D" w14:textId="77777777" w:rsidR="0004077D" w:rsidRPr="0063344C" w:rsidRDefault="0004077D" w:rsidP="004F0083">
            <w:pPr>
              <w:suppressAutoHyphens/>
              <w:rPr>
                <w:sz w:val="28"/>
              </w:rPr>
            </w:pPr>
            <w:r w:rsidRPr="0063344C">
              <w:rPr>
                <w:sz w:val="28"/>
              </w:rPr>
              <w:t>Руководитель</w:t>
            </w:r>
          </w:p>
        </w:tc>
        <w:tc>
          <w:tcPr>
            <w:tcW w:w="2552" w:type="dxa"/>
            <w:vMerge w:val="restart"/>
            <w:tcBorders>
              <w:top w:val="nil"/>
              <w:left w:val="nil"/>
              <w:bottom w:val="nil"/>
              <w:right w:val="nil"/>
            </w:tcBorders>
            <w:vAlign w:val="center"/>
          </w:tcPr>
          <w:p w14:paraId="31696135" w14:textId="77777777" w:rsidR="0004077D" w:rsidRPr="00B06909" w:rsidRDefault="0004077D" w:rsidP="004F0083">
            <w:pPr>
              <w:suppressAutoHyphens/>
              <w:jc w:val="center"/>
              <w:rPr>
                <w:color w:val="FF0000"/>
                <w:sz w:val="28"/>
              </w:rPr>
            </w:pPr>
            <w:r w:rsidRPr="00EB700E">
              <w:rPr>
                <w:sz w:val="28"/>
              </w:rPr>
              <w:t xml:space="preserve">к.т.н., доцент </w:t>
            </w:r>
          </w:p>
        </w:tc>
        <w:tc>
          <w:tcPr>
            <w:tcW w:w="2267" w:type="dxa"/>
            <w:tcBorders>
              <w:top w:val="nil"/>
              <w:left w:val="nil"/>
              <w:bottom w:val="single" w:sz="4" w:space="0" w:color="auto"/>
              <w:right w:val="nil"/>
            </w:tcBorders>
            <w:vAlign w:val="bottom"/>
          </w:tcPr>
          <w:p w14:paraId="32C308D8" w14:textId="77777777" w:rsidR="0004077D" w:rsidRPr="006E7EC0" w:rsidRDefault="0004077D" w:rsidP="004F0083">
            <w:pPr>
              <w:suppressAutoHyphens/>
              <w:rPr>
                <w:i/>
                <w:sz w:val="28"/>
              </w:rPr>
            </w:pPr>
          </w:p>
        </w:tc>
        <w:tc>
          <w:tcPr>
            <w:tcW w:w="266" w:type="dxa"/>
            <w:tcBorders>
              <w:top w:val="nil"/>
              <w:left w:val="nil"/>
              <w:bottom w:val="nil"/>
              <w:right w:val="nil"/>
            </w:tcBorders>
          </w:tcPr>
          <w:p w14:paraId="7F371118" w14:textId="77777777" w:rsidR="0004077D" w:rsidRPr="00133207" w:rsidRDefault="0004077D" w:rsidP="004F0083">
            <w:pPr>
              <w:suppressAutoHyphens/>
              <w:rPr>
                <w:i/>
                <w:sz w:val="28"/>
              </w:rPr>
            </w:pPr>
          </w:p>
        </w:tc>
        <w:tc>
          <w:tcPr>
            <w:tcW w:w="2623" w:type="dxa"/>
            <w:tcBorders>
              <w:top w:val="nil"/>
              <w:left w:val="nil"/>
              <w:bottom w:val="nil"/>
              <w:right w:val="nil"/>
            </w:tcBorders>
            <w:vAlign w:val="bottom"/>
          </w:tcPr>
          <w:p w14:paraId="7E97C29F" w14:textId="77777777" w:rsidR="0004077D" w:rsidRPr="00B06909" w:rsidRDefault="0004077D" w:rsidP="004F0083">
            <w:pPr>
              <w:suppressAutoHyphens/>
              <w:rPr>
                <w:color w:val="FF0000"/>
                <w:sz w:val="28"/>
              </w:rPr>
            </w:pPr>
            <w:r w:rsidRPr="00D870BD">
              <w:rPr>
                <w:color w:val="000000"/>
                <w:sz w:val="28"/>
                <w:szCs w:val="28"/>
              </w:rPr>
              <w:t>Заславский М.М.</w:t>
            </w:r>
          </w:p>
        </w:tc>
      </w:tr>
      <w:tr w:rsidR="0004077D" w:rsidRPr="006E7EC0" w14:paraId="1F86F21A" w14:textId="77777777" w:rsidTr="004F0083">
        <w:trPr>
          <w:trHeight w:val="168"/>
        </w:trPr>
        <w:tc>
          <w:tcPr>
            <w:tcW w:w="1951" w:type="dxa"/>
            <w:vMerge/>
            <w:tcBorders>
              <w:top w:val="nil"/>
              <w:left w:val="nil"/>
              <w:bottom w:val="nil"/>
              <w:right w:val="nil"/>
            </w:tcBorders>
            <w:vAlign w:val="center"/>
          </w:tcPr>
          <w:p w14:paraId="1B1ADBEE" w14:textId="77777777" w:rsidR="0004077D" w:rsidRPr="0063344C" w:rsidRDefault="0004077D" w:rsidP="004F0083">
            <w:pPr>
              <w:suppressAutoHyphens/>
              <w:rPr>
                <w:sz w:val="28"/>
              </w:rPr>
            </w:pPr>
          </w:p>
        </w:tc>
        <w:tc>
          <w:tcPr>
            <w:tcW w:w="2552" w:type="dxa"/>
            <w:vMerge/>
            <w:tcBorders>
              <w:top w:val="nil"/>
              <w:left w:val="nil"/>
              <w:bottom w:val="nil"/>
              <w:right w:val="nil"/>
            </w:tcBorders>
            <w:vAlign w:val="center"/>
          </w:tcPr>
          <w:p w14:paraId="7073FA0C" w14:textId="77777777" w:rsidR="0004077D" w:rsidRPr="00B06909" w:rsidRDefault="0004077D" w:rsidP="004F0083">
            <w:pPr>
              <w:suppressAutoHyphens/>
              <w:jc w:val="center"/>
              <w:rPr>
                <w:i/>
                <w:color w:val="FF0000"/>
                <w:sz w:val="28"/>
                <w:vertAlign w:val="superscript"/>
              </w:rPr>
            </w:pPr>
          </w:p>
        </w:tc>
        <w:tc>
          <w:tcPr>
            <w:tcW w:w="2267" w:type="dxa"/>
            <w:tcBorders>
              <w:top w:val="single" w:sz="4" w:space="0" w:color="auto"/>
              <w:left w:val="nil"/>
              <w:bottom w:val="nil"/>
              <w:right w:val="nil"/>
            </w:tcBorders>
          </w:tcPr>
          <w:p w14:paraId="2C4C8E3B" w14:textId="77777777" w:rsidR="0004077D" w:rsidRPr="006E7EC0" w:rsidRDefault="0004077D" w:rsidP="004F0083">
            <w:pPr>
              <w:suppressAutoHyphens/>
              <w:jc w:val="center"/>
              <w:rPr>
                <w:i/>
                <w:sz w:val="28"/>
              </w:rPr>
            </w:pPr>
            <w:r>
              <w:rPr>
                <w:i/>
                <w:sz w:val="16"/>
              </w:rPr>
              <w:t>подпись</w:t>
            </w:r>
          </w:p>
        </w:tc>
        <w:tc>
          <w:tcPr>
            <w:tcW w:w="266" w:type="dxa"/>
            <w:tcBorders>
              <w:top w:val="nil"/>
              <w:left w:val="nil"/>
              <w:bottom w:val="nil"/>
              <w:right w:val="nil"/>
            </w:tcBorders>
          </w:tcPr>
          <w:p w14:paraId="0FF92841" w14:textId="77777777" w:rsidR="0004077D" w:rsidRPr="006E7EC0" w:rsidRDefault="0004077D" w:rsidP="004F0083">
            <w:pPr>
              <w:suppressAutoHyphens/>
              <w:rPr>
                <w:i/>
                <w:sz w:val="28"/>
              </w:rPr>
            </w:pPr>
          </w:p>
        </w:tc>
        <w:tc>
          <w:tcPr>
            <w:tcW w:w="2623" w:type="dxa"/>
            <w:tcBorders>
              <w:top w:val="nil"/>
              <w:left w:val="nil"/>
              <w:bottom w:val="nil"/>
              <w:right w:val="nil"/>
            </w:tcBorders>
          </w:tcPr>
          <w:p w14:paraId="648A0FA4" w14:textId="77777777" w:rsidR="0004077D" w:rsidRPr="00B06909" w:rsidRDefault="0004077D" w:rsidP="004F0083">
            <w:pPr>
              <w:suppressAutoHyphens/>
              <w:rPr>
                <w:color w:val="FF0000"/>
                <w:sz w:val="16"/>
              </w:rPr>
            </w:pPr>
          </w:p>
        </w:tc>
      </w:tr>
      <w:tr w:rsidR="0004077D" w:rsidRPr="006E7EC0" w14:paraId="290E0726" w14:textId="77777777" w:rsidTr="004F0083">
        <w:trPr>
          <w:trHeight w:val="397"/>
        </w:trPr>
        <w:tc>
          <w:tcPr>
            <w:tcW w:w="1951" w:type="dxa"/>
            <w:tcBorders>
              <w:top w:val="nil"/>
              <w:left w:val="nil"/>
              <w:bottom w:val="nil"/>
              <w:right w:val="nil"/>
            </w:tcBorders>
            <w:vAlign w:val="center"/>
          </w:tcPr>
          <w:p w14:paraId="17029C06" w14:textId="77777777" w:rsidR="0004077D" w:rsidRPr="0063344C" w:rsidRDefault="0004077D" w:rsidP="004F0083">
            <w:pPr>
              <w:suppressAutoHyphens/>
              <w:rPr>
                <w:sz w:val="28"/>
                <w:vertAlign w:val="superscript"/>
              </w:rPr>
            </w:pPr>
            <w:r w:rsidRPr="0063344C">
              <w:rPr>
                <w:sz w:val="28"/>
              </w:rPr>
              <w:t>Консультанты</w:t>
            </w:r>
          </w:p>
        </w:tc>
        <w:tc>
          <w:tcPr>
            <w:tcW w:w="2552" w:type="dxa"/>
            <w:tcBorders>
              <w:top w:val="nil"/>
              <w:left w:val="nil"/>
              <w:bottom w:val="nil"/>
              <w:right w:val="nil"/>
            </w:tcBorders>
            <w:vAlign w:val="center"/>
          </w:tcPr>
          <w:p w14:paraId="5A285E15" w14:textId="77777777" w:rsidR="0004077D" w:rsidRPr="00EB700E" w:rsidRDefault="0004077D" w:rsidP="004F0083">
            <w:pPr>
              <w:suppressAutoHyphens/>
              <w:jc w:val="center"/>
              <w:rPr>
                <w:sz w:val="28"/>
              </w:rPr>
            </w:pPr>
            <w:r w:rsidRPr="00EB700E">
              <w:rPr>
                <w:sz w:val="28"/>
              </w:rPr>
              <w:t xml:space="preserve">ассистент </w:t>
            </w:r>
          </w:p>
        </w:tc>
        <w:tc>
          <w:tcPr>
            <w:tcW w:w="2267" w:type="dxa"/>
            <w:tcBorders>
              <w:top w:val="nil"/>
              <w:left w:val="nil"/>
              <w:bottom w:val="single" w:sz="4" w:space="0" w:color="auto"/>
              <w:right w:val="nil"/>
            </w:tcBorders>
            <w:vAlign w:val="bottom"/>
          </w:tcPr>
          <w:p w14:paraId="59AE258B" w14:textId="77777777" w:rsidR="0004077D" w:rsidRPr="00EB700E" w:rsidRDefault="0004077D" w:rsidP="004F0083">
            <w:pPr>
              <w:suppressAutoHyphens/>
              <w:rPr>
                <w:i/>
                <w:sz w:val="28"/>
              </w:rPr>
            </w:pPr>
          </w:p>
        </w:tc>
        <w:tc>
          <w:tcPr>
            <w:tcW w:w="266" w:type="dxa"/>
            <w:tcBorders>
              <w:top w:val="nil"/>
              <w:left w:val="nil"/>
              <w:bottom w:val="nil"/>
              <w:right w:val="nil"/>
            </w:tcBorders>
          </w:tcPr>
          <w:p w14:paraId="08E31E24" w14:textId="77777777" w:rsidR="0004077D" w:rsidRPr="00EB700E" w:rsidRDefault="0004077D" w:rsidP="004F0083">
            <w:pPr>
              <w:suppressAutoHyphens/>
              <w:rPr>
                <w:i/>
                <w:sz w:val="28"/>
              </w:rPr>
            </w:pPr>
          </w:p>
        </w:tc>
        <w:tc>
          <w:tcPr>
            <w:tcW w:w="2623" w:type="dxa"/>
            <w:tcBorders>
              <w:top w:val="nil"/>
              <w:left w:val="nil"/>
              <w:bottom w:val="nil"/>
              <w:right w:val="nil"/>
            </w:tcBorders>
            <w:vAlign w:val="bottom"/>
          </w:tcPr>
          <w:p w14:paraId="0C07F9FD" w14:textId="77777777" w:rsidR="0004077D" w:rsidRPr="00EB700E" w:rsidRDefault="0004077D" w:rsidP="004F0083">
            <w:pPr>
              <w:suppressAutoHyphens/>
              <w:rPr>
                <w:sz w:val="28"/>
              </w:rPr>
            </w:pPr>
            <w:r w:rsidRPr="00EB700E">
              <w:rPr>
                <w:sz w:val="28"/>
                <w:szCs w:val="28"/>
              </w:rPr>
              <w:t>Жангиров Т.Р</w:t>
            </w:r>
          </w:p>
        </w:tc>
      </w:tr>
      <w:tr w:rsidR="0004077D" w:rsidRPr="006E7EC0" w14:paraId="4CF96066" w14:textId="77777777" w:rsidTr="004F0083">
        <w:trPr>
          <w:trHeight w:val="124"/>
        </w:trPr>
        <w:tc>
          <w:tcPr>
            <w:tcW w:w="1951" w:type="dxa"/>
            <w:tcBorders>
              <w:top w:val="nil"/>
              <w:left w:val="nil"/>
              <w:bottom w:val="nil"/>
              <w:right w:val="nil"/>
            </w:tcBorders>
            <w:vAlign w:val="bottom"/>
          </w:tcPr>
          <w:p w14:paraId="1A35050A" w14:textId="77777777" w:rsidR="0004077D" w:rsidRPr="0063344C" w:rsidRDefault="0004077D" w:rsidP="004F0083">
            <w:pPr>
              <w:suppressAutoHyphens/>
              <w:rPr>
                <w:sz w:val="28"/>
              </w:rPr>
            </w:pPr>
          </w:p>
        </w:tc>
        <w:tc>
          <w:tcPr>
            <w:tcW w:w="2552" w:type="dxa"/>
            <w:tcBorders>
              <w:top w:val="nil"/>
              <w:left w:val="nil"/>
              <w:bottom w:val="nil"/>
              <w:right w:val="nil"/>
            </w:tcBorders>
          </w:tcPr>
          <w:p w14:paraId="7F0F0800" w14:textId="77777777" w:rsidR="0004077D" w:rsidRPr="00EB700E" w:rsidRDefault="0004077D" w:rsidP="004F0083">
            <w:pPr>
              <w:suppressAutoHyphens/>
              <w:jc w:val="center"/>
              <w:rPr>
                <w:i/>
                <w:sz w:val="28"/>
                <w:vertAlign w:val="superscript"/>
              </w:rPr>
            </w:pPr>
          </w:p>
        </w:tc>
        <w:tc>
          <w:tcPr>
            <w:tcW w:w="2267" w:type="dxa"/>
            <w:tcBorders>
              <w:top w:val="single" w:sz="4" w:space="0" w:color="auto"/>
              <w:left w:val="nil"/>
              <w:bottom w:val="nil"/>
              <w:right w:val="nil"/>
            </w:tcBorders>
          </w:tcPr>
          <w:p w14:paraId="7EB2F11E" w14:textId="77777777" w:rsidR="0004077D" w:rsidRPr="00EB700E" w:rsidRDefault="0004077D" w:rsidP="004F0083">
            <w:pPr>
              <w:suppressAutoHyphens/>
              <w:jc w:val="center"/>
              <w:rPr>
                <w:i/>
                <w:sz w:val="28"/>
              </w:rPr>
            </w:pPr>
            <w:r w:rsidRPr="00EB700E">
              <w:rPr>
                <w:i/>
                <w:sz w:val="16"/>
              </w:rPr>
              <w:t>подпись</w:t>
            </w:r>
          </w:p>
        </w:tc>
        <w:tc>
          <w:tcPr>
            <w:tcW w:w="266" w:type="dxa"/>
            <w:tcBorders>
              <w:top w:val="nil"/>
              <w:left w:val="nil"/>
              <w:bottom w:val="nil"/>
              <w:right w:val="nil"/>
            </w:tcBorders>
          </w:tcPr>
          <w:p w14:paraId="31D8F553" w14:textId="77777777" w:rsidR="0004077D" w:rsidRPr="00EB700E" w:rsidRDefault="0004077D" w:rsidP="004F0083">
            <w:pPr>
              <w:suppressAutoHyphens/>
              <w:rPr>
                <w:i/>
                <w:sz w:val="28"/>
              </w:rPr>
            </w:pPr>
          </w:p>
        </w:tc>
        <w:tc>
          <w:tcPr>
            <w:tcW w:w="2623" w:type="dxa"/>
            <w:tcBorders>
              <w:top w:val="nil"/>
              <w:left w:val="nil"/>
              <w:bottom w:val="nil"/>
              <w:right w:val="nil"/>
            </w:tcBorders>
          </w:tcPr>
          <w:p w14:paraId="6B483A81" w14:textId="77777777" w:rsidR="0004077D" w:rsidRPr="00EB700E" w:rsidRDefault="0004077D" w:rsidP="004F0083">
            <w:pPr>
              <w:suppressAutoHyphens/>
              <w:rPr>
                <w:sz w:val="16"/>
              </w:rPr>
            </w:pPr>
          </w:p>
        </w:tc>
      </w:tr>
      <w:tr w:rsidR="0004077D" w:rsidRPr="0063344C" w14:paraId="3256A0F9" w14:textId="77777777" w:rsidTr="004F0083">
        <w:trPr>
          <w:trHeight w:val="397"/>
        </w:trPr>
        <w:tc>
          <w:tcPr>
            <w:tcW w:w="1951" w:type="dxa"/>
            <w:tcBorders>
              <w:top w:val="nil"/>
              <w:left w:val="nil"/>
              <w:bottom w:val="nil"/>
              <w:right w:val="nil"/>
            </w:tcBorders>
            <w:vAlign w:val="bottom"/>
          </w:tcPr>
          <w:p w14:paraId="15F3F483" w14:textId="77777777" w:rsidR="0004077D" w:rsidRPr="0063344C" w:rsidRDefault="0004077D" w:rsidP="004F0083">
            <w:pPr>
              <w:suppressAutoHyphens/>
              <w:rPr>
                <w:sz w:val="28"/>
                <w:vertAlign w:val="superscript"/>
              </w:rPr>
            </w:pPr>
          </w:p>
        </w:tc>
        <w:tc>
          <w:tcPr>
            <w:tcW w:w="2552" w:type="dxa"/>
            <w:tcBorders>
              <w:top w:val="nil"/>
              <w:left w:val="nil"/>
              <w:bottom w:val="nil"/>
              <w:right w:val="nil"/>
            </w:tcBorders>
            <w:vAlign w:val="bottom"/>
          </w:tcPr>
          <w:p w14:paraId="4AF7F5B2" w14:textId="77777777" w:rsidR="0004077D" w:rsidRPr="00EB700E" w:rsidRDefault="0004077D" w:rsidP="004F0083">
            <w:pPr>
              <w:suppressAutoHyphens/>
              <w:jc w:val="center"/>
              <w:rPr>
                <w:sz w:val="28"/>
              </w:rPr>
            </w:pPr>
            <w:r w:rsidRPr="00EB700E">
              <w:rPr>
                <w:sz w:val="28"/>
              </w:rPr>
              <w:t>к.э.н., доцент</w:t>
            </w:r>
          </w:p>
        </w:tc>
        <w:tc>
          <w:tcPr>
            <w:tcW w:w="2267" w:type="dxa"/>
            <w:tcBorders>
              <w:top w:val="nil"/>
              <w:left w:val="nil"/>
              <w:bottom w:val="single" w:sz="4" w:space="0" w:color="auto"/>
              <w:right w:val="nil"/>
            </w:tcBorders>
            <w:vAlign w:val="bottom"/>
          </w:tcPr>
          <w:p w14:paraId="259978AB" w14:textId="77777777" w:rsidR="0004077D" w:rsidRPr="00EB700E" w:rsidRDefault="0004077D" w:rsidP="004F0083">
            <w:pPr>
              <w:suppressAutoHyphens/>
              <w:rPr>
                <w:i/>
                <w:sz w:val="28"/>
              </w:rPr>
            </w:pPr>
          </w:p>
        </w:tc>
        <w:tc>
          <w:tcPr>
            <w:tcW w:w="266" w:type="dxa"/>
            <w:tcBorders>
              <w:top w:val="nil"/>
              <w:left w:val="nil"/>
              <w:bottom w:val="nil"/>
              <w:right w:val="nil"/>
            </w:tcBorders>
          </w:tcPr>
          <w:p w14:paraId="0BB70B25" w14:textId="77777777" w:rsidR="0004077D" w:rsidRPr="00EB700E" w:rsidRDefault="0004077D" w:rsidP="004F0083">
            <w:pPr>
              <w:suppressAutoHyphens/>
              <w:rPr>
                <w:i/>
                <w:sz w:val="28"/>
              </w:rPr>
            </w:pPr>
          </w:p>
        </w:tc>
        <w:tc>
          <w:tcPr>
            <w:tcW w:w="2623" w:type="dxa"/>
            <w:tcBorders>
              <w:top w:val="nil"/>
              <w:left w:val="nil"/>
              <w:bottom w:val="nil"/>
              <w:right w:val="nil"/>
            </w:tcBorders>
            <w:vAlign w:val="bottom"/>
          </w:tcPr>
          <w:p w14:paraId="083347D0" w14:textId="77777777" w:rsidR="0004077D" w:rsidRPr="00EB700E" w:rsidRDefault="0004077D" w:rsidP="004F0083">
            <w:pPr>
              <w:suppressAutoHyphens/>
              <w:rPr>
                <w:sz w:val="28"/>
              </w:rPr>
            </w:pPr>
            <w:r w:rsidRPr="00EB700E">
              <w:rPr>
                <w:sz w:val="28"/>
                <w:szCs w:val="28"/>
              </w:rPr>
              <w:t>Звонцов А.В.</w:t>
            </w:r>
          </w:p>
        </w:tc>
      </w:tr>
      <w:tr w:rsidR="0004077D" w:rsidRPr="0063344C" w14:paraId="22D4F089" w14:textId="77777777" w:rsidTr="004F0083">
        <w:trPr>
          <w:trHeight w:val="124"/>
        </w:trPr>
        <w:tc>
          <w:tcPr>
            <w:tcW w:w="1951" w:type="dxa"/>
            <w:tcBorders>
              <w:top w:val="nil"/>
              <w:left w:val="nil"/>
              <w:bottom w:val="nil"/>
              <w:right w:val="nil"/>
            </w:tcBorders>
            <w:vAlign w:val="bottom"/>
          </w:tcPr>
          <w:p w14:paraId="406A42F4" w14:textId="77777777" w:rsidR="0004077D" w:rsidRPr="0063344C" w:rsidRDefault="0004077D" w:rsidP="004F0083">
            <w:pPr>
              <w:suppressAutoHyphens/>
              <w:rPr>
                <w:sz w:val="28"/>
              </w:rPr>
            </w:pPr>
          </w:p>
        </w:tc>
        <w:tc>
          <w:tcPr>
            <w:tcW w:w="2552" w:type="dxa"/>
            <w:tcBorders>
              <w:top w:val="nil"/>
              <w:left w:val="nil"/>
              <w:bottom w:val="nil"/>
              <w:right w:val="nil"/>
            </w:tcBorders>
          </w:tcPr>
          <w:p w14:paraId="479763F4" w14:textId="77777777" w:rsidR="0004077D" w:rsidRDefault="0004077D" w:rsidP="004F0083">
            <w:pPr>
              <w:suppressAutoHyphens/>
              <w:jc w:val="center"/>
              <w:rPr>
                <w:i/>
                <w:vertAlign w:val="superscript"/>
              </w:rPr>
            </w:pPr>
          </w:p>
        </w:tc>
        <w:tc>
          <w:tcPr>
            <w:tcW w:w="2267" w:type="dxa"/>
            <w:tcBorders>
              <w:top w:val="single" w:sz="4" w:space="0" w:color="auto"/>
              <w:left w:val="nil"/>
              <w:bottom w:val="nil"/>
              <w:right w:val="nil"/>
            </w:tcBorders>
          </w:tcPr>
          <w:p w14:paraId="15E27543" w14:textId="77777777" w:rsidR="0004077D" w:rsidRPr="006E7EC0" w:rsidRDefault="0004077D" w:rsidP="004F0083">
            <w:pPr>
              <w:suppressAutoHyphens/>
              <w:jc w:val="center"/>
              <w:rPr>
                <w:i/>
                <w:sz w:val="28"/>
              </w:rPr>
            </w:pPr>
            <w:r>
              <w:rPr>
                <w:i/>
                <w:sz w:val="16"/>
              </w:rPr>
              <w:t>подпись</w:t>
            </w:r>
          </w:p>
        </w:tc>
        <w:tc>
          <w:tcPr>
            <w:tcW w:w="266" w:type="dxa"/>
            <w:tcBorders>
              <w:top w:val="nil"/>
              <w:left w:val="nil"/>
              <w:bottom w:val="nil"/>
              <w:right w:val="nil"/>
            </w:tcBorders>
          </w:tcPr>
          <w:p w14:paraId="2BB95B37" w14:textId="77777777" w:rsidR="0004077D" w:rsidRPr="006E7EC0" w:rsidRDefault="0004077D" w:rsidP="004F0083">
            <w:pPr>
              <w:suppressAutoHyphens/>
              <w:rPr>
                <w:i/>
                <w:sz w:val="28"/>
              </w:rPr>
            </w:pPr>
          </w:p>
        </w:tc>
        <w:tc>
          <w:tcPr>
            <w:tcW w:w="2623" w:type="dxa"/>
            <w:tcBorders>
              <w:top w:val="nil"/>
              <w:left w:val="nil"/>
              <w:bottom w:val="nil"/>
              <w:right w:val="nil"/>
            </w:tcBorders>
          </w:tcPr>
          <w:p w14:paraId="00ED1896" w14:textId="77777777" w:rsidR="0004077D" w:rsidRPr="0063344C" w:rsidRDefault="0004077D" w:rsidP="004F0083">
            <w:pPr>
              <w:suppressAutoHyphens/>
              <w:rPr>
                <w:sz w:val="16"/>
              </w:rPr>
            </w:pPr>
          </w:p>
        </w:tc>
      </w:tr>
    </w:tbl>
    <w:p w14:paraId="5E1C7A88" w14:textId="77777777" w:rsidR="0004077D" w:rsidRDefault="0004077D" w:rsidP="0004077D">
      <w:pPr>
        <w:suppressAutoHyphens/>
        <w:spacing w:line="336" w:lineRule="auto"/>
        <w:jc w:val="center"/>
        <w:rPr>
          <w:bCs/>
          <w:sz w:val="28"/>
          <w:szCs w:val="28"/>
        </w:rPr>
      </w:pPr>
    </w:p>
    <w:p w14:paraId="059592AE" w14:textId="77777777" w:rsidR="0004077D" w:rsidRDefault="0004077D" w:rsidP="0004077D">
      <w:pPr>
        <w:suppressAutoHyphens/>
        <w:spacing w:line="336" w:lineRule="auto"/>
        <w:rPr>
          <w:bCs/>
          <w:sz w:val="28"/>
          <w:szCs w:val="28"/>
        </w:rPr>
      </w:pPr>
    </w:p>
    <w:p w14:paraId="5628E225" w14:textId="77777777" w:rsidR="0004077D" w:rsidRDefault="0004077D" w:rsidP="0004077D">
      <w:pPr>
        <w:suppressAutoHyphens/>
        <w:spacing w:line="336" w:lineRule="auto"/>
        <w:rPr>
          <w:bCs/>
          <w:sz w:val="28"/>
          <w:szCs w:val="28"/>
        </w:rPr>
      </w:pPr>
    </w:p>
    <w:p w14:paraId="79788379" w14:textId="77777777" w:rsidR="0004077D" w:rsidRDefault="0004077D" w:rsidP="0004077D">
      <w:pPr>
        <w:suppressAutoHyphens/>
        <w:spacing w:line="336" w:lineRule="auto"/>
        <w:rPr>
          <w:bCs/>
          <w:sz w:val="28"/>
          <w:szCs w:val="28"/>
        </w:rPr>
      </w:pPr>
    </w:p>
    <w:p w14:paraId="1F58B797" w14:textId="77777777" w:rsidR="0004077D" w:rsidRPr="00043974" w:rsidRDefault="0004077D" w:rsidP="0004077D">
      <w:pPr>
        <w:suppressAutoHyphens/>
        <w:spacing w:line="336" w:lineRule="auto"/>
        <w:rPr>
          <w:bCs/>
          <w:sz w:val="28"/>
          <w:szCs w:val="28"/>
        </w:rPr>
      </w:pPr>
    </w:p>
    <w:p w14:paraId="2987CE6F" w14:textId="77777777" w:rsidR="0004077D" w:rsidRPr="00A9120E" w:rsidRDefault="0004077D" w:rsidP="0004077D">
      <w:pPr>
        <w:suppressAutoHyphens/>
        <w:spacing w:line="336" w:lineRule="auto"/>
        <w:jc w:val="center"/>
        <w:rPr>
          <w:bCs/>
          <w:sz w:val="28"/>
          <w:szCs w:val="28"/>
          <w:lang w:val="en-US"/>
        </w:rPr>
      </w:pPr>
      <w:r w:rsidRPr="00BE4534">
        <w:rPr>
          <w:bCs/>
          <w:sz w:val="28"/>
          <w:szCs w:val="28"/>
        </w:rPr>
        <w:t>Санкт-Петербург</w:t>
      </w:r>
    </w:p>
    <w:p w14:paraId="5A07431A" w14:textId="77777777" w:rsidR="0004077D" w:rsidRPr="00BE4534" w:rsidRDefault="0004077D" w:rsidP="0004077D">
      <w:pPr>
        <w:suppressAutoHyphens/>
        <w:spacing w:line="336" w:lineRule="auto"/>
        <w:jc w:val="center"/>
        <w:rPr>
          <w:b/>
          <w:caps/>
          <w:sz w:val="28"/>
          <w:szCs w:val="28"/>
        </w:rPr>
      </w:pPr>
      <w:r w:rsidRPr="00133207">
        <w:rPr>
          <w:bCs/>
          <w:sz w:val="28"/>
          <w:szCs w:val="28"/>
        </w:rPr>
        <w:t>202</w:t>
      </w:r>
      <w:r>
        <w:rPr>
          <w:bCs/>
          <w:sz w:val="28"/>
          <w:szCs w:val="28"/>
        </w:rPr>
        <w:t>1</w:t>
      </w:r>
      <w:r w:rsidRPr="00133207">
        <w:rPr>
          <w:b/>
          <w:caps/>
          <w:sz w:val="28"/>
          <w:szCs w:val="28"/>
          <w:highlight w:val="yellow"/>
        </w:rPr>
        <w:br w:type="page"/>
      </w:r>
      <w:r w:rsidRPr="00BE4534">
        <w:rPr>
          <w:b/>
          <w:caps/>
          <w:sz w:val="28"/>
          <w:szCs w:val="28"/>
        </w:rPr>
        <w:lastRenderedPageBreak/>
        <w:t>ЗАДАНИЕ</w:t>
      </w:r>
    </w:p>
    <w:p w14:paraId="63A620EC" w14:textId="77777777" w:rsidR="0004077D" w:rsidRDefault="0004077D" w:rsidP="0004077D">
      <w:pPr>
        <w:suppressAutoHyphens/>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7749EDD3" w14:textId="77777777" w:rsidR="0004077D" w:rsidRPr="00BE4534" w:rsidRDefault="0004077D" w:rsidP="0004077D">
      <w:pPr>
        <w:suppressAutoHyphens/>
        <w:spacing w:line="360" w:lineRule="auto"/>
        <w:jc w:val="center"/>
        <w:rPr>
          <w:b/>
          <w:caps/>
          <w:sz w:val="28"/>
          <w:szCs w:val="28"/>
        </w:rPr>
      </w:pPr>
    </w:p>
    <w:tbl>
      <w:tblPr>
        <w:tblW w:w="9536" w:type="dxa"/>
        <w:tblLayout w:type="fixed"/>
        <w:tblLook w:val="04A0" w:firstRow="1" w:lastRow="0" w:firstColumn="1" w:lastColumn="0" w:noHBand="0" w:noVBand="1"/>
      </w:tblPr>
      <w:tblGrid>
        <w:gridCol w:w="1779"/>
        <w:gridCol w:w="329"/>
        <w:gridCol w:w="1268"/>
        <w:gridCol w:w="42"/>
        <w:gridCol w:w="1226"/>
        <w:gridCol w:w="350"/>
        <w:gridCol w:w="1720"/>
        <w:gridCol w:w="57"/>
        <w:gridCol w:w="425"/>
        <w:gridCol w:w="1134"/>
        <w:gridCol w:w="850"/>
        <w:gridCol w:w="281"/>
        <w:gridCol w:w="75"/>
      </w:tblGrid>
      <w:tr w:rsidR="0004077D" w:rsidRPr="00BE4534" w14:paraId="40BE3590" w14:textId="77777777" w:rsidTr="004F0083">
        <w:tc>
          <w:tcPr>
            <w:tcW w:w="3418" w:type="dxa"/>
            <w:gridSpan w:val="4"/>
            <w:shd w:val="clear" w:color="auto" w:fill="auto"/>
          </w:tcPr>
          <w:p w14:paraId="6A35ADAA" w14:textId="77777777" w:rsidR="0004077D" w:rsidRPr="00885647" w:rsidRDefault="0004077D" w:rsidP="004F0083">
            <w:pPr>
              <w:suppressAutoHyphens/>
              <w:spacing w:line="360" w:lineRule="auto"/>
              <w:jc w:val="center"/>
              <w:rPr>
                <w:b/>
                <w:caps/>
                <w:sz w:val="28"/>
                <w:szCs w:val="28"/>
              </w:rPr>
            </w:pPr>
          </w:p>
        </w:tc>
        <w:tc>
          <w:tcPr>
            <w:tcW w:w="6118" w:type="dxa"/>
            <w:gridSpan w:val="9"/>
            <w:shd w:val="clear" w:color="auto" w:fill="auto"/>
          </w:tcPr>
          <w:p w14:paraId="28542FE5" w14:textId="77777777" w:rsidR="0004077D" w:rsidRPr="00885647" w:rsidRDefault="0004077D" w:rsidP="004F0083">
            <w:pPr>
              <w:suppressAutoHyphens/>
              <w:spacing w:line="360" w:lineRule="auto"/>
              <w:jc w:val="right"/>
              <w:rPr>
                <w:sz w:val="28"/>
                <w:szCs w:val="28"/>
              </w:rPr>
            </w:pPr>
            <w:r w:rsidRPr="00885647">
              <w:rPr>
                <w:sz w:val="28"/>
                <w:szCs w:val="28"/>
              </w:rPr>
              <w:t>Утверждаю</w:t>
            </w:r>
          </w:p>
        </w:tc>
      </w:tr>
      <w:tr w:rsidR="0004077D" w:rsidRPr="0013649D" w14:paraId="46434AD8" w14:textId="77777777" w:rsidTr="004F0083">
        <w:tc>
          <w:tcPr>
            <w:tcW w:w="3418" w:type="dxa"/>
            <w:gridSpan w:val="4"/>
            <w:shd w:val="clear" w:color="auto" w:fill="auto"/>
          </w:tcPr>
          <w:p w14:paraId="5C19B931" w14:textId="77777777" w:rsidR="0004077D" w:rsidRPr="00885647" w:rsidRDefault="0004077D" w:rsidP="004F0083">
            <w:pPr>
              <w:suppressAutoHyphens/>
              <w:spacing w:line="360" w:lineRule="auto"/>
              <w:jc w:val="center"/>
              <w:rPr>
                <w:b/>
                <w:caps/>
                <w:sz w:val="28"/>
                <w:szCs w:val="28"/>
              </w:rPr>
            </w:pPr>
          </w:p>
        </w:tc>
        <w:tc>
          <w:tcPr>
            <w:tcW w:w="6118" w:type="dxa"/>
            <w:gridSpan w:val="9"/>
            <w:shd w:val="clear" w:color="auto" w:fill="auto"/>
          </w:tcPr>
          <w:p w14:paraId="61E26B82" w14:textId="77777777" w:rsidR="0004077D" w:rsidRPr="00D870BD" w:rsidRDefault="0004077D" w:rsidP="004F0083">
            <w:pPr>
              <w:suppressAutoHyphens/>
              <w:spacing w:line="360" w:lineRule="auto"/>
              <w:jc w:val="right"/>
              <w:rPr>
                <w:color w:val="000000"/>
                <w:sz w:val="28"/>
                <w:szCs w:val="28"/>
              </w:rPr>
            </w:pPr>
            <w:r w:rsidRPr="00D870BD">
              <w:rPr>
                <w:color w:val="000000"/>
                <w:sz w:val="28"/>
                <w:szCs w:val="28"/>
              </w:rPr>
              <w:t>Зав. кафедрой МО ЭВМ</w:t>
            </w:r>
          </w:p>
        </w:tc>
      </w:tr>
      <w:tr w:rsidR="0004077D" w:rsidRPr="0013649D" w14:paraId="56CCC592" w14:textId="77777777" w:rsidTr="004F0083">
        <w:tc>
          <w:tcPr>
            <w:tcW w:w="3418" w:type="dxa"/>
            <w:gridSpan w:val="4"/>
            <w:shd w:val="clear" w:color="auto" w:fill="auto"/>
          </w:tcPr>
          <w:p w14:paraId="1E9B1A89" w14:textId="77777777" w:rsidR="0004077D" w:rsidRPr="00885647" w:rsidRDefault="0004077D" w:rsidP="004F0083">
            <w:pPr>
              <w:suppressAutoHyphens/>
              <w:spacing w:line="360" w:lineRule="auto"/>
              <w:jc w:val="center"/>
              <w:rPr>
                <w:b/>
                <w:caps/>
                <w:sz w:val="28"/>
                <w:szCs w:val="28"/>
              </w:rPr>
            </w:pPr>
          </w:p>
        </w:tc>
        <w:tc>
          <w:tcPr>
            <w:tcW w:w="6118" w:type="dxa"/>
            <w:gridSpan w:val="9"/>
            <w:shd w:val="clear" w:color="auto" w:fill="auto"/>
          </w:tcPr>
          <w:p w14:paraId="3F55B9FC" w14:textId="77777777" w:rsidR="0004077D" w:rsidRPr="00D870BD" w:rsidRDefault="0004077D" w:rsidP="004F0083">
            <w:pPr>
              <w:suppressAutoHyphens/>
              <w:spacing w:line="360" w:lineRule="auto"/>
              <w:jc w:val="right"/>
              <w:rPr>
                <w:color w:val="000000"/>
                <w:sz w:val="28"/>
                <w:szCs w:val="28"/>
              </w:rPr>
            </w:pPr>
            <w:r w:rsidRPr="00D870BD">
              <w:rPr>
                <w:color w:val="000000"/>
                <w:sz w:val="28"/>
                <w:szCs w:val="28"/>
              </w:rPr>
              <w:t>____________ Кринкин К.В.</w:t>
            </w:r>
          </w:p>
        </w:tc>
      </w:tr>
      <w:tr w:rsidR="0004077D" w:rsidRPr="00BE4534" w14:paraId="642A1CDC" w14:textId="77777777" w:rsidTr="004F0083">
        <w:tc>
          <w:tcPr>
            <w:tcW w:w="3418" w:type="dxa"/>
            <w:gridSpan w:val="4"/>
            <w:shd w:val="clear" w:color="auto" w:fill="auto"/>
          </w:tcPr>
          <w:p w14:paraId="08C467C1" w14:textId="77777777" w:rsidR="0004077D" w:rsidRPr="00885647" w:rsidRDefault="0004077D" w:rsidP="004F0083">
            <w:pPr>
              <w:suppressAutoHyphens/>
              <w:spacing w:line="360" w:lineRule="auto"/>
              <w:jc w:val="center"/>
              <w:rPr>
                <w:b/>
                <w:caps/>
                <w:sz w:val="28"/>
                <w:szCs w:val="28"/>
              </w:rPr>
            </w:pPr>
          </w:p>
        </w:tc>
        <w:tc>
          <w:tcPr>
            <w:tcW w:w="6118" w:type="dxa"/>
            <w:gridSpan w:val="9"/>
            <w:shd w:val="clear" w:color="auto" w:fill="auto"/>
          </w:tcPr>
          <w:p w14:paraId="71CD184C" w14:textId="77777777" w:rsidR="0004077D" w:rsidRPr="00885647" w:rsidRDefault="0004077D" w:rsidP="004F0083">
            <w:pPr>
              <w:suppressAutoHyphens/>
              <w:spacing w:line="360" w:lineRule="auto"/>
              <w:jc w:val="right"/>
              <w:rPr>
                <w:color w:val="FF0000"/>
                <w:sz w:val="28"/>
                <w:szCs w:val="28"/>
              </w:rPr>
            </w:pPr>
            <w:r w:rsidRPr="00885647">
              <w:rPr>
                <w:sz w:val="28"/>
                <w:szCs w:val="28"/>
              </w:rPr>
              <w:t>«___»______________20</w:t>
            </w:r>
            <w:r>
              <w:rPr>
                <w:sz w:val="28"/>
                <w:szCs w:val="28"/>
              </w:rPr>
              <w:t>21</w:t>
            </w:r>
            <w:r w:rsidRPr="00885647">
              <w:rPr>
                <w:sz w:val="28"/>
                <w:szCs w:val="28"/>
              </w:rPr>
              <w:t xml:space="preserve"> г.</w:t>
            </w:r>
          </w:p>
        </w:tc>
      </w:tr>
      <w:tr w:rsidR="0004077D" w:rsidRPr="00133207" w14:paraId="6127445E" w14:textId="77777777" w:rsidTr="004F0083">
        <w:tblPrEx>
          <w:tblLook w:val="01E0" w:firstRow="1" w:lastRow="1" w:firstColumn="1" w:lastColumn="1" w:noHBand="0" w:noVBand="0"/>
        </w:tblPrEx>
        <w:trPr>
          <w:gridAfter w:val="2"/>
          <w:wAfter w:w="356" w:type="dxa"/>
          <w:trHeight w:val="567"/>
        </w:trPr>
        <w:tc>
          <w:tcPr>
            <w:tcW w:w="1779" w:type="dxa"/>
            <w:vAlign w:val="center"/>
          </w:tcPr>
          <w:p w14:paraId="3EA20A80" w14:textId="77777777" w:rsidR="0004077D" w:rsidRPr="00A947CC" w:rsidRDefault="0004077D" w:rsidP="004F0083">
            <w:pPr>
              <w:suppressAutoHyphens/>
              <w:rPr>
                <w:sz w:val="28"/>
                <w:szCs w:val="28"/>
              </w:rPr>
            </w:pPr>
            <w:r>
              <w:rPr>
                <w:sz w:val="28"/>
                <w:szCs w:val="28"/>
              </w:rPr>
              <w:t>Студент</w:t>
            </w:r>
          </w:p>
        </w:tc>
        <w:tc>
          <w:tcPr>
            <w:tcW w:w="4992" w:type="dxa"/>
            <w:gridSpan w:val="7"/>
            <w:vAlign w:val="center"/>
          </w:tcPr>
          <w:p w14:paraId="69799D86" w14:textId="77777777" w:rsidR="0004077D" w:rsidRPr="00B06909" w:rsidRDefault="0004077D" w:rsidP="004F0083">
            <w:pPr>
              <w:suppressAutoHyphens/>
              <w:rPr>
                <w:i/>
                <w:color w:val="FF0000"/>
                <w:sz w:val="28"/>
                <w:szCs w:val="28"/>
              </w:rPr>
            </w:pPr>
            <w:r w:rsidRPr="00B06909">
              <w:rPr>
                <w:color w:val="FF0000"/>
                <w:sz w:val="28"/>
                <w:szCs w:val="28"/>
              </w:rPr>
              <w:t>Гордеева Т.В.</w:t>
            </w:r>
          </w:p>
        </w:tc>
        <w:tc>
          <w:tcPr>
            <w:tcW w:w="425" w:type="dxa"/>
            <w:vAlign w:val="center"/>
          </w:tcPr>
          <w:p w14:paraId="799D1364" w14:textId="77777777" w:rsidR="0004077D" w:rsidRPr="00133207" w:rsidRDefault="0004077D" w:rsidP="004F0083">
            <w:pPr>
              <w:suppressAutoHyphens/>
              <w:rPr>
                <w:sz w:val="28"/>
                <w:szCs w:val="28"/>
              </w:rPr>
            </w:pPr>
          </w:p>
        </w:tc>
        <w:tc>
          <w:tcPr>
            <w:tcW w:w="1134" w:type="dxa"/>
            <w:vAlign w:val="center"/>
          </w:tcPr>
          <w:p w14:paraId="19FDCAE2" w14:textId="77777777" w:rsidR="0004077D" w:rsidRPr="00133207" w:rsidRDefault="0004077D" w:rsidP="004F0083">
            <w:pPr>
              <w:suppressAutoHyphens/>
              <w:rPr>
                <w:sz w:val="28"/>
                <w:szCs w:val="28"/>
              </w:rPr>
            </w:pPr>
            <w:r w:rsidRPr="00133207">
              <w:rPr>
                <w:sz w:val="28"/>
                <w:szCs w:val="28"/>
              </w:rPr>
              <w:t>Группа</w:t>
            </w:r>
          </w:p>
        </w:tc>
        <w:tc>
          <w:tcPr>
            <w:tcW w:w="850" w:type="dxa"/>
            <w:vAlign w:val="center"/>
          </w:tcPr>
          <w:p w14:paraId="385CF4C7" w14:textId="77777777" w:rsidR="0004077D" w:rsidRPr="00B06909" w:rsidRDefault="0004077D" w:rsidP="004F0083">
            <w:pPr>
              <w:suppressAutoHyphens/>
              <w:rPr>
                <w:b/>
                <w:color w:val="FF0000"/>
                <w:sz w:val="28"/>
                <w:szCs w:val="28"/>
              </w:rPr>
            </w:pPr>
            <w:r w:rsidRPr="00B06909">
              <w:rPr>
                <w:color w:val="FF0000"/>
                <w:sz w:val="28"/>
                <w:szCs w:val="28"/>
              </w:rPr>
              <w:t>4303</w:t>
            </w:r>
          </w:p>
        </w:tc>
      </w:tr>
      <w:tr w:rsidR="0004077D" w:rsidRPr="00BE4534" w14:paraId="760AA0BB" w14:textId="77777777" w:rsidTr="004F0083">
        <w:trPr>
          <w:gridAfter w:val="1"/>
          <w:wAfter w:w="75" w:type="dxa"/>
          <w:trHeight w:val="563"/>
        </w:trPr>
        <w:tc>
          <w:tcPr>
            <w:tcW w:w="9461" w:type="dxa"/>
            <w:gridSpan w:val="12"/>
            <w:shd w:val="clear" w:color="auto" w:fill="auto"/>
          </w:tcPr>
          <w:p w14:paraId="3A76AE54" w14:textId="77777777" w:rsidR="0004077D" w:rsidRPr="0013649D" w:rsidRDefault="0004077D" w:rsidP="004F0083">
            <w:pPr>
              <w:suppressAutoHyphens/>
              <w:spacing w:line="360" w:lineRule="auto"/>
              <w:jc w:val="both"/>
              <w:rPr>
                <w:color w:val="FF0000"/>
                <w:sz w:val="28"/>
                <w:szCs w:val="28"/>
              </w:rPr>
            </w:pPr>
            <w:r w:rsidRPr="00885647">
              <w:rPr>
                <w:sz w:val="28"/>
                <w:szCs w:val="28"/>
              </w:rPr>
              <w:t xml:space="preserve">Тема работы: </w:t>
            </w:r>
            <w:r w:rsidRPr="00B06909">
              <w:rPr>
                <w:color w:val="FF0000"/>
                <w:sz w:val="28"/>
                <w:szCs w:val="28"/>
              </w:rPr>
              <w:t>Разработка и реализация алгоритмов морфинга изображений лиц</w:t>
            </w:r>
          </w:p>
        </w:tc>
      </w:tr>
      <w:tr w:rsidR="0004077D" w:rsidRPr="00BE4534" w14:paraId="77465398" w14:textId="77777777" w:rsidTr="004F0083">
        <w:trPr>
          <w:gridAfter w:val="1"/>
          <w:wAfter w:w="75" w:type="dxa"/>
          <w:trHeight w:val="557"/>
        </w:trPr>
        <w:tc>
          <w:tcPr>
            <w:tcW w:w="9461" w:type="dxa"/>
            <w:gridSpan w:val="12"/>
            <w:shd w:val="clear" w:color="auto" w:fill="auto"/>
          </w:tcPr>
          <w:p w14:paraId="10C52C6F" w14:textId="77777777" w:rsidR="0004077D" w:rsidRPr="00885647" w:rsidRDefault="0004077D" w:rsidP="004F0083">
            <w:pPr>
              <w:suppressAutoHyphens/>
              <w:spacing w:line="360" w:lineRule="auto"/>
              <w:jc w:val="both"/>
              <w:rPr>
                <w:sz w:val="28"/>
                <w:szCs w:val="28"/>
              </w:rPr>
            </w:pPr>
            <w:r w:rsidRPr="00885647">
              <w:rPr>
                <w:sz w:val="28"/>
                <w:szCs w:val="28"/>
              </w:rPr>
              <w:t xml:space="preserve">Место выполнения </w:t>
            </w:r>
            <w:r w:rsidRPr="002B7849">
              <w:rPr>
                <w:sz w:val="28"/>
                <w:szCs w:val="28"/>
              </w:rPr>
              <w:t xml:space="preserve">ВКР: </w:t>
            </w:r>
            <w:r w:rsidRPr="00B06909">
              <w:rPr>
                <w:color w:val="FF0000"/>
                <w:sz w:val="28"/>
                <w:szCs w:val="28"/>
              </w:rPr>
              <w:t>Санкт-Петербургский государственный электротехнический университет «ЛЭТИ» им. В.И. Ульянова (Ленина)</w:t>
            </w:r>
            <w:r w:rsidRPr="00B06909">
              <w:rPr>
                <w:color w:val="FF0000"/>
                <w:sz w:val="28"/>
                <w:szCs w:val="28"/>
                <w:lang w:val="en-GB"/>
              </w:rPr>
              <w:t xml:space="preserve">, </w:t>
            </w:r>
            <w:r w:rsidRPr="00B06909">
              <w:rPr>
                <w:color w:val="FF0000"/>
                <w:sz w:val="28"/>
                <w:szCs w:val="28"/>
              </w:rPr>
              <w:t>кафедра МО ЭВМ</w:t>
            </w:r>
          </w:p>
        </w:tc>
      </w:tr>
      <w:tr w:rsidR="0004077D" w:rsidRPr="00BE4534" w14:paraId="45FC0D5B" w14:textId="77777777" w:rsidTr="004F0083">
        <w:trPr>
          <w:gridAfter w:val="1"/>
          <w:wAfter w:w="75" w:type="dxa"/>
          <w:trHeight w:val="1376"/>
        </w:trPr>
        <w:tc>
          <w:tcPr>
            <w:tcW w:w="9461" w:type="dxa"/>
            <w:gridSpan w:val="12"/>
            <w:shd w:val="clear" w:color="auto" w:fill="auto"/>
          </w:tcPr>
          <w:p w14:paraId="6001F40A" w14:textId="77777777" w:rsidR="0004077D" w:rsidRPr="002B7849" w:rsidRDefault="0004077D" w:rsidP="004F0083">
            <w:pPr>
              <w:suppressAutoHyphens/>
              <w:spacing w:line="360" w:lineRule="auto"/>
              <w:jc w:val="both"/>
              <w:rPr>
                <w:sz w:val="28"/>
                <w:szCs w:val="28"/>
              </w:rPr>
            </w:pPr>
            <w:r w:rsidRPr="00885647">
              <w:rPr>
                <w:sz w:val="28"/>
                <w:szCs w:val="28"/>
              </w:rPr>
              <w:t xml:space="preserve">Исходные данные (технические требования): </w:t>
            </w:r>
            <w:r w:rsidRPr="00B06909">
              <w:rPr>
                <w:color w:val="FF0000"/>
                <w:sz w:val="28"/>
                <w:szCs w:val="28"/>
              </w:rPr>
              <w:t xml:space="preserve">поставлена задача разработки и реализации алгоритма морфинга изображений лиц в режиме онлайн </w:t>
            </w:r>
            <w:r w:rsidRPr="00B06909">
              <w:rPr>
                <w:color w:val="FF0000"/>
                <w:sz w:val="28"/>
                <w:szCs w:val="28"/>
                <w:lang w:val="en-GB"/>
              </w:rPr>
              <w:t>c</w:t>
            </w:r>
            <w:r w:rsidRPr="00B06909">
              <w:rPr>
                <w:color w:val="FF0000"/>
                <w:sz w:val="28"/>
                <w:szCs w:val="28"/>
              </w:rPr>
              <w:t xml:space="preserve"> исключением всех ручных процедур предварительной обработки</w:t>
            </w:r>
            <w:r w:rsidRPr="00A834B5">
              <w:rPr>
                <w:sz w:val="28"/>
                <w:szCs w:val="28"/>
              </w:rPr>
              <w:t>.</w:t>
            </w:r>
          </w:p>
        </w:tc>
      </w:tr>
      <w:tr w:rsidR="0004077D" w:rsidRPr="00BE4534" w14:paraId="640D2206" w14:textId="77777777" w:rsidTr="004F0083">
        <w:trPr>
          <w:gridAfter w:val="1"/>
          <w:wAfter w:w="75" w:type="dxa"/>
          <w:trHeight w:val="1757"/>
        </w:trPr>
        <w:tc>
          <w:tcPr>
            <w:tcW w:w="9461" w:type="dxa"/>
            <w:gridSpan w:val="12"/>
            <w:shd w:val="clear" w:color="auto" w:fill="auto"/>
          </w:tcPr>
          <w:p w14:paraId="71994136" w14:textId="77777777" w:rsidR="0004077D" w:rsidRPr="00885647" w:rsidRDefault="0004077D" w:rsidP="004F0083">
            <w:pPr>
              <w:suppressAutoHyphens/>
              <w:spacing w:line="360" w:lineRule="auto"/>
              <w:jc w:val="both"/>
              <w:rPr>
                <w:sz w:val="28"/>
                <w:szCs w:val="28"/>
              </w:rPr>
            </w:pPr>
            <w:r w:rsidRPr="00885647">
              <w:rPr>
                <w:sz w:val="28"/>
                <w:szCs w:val="28"/>
              </w:rPr>
              <w:t xml:space="preserve">Содержание ВКР: </w:t>
            </w:r>
          </w:p>
          <w:p w14:paraId="1F6796B3" w14:textId="77777777" w:rsidR="0004077D" w:rsidRPr="00B06909" w:rsidRDefault="0004077D" w:rsidP="004F0083">
            <w:pPr>
              <w:suppressAutoHyphens/>
              <w:spacing w:line="360" w:lineRule="auto"/>
              <w:jc w:val="both"/>
              <w:rPr>
                <w:color w:val="FF0000"/>
                <w:sz w:val="28"/>
                <w:szCs w:val="28"/>
              </w:rPr>
            </w:pPr>
            <w:r w:rsidRPr="00B06909">
              <w:rPr>
                <w:color w:val="FF0000"/>
                <w:sz w:val="28"/>
                <w:szCs w:val="28"/>
              </w:rPr>
              <w:t>«Введение», «Современное состояние вопроса», «Описание разработки», «Результаты экспериментов», «Оценка и защита результатов интеллектуальной деятельности», «Заключение».</w:t>
            </w:r>
          </w:p>
        </w:tc>
      </w:tr>
      <w:tr w:rsidR="0004077D" w:rsidRPr="00BE4534" w14:paraId="19FE4C15" w14:textId="77777777" w:rsidTr="004F0083">
        <w:trPr>
          <w:gridAfter w:val="1"/>
          <w:wAfter w:w="75" w:type="dxa"/>
          <w:trHeight w:val="555"/>
        </w:trPr>
        <w:tc>
          <w:tcPr>
            <w:tcW w:w="9461" w:type="dxa"/>
            <w:gridSpan w:val="12"/>
            <w:shd w:val="clear" w:color="auto" w:fill="auto"/>
          </w:tcPr>
          <w:p w14:paraId="66DF2794" w14:textId="77777777" w:rsidR="0004077D" w:rsidRPr="00885647" w:rsidRDefault="0004077D" w:rsidP="004F0083">
            <w:pPr>
              <w:suppressAutoHyphens/>
              <w:spacing w:line="360" w:lineRule="auto"/>
              <w:jc w:val="both"/>
              <w:rPr>
                <w:sz w:val="28"/>
                <w:szCs w:val="28"/>
              </w:rPr>
            </w:pPr>
            <w:r w:rsidRPr="00885647">
              <w:rPr>
                <w:sz w:val="28"/>
                <w:szCs w:val="28"/>
              </w:rPr>
              <w:t xml:space="preserve">Перечень отчетных материалов: </w:t>
            </w:r>
            <w:r>
              <w:rPr>
                <w:sz w:val="28"/>
                <w:szCs w:val="28"/>
              </w:rPr>
              <w:t>пояснительная записка</w:t>
            </w:r>
            <w:r w:rsidRPr="00885647">
              <w:rPr>
                <w:sz w:val="28"/>
                <w:szCs w:val="28"/>
              </w:rPr>
              <w:t xml:space="preserve">, </w:t>
            </w:r>
            <w:r>
              <w:rPr>
                <w:sz w:val="28"/>
                <w:szCs w:val="28"/>
              </w:rPr>
              <w:t>презентация.</w:t>
            </w:r>
          </w:p>
        </w:tc>
      </w:tr>
      <w:tr w:rsidR="0004077D" w:rsidRPr="00BE4534" w14:paraId="27F05A66" w14:textId="77777777" w:rsidTr="004F0083">
        <w:trPr>
          <w:gridAfter w:val="1"/>
          <w:wAfter w:w="75" w:type="dxa"/>
          <w:trHeight w:val="655"/>
        </w:trPr>
        <w:tc>
          <w:tcPr>
            <w:tcW w:w="9461" w:type="dxa"/>
            <w:gridSpan w:val="12"/>
            <w:shd w:val="clear" w:color="auto" w:fill="auto"/>
          </w:tcPr>
          <w:p w14:paraId="4BB98A02" w14:textId="77777777" w:rsidR="0004077D" w:rsidRPr="00885647" w:rsidRDefault="0004077D" w:rsidP="004F0083">
            <w:pPr>
              <w:suppressAutoHyphens/>
              <w:spacing w:line="360" w:lineRule="auto"/>
              <w:jc w:val="both"/>
              <w:rPr>
                <w:sz w:val="28"/>
                <w:szCs w:val="28"/>
              </w:rPr>
            </w:pPr>
            <w:r w:rsidRPr="00885647">
              <w:rPr>
                <w:sz w:val="28"/>
                <w:szCs w:val="28"/>
              </w:rPr>
              <w:t>Дополнительны</w:t>
            </w:r>
            <w:r>
              <w:rPr>
                <w:sz w:val="28"/>
                <w:szCs w:val="28"/>
              </w:rPr>
              <w:t>й</w:t>
            </w:r>
            <w:r w:rsidRPr="00885647">
              <w:rPr>
                <w:sz w:val="28"/>
                <w:szCs w:val="28"/>
              </w:rPr>
              <w:t xml:space="preserve"> раздел: </w:t>
            </w:r>
            <w:r w:rsidRPr="00B06909">
              <w:rPr>
                <w:color w:val="FF0000"/>
                <w:sz w:val="28"/>
                <w:szCs w:val="28"/>
              </w:rPr>
              <w:t>Оценка и защита результатов интеллектуальной деятельности.</w:t>
            </w:r>
          </w:p>
        </w:tc>
      </w:tr>
      <w:tr w:rsidR="0004077D" w:rsidRPr="00BE4534" w14:paraId="03057EB2" w14:textId="77777777" w:rsidTr="004F0083">
        <w:trPr>
          <w:gridAfter w:val="1"/>
          <w:wAfter w:w="75" w:type="dxa"/>
          <w:trHeight w:val="247"/>
        </w:trPr>
        <w:tc>
          <w:tcPr>
            <w:tcW w:w="4994" w:type="dxa"/>
            <w:gridSpan w:val="6"/>
            <w:shd w:val="clear" w:color="auto" w:fill="auto"/>
          </w:tcPr>
          <w:p w14:paraId="4AC8D591" w14:textId="77777777" w:rsidR="0004077D" w:rsidRPr="00885647" w:rsidRDefault="0004077D" w:rsidP="004F0083">
            <w:pPr>
              <w:suppressAutoHyphens/>
              <w:spacing w:line="360" w:lineRule="auto"/>
              <w:rPr>
                <w:sz w:val="28"/>
                <w:szCs w:val="28"/>
              </w:rPr>
            </w:pPr>
            <w:r w:rsidRPr="00885647">
              <w:rPr>
                <w:sz w:val="28"/>
                <w:szCs w:val="28"/>
              </w:rPr>
              <w:t>Дата выдачи задания</w:t>
            </w:r>
          </w:p>
        </w:tc>
        <w:tc>
          <w:tcPr>
            <w:tcW w:w="4467" w:type="dxa"/>
            <w:gridSpan w:val="6"/>
            <w:shd w:val="clear" w:color="auto" w:fill="auto"/>
          </w:tcPr>
          <w:p w14:paraId="15B605B4" w14:textId="77777777" w:rsidR="0004077D" w:rsidRPr="00885647" w:rsidRDefault="0004077D" w:rsidP="004F0083">
            <w:pPr>
              <w:suppressAutoHyphens/>
              <w:spacing w:line="360" w:lineRule="auto"/>
              <w:rPr>
                <w:sz w:val="28"/>
                <w:szCs w:val="28"/>
              </w:rPr>
            </w:pPr>
            <w:r w:rsidRPr="00885647">
              <w:rPr>
                <w:sz w:val="28"/>
                <w:szCs w:val="28"/>
              </w:rPr>
              <w:t>Дата представления ВКР к защите</w:t>
            </w:r>
          </w:p>
        </w:tc>
      </w:tr>
      <w:tr w:rsidR="0004077D" w:rsidRPr="00BE4534" w14:paraId="79DFAA28" w14:textId="77777777" w:rsidTr="004F0083">
        <w:trPr>
          <w:gridAfter w:val="1"/>
          <w:wAfter w:w="75" w:type="dxa"/>
          <w:trHeight w:val="247"/>
        </w:trPr>
        <w:tc>
          <w:tcPr>
            <w:tcW w:w="4994" w:type="dxa"/>
            <w:gridSpan w:val="6"/>
            <w:shd w:val="clear" w:color="auto" w:fill="auto"/>
          </w:tcPr>
          <w:p w14:paraId="04DA1DE7" w14:textId="77777777" w:rsidR="0004077D" w:rsidRPr="00885647" w:rsidRDefault="0004077D" w:rsidP="004F0083">
            <w:pPr>
              <w:suppressAutoHyphens/>
              <w:spacing w:line="360" w:lineRule="auto"/>
              <w:rPr>
                <w:sz w:val="28"/>
                <w:szCs w:val="28"/>
              </w:rPr>
            </w:pPr>
            <w:r>
              <w:rPr>
                <w:sz w:val="28"/>
                <w:szCs w:val="28"/>
              </w:rPr>
              <w:t>«08» февраля 2021</w:t>
            </w:r>
            <w:r w:rsidRPr="00885647">
              <w:rPr>
                <w:sz w:val="28"/>
                <w:szCs w:val="28"/>
              </w:rPr>
              <w:t xml:space="preserve"> г.</w:t>
            </w:r>
          </w:p>
        </w:tc>
        <w:tc>
          <w:tcPr>
            <w:tcW w:w="4467" w:type="dxa"/>
            <w:gridSpan w:val="6"/>
            <w:shd w:val="clear" w:color="auto" w:fill="auto"/>
          </w:tcPr>
          <w:p w14:paraId="3EB9D2FB" w14:textId="77777777" w:rsidR="0004077D" w:rsidRPr="00885647" w:rsidRDefault="0004077D" w:rsidP="004F0083">
            <w:pPr>
              <w:suppressAutoHyphens/>
              <w:spacing w:line="360" w:lineRule="auto"/>
              <w:rPr>
                <w:sz w:val="28"/>
                <w:szCs w:val="28"/>
              </w:rPr>
            </w:pPr>
            <w:r w:rsidRPr="00B06909">
              <w:rPr>
                <w:color w:val="FF0000"/>
                <w:sz w:val="28"/>
                <w:szCs w:val="28"/>
              </w:rPr>
              <w:t>«02» июня</w:t>
            </w:r>
            <w:r>
              <w:rPr>
                <w:sz w:val="28"/>
                <w:szCs w:val="28"/>
              </w:rPr>
              <w:t xml:space="preserve"> </w:t>
            </w:r>
            <w:r w:rsidRPr="00885647">
              <w:rPr>
                <w:sz w:val="28"/>
                <w:szCs w:val="28"/>
              </w:rPr>
              <w:t>20</w:t>
            </w:r>
            <w:r>
              <w:rPr>
                <w:sz w:val="28"/>
                <w:szCs w:val="28"/>
              </w:rPr>
              <w:t>21</w:t>
            </w:r>
            <w:r w:rsidRPr="00885647">
              <w:rPr>
                <w:sz w:val="28"/>
                <w:szCs w:val="28"/>
              </w:rPr>
              <w:t xml:space="preserve"> г.</w:t>
            </w:r>
          </w:p>
        </w:tc>
      </w:tr>
      <w:tr w:rsidR="0004077D" w:rsidRPr="00BE4534" w14:paraId="080198DB" w14:textId="77777777" w:rsidTr="004F0083">
        <w:trPr>
          <w:gridAfter w:val="1"/>
          <w:wAfter w:w="75" w:type="dxa"/>
          <w:trHeight w:val="296"/>
        </w:trPr>
        <w:tc>
          <w:tcPr>
            <w:tcW w:w="2108" w:type="dxa"/>
            <w:gridSpan w:val="2"/>
            <w:shd w:val="clear" w:color="auto" w:fill="auto"/>
            <w:vAlign w:val="bottom"/>
          </w:tcPr>
          <w:p w14:paraId="148FC049" w14:textId="77777777" w:rsidR="0004077D" w:rsidRPr="00133207" w:rsidRDefault="0004077D" w:rsidP="004F0083">
            <w:pPr>
              <w:suppressAutoHyphens/>
              <w:rPr>
                <w:sz w:val="28"/>
                <w:szCs w:val="28"/>
              </w:rPr>
            </w:pPr>
            <w:r>
              <w:rPr>
                <w:sz w:val="28"/>
                <w:szCs w:val="28"/>
              </w:rPr>
              <w:t>Студент</w:t>
            </w:r>
          </w:p>
        </w:tc>
        <w:tc>
          <w:tcPr>
            <w:tcW w:w="1268" w:type="dxa"/>
            <w:shd w:val="clear" w:color="auto" w:fill="auto"/>
            <w:vAlign w:val="bottom"/>
          </w:tcPr>
          <w:p w14:paraId="69D07ED1" w14:textId="77777777" w:rsidR="0004077D" w:rsidRPr="00133207" w:rsidRDefault="0004077D" w:rsidP="004F0083">
            <w:pPr>
              <w:suppressAutoHyphens/>
              <w:rPr>
                <w:sz w:val="28"/>
                <w:szCs w:val="28"/>
              </w:rPr>
            </w:pPr>
          </w:p>
        </w:tc>
        <w:tc>
          <w:tcPr>
            <w:tcW w:w="1268" w:type="dxa"/>
            <w:gridSpan w:val="2"/>
            <w:shd w:val="clear" w:color="auto" w:fill="auto"/>
            <w:vAlign w:val="bottom"/>
          </w:tcPr>
          <w:p w14:paraId="7E9E1102" w14:textId="77777777" w:rsidR="0004077D" w:rsidRPr="00133207" w:rsidRDefault="0004077D" w:rsidP="004F0083">
            <w:pPr>
              <w:suppressAutoHyphens/>
              <w:rPr>
                <w:sz w:val="28"/>
                <w:szCs w:val="28"/>
              </w:rPr>
            </w:pPr>
          </w:p>
        </w:tc>
        <w:tc>
          <w:tcPr>
            <w:tcW w:w="2070" w:type="dxa"/>
            <w:gridSpan w:val="2"/>
            <w:tcBorders>
              <w:bottom w:val="single" w:sz="4" w:space="0" w:color="auto"/>
            </w:tcBorders>
            <w:shd w:val="clear" w:color="auto" w:fill="auto"/>
            <w:vAlign w:val="bottom"/>
          </w:tcPr>
          <w:p w14:paraId="10FF67F3" w14:textId="77777777" w:rsidR="0004077D" w:rsidRPr="00133207" w:rsidRDefault="0004077D" w:rsidP="004F0083">
            <w:pPr>
              <w:suppressAutoHyphens/>
              <w:rPr>
                <w:sz w:val="28"/>
                <w:szCs w:val="28"/>
              </w:rPr>
            </w:pPr>
          </w:p>
        </w:tc>
        <w:tc>
          <w:tcPr>
            <w:tcW w:w="2747" w:type="dxa"/>
            <w:gridSpan w:val="5"/>
            <w:shd w:val="clear" w:color="auto" w:fill="auto"/>
            <w:vAlign w:val="bottom"/>
          </w:tcPr>
          <w:p w14:paraId="3143903F" w14:textId="77777777" w:rsidR="0004077D" w:rsidRPr="00B06909" w:rsidRDefault="0004077D" w:rsidP="004F0083">
            <w:pPr>
              <w:suppressAutoHyphens/>
              <w:rPr>
                <w:color w:val="FF0000"/>
                <w:sz w:val="28"/>
                <w:szCs w:val="28"/>
              </w:rPr>
            </w:pPr>
            <w:r w:rsidRPr="00B06909">
              <w:rPr>
                <w:color w:val="FF0000"/>
                <w:sz w:val="28"/>
                <w:szCs w:val="28"/>
              </w:rPr>
              <w:t xml:space="preserve"> Гордеева Т.В.</w:t>
            </w:r>
          </w:p>
        </w:tc>
      </w:tr>
      <w:tr w:rsidR="0004077D" w:rsidRPr="00BE4534" w14:paraId="46E8428A" w14:textId="77777777" w:rsidTr="004F0083">
        <w:trPr>
          <w:gridAfter w:val="1"/>
          <w:wAfter w:w="75" w:type="dxa"/>
          <w:trHeight w:val="557"/>
        </w:trPr>
        <w:tc>
          <w:tcPr>
            <w:tcW w:w="2108" w:type="dxa"/>
            <w:gridSpan w:val="2"/>
            <w:shd w:val="clear" w:color="auto" w:fill="auto"/>
            <w:vAlign w:val="bottom"/>
          </w:tcPr>
          <w:p w14:paraId="4051C67A" w14:textId="77777777" w:rsidR="0004077D" w:rsidRPr="00885647" w:rsidRDefault="0004077D" w:rsidP="004F0083">
            <w:pPr>
              <w:suppressAutoHyphens/>
              <w:rPr>
                <w:sz w:val="28"/>
                <w:szCs w:val="28"/>
              </w:rPr>
            </w:pPr>
            <w:r w:rsidRPr="0063344C">
              <w:rPr>
                <w:sz w:val="28"/>
              </w:rPr>
              <w:t>Руководитель</w:t>
            </w:r>
          </w:p>
        </w:tc>
        <w:tc>
          <w:tcPr>
            <w:tcW w:w="2536" w:type="dxa"/>
            <w:gridSpan w:val="3"/>
            <w:shd w:val="clear" w:color="auto" w:fill="auto"/>
            <w:vAlign w:val="bottom"/>
          </w:tcPr>
          <w:p w14:paraId="1C3803A6" w14:textId="77777777" w:rsidR="0004077D" w:rsidRPr="00B06909" w:rsidRDefault="0004077D" w:rsidP="004F0083">
            <w:pPr>
              <w:suppressAutoHyphens/>
              <w:jc w:val="center"/>
              <w:rPr>
                <w:color w:val="FF0000"/>
                <w:sz w:val="28"/>
                <w:szCs w:val="28"/>
              </w:rPr>
            </w:pPr>
            <w:r w:rsidRPr="00B06909">
              <w:rPr>
                <w:color w:val="FF0000"/>
                <w:sz w:val="28"/>
              </w:rPr>
              <w:t xml:space="preserve">д.т.н., профессор </w:t>
            </w:r>
          </w:p>
        </w:tc>
        <w:tc>
          <w:tcPr>
            <w:tcW w:w="2070" w:type="dxa"/>
            <w:gridSpan w:val="2"/>
            <w:tcBorders>
              <w:top w:val="single" w:sz="4" w:space="0" w:color="auto"/>
              <w:bottom w:val="single" w:sz="4" w:space="0" w:color="auto"/>
            </w:tcBorders>
            <w:shd w:val="clear" w:color="auto" w:fill="auto"/>
            <w:vAlign w:val="bottom"/>
          </w:tcPr>
          <w:p w14:paraId="2BF0BC2A" w14:textId="77777777" w:rsidR="0004077D" w:rsidRPr="00885647" w:rsidRDefault="0004077D" w:rsidP="004F0083">
            <w:pPr>
              <w:suppressAutoHyphens/>
              <w:rPr>
                <w:sz w:val="28"/>
                <w:szCs w:val="28"/>
              </w:rPr>
            </w:pPr>
          </w:p>
        </w:tc>
        <w:tc>
          <w:tcPr>
            <w:tcW w:w="2747" w:type="dxa"/>
            <w:gridSpan w:val="5"/>
            <w:shd w:val="clear" w:color="auto" w:fill="auto"/>
            <w:vAlign w:val="bottom"/>
          </w:tcPr>
          <w:p w14:paraId="4D6F6E53" w14:textId="77777777" w:rsidR="0004077D" w:rsidRPr="00B06909" w:rsidRDefault="0004077D" w:rsidP="004F0083">
            <w:pPr>
              <w:suppressAutoHyphens/>
              <w:rPr>
                <w:color w:val="FF0000"/>
                <w:sz w:val="28"/>
                <w:szCs w:val="28"/>
              </w:rPr>
            </w:pPr>
            <w:r w:rsidRPr="00B06909">
              <w:rPr>
                <w:color w:val="FF0000"/>
                <w:sz w:val="28"/>
                <w:szCs w:val="28"/>
              </w:rPr>
              <w:t xml:space="preserve"> Кухарев Г.А.</w:t>
            </w:r>
          </w:p>
        </w:tc>
      </w:tr>
      <w:tr w:rsidR="0004077D" w:rsidRPr="00BE4534" w14:paraId="2B969DF9" w14:textId="77777777" w:rsidTr="004F0083">
        <w:trPr>
          <w:gridAfter w:val="1"/>
          <w:wAfter w:w="75" w:type="dxa"/>
          <w:trHeight w:val="58"/>
        </w:trPr>
        <w:tc>
          <w:tcPr>
            <w:tcW w:w="2108" w:type="dxa"/>
            <w:gridSpan w:val="2"/>
            <w:shd w:val="clear" w:color="auto" w:fill="auto"/>
          </w:tcPr>
          <w:p w14:paraId="574D808C" w14:textId="77777777" w:rsidR="0004077D" w:rsidRPr="0013649D" w:rsidRDefault="0004077D" w:rsidP="004F0083">
            <w:pPr>
              <w:suppressAutoHyphens/>
              <w:ind w:firstLine="1843"/>
              <w:rPr>
                <w:color w:val="FF0000"/>
                <w:sz w:val="28"/>
              </w:rPr>
            </w:pPr>
          </w:p>
        </w:tc>
        <w:tc>
          <w:tcPr>
            <w:tcW w:w="2536" w:type="dxa"/>
            <w:gridSpan w:val="3"/>
            <w:shd w:val="clear" w:color="auto" w:fill="auto"/>
          </w:tcPr>
          <w:p w14:paraId="53496196" w14:textId="77777777" w:rsidR="0004077D" w:rsidRPr="000353CB" w:rsidRDefault="0004077D" w:rsidP="004F0083">
            <w:pPr>
              <w:suppressAutoHyphens/>
              <w:jc w:val="center"/>
              <w:rPr>
                <w:color w:val="000000"/>
                <w:sz w:val="28"/>
              </w:rPr>
            </w:pPr>
          </w:p>
        </w:tc>
        <w:tc>
          <w:tcPr>
            <w:tcW w:w="2070" w:type="dxa"/>
            <w:gridSpan w:val="2"/>
            <w:tcBorders>
              <w:top w:val="single" w:sz="4" w:space="0" w:color="auto"/>
            </w:tcBorders>
            <w:shd w:val="clear" w:color="auto" w:fill="auto"/>
            <w:vAlign w:val="bottom"/>
          </w:tcPr>
          <w:p w14:paraId="41319275" w14:textId="77777777" w:rsidR="0004077D" w:rsidRPr="00885647" w:rsidRDefault="0004077D" w:rsidP="004F0083">
            <w:pPr>
              <w:suppressAutoHyphens/>
              <w:rPr>
                <w:sz w:val="28"/>
                <w:szCs w:val="28"/>
              </w:rPr>
            </w:pPr>
          </w:p>
        </w:tc>
        <w:tc>
          <w:tcPr>
            <w:tcW w:w="2747" w:type="dxa"/>
            <w:gridSpan w:val="5"/>
            <w:shd w:val="clear" w:color="auto" w:fill="auto"/>
            <w:vAlign w:val="bottom"/>
          </w:tcPr>
          <w:p w14:paraId="25CC599D" w14:textId="77777777" w:rsidR="0004077D" w:rsidRDefault="0004077D" w:rsidP="004F0083">
            <w:pPr>
              <w:suppressAutoHyphens/>
              <w:rPr>
                <w:color w:val="FF0000"/>
                <w:sz w:val="28"/>
                <w:szCs w:val="28"/>
              </w:rPr>
            </w:pPr>
          </w:p>
        </w:tc>
      </w:tr>
      <w:tr w:rsidR="0004077D" w:rsidRPr="00BE4534" w14:paraId="2C485619" w14:textId="77777777" w:rsidTr="004F0083">
        <w:trPr>
          <w:gridAfter w:val="1"/>
          <w:wAfter w:w="75" w:type="dxa"/>
          <w:trHeight w:val="58"/>
        </w:trPr>
        <w:tc>
          <w:tcPr>
            <w:tcW w:w="2108" w:type="dxa"/>
            <w:gridSpan w:val="2"/>
            <w:shd w:val="clear" w:color="auto" w:fill="auto"/>
          </w:tcPr>
          <w:p w14:paraId="4C372D4D" w14:textId="77777777" w:rsidR="0004077D" w:rsidRPr="00B06909" w:rsidRDefault="0004077D" w:rsidP="004F0083">
            <w:pPr>
              <w:suppressAutoHyphens/>
              <w:rPr>
                <w:color w:val="FF0000"/>
                <w:sz w:val="28"/>
              </w:rPr>
            </w:pPr>
            <w:r>
              <w:rPr>
                <w:color w:val="FF0000"/>
                <w:sz w:val="28"/>
              </w:rPr>
              <w:t>Консультант</w:t>
            </w:r>
          </w:p>
        </w:tc>
        <w:tc>
          <w:tcPr>
            <w:tcW w:w="2536" w:type="dxa"/>
            <w:gridSpan w:val="3"/>
            <w:shd w:val="clear" w:color="auto" w:fill="auto"/>
          </w:tcPr>
          <w:p w14:paraId="7BD1C6A0" w14:textId="77777777" w:rsidR="0004077D" w:rsidRPr="00B06909" w:rsidRDefault="0004077D" w:rsidP="004F0083">
            <w:pPr>
              <w:suppressAutoHyphens/>
              <w:jc w:val="center"/>
              <w:rPr>
                <w:color w:val="FF0000"/>
                <w:sz w:val="28"/>
              </w:rPr>
            </w:pPr>
            <w:r w:rsidRPr="00B06909">
              <w:rPr>
                <w:color w:val="FF0000"/>
                <w:sz w:val="28"/>
              </w:rPr>
              <w:t xml:space="preserve">к.т.н. </w:t>
            </w:r>
          </w:p>
        </w:tc>
        <w:tc>
          <w:tcPr>
            <w:tcW w:w="2070" w:type="dxa"/>
            <w:gridSpan w:val="2"/>
            <w:shd w:val="clear" w:color="auto" w:fill="auto"/>
            <w:vAlign w:val="bottom"/>
          </w:tcPr>
          <w:p w14:paraId="39BDD84B" w14:textId="77777777" w:rsidR="0004077D" w:rsidRPr="00885647" w:rsidRDefault="0004077D" w:rsidP="004F0083">
            <w:pPr>
              <w:suppressAutoHyphens/>
              <w:rPr>
                <w:sz w:val="28"/>
                <w:szCs w:val="28"/>
              </w:rPr>
            </w:pPr>
          </w:p>
        </w:tc>
        <w:tc>
          <w:tcPr>
            <w:tcW w:w="2747" w:type="dxa"/>
            <w:gridSpan w:val="5"/>
            <w:shd w:val="clear" w:color="auto" w:fill="auto"/>
            <w:vAlign w:val="bottom"/>
          </w:tcPr>
          <w:p w14:paraId="431F8BF0" w14:textId="77777777" w:rsidR="0004077D" w:rsidRPr="00B06909" w:rsidRDefault="0004077D" w:rsidP="004F0083">
            <w:pPr>
              <w:suppressAutoHyphens/>
              <w:rPr>
                <w:color w:val="FF0000"/>
                <w:sz w:val="28"/>
                <w:szCs w:val="28"/>
              </w:rPr>
            </w:pPr>
            <w:r w:rsidRPr="00B06909">
              <w:rPr>
                <w:color w:val="FF0000"/>
                <w:sz w:val="28"/>
                <w:szCs w:val="28"/>
              </w:rPr>
              <w:t xml:space="preserve"> </w:t>
            </w:r>
            <w:r>
              <w:rPr>
                <w:color w:val="FF0000"/>
                <w:sz w:val="28"/>
                <w:szCs w:val="28"/>
              </w:rPr>
              <w:t>Иванов И.И.</w:t>
            </w:r>
          </w:p>
        </w:tc>
      </w:tr>
      <w:tr w:rsidR="0004077D" w:rsidRPr="00BE4534" w14:paraId="67BD2EB0" w14:textId="77777777" w:rsidTr="004F0083">
        <w:trPr>
          <w:gridAfter w:val="1"/>
          <w:wAfter w:w="75" w:type="dxa"/>
          <w:trHeight w:val="58"/>
        </w:trPr>
        <w:tc>
          <w:tcPr>
            <w:tcW w:w="2108" w:type="dxa"/>
            <w:gridSpan w:val="2"/>
            <w:shd w:val="clear" w:color="auto" w:fill="auto"/>
          </w:tcPr>
          <w:p w14:paraId="6E1BC3BD" w14:textId="77777777" w:rsidR="0004077D" w:rsidRPr="0013649D" w:rsidRDefault="0004077D" w:rsidP="004F0083">
            <w:pPr>
              <w:suppressAutoHyphens/>
              <w:ind w:firstLine="1843"/>
              <w:rPr>
                <w:color w:val="FF0000"/>
                <w:sz w:val="28"/>
              </w:rPr>
            </w:pPr>
          </w:p>
        </w:tc>
        <w:tc>
          <w:tcPr>
            <w:tcW w:w="2536" w:type="dxa"/>
            <w:gridSpan w:val="3"/>
            <w:shd w:val="clear" w:color="auto" w:fill="auto"/>
          </w:tcPr>
          <w:p w14:paraId="3A310E84" w14:textId="77777777" w:rsidR="0004077D" w:rsidRPr="000353CB" w:rsidRDefault="0004077D" w:rsidP="004F0083">
            <w:pPr>
              <w:suppressAutoHyphens/>
              <w:jc w:val="center"/>
              <w:rPr>
                <w:color w:val="000000"/>
                <w:sz w:val="28"/>
              </w:rPr>
            </w:pPr>
          </w:p>
        </w:tc>
        <w:tc>
          <w:tcPr>
            <w:tcW w:w="2070" w:type="dxa"/>
            <w:gridSpan w:val="2"/>
            <w:tcBorders>
              <w:top w:val="single" w:sz="4" w:space="0" w:color="auto"/>
            </w:tcBorders>
            <w:shd w:val="clear" w:color="auto" w:fill="auto"/>
            <w:vAlign w:val="bottom"/>
          </w:tcPr>
          <w:p w14:paraId="0706A451" w14:textId="77777777" w:rsidR="0004077D" w:rsidRPr="00885647" w:rsidRDefault="0004077D" w:rsidP="004F0083">
            <w:pPr>
              <w:suppressAutoHyphens/>
              <w:rPr>
                <w:sz w:val="28"/>
                <w:szCs w:val="28"/>
              </w:rPr>
            </w:pPr>
          </w:p>
        </w:tc>
        <w:tc>
          <w:tcPr>
            <w:tcW w:w="2747" w:type="dxa"/>
            <w:gridSpan w:val="5"/>
            <w:shd w:val="clear" w:color="auto" w:fill="auto"/>
            <w:vAlign w:val="bottom"/>
          </w:tcPr>
          <w:p w14:paraId="24DA5A0B" w14:textId="77777777" w:rsidR="0004077D" w:rsidRDefault="0004077D" w:rsidP="004F0083">
            <w:pPr>
              <w:suppressAutoHyphens/>
              <w:rPr>
                <w:color w:val="FF0000"/>
                <w:sz w:val="28"/>
                <w:szCs w:val="28"/>
              </w:rPr>
            </w:pPr>
          </w:p>
        </w:tc>
      </w:tr>
    </w:tbl>
    <w:p w14:paraId="5FB4F5D8" w14:textId="77777777" w:rsidR="0004077D" w:rsidRDefault="0004077D" w:rsidP="0004077D">
      <w:pPr>
        <w:suppressAutoHyphens/>
        <w:spacing w:line="360" w:lineRule="auto"/>
        <w:jc w:val="center"/>
        <w:rPr>
          <w:b/>
          <w:caps/>
          <w:sz w:val="28"/>
          <w:szCs w:val="28"/>
        </w:rPr>
      </w:pPr>
      <w:r>
        <w:rPr>
          <w:b/>
          <w:caps/>
          <w:sz w:val="28"/>
          <w:szCs w:val="28"/>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C484C7D" w14:textId="77777777" w:rsidR="0004077D" w:rsidRDefault="0004077D" w:rsidP="0004077D">
      <w:pPr>
        <w:suppressAutoHyphens/>
        <w:spacing w:line="360" w:lineRule="auto"/>
        <w:jc w:val="center"/>
        <w:rPr>
          <w:b/>
          <w:caps/>
          <w:sz w:val="28"/>
          <w:szCs w:val="28"/>
        </w:rPr>
      </w:pPr>
      <w:r w:rsidRPr="00BE4534">
        <w:rPr>
          <w:b/>
          <w:caps/>
          <w:sz w:val="28"/>
          <w:szCs w:val="28"/>
        </w:rPr>
        <w:t>выпускной квалификационной работы</w:t>
      </w:r>
    </w:p>
    <w:p w14:paraId="3CAB3C44" w14:textId="77777777" w:rsidR="0004077D" w:rsidRDefault="0004077D" w:rsidP="0004077D">
      <w:pPr>
        <w:suppressAutoHyphens/>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04077D" w:rsidRPr="00BE4534" w14:paraId="40913FA8" w14:textId="77777777" w:rsidTr="004F0083">
        <w:tc>
          <w:tcPr>
            <w:tcW w:w="3418" w:type="dxa"/>
            <w:shd w:val="clear" w:color="auto" w:fill="auto"/>
          </w:tcPr>
          <w:p w14:paraId="1033C2EA" w14:textId="77777777" w:rsidR="0004077D" w:rsidRPr="00885647" w:rsidRDefault="0004077D" w:rsidP="004F0083">
            <w:pPr>
              <w:suppressAutoHyphens/>
              <w:spacing w:line="360" w:lineRule="auto"/>
              <w:jc w:val="center"/>
              <w:rPr>
                <w:b/>
                <w:caps/>
                <w:sz w:val="28"/>
                <w:szCs w:val="28"/>
              </w:rPr>
            </w:pPr>
          </w:p>
        </w:tc>
        <w:tc>
          <w:tcPr>
            <w:tcW w:w="6188" w:type="dxa"/>
            <w:shd w:val="clear" w:color="auto" w:fill="auto"/>
          </w:tcPr>
          <w:p w14:paraId="2CC9460E" w14:textId="77777777" w:rsidR="0004077D" w:rsidRPr="00885647" w:rsidRDefault="0004077D" w:rsidP="004F0083">
            <w:pPr>
              <w:suppressAutoHyphens/>
              <w:spacing w:line="360" w:lineRule="auto"/>
              <w:jc w:val="right"/>
              <w:rPr>
                <w:sz w:val="28"/>
                <w:szCs w:val="28"/>
              </w:rPr>
            </w:pPr>
            <w:r w:rsidRPr="00885647">
              <w:rPr>
                <w:sz w:val="28"/>
                <w:szCs w:val="28"/>
              </w:rPr>
              <w:t>Утверждаю</w:t>
            </w:r>
          </w:p>
        </w:tc>
      </w:tr>
      <w:tr w:rsidR="0004077D" w:rsidRPr="0013649D" w14:paraId="73B92E33" w14:textId="77777777" w:rsidTr="004F0083">
        <w:tc>
          <w:tcPr>
            <w:tcW w:w="3418" w:type="dxa"/>
            <w:shd w:val="clear" w:color="auto" w:fill="auto"/>
          </w:tcPr>
          <w:p w14:paraId="1F43EF31" w14:textId="77777777" w:rsidR="0004077D" w:rsidRPr="00885647" w:rsidRDefault="0004077D" w:rsidP="004F0083">
            <w:pPr>
              <w:suppressAutoHyphens/>
              <w:spacing w:line="360" w:lineRule="auto"/>
              <w:jc w:val="center"/>
              <w:rPr>
                <w:b/>
                <w:caps/>
                <w:sz w:val="28"/>
                <w:szCs w:val="28"/>
              </w:rPr>
            </w:pPr>
          </w:p>
        </w:tc>
        <w:tc>
          <w:tcPr>
            <w:tcW w:w="6188" w:type="dxa"/>
            <w:shd w:val="clear" w:color="auto" w:fill="auto"/>
          </w:tcPr>
          <w:p w14:paraId="0C3BF881" w14:textId="77777777" w:rsidR="0004077D" w:rsidRPr="00D870BD" w:rsidRDefault="0004077D" w:rsidP="004F0083">
            <w:pPr>
              <w:suppressAutoHyphens/>
              <w:spacing w:line="360" w:lineRule="auto"/>
              <w:jc w:val="right"/>
              <w:rPr>
                <w:color w:val="000000"/>
                <w:sz w:val="28"/>
                <w:szCs w:val="28"/>
              </w:rPr>
            </w:pPr>
            <w:r w:rsidRPr="00D870BD">
              <w:rPr>
                <w:color w:val="000000"/>
                <w:sz w:val="28"/>
                <w:szCs w:val="28"/>
              </w:rPr>
              <w:t>Зав. кафедрой МО ЭВМ</w:t>
            </w:r>
          </w:p>
        </w:tc>
      </w:tr>
      <w:tr w:rsidR="0004077D" w:rsidRPr="0013649D" w14:paraId="57ECAAAE" w14:textId="77777777" w:rsidTr="004F0083">
        <w:tc>
          <w:tcPr>
            <w:tcW w:w="3418" w:type="dxa"/>
            <w:shd w:val="clear" w:color="auto" w:fill="auto"/>
          </w:tcPr>
          <w:p w14:paraId="222E435B" w14:textId="77777777" w:rsidR="0004077D" w:rsidRPr="00885647" w:rsidRDefault="0004077D" w:rsidP="004F0083">
            <w:pPr>
              <w:suppressAutoHyphens/>
              <w:spacing w:line="360" w:lineRule="auto"/>
              <w:jc w:val="center"/>
              <w:rPr>
                <w:b/>
                <w:caps/>
                <w:sz w:val="28"/>
                <w:szCs w:val="28"/>
              </w:rPr>
            </w:pPr>
          </w:p>
        </w:tc>
        <w:tc>
          <w:tcPr>
            <w:tcW w:w="6188" w:type="dxa"/>
            <w:shd w:val="clear" w:color="auto" w:fill="auto"/>
          </w:tcPr>
          <w:p w14:paraId="63DAB207" w14:textId="77777777" w:rsidR="0004077D" w:rsidRPr="00D870BD" w:rsidRDefault="0004077D" w:rsidP="004F0083">
            <w:pPr>
              <w:suppressAutoHyphens/>
              <w:spacing w:line="360" w:lineRule="auto"/>
              <w:jc w:val="right"/>
              <w:rPr>
                <w:color w:val="000000"/>
                <w:sz w:val="28"/>
                <w:szCs w:val="28"/>
              </w:rPr>
            </w:pPr>
            <w:r w:rsidRPr="00D870BD">
              <w:rPr>
                <w:color w:val="000000"/>
                <w:sz w:val="28"/>
                <w:szCs w:val="28"/>
              </w:rPr>
              <w:t>____________ Кринкин К.В.</w:t>
            </w:r>
          </w:p>
        </w:tc>
      </w:tr>
      <w:tr w:rsidR="0004077D" w:rsidRPr="00BE4534" w14:paraId="7D0094AF" w14:textId="77777777" w:rsidTr="004F0083">
        <w:tc>
          <w:tcPr>
            <w:tcW w:w="3418" w:type="dxa"/>
            <w:shd w:val="clear" w:color="auto" w:fill="auto"/>
          </w:tcPr>
          <w:p w14:paraId="2D5CC3E2" w14:textId="77777777" w:rsidR="0004077D" w:rsidRPr="00885647" w:rsidRDefault="0004077D" w:rsidP="004F0083">
            <w:pPr>
              <w:suppressAutoHyphens/>
              <w:spacing w:line="360" w:lineRule="auto"/>
              <w:jc w:val="center"/>
              <w:rPr>
                <w:b/>
                <w:caps/>
                <w:sz w:val="28"/>
                <w:szCs w:val="28"/>
              </w:rPr>
            </w:pPr>
          </w:p>
        </w:tc>
        <w:tc>
          <w:tcPr>
            <w:tcW w:w="6188" w:type="dxa"/>
            <w:shd w:val="clear" w:color="auto" w:fill="auto"/>
          </w:tcPr>
          <w:p w14:paraId="5AD37371" w14:textId="77777777" w:rsidR="0004077D" w:rsidRPr="00885647" w:rsidRDefault="0004077D" w:rsidP="004F0083">
            <w:pPr>
              <w:suppressAutoHyphens/>
              <w:spacing w:line="360" w:lineRule="auto"/>
              <w:jc w:val="right"/>
              <w:rPr>
                <w:color w:val="FF0000"/>
                <w:sz w:val="28"/>
                <w:szCs w:val="28"/>
              </w:rPr>
            </w:pPr>
            <w:r w:rsidRPr="00885647">
              <w:rPr>
                <w:sz w:val="28"/>
                <w:szCs w:val="28"/>
              </w:rPr>
              <w:t>«___»______________20</w:t>
            </w:r>
            <w:r>
              <w:rPr>
                <w:sz w:val="28"/>
                <w:szCs w:val="28"/>
              </w:rPr>
              <w:t>21</w:t>
            </w:r>
            <w:r w:rsidRPr="00885647">
              <w:rPr>
                <w:sz w:val="28"/>
                <w:szCs w:val="28"/>
              </w:rPr>
              <w:t xml:space="preserve"> г.</w:t>
            </w:r>
          </w:p>
        </w:tc>
      </w:tr>
    </w:tbl>
    <w:p w14:paraId="1A54E73A" w14:textId="77777777" w:rsidR="0004077D" w:rsidRDefault="0004077D" w:rsidP="0004077D">
      <w:pPr>
        <w:suppressAutoHyphens/>
        <w:spacing w:line="360" w:lineRule="auto"/>
        <w:jc w:val="center"/>
        <w:rPr>
          <w:b/>
          <w:caps/>
          <w:sz w:val="28"/>
          <w:szCs w:val="28"/>
        </w:rPr>
      </w:pPr>
    </w:p>
    <w:tbl>
      <w:tblPr>
        <w:tblW w:w="9554" w:type="dxa"/>
        <w:tblLayout w:type="fixed"/>
        <w:tblLook w:val="01E0" w:firstRow="1" w:lastRow="1" w:firstColumn="1" w:lastColumn="1" w:noHBand="0" w:noVBand="0"/>
      </w:tblPr>
      <w:tblGrid>
        <w:gridCol w:w="1785"/>
        <w:gridCol w:w="4844"/>
        <w:gridCol w:w="246"/>
        <w:gridCol w:w="1313"/>
        <w:gridCol w:w="1082"/>
        <w:gridCol w:w="284"/>
      </w:tblGrid>
      <w:tr w:rsidR="0004077D" w:rsidRPr="00F738D3" w14:paraId="121B1801" w14:textId="77777777" w:rsidTr="004F0083">
        <w:trPr>
          <w:gridAfter w:val="1"/>
          <w:wAfter w:w="284" w:type="dxa"/>
          <w:trHeight w:val="567"/>
        </w:trPr>
        <w:tc>
          <w:tcPr>
            <w:tcW w:w="1785" w:type="dxa"/>
            <w:vAlign w:val="center"/>
          </w:tcPr>
          <w:p w14:paraId="4637540B" w14:textId="77777777" w:rsidR="0004077D" w:rsidRPr="00A947CC" w:rsidRDefault="0004077D" w:rsidP="004F0083">
            <w:pPr>
              <w:suppressAutoHyphens/>
              <w:rPr>
                <w:sz w:val="28"/>
                <w:szCs w:val="28"/>
              </w:rPr>
            </w:pPr>
            <w:r>
              <w:rPr>
                <w:sz w:val="28"/>
                <w:szCs w:val="28"/>
              </w:rPr>
              <w:t>Студент</w:t>
            </w:r>
          </w:p>
        </w:tc>
        <w:tc>
          <w:tcPr>
            <w:tcW w:w="4844" w:type="dxa"/>
            <w:vAlign w:val="center"/>
          </w:tcPr>
          <w:p w14:paraId="539FF7C5" w14:textId="77777777" w:rsidR="0004077D" w:rsidRPr="00B06909" w:rsidRDefault="0004077D" w:rsidP="004F0083">
            <w:pPr>
              <w:suppressAutoHyphens/>
              <w:rPr>
                <w:i/>
                <w:color w:val="FF0000"/>
                <w:sz w:val="28"/>
                <w:szCs w:val="28"/>
              </w:rPr>
            </w:pPr>
            <w:r w:rsidRPr="00B06909">
              <w:rPr>
                <w:color w:val="FF0000"/>
                <w:sz w:val="28"/>
                <w:szCs w:val="28"/>
              </w:rPr>
              <w:t>Гордеева Т.В.</w:t>
            </w:r>
          </w:p>
        </w:tc>
        <w:tc>
          <w:tcPr>
            <w:tcW w:w="246" w:type="dxa"/>
            <w:vAlign w:val="center"/>
          </w:tcPr>
          <w:p w14:paraId="3AF12F3C" w14:textId="77777777" w:rsidR="0004077D" w:rsidRPr="00F738D3" w:rsidRDefault="0004077D" w:rsidP="004F0083">
            <w:pPr>
              <w:suppressAutoHyphens/>
              <w:rPr>
                <w:color w:val="000000"/>
                <w:sz w:val="28"/>
                <w:szCs w:val="28"/>
              </w:rPr>
            </w:pPr>
          </w:p>
        </w:tc>
        <w:tc>
          <w:tcPr>
            <w:tcW w:w="1313" w:type="dxa"/>
            <w:vAlign w:val="center"/>
          </w:tcPr>
          <w:p w14:paraId="51ADF580" w14:textId="77777777" w:rsidR="0004077D" w:rsidRPr="00F738D3" w:rsidRDefault="0004077D" w:rsidP="004F0083">
            <w:pPr>
              <w:suppressAutoHyphens/>
              <w:rPr>
                <w:color w:val="000000"/>
                <w:sz w:val="28"/>
                <w:szCs w:val="28"/>
              </w:rPr>
            </w:pPr>
            <w:r w:rsidRPr="00F738D3">
              <w:rPr>
                <w:color w:val="000000"/>
                <w:sz w:val="28"/>
                <w:szCs w:val="28"/>
              </w:rPr>
              <w:t>Группа</w:t>
            </w:r>
          </w:p>
        </w:tc>
        <w:tc>
          <w:tcPr>
            <w:tcW w:w="1082" w:type="dxa"/>
            <w:vAlign w:val="center"/>
          </w:tcPr>
          <w:p w14:paraId="19B00E23" w14:textId="77777777" w:rsidR="0004077D" w:rsidRPr="00B06909" w:rsidRDefault="0004077D" w:rsidP="004F0083">
            <w:pPr>
              <w:suppressAutoHyphens/>
              <w:rPr>
                <w:b/>
                <w:color w:val="FF0000"/>
                <w:sz w:val="28"/>
                <w:szCs w:val="28"/>
              </w:rPr>
            </w:pPr>
            <w:r w:rsidRPr="00B06909">
              <w:rPr>
                <w:color w:val="FF0000"/>
                <w:sz w:val="28"/>
                <w:szCs w:val="28"/>
              </w:rPr>
              <w:t>4303</w:t>
            </w:r>
          </w:p>
        </w:tc>
      </w:tr>
      <w:tr w:rsidR="0004077D" w:rsidRPr="00BE4534" w14:paraId="77B26F46" w14:textId="77777777" w:rsidTr="004F008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554" w:type="dxa"/>
            <w:gridSpan w:val="6"/>
            <w:tcBorders>
              <w:top w:val="nil"/>
              <w:left w:val="nil"/>
              <w:bottom w:val="nil"/>
              <w:right w:val="nil"/>
            </w:tcBorders>
            <w:shd w:val="clear" w:color="auto" w:fill="auto"/>
          </w:tcPr>
          <w:p w14:paraId="34749630" w14:textId="77777777" w:rsidR="0004077D" w:rsidRPr="0013649D" w:rsidRDefault="0004077D" w:rsidP="004F0083">
            <w:pPr>
              <w:suppressAutoHyphens/>
              <w:spacing w:line="360" w:lineRule="auto"/>
              <w:jc w:val="both"/>
              <w:rPr>
                <w:color w:val="FF0000"/>
                <w:sz w:val="28"/>
                <w:szCs w:val="28"/>
              </w:rPr>
            </w:pPr>
            <w:r w:rsidRPr="00885647">
              <w:rPr>
                <w:sz w:val="28"/>
                <w:szCs w:val="28"/>
              </w:rPr>
              <w:t xml:space="preserve">Тема работы: </w:t>
            </w:r>
            <w:r w:rsidRPr="00B06909">
              <w:rPr>
                <w:color w:val="FF0000"/>
                <w:sz w:val="28"/>
                <w:szCs w:val="28"/>
              </w:rPr>
              <w:t>Разработка и реализация алгоритмов морфинга изображений лиц</w:t>
            </w:r>
          </w:p>
        </w:tc>
      </w:tr>
    </w:tbl>
    <w:p w14:paraId="1363C758" w14:textId="77777777" w:rsidR="0004077D" w:rsidRPr="00BE4534" w:rsidRDefault="0004077D" w:rsidP="0004077D">
      <w:pPr>
        <w:suppressAutoHyphens/>
        <w:jc w:val="center"/>
        <w:rPr>
          <w:sz w:val="28"/>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6749"/>
        <w:gridCol w:w="1930"/>
      </w:tblGrid>
      <w:tr w:rsidR="0004077D" w:rsidRPr="00BE4534" w14:paraId="006C8F26" w14:textId="77777777" w:rsidTr="004F0083">
        <w:trPr>
          <w:trHeight w:val="20"/>
        </w:trPr>
        <w:tc>
          <w:tcPr>
            <w:tcW w:w="332" w:type="pct"/>
            <w:shd w:val="clear" w:color="auto" w:fill="auto"/>
            <w:vAlign w:val="center"/>
          </w:tcPr>
          <w:p w14:paraId="75E338A2" w14:textId="77777777" w:rsidR="0004077D" w:rsidRPr="00885647" w:rsidRDefault="0004077D" w:rsidP="004F0083">
            <w:pPr>
              <w:suppressAutoHyphens/>
              <w:spacing w:line="360" w:lineRule="auto"/>
              <w:jc w:val="center"/>
              <w:rPr>
                <w:sz w:val="28"/>
                <w:szCs w:val="28"/>
              </w:rPr>
            </w:pPr>
            <w:r w:rsidRPr="00885647">
              <w:rPr>
                <w:sz w:val="28"/>
                <w:szCs w:val="28"/>
              </w:rPr>
              <w:t>№ п/п</w:t>
            </w:r>
          </w:p>
        </w:tc>
        <w:tc>
          <w:tcPr>
            <w:tcW w:w="3630" w:type="pct"/>
            <w:shd w:val="clear" w:color="auto" w:fill="auto"/>
            <w:vAlign w:val="center"/>
          </w:tcPr>
          <w:p w14:paraId="29008B80" w14:textId="77777777" w:rsidR="0004077D" w:rsidRPr="00885647" w:rsidRDefault="0004077D" w:rsidP="004F0083">
            <w:pPr>
              <w:suppressAutoHyphens/>
              <w:spacing w:line="360" w:lineRule="auto"/>
              <w:jc w:val="center"/>
              <w:rPr>
                <w:sz w:val="28"/>
                <w:szCs w:val="28"/>
              </w:rPr>
            </w:pPr>
            <w:r w:rsidRPr="00885647">
              <w:rPr>
                <w:sz w:val="28"/>
                <w:szCs w:val="28"/>
              </w:rPr>
              <w:t>Наименование работ</w:t>
            </w:r>
          </w:p>
        </w:tc>
        <w:tc>
          <w:tcPr>
            <w:tcW w:w="1038" w:type="pct"/>
            <w:vAlign w:val="center"/>
          </w:tcPr>
          <w:p w14:paraId="14F46FAA" w14:textId="77777777" w:rsidR="0004077D" w:rsidRPr="00885647" w:rsidRDefault="0004077D" w:rsidP="004F0083">
            <w:pPr>
              <w:suppressAutoHyphens/>
              <w:spacing w:line="360" w:lineRule="auto"/>
              <w:jc w:val="center"/>
              <w:rPr>
                <w:sz w:val="28"/>
                <w:szCs w:val="28"/>
              </w:rPr>
            </w:pPr>
            <w:r w:rsidRPr="00885647">
              <w:rPr>
                <w:sz w:val="28"/>
                <w:szCs w:val="28"/>
              </w:rPr>
              <w:t>Срок выполнения</w:t>
            </w:r>
          </w:p>
        </w:tc>
      </w:tr>
      <w:tr w:rsidR="0004077D" w:rsidRPr="00BE4534" w14:paraId="0EC05A54" w14:textId="77777777" w:rsidTr="004F0083">
        <w:trPr>
          <w:trHeight w:val="20"/>
        </w:trPr>
        <w:tc>
          <w:tcPr>
            <w:tcW w:w="332" w:type="pct"/>
            <w:shd w:val="clear" w:color="auto" w:fill="auto"/>
            <w:vAlign w:val="center"/>
          </w:tcPr>
          <w:p w14:paraId="5FBC55BB" w14:textId="77777777" w:rsidR="0004077D" w:rsidRPr="00885647" w:rsidRDefault="0004077D" w:rsidP="004F0083">
            <w:pPr>
              <w:suppressAutoHyphens/>
              <w:spacing w:line="360" w:lineRule="auto"/>
              <w:jc w:val="center"/>
              <w:rPr>
                <w:sz w:val="28"/>
                <w:szCs w:val="28"/>
              </w:rPr>
            </w:pPr>
            <w:r w:rsidRPr="00885647">
              <w:rPr>
                <w:sz w:val="28"/>
                <w:szCs w:val="28"/>
              </w:rPr>
              <w:t>1</w:t>
            </w:r>
          </w:p>
        </w:tc>
        <w:tc>
          <w:tcPr>
            <w:tcW w:w="3630" w:type="pct"/>
            <w:shd w:val="clear" w:color="auto" w:fill="auto"/>
            <w:vAlign w:val="center"/>
          </w:tcPr>
          <w:p w14:paraId="5731D83A" w14:textId="77777777" w:rsidR="0004077D" w:rsidRPr="00B06909" w:rsidRDefault="0004077D" w:rsidP="004F0083">
            <w:pPr>
              <w:suppressAutoHyphens/>
              <w:spacing w:line="360" w:lineRule="auto"/>
              <w:jc w:val="both"/>
              <w:rPr>
                <w:color w:val="FF0000"/>
                <w:sz w:val="28"/>
                <w:szCs w:val="28"/>
              </w:rPr>
            </w:pPr>
            <w:r w:rsidRPr="00B06909">
              <w:rPr>
                <w:color w:val="FF0000"/>
                <w:sz w:val="28"/>
                <w:szCs w:val="28"/>
              </w:rPr>
              <w:t>Обзор литературы по теме морфинга изображений лиц</w:t>
            </w:r>
          </w:p>
        </w:tc>
        <w:tc>
          <w:tcPr>
            <w:tcW w:w="1038" w:type="pct"/>
            <w:vAlign w:val="center"/>
          </w:tcPr>
          <w:p w14:paraId="2E410097" w14:textId="77777777" w:rsidR="0004077D" w:rsidRPr="00B06909" w:rsidRDefault="0004077D" w:rsidP="004F0083">
            <w:pPr>
              <w:suppressAutoHyphens/>
              <w:spacing w:line="360" w:lineRule="auto"/>
              <w:jc w:val="center"/>
              <w:rPr>
                <w:color w:val="FF0000"/>
                <w:sz w:val="28"/>
                <w:szCs w:val="28"/>
              </w:rPr>
            </w:pPr>
            <w:r w:rsidRPr="00B06909">
              <w:rPr>
                <w:sz w:val="28"/>
                <w:szCs w:val="28"/>
              </w:rPr>
              <w:t>08.02</w:t>
            </w:r>
            <w:r w:rsidRPr="00B06909">
              <w:rPr>
                <w:color w:val="FF0000"/>
                <w:sz w:val="28"/>
                <w:szCs w:val="28"/>
              </w:rPr>
              <w:t xml:space="preserve"> – 05.03</w:t>
            </w:r>
          </w:p>
        </w:tc>
      </w:tr>
      <w:tr w:rsidR="0004077D" w:rsidRPr="00BE4534" w14:paraId="4CAAA89D" w14:textId="77777777" w:rsidTr="004F0083">
        <w:trPr>
          <w:trHeight w:val="20"/>
        </w:trPr>
        <w:tc>
          <w:tcPr>
            <w:tcW w:w="332" w:type="pct"/>
            <w:shd w:val="clear" w:color="auto" w:fill="auto"/>
            <w:vAlign w:val="center"/>
          </w:tcPr>
          <w:p w14:paraId="04560835" w14:textId="77777777" w:rsidR="0004077D" w:rsidRPr="00885647" w:rsidRDefault="0004077D" w:rsidP="004F0083">
            <w:pPr>
              <w:suppressAutoHyphens/>
              <w:spacing w:line="360" w:lineRule="auto"/>
              <w:jc w:val="center"/>
              <w:rPr>
                <w:sz w:val="28"/>
                <w:szCs w:val="28"/>
              </w:rPr>
            </w:pPr>
            <w:r w:rsidRPr="00885647">
              <w:rPr>
                <w:sz w:val="28"/>
                <w:szCs w:val="28"/>
              </w:rPr>
              <w:t>2</w:t>
            </w:r>
          </w:p>
        </w:tc>
        <w:tc>
          <w:tcPr>
            <w:tcW w:w="3630" w:type="pct"/>
            <w:shd w:val="clear" w:color="auto" w:fill="auto"/>
            <w:vAlign w:val="center"/>
          </w:tcPr>
          <w:p w14:paraId="73859BDD" w14:textId="77777777" w:rsidR="0004077D" w:rsidRPr="00B06909" w:rsidRDefault="0004077D" w:rsidP="004F0083">
            <w:pPr>
              <w:suppressAutoHyphens/>
              <w:spacing w:line="360" w:lineRule="auto"/>
              <w:jc w:val="both"/>
              <w:rPr>
                <w:color w:val="FF0000"/>
                <w:sz w:val="28"/>
                <w:szCs w:val="28"/>
              </w:rPr>
            </w:pPr>
            <w:r w:rsidRPr="00B06909">
              <w:rPr>
                <w:color w:val="FF0000"/>
                <w:sz w:val="28"/>
                <w:szCs w:val="28"/>
              </w:rPr>
              <w:t>Обзор и анализ характеристик существующих методов и алгоритмов</w:t>
            </w:r>
          </w:p>
        </w:tc>
        <w:tc>
          <w:tcPr>
            <w:tcW w:w="1038" w:type="pct"/>
            <w:vAlign w:val="center"/>
          </w:tcPr>
          <w:p w14:paraId="67B9597B" w14:textId="77777777" w:rsidR="0004077D" w:rsidRPr="00B06909" w:rsidRDefault="0004077D" w:rsidP="004F0083">
            <w:pPr>
              <w:suppressAutoHyphens/>
              <w:spacing w:line="360" w:lineRule="auto"/>
              <w:jc w:val="center"/>
              <w:rPr>
                <w:color w:val="FF0000"/>
                <w:sz w:val="28"/>
                <w:szCs w:val="28"/>
              </w:rPr>
            </w:pPr>
            <w:r w:rsidRPr="00B06909">
              <w:rPr>
                <w:color w:val="FF0000"/>
                <w:sz w:val="28"/>
                <w:szCs w:val="28"/>
              </w:rPr>
              <w:t>06.03 – 12.03</w:t>
            </w:r>
          </w:p>
        </w:tc>
      </w:tr>
      <w:tr w:rsidR="0004077D" w:rsidRPr="00BE4534" w14:paraId="35BC55B5" w14:textId="77777777" w:rsidTr="004F0083">
        <w:trPr>
          <w:trHeight w:val="20"/>
        </w:trPr>
        <w:tc>
          <w:tcPr>
            <w:tcW w:w="332" w:type="pct"/>
            <w:shd w:val="clear" w:color="auto" w:fill="auto"/>
            <w:vAlign w:val="center"/>
          </w:tcPr>
          <w:p w14:paraId="4A135C36" w14:textId="77777777" w:rsidR="0004077D" w:rsidRPr="00885647" w:rsidRDefault="0004077D" w:rsidP="004F0083">
            <w:pPr>
              <w:suppressAutoHyphens/>
              <w:spacing w:line="360" w:lineRule="auto"/>
              <w:jc w:val="center"/>
              <w:rPr>
                <w:sz w:val="28"/>
                <w:szCs w:val="28"/>
              </w:rPr>
            </w:pPr>
            <w:r w:rsidRPr="00885647">
              <w:rPr>
                <w:sz w:val="28"/>
                <w:szCs w:val="28"/>
              </w:rPr>
              <w:t>3</w:t>
            </w:r>
          </w:p>
        </w:tc>
        <w:tc>
          <w:tcPr>
            <w:tcW w:w="3630" w:type="pct"/>
            <w:shd w:val="clear" w:color="auto" w:fill="auto"/>
            <w:vAlign w:val="center"/>
          </w:tcPr>
          <w:p w14:paraId="63C560E7" w14:textId="77777777" w:rsidR="0004077D" w:rsidRPr="00B06909" w:rsidRDefault="0004077D" w:rsidP="004F0083">
            <w:pPr>
              <w:suppressAutoHyphens/>
              <w:spacing w:line="360" w:lineRule="auto"/>
              <w:jc w:val="both"/>
              <w:rPr>
                <w:color w:val="FF0000"/>
                <w:sz w:val="28"/>
                <w:szCs w:val="28"/>
              </w:rPr>
            </w:pPr>
            <w:r w:rsidRPr="00B06909">
              <w:rPr>
                <w:color w:val="FF0000"/>
                <w:sz w:val="28"/>
                <w:szCs w:val="28"/>
              </w:rPr>
              <w:t>Проектирование и разработка программы и алгоритма для проведения экспериментов</w:t>
            </w:r>
          </w:p>
        </w:tc>
        <w:tc>
          <w:tcPr>
            <w:tcW w:w="1038" w:type="pct"/>
            <w:vAlign w:val="center"/>
          </w:tcPr>
          <w:p w14:paraId="26235D3B" w14:textId="77777777" w:rsidR="0004077D" w:rsidRPr="00B06909" w:rsidRDefault="0004077D" w:rsidP="004F0083">
            <w:pPr>
              <w:suppressAutoHyphens/>
              <w:spacing w:line="360" w:lineRule="auto"/>
              <w:jc w:val="center"/>
              <w:rPr>
                <w:color w:val="FF0000"/>
                <w:sz w:val="28"/>
                <w:szCs w:val="28"/>
              </w:rPr>
            </w:pPr>
            <w:r w:rsidRPr="00B06909">
              <w:rPr>
                <w:color w:val="FF0000"/>
                <w:sz w:val="28"/>
                <w:szCs w:val="28"/>
              </w:rPr>
              <w:t>13.03 – 25.04</w:t>
            </w:r>
          </w:p>
        </w:tc>
      </w:tr>
      <w:tr w:rsidR="0004077D" w:rsidRPr="00BE4534" w14:paraId="2D8BBFC7" w14:textId="77777777" w:rsidTr="004F0083">
        <w:trPr>
          <w:trHeight w:val="20"/>
        </w:trPr>
        <w:tc>
          <w:tcPr>
            <w:tcW w:w="332" w:type="pct"/>
            <w:shd w:val="clear" w:color="auto" w:fill="auto"/>
            <w:vAlign w:val="center"/>
          </w:tcPr>
          <w:p w14:paraId="1530E037" w14:textId="77777777" w:rsidR="0004077D" w:rsidRPr="00885647" w:rsidRDefault="0004077D" w:rsidP="004F0083">
            <w:pPr>
              <w:suppressAutoHyphens/>
              <w:spacing w:line="360" w:lineRule="auto"/>
              <w:jc w:val="center"/>
              <w:rPr>
                <w:sz w:val="28"/>
                <w:szCs w:val="28"/>
              </w:rPr>
            </w:pPr>
            <w:r w:rsidRPr="00885647">
              <w:rPr>
                <w:sz w:val="28"/>
                <w:szCs w:val="28"/>
              </w:rPr>
              <w:t>4</w:t>
            </w:r>
          </w:p>
        </w:tc>
        <w:tc>
          <w:tcPr>
            <w:tcW w:w="3630" w:type="pct"/>
            <w:shd w:val="clear" w:color="auto" w:fill="auto"/>
            <w:vAlign w:val="center"/>
          </w:tcPr>
          <w:p w14:paraId="0F166132" w14:textId="77777777" w:rsidR="0004077D" w:rsidRPr="00B06909" w:rsidRDefault="0004077D" w:rsidP="004F0083">
            <w:pPr>
              <w:suppressAutoHyphens/>
              <w:spacing w:line="360" w:lineRule="auto"/>
              <w:jc w:val="both"/>
              <w:rPr>
                <w:color w:val="FF0000"/>
                <w:sz w:val="28"/>
                <w:szCs w:val="28"/>
              </w:rPr>
            </w:pPr>
            <w:r w:rsidRPr="00B06909">
              <w:rPr>
                <w:color w:val="FF0000"/>
                <w:sz w:val="28"/>
                <w:szCs w:val="28"/>
              </w:rPr>
              <w:t>Проведение экспериментов</w:t>
            </w:r>
          </w:p>
        </w:tc>
        <w:tc>
          <w:tcPr>
            <w:tcW w:w="1038" w:type="pct"/>
            <w:vAlign w:val="center"/>
          </w:tcPr>
          <w:p w14:paraId="689B6C04" w14:textId="77777777" w:rsidR="0004077D" w:rsidRPr="00B06909" w:rsidRDefault="0004077D" w:rsidP="004F0083">
            <w:pPr>
              <w:suppressAutoHyphens/>
              <w:spacing w:line="360" w:lineRule="auto"/>
              <w:jc w:val="center"/>
              <w:rPr>
                <w:color w:val="FF0000"/>
                <w:sz w:val="28"/>
                <w:szCs w:val="28"/>
              </w:rPr>
            </w:pPr>
            <w:r w:rsidRPr="00B06909">
              <w:rPr>
                <w:color w:val="FF0000"/>
                <w:sz w:val="28"/>
                <w:szCs w:val="28"/>
              </w:rPr>
              <w:t>26.04 – 29.04</w:t>
            </w:r>
          </w:p>
        </w:tc>
      </w:tr>
      <w:tr w:rsidR="0004077D" w:rsidRPr="00BE4534" w14:paraId="4BFEAD1B" w14:textId="77777777" w:rsidTr="004F0083">
        <w:trPr>
          <w:trHeight w:val="20"/>
        </w:trPr>
        <w:tc>
          <w:tcPr>
            <w:tcW w:w="332" w:type="pct"/>
            <w:shd w:val="clear" w:color="auto" w:fill="auto"/>
            <w:vAlign w:val="center"/>
          </w:tcPr>
          <w:p w14:paraId="65490577" w14:textId="77777777" w:rsidR="0004077D" w:rsidRPr="00885647" w:rsidRDefault="0004077D" w:rsidP="004F0083">
            <w:pPr>
              <w:suppressAutoHyphens/>
              <w:spacing w:line="360" w:lineRule="auto"/>
              <w:jc w:val="center"/>
              <w:rPr>
                <w:sz w:val="28"/>
                <w:szCs w:val="28"/>
              </w:rPr>
            </w:pPr>
            <w:r w:rsidRPr="00885647">
              <w:rPr>
                <w:sz w:val="28"/>
                <w:szCs w:val="28"/>
              </w:rPr>
              <w:t>5</w:t>
            </w:r>
          </w:p>
        </w:tc>
        <w:tc>
          <w:tcPr>
            <w:tcW w:w="3630" w:type="pct"/>
            <w:shd w:val="clear" w:color="auto" w:fill="auto"/>
            <w:vAlign w:val="center"/>
          </w:tcPr>
          <w:p w14:paraId="3D638DB5" w14:textId="77777777" w:rsidR="0004077D" w:rsidRPr="00B06909" w:rsidRDefault="0004077D" w:rsidP="004F0083">
            <w:pPr>
              <w:suppressAutoHyphens/>
              <w:spacing w:line="360" w:lineRule="auto"/>
              <w:jc w:val="both"/>
              <w:rPr>
                <w:color w:val="FF0000"/>
                <w:sz w:val="28"/>
                <w:szCs w:val="28"/>
              </w:rPr>
            </w:pPr>
            <w:r w:rsidRPr="00B06909">
              <w:rPr>
                <w:color w:val="FF0000"/>
                <w:sz w:val="28"/>
                <w:szCs w:val="28"/>
              </w:rPr>
              <w:t>Оформление пояснительной записки</w:t>
            </w:r>
          </w:p>
        </w:tc>
        <w:tc>
          <w:tcPr>
            <w:tcW w:w="1038" w:type="pct"/>
            <w:vAlign w:val="center"/>
          </w:tcPr>
          <w:p w14:paraId="2F402CAD" w14:textId="77777777" w:rsidR="0004077D" w:rsidRPr="00B06909" w:rsidRDefault="0004077D" w:rsidP="004F0083">
            <w:pPr>
              <w:suppressAutoHyphens/>
              <w:spacing w:line="360" w:lineRule="auto"/>
              <w:jc w:val="center"/>
              <w:rPr>
                <w:color w:val="FF0000"/>
                <w:sz w:val="28"/>
                <w:szCs w:val="28"/>
              </w:rPr>
            </w:pPr>
            <w:r w:rsidRPr="00B06909">
              <w:rPr>
                <w:color w:val="FF0000"/>
                <w:sz w:val="28"/>
                <w:szCs w:val="28"/>
              </w:rPr>
              <w:t>30.04 – 13.05</w:t>
            </w:r>
          </w:p>
        </w:tc>
      </w:tr>
      <w:tr w:rsidR="0004077D" w:rsidRPr="00BE4534" w14:paraId="64B3C61D" w14:textId="77777777" w:rsidTr="004F0083">
        <w:trPr>
          <w:trHeight w:val="20"/>
        </w:trPr>
        <w:tc>
          <w:tcPr>
            <w:tcW w:w="332" w:type="pct"/>
            <w:shd w:val="clear" w:color="auto" w:fill="auto"/>
            <w:vAlign w:val="center"/>
          </w:tcPr>
          <w:p w14:paraId="0443D0DC" w14:textId="77777777" w:rsidR="0004077D" w:rsidRPr="00885647" w:rsidRDefault="0004077D" w:rsidP="004F0083">
            <w:pPr>
              <w:suppressAutoHyphens/>
              <w:spacing w:line="360" w:lineRule="auto"/>
              <w:jc w:val="center"/>
              <w:rPr>
                <w:sz w:val="28"/>
                <w:szCs w:val="28"/>
              </w:rPr>
            </w:pPr>
            <w:r>
              <w:rPr>
                <w:sz w:val="28"/>
                <w:szCs w:val="28"/>
              </w:rPr>
              <w:t>6</w:t>
            </w:r>
          </w:p>
        </w:tc>
        <w:tc>
          <w:tcPr>
            <w:tcW w:w="3630" w:type="pct"/>
            <w:shd w:val="clear" w:color="auto" w:fill="auto"/>
            <w:vAlign w:val="center"/>
          </w:tcPr>
          <w:p w14:paraId="38B0388D" w14:textId="77777777" w:rsidR="0004077D" w:rsidRPr="00B06909" w:rsidRDefault="0004077D" w:rsidP="004F0083">
            <w:pPr>
              <w:suppressAutoHyphens/>
              <w:spacing w:line="360" w:lineRule="auto"/>
              <w:jc w:val="both"/>
              <w:rPr>
                <w:color w:val="FF0000"/>
                <w:sz w:val="28"/>
                <w:szCs w:val="28"/>
              </w:rPr>
            </w:pPr>
            <w:r w:rsidRPr="00B06909">
              <w:rPr>
                <w:color w:val="FF0000"/>
                <w:sz w:val="28"/>
                <w:szCs w:val="28"/>
              </w:rPr>
              <w:t>Оформление демонстрационного материала, подготовка доклада</w:t>
            </w:r>
          </w:p>
        </w:tc>
        <w:tc>
          <w:tcPr>
            <w:tcW w:w="1038" w:type="pct"/>
            <w:vAlign w:val="center"/>
          </w:tcPr>
          <w:p w14:paraId="5B764EA4" w14:textId="77777777" w:rsidR="0004077D" w:rsidRPr="00B06909" w:rsidRDefault="0004077D" w:rsidP="004F0083">
            <w:pPr>
              <w:suppressAutoHyphens/>
              <w:spacing w:line="360" w:lineRule="auto"/>
              <w:jc w:val="center"/>
              <w:rPr>
                <w:color w:val="FF0000"/>
                <w:sz w:val="28"/>
                <w:szCs w:val="28"/>
              </w:rPr>
            </w:pPr>
            <w:r w:rsidRPr="00B06909">
              <w:rPr>
                <w:color w:val="FF0000"/>
                <w:sz w:val="28"/>
                <w:szCs w:val="28"/>
              </w:rPr>
              <w:t>14.05 – 18.05</w:t>
            </w:r>
          </w:p>
        </w:tc>
      </w:tr>
      <w:tr w:rsidR="0004077D" w:rsidRPr="00BE4534" w14:paraId="44352F56" w14:textId="77777777" w:rsidTr="004F0083">
        <w:trPr>
          <w:trHeight w:val="20"/>
        </w:trPr>
        <w:tc>
          <w:tcPr>
            <w:tcW w:w="332" w:type="pct"/>
            <w:shd w:val="clear" w:color="auto" w:fill="auto"/>
            <w:vAlign w:val="center"/>
          </w:tcPr>
          <w:p w14:paraId="5FC42CE3" w14:textId="77777777" w:rsidR="0004077D" w:rsidRDefault="0004077D" w:rsidP="004F0083">
            <w:pPr>
              <w:suppressAutoHyphens/>
              <w:spacing w:line="360" w:lineRule="auto"/>
              <w:jc w:val="center"/>
              <w:rPr>
                <w:sz w:val="28"/>
                <w:szCs w:val="28"/>
              </w:rPr>
            </w:pPr>
            <w:r>
              <w:rPr>
                <w:sz w:val="28"/>
                <w:szCs w:val="28"/>
              </w:rPr>
              <w:t>7</w:t>
            </w:r>
          </w:p>
        </w:tc>
        <w:tc>
          <w:tcPr>
            <w:tcW w:w="3630" w:type="pct"/>
            <w:shd w:val="clear" w:color="auto" w:fill="auto"/>
            <w:vAlign w:val="center"/>
          </w:tcPr>
          <w:p w14:paraId="03FADEF4" w14:textId="77777777" w:rsidR="0004077D" w:rsidRPr="00B06909" w:rsidRDefault="0004077D" w:rsidP="004F0083">
            <w:pPr>
              <w:suppressAutoHyphens/>
              <w:spacing w:line="360" w:lineRule="auto"/>
              <w:jc w:val="both"/>
              <w:rPr>
                <w:color w:val="FF0000"/>
                <w:sz w:val="28"/>
                <w:szCs w:val="28"/>
              </w:rPr>
            </w:pPr>
            <w:r w:rsidRPr="00B06909">
              <w:rPr>
                <w:color w:val="FF0000"/>
                <w:sz w:val="28"/>
                <w:szCs w:val="28"/>
              </w:rPr>
              <w:t>Предзащита</w:t>
            </w:r>
          </w:p>
        </w:tc>
        <w:tc>
          <w:tcPr>
            <w:tcW w:w="1038" w:type="pct"/>
            <w:vAlign w:val="center"/>
          </w:tcPr>
          <w:p w14:paraId="4A47EBFD" w14:textId="77777777" w:rsidR="0004077D" w:rsidRPr="00B06909" w:rsidRDefault="0004077D" w:rsidP="004F0083">
            <w:pPr>
              <w:suppressAutoHyphens/>
              <w:spacing w:line="360" w:lineRule="auto"/>
              <w:jc w:val="center"/>
              <w:rPr>
                <w:color w:val="FF0000"/>
                <w:sz w:val="28"/>
                <w:szCs w:val="28"/>
              </w:rPr>
            </w:pPr>
            <w:r w:rsidRPr="00B06909">
              <w:rPr>
                <w:color w:val="FF0000"/>
                <w:sz w:val="28"/>
                <w:szCs w:val="28"/>
              </w:rPr>
              <w:t>25.05.2020</w:t>
            </w:r>
          </w:p>
        </w:tc>
      </w:tr>
    </w:tbl>
    <w:p w14:paraId="4765DBB2" w14:textId="77777777" w:rsidR="0004077D" w:rsidRDefault="0004077D" w:rsidP="0004077D">
      <w:pPr>
        <w:suppressAutoHyphens/>
        <w:jc w:val="center"/>
        <w:rPr>
          <w:sz w:val="28"/>
          <w:szCs w:val="28"/>
        </w:rPr>
      </w:pPr>
    </w:p>
    <w:tbl>
      <w:tblPr>
        <w:tblW w:w="5000" w:type="pct"/>
        <w:tblLook w:val="04A0" w:firstRow="1" w:lastRow="0" w:firstColumn="1" w:lastColumn="0" w:noHBand="0" w:noVBand="1"/>
      </w:tblPr>
      <w:tblGrid>
        <w:gridCol w:w="2064"/>
        <w:gridCol w:w="2475"/>
        <w:gridCol w:w="2066"/>
        <w:gridCol w:w="2750"/>
      </w:tblGrid>
      <w:tr w:rsidR="0004077D" w:rsidRPr="00BE4534" w14:paraId="54A066D0" w14:textId="77777777" w:rsidTr="004F0083">
        <w:trPr>
          <w:trHeight w:val="349"/>
        </w:trPr>
        <w:tc>
          <w:tcPr>
            <w:tcW w:w="1103" w:type="pct"/>
            <w:shd w:val="clear" w:color="auto" w:fill="auto"/>
            <w:vAlign w:val="bottom"/>
          </w:tcPr>
          <w:p w14:paraId="29AA1342" w14:textId="77777777" w:rsidR="0004077D" w:rsidRPr="00F738D3" w:rsidRDefault="0004077D" w:rsidP="004F0083">
            <w:pPr>
              <w:suppressAutoHyphens/>
              <w:rPr>
                <w:color w:val="000000"/>
                <w:sz w:val="28"/>
                <w:szCs w:val="28"/>
              </w:rPr>
            </w:pPr>
            <w:r w:rsidRPr="00F738D3">
              <w:rPr>
                <w:color w:val="000000"/>
                <w:sz w:val="28"/>
                <w:szCs w:val="28"/>
              </w:rPr>
              <w:t>Студент</w:t>
            </w:r>
          </w:p>
        </w:tc>
        <w:tc>
          <w:tcPr>
            <w:tcW w:w="1323" w:type="pct"/>
            <w:shd w:val="clear" w:color="auto" w:fill="auto"/>
            <w:vAlign w:val="bottom"/>
          </w:tcPr>
          <w:p w14:paraId="7CB18B69" w14:textId="77777777" w:rsidR="0004077D" w:rsidRPr="00F738D3" w:rsidRDefault="0004077D" w:rsidP="004F0083">
            <w:pPr>
              <w:suppressAutoHyphens/>
              <w:rPr>
                <w:color w:val="000000"/>
                <w:sz w:val="28"/>
                <w:szCs w:val="28"/>
              </w:rPr>
            </w:pPr>
          </w:p>
        </w:tc>
        <w:tc>
          <w:tcPr>
            <w:tcW w:w="1104" w:type="pct"/>
            <w:tcBorders>
              <w:bottom w:val="single" w:sz="4" w:space="0" w:color="auto"/>
            </w:tcBorders>
            <w:shd w:val="clear" w:color="auto" w:fill="auto"/>
            <w:vAlign w:val="bottom"/>
          </w:tcPr>
          <w:p w14:paraId="423E4370" w14:textId="77777777" w:rsidR="0004077D" w:rsidRPr="00F738D3" w:rsidRDefault="0004077D" w:rsidP="004F0083">
            <w:pPr>
              <w:suppressAutoHyphens/>
              <w:rPr>
                <w:color w:val="000000"/>
                <w:sz w:val="28"/>
                <w:szCs w:val="28"/>
              </w:rPr>
            </w:pPr>
          </w:p>
        </w:tc>
        <w:tc>
          <w:tcPr>
            <w:tcW w:w="1470" w:type="pct"/>
            <w:shd w:val="clear" w:color="auto" w:fill="auto"/>
            <w:vAlign w:val="bottom"/>
          </w:tcPr>
          <w:p w14:paraId="69AE091C" w14:textId="77777777" w:rsidR="0004077D" w:rsidRPr="00B06909" w:rsidRDefault="0004077D" w:rsidP="004F0083">
            <w:pPr>
              <w:suppressAutoHyphens/>
              <w:jc w:val="center"/>
              <w:rPr>
                <w:color w:val="FF0000"/>
                <w:sz w:val="28"/>
                <w:szCs w:val="28"/>
              </w:rPr>
            </w:pPr>
            <w:r w:rsidRPr="00B06909">
              <w:rPr>
                <w:color w:val="FF0000"/>
                <w:sz w:val="28"/>
                <w:szCs w:val="28"/>
              </w:rPr>
              <w:t>Гордеева Т.В.</w:t>
            </w:r>
          </w:p>
        </w:tc>
      </w:tr>
      <w:tr w:rsidR="0004077D" w:rsidRPr="00BE4534" w14:paraId="1090166E" w14:textId="77777777" w:rsidTr="004F0083">
        <w:trPr>
          <w:trHeight w:val="614"/>
        </w:trPr>
        <w:tc>
          <w:tcPr>
            <w:tcW w:w="1103" w:type="pct"/>
            <w:shd w:val="clear" w:color="auto" w:fill="auto"/>
            <w:vAlign w:val="bottom"/>
          </w:tcPr>
          <w:p w14:paraId="28952C21" w14:textId="77777777" w:rsidR="0004077D" w:rsidRPr="00885647" w:rsidRDefault="0004077D" w:rsidP="004F0083">
            <w:pPr>
              <w:suppressAutoHyphens/>
              <w:rPr>
                <w:sz w:val="28"/>
                <w:szCs w:val="28"/>
              </w:rPr>
            </w:pPr>
            <w:r w:rsidRPr="00885647">
              <w:rPr>
                <w:sz w:val="28"/>
                <w:szCs w:val="28"/>
              </w:rPr>
              <w:t>Руководитель</w:t>
            </w:r>
          </w:p>
        </w:tc>
        <w:tc>
          <w:tcPr>
            <w:tcW w:w="1323" w:type="pct"/>
            <w:shd w:val="clear" w:color="auto" w:fill="auto"/>
            <w:vAlign w:val="bottom"/>
          </w:tcPr>
          <w:p w14:paraId="7DCABD69" w14:textId="77777777" w:rsidR="0004077D" w:rsidRPr="00B06909" w:rsidRDefault="0004077D" w:rsidP="004F0083">
            <w:pPr>
              <w:suppressAutoHyphens/>
              <w:jc w:val="center"/>
              <w:rPr>
                <w:color w:val="FF0000"/>
                <w:sz w:val="28"/>
                <w:szCs w:val="28"/>
              </w:rPr>
            </w:pPr>
            <w:r w:rsidRPr="00B06909">
              <w:rPr>
                <w:color w:val="FF0000"/>
                <w:sz w:val="28"/>
              </w:rPr>
              <w:t xml:space="preserve">д.т.н., профессор </w:t>
            </w:r>
          </w:p>
        </w:tc>
        <w:tc>
          <w:tcPr>
            <w:tcW w:w="1104" w:type="pct"/>
            <w:tcBorders>
              <w:top w:val="single" w:sz="4" w:space="0" w:color="auto"/>
              <w:bottom w:val="single" w:sz="4" w:space="0" w:color="auto"/>
            </w:tcBorders>
            <w:shd w:val="clear" w:color="auto" w:fill="auto"/>
            <w:vAlign w:val="bottom"/>
          </w:tcPr>
          <w:p w14:paraId="65D153A9" w14:textId="77777777" w:rsidR="0004077D" w:rsidRPr="00885647" w:rsidRDefault="0004077D" w:rsidP="004F0083">
            <w:pPr>
              <w:suppressAutoHyphens/>
              <w:rPr>
                <w:sz w:val="28"/>
                <w:szCs w:val="28"/>
              </w:rPr>
            </w:pPr>
          </w:p>
        </w:tc>
        <w:tc>
          <w:tcPr>
            <w:tcW w:w="1470" w:type="pct"/>
            <w:shd w:val="clear" w:color="auto" w:fill="auto"/>
            <w:vAlign w:val="bottom"/>
          </w:tcPr>
          <w:p w14:paraId="2A83779A" w14:textId="77777777" w:rsidR="0004077D" w:rsidRPr="00B06909" w:rsidRDefault="0004077D" w:rsidP="004F0083">
            <w:pPr>
              <w:suppressAutoHyphens/>
              <w:jc w:val="center"/>
              <w:rPr>
                <w:color w:val="FF0000"/>
                <w:sz w:val="28"/>
                <w:szCs w:val="28"/>
              </w:rPr>
            </w:pPr>
            <w:r w:rsidRPr="00B06909">
              <w:rPr>
                <w:color w:val="FF0000"/>
                <w:sz w:val="28"/>
                <w:szCs w:val="28"/>
              </w:rPr>
              <w:t>Кухарев Г.А.</w:t>
            </w:r>
          </w:p>
        </w:tc>
      </w:tr>
    </w:tbl>
    <w:p w14:paraId="02B93861" w14:textId="77777777" w:rsidR="0004077D" w:rsidRPr="00CC4780" w:rsidRDefault="0004077D" w:rsidP="0004077D">
      <w:pPr>
        <w:suppressAutoHyphens/>
        <w:spacing w:line="360" w:lineRule="auto"/>
        <w:ind w:hanging="142"/>
        <w:jc w:val="center"/>
        <w:rPr>
          <w:sz w:val="28"/>
          <w:szCs w:val="28"/>
        </w:rPr>
      </w:pPr>
    </w:p>
    <w:tbl>
      <w:tblPr>
        <w:tblW w:w="9464" w:type="dxa"/>
        <w:tblLook w:val="04A0" w:firstRow="1" w:lastRow="0" w:firstColumn="1" w:lastColumn="0" w:noHBand="0" w:noVBand="1"/>
      </w:tblPr>
      <w:tblGrid>
        <w:gridCol w:w="2125"/>
        <w:gridCol w:w="2556"/>
        <w:gridCol w:w="2087"/>
        <w:gridCol w:w="2696"/>
      </w:tblGrid>
      <w:tr w:rsidR="0004077D" w:rsidRPr="00BE4534" w14:paraId="3B0C6A77" w14:textId="77777777" w:rsidTr="004F0083">
        <w:trPr>
          <w:trHeight w:val="58"/>
        </w:trPr>
        <w:tc>
          <w:tcPr>
            <w:tcW w:w="2108" w:type="dxa"/>
            <w:shd w:val="clear" w:color="auto" w:fill="auto"/>
          </w:tcPr>
          <w:p w14:paraId="16B4A07B" w14:textId="77777777" w:rsidR="0004077D" w:rsidRPr="00B06909" w:rsidRDefault="0004077D" w:rsidP="004F0083">
            <w:pPr>
              <w:suppressAutoHyphens/>
              <w:rPr>
                <w:color w:val="FF0000"/>
                <w:sz w:val="28"/>
              </w:rPr>
            </w:pPr>
            <w:r>
              <w:rPr>
                <w:color w:val="FF0000"/>
                <w:sz w:val="28"/>
              </w:rPr>
              <w:t>Консультант</w:t>
            </w:r>
          </w:p>
        </w:tc>
        <w:tc>
          <w:tcPr>
            <w:tcW w:w="2536" w:type="dxa"/>
            <w:shd w:val="clear" w:color="auto" w:fill="auto"/>
          </w:tcPr>
          <w:p w14:paraId="2A7D4DDA" w14:textId="77777777" w:rsidR="0004077D" w:rsidRPr="00B06909" w:rsidRDefault="0004077D" w:rsidP="004F0083">
            <w:pPr>
              <w:suppressAutoHyphens/>
              <w:jc w:val="center"/>
              <w:rPr>
                <w:color w:val="FF0000"/>
                <w:sz w:val="28"/>
              </w:rPr>
            </w:pPr>
            <w:r w:rsidRPr="00B06909">
              <w:rPr>
                <w:color w:val="FF0000"/>
                <w:sz w:val="28"/>
              </w:rPr>
              <w:t xml:space="preserve">к.т.н. </w:t>
            </w:r>
          </w:p>
        </w:tc>
        <w:tc>
          <w:tcPr>
            <w:tcW w:w="2070" w:type="dxa"/>
            <w:shd w:val="clear" w:color="auto" w:fill="auto"/>
            <w:vAlign w:val="bottom"/>
          </w:tcPr>
          <w:p w14:paraId="24207366" w14:textId="77777777" w:rsidR="0004077D" w:rsidRPr="00885647" w:rsidRDefault="0004077D" w:rsidP="004F0083">
            <w:pPr>
              <w:suppressAutoHyphens/>
              <w:rPr>
                <w:sz w:val="28"/>
                <w:szCs w:val="28"/>
              </w:rPr>
            </w:pPr>
          </w:p>
        </w:tc>
        <w:tc>
          <w:tcPr>
            <w:tcW w:w="2675" w:type="dxa"/>
            <w:shd w:val="clear" w:color="auto" w:fill="auto"/>
            <w:vAlign w:val="bottom"/>
          </w:tcPr>
          <w:p w14:paraId="0BF7C34F" w14:textId="77777777" w:rsidR="0004077D" w:rsidRPr="00B06909" w:rsidRDefault="0004077D" w:rsidP="004F0083">
            <w:pPr>
              <w:suppressAutoHyphens/>
              <w:jc w:val="center"/>
              <w:rPr>
                <w:color w:val="FF0000"/>
                <w:sz w:val="28"/>
                <w:szCs w:val="28"/>
              </w:rPr>
            </w:pPr>
            <w:r>
              <w:rPr>
                <w:color w:val="FF0000"/>
                <w:sz w:val="28"/>
                <w:szCs w:val="28"/>
              </w:rPr>
              <w:t>Иванов И.И.</w:t>
            </w:r>
          </w:p>
        </w:tc>
      </w:tr>
      <w:tr w:rsidR="0004077D" w:rsidRPr="00BE4534" w14:paraId="2A4D6024" w14:textId="77777777" w:rsidTr="004F0083">
        <w:trPr>
          <w:trHeight w:val="58"/>
        </w:trPr>
        <w:tc>
          <w:tcPr>
            <w:tcW w:w="2108" w:type="dxa"/>
            <w:shd w:val="clear" w:color="auto" w:fill="auto"/>
          </w:tcPr>
          <w:p w14:paraId="665D3CFB" w14:textId="77777777" w:rsidR="0004077D" w:rsidRPr="0013649D" w:rsidRDefault="0004077D" w:rsidP="004F0083">
            <w:pPr>
              <w:suppressAutoHyphens/>
              <w:ind w:firstLine="1843"/>
              <w:rPr>
                <w:color w:val="FF0000"/>
                <w:sz w:val="28"/>
              </w:rPr>
            </w:pPr>
          </w:p>
        </w:tc>
        <w:tc>
          <w:tcPr>
            <w:tcW w:w="2536" w:type="dxa"/>
            <w:shd w:val="clear" w:color="auto" w:fill="auto"/>
          </w:tcPr>
          <w:p w14:paraId="21F95CA6" w14:textId="77777777" w:rsidR="0004077D" w:rsidRPr="000353CB" w:rsidRDefault="0004077D" w:rsidP="004F0083">
            <w:pPr>
              <w:suppressAutoHyphens/>
              <w:jc w:val="center"/>
              <w:rPr>
                <w:color w:val="000000"/>
                <w:sz w:val="28"/>
              </w:rPr>
            </w:pPr>
          </w:p>
        </w:tc>
        <w:tc>
          <w:tcPr>
            <w:tcW w:w="2070" w:type="dxa"/>
            <w:tcBorders>
              <w:top w:val="single" w:sz="4" w:space="0" w:color="auto"/>
            </w:tcBorders>
            <w:shd w:val="clear" w:color="auto" w:fill="auto"/>
            <w:vAlign w:val="bottom"/>
          </w:tcPr>
          <w:p w14:paraId="7664229E" w14:textId="77777777" w:rsidR="0004077D" w:rsidRPr="00885647" w:rsidRDefault="0004077D" w:rsidP="004F0083">
            <w:pPr>
              <w:suppressAutoHyphens/>
              <w:rPr>
                <w:sz w:val="28"/>
                <w:szCs w:val="28"/>
              </w:rPr>
            </w:pPr>
          </w:p>
        </w:tc>
        <w:tc>
          <w:tcPr>
            <w:tcW w:w="2675" w:type="dxa"/>
            <w:shd w:val="clear" w:color="auto" w:fill="auto"/>
            <w:vAlign w:val="bottom"/>
          </w:tcPr>
          <w:p w14:paraId="7A911130" w14:textId="77777777" w:rsidR="0004077D" w:rsidRDefault="0004077D" w:rsidP="004F0083">
            <w:pPr>
              <w:suppressAutoHyphens/>
              <w:rPr>
                <w:color w:val="FF0000"/>
                <w:sz w:val="28"/>
                <w:szCs w:val="28"/>
              </w:rPr>
            </w:pPr>
          </w:p>
        </w:tc>
      </w:tr>
    </w:tbl>
    <w:p w14:paraId="756E08BC" w14:textId="77777777" w:rsidR="0004077D" w:rsidRPr="00E0766E" w:rsidRDefault="0004077D" w:rsidP="0004077D">
      <w:pPr>
        <w:suppressAutoHyphens/>
      </w:pPr>
    </w:p>
    <w:p w14:paraId="5BBA54C9" w14:textId="3D7FBC83" w:rsidR="00FA76BB" w:rsidRDefault="0004077D"/>
    <w:tbl>
      <w:tblPr>
        <w:tblStyle w:val="TableGrid"/>
        <w:tblW w:w="523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95"/>
      </w:tblGrid>
      <w:tr w:rsidR="0004077D" w:rsidRPr="00494A15" w14:paraId="644E06EE" w14:textId="77777777" w:rsidTr="004F0083">
        <w:trPr>
          <w:trHeight w:val="14387"/>
        </w:trPr>
        <w:tc>
          <w:tcPr>
            <w:tcW w:w="5000" w:type="pct"/>
            <w:vAlign w:val="center"/>
          </w:tcPr>
          <w:p w14:paraId="665677CD" w14:textId="77777777" w:rsidR="0004077D" w:rsidRPr="00494A15" w:rsidRDefault="0004077D" w:rsidP="004F0083">
            <w:r w:rsidRPr="00494A15">
              <w:lastRenderedPageBreak/>
              <w:t>План-проспект дипломной работы</w:t>
            </w:r>
          </w:p>
          <w:p w14:paraId="1E3EDDA6" w14:textId="77777777" w:rsidR="0004077D" w:rsidRPr="00494A15" w:rsidRDefault="0004077D" w:rsidP="004F0083">
            <w:pPr>
              <w:rPr>
                <w:b/>
                <w:bCs/>
              </w:rPr>
            </w:pPr>
            <w:r w:rsidRPr="00494A15">
              <w:t xml:space="preserve">Тема: </w:t>
            </w:r>
            <w:r w:rsidRPr="00494A15">
              <w:rPr>
                <w:b/>
                <w:bCs/>
              </w:rPr>
              <w:t>РЕАЛИЗАЦИЯ И ИССЛЕДОВАНИЕ АЛГОРИТМА ГЕНЕРАЦИИ ТРАЕКТОРИЙ В ДИНАМИЧЕСКОЙ СРЕДЕ НА ОСНОВЕ OCTNet</w:t>
            </w:r>
          </w:p>
          <w:p w14:paraId="6CC9EB8A" w14:textId="77777777" w:rsidR="0004077D" w:rsidRPr="00494A15" w:rsidRDefault="0004077D" w:rsidP="004F0083"/>
          <w:p w14:paraId="195DFCDB" w14:textId="77777777" w:rsidR="0004077D" w:rsidRPr="00494A15" w:rsidRDefault="0004077D" w:rsidP="004F0083"/>
          <w:p w14:paraId="45BA0A71" w14:textId="77777777" w:rsidR="0004077D" w:rsidRPr="00494A15" w:rsidRDefault="0004077D" w:rsidP="004F0083">
            <w:r w:rsidRPr="00494A15">
              <w:t>Финальный объем – 80 стр.</w:t>
            </w:r>
          </w:p>
          <w:p w14:paraId="0D2F6353" w14:textId="77777777" w:rsidR="0004077D" w:rsidRDefault="0004077D" w:rsidP="004F0083"/>
          <w:p w14:paraId="6E022B8F" w14:textId="77777777" w:rsidR="0004077D" w:rsidRPr="00494A15" w:rsidRDefault="0004077D" w:rsidP="004F0083"/>
        </w:tc>
      </w:tr>
    </w:tbl>
    <w:p w14:paraId="206CCD93" w14:textId="77777777" w:rsidR="0004077D" w:rsidRPr="00BC38B1" w:rsidRDefault="0004077D" w:rsidP="0004077D">
      <w:pPr>
        <w:jc w:val="center"/>
        <w:rPr>
          <w:sz w:val="32"/>
          <w:szCs w:val="28"/>
        </w:rPr>
      </w:pPr>
      <w:r w:rsidRPr="00BC38B1">
        <w:rPr>
          <w:b/>
          <w:bCs/>
          <w:sz w:val="32"/>
          <w:szCs w:val="28"/>
        </w:rPr>
        <w:lastRenderedPageBreak/>
        <w:t>Содержание</w:t>
      </w:r>
    </w:p>
    <w:p w14:paraId="09175693" w14:textId="77777777" w:rsidR="0004077D" w:rsidRDefault="0004077D" w:rsidP="0004077D">
      <w:pPr>
        <w:pStyle w:val="TOC1"/>
        <w:tabs>
          <w:tab w:val="left" w:pos="560"/>
          <w:tab w:val="right" w:leader="dot" w:pos="9350"/>
        </w:tabs>
        <w:rPr>
          <w:rFonts w:eastAsiaTheme="minorEastAsia" w:cstheme="minorBidi"/>
          <w:b w:val="0"/>
          <w:bCs w:val="0"/>
          <w:i w:val="0"/>
          <w:iCs w:val="0"/>
          <w:noProof/>
        </w:rPr>
      </w:pPr>
      <w:r w:rsidRPr="00494A15">
        <w:rPr>
          <w:lang w:val="ru-RU"/>
        </w:rPr>
        <w:fldChar w:fldCharType="begin"/>
      </w:r>
      <w:r w:rsidRPr="00494A15">
        <w:rPr>
          <w:lang w:val="ru-RU"/>
        </w:rPr>
        <w:instrText xml:space="preserve"> TOC \o "1-4" \h \z \u </w:instrText>
      </w:r>
      <w:r w:rsidRPr="00494A15">
        <w:rPr>
          <w:lang w:val="ru-RU"/>
        </w:rPr>
        <w:fldChar w:fldCharType="separate"/>
      </w:r>
      <w:hyperlink w:anchor="_Toc69394860" w:history="1">
        <w:r w:rsidRPr="00421A2D">
          <w:rPr>
            <w:rStyle w:val="Hyperlink"/>
            <w:noProof/>
          </w:rPr>
          <w:t>1.</w:t>
        </w:r>
        <w:r>
          <w:rPr>
            <w:rFonts w:eastAsiaTheme="minorEastAsia" w:cstheme="minorBidi"/>
            <w:b w:val="0"/>
            <w:bCs w:val="0"/>
            <w:i w:val="0"/>
            <w:iCs w:val="0"/>
            <w:noProof/>
          </w:rPr>
          <w:tab/>
        </w:r>
        <w:r w:rsidRPr="00421A2D">
          <w:rPr>
            <w:rStyle w:val="Hyperlink"/>
            <w:noProof/>
          </w:rPr>
          <w:t>Введение (6 стр.)</w:t>
        </w:r>
        <w:r>
          <w:rPr>
            <w:noProof/>
            <w:webHidden/>
          </w:rPr>
          <w:tab/>
        </w:r>
        <w:r>
          <w:rPr>
            <w:noProof/>
            <w:webHidden/>
          </w:rPr>
          <w:fldChar w:fldCharType="begin"/>
        </w:r>
        <w:r>
          <w:rPr>
            <w:noProof/>
            <w:webHidden/>
          </w:rPr>
          <w:instrText xml:space="preserve"> PAGEREF _Toc69394860 \h </w:instrText>
        </w:r>
        <w:r>
          <w:rPr>
            <w:noProof/>
            <w:webHidden/>
          </w:rPr>
        </w:r>
        <w:r>
          <w:rPr>
            <w:noProof/>
            <w:webHidden/>
          </w:rPr>
          <w:fldChar w:fldCharType="separate"/>
        </w:r>
        <w:r>
          <w:rPr>
            <w:noProof/>
            <w:webHidden/>
          </w:rPr>
          <w:t>5</w:t>
        </w:r>
        <w:r>
          <w:rPr>
            <w:noProof/>
            <w:webHidden/>
          </w:rPr>
          <w:fldChar w:fldCharType="end"/>
        </w:r>
      </w:hyperlink>
    </w:p>
    <w:p w14:paraId="5F60F488"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61" w:history="1">
        <w:r w:rsidRPr="00421A2D">
          <w:rPr>
            <w:rStyle w:val="Hyperlink"/>
            <w:noProof/>
          </w:rPr>
          <w:t>1.1.</w:t>
        </w:r>
        <w:r>
          <w:rPr>
            <w:rFonts w:eastAsiaTheme="minorEastAsia" w:cstheme="minorBidi"/>
            <w:b w:val="0"/>
            <w:bCs w:val="0"/>
            <w:noProof/>
            <w:sz w:val="24"/>
            <w:szCs w:val="24"/>
          </w:rPr>
          <w:tab/>
        </w:r>
        <w:r w:rsidRPr="00421A2D">
          <w:rPr>
            <w:rStyle w:val="Hyperlink"/>
            <w:noProof/>
          </w:rPr>
          <w:t>Актуальность</w:t>
        </w:r>
        <w:r>
          <w:rPr>
            <w:noProof/>
            <w:webHidden/>
          </w:rPr>
          <w:tab/>
        </w:r>
        <w:r>
          <w:rPr>
            <w:noProof/>
            <w:webHidden/>
          </w:rPr>
          <w:fldChar w:fldCharType="begin"/>
        </w:r>
        <w:r>
          <w:rPr>
            <w:noProof/>
            <w:webHidden/>
          </w:rPr>
          <w:instrText xml:space="preserve"> PAGEREF _Toc69394861 \h </w:instrText>
        </w:r>
        <w:r>
          <w:rPr>
            <w:noProof/>
            <w:webHidden/>
          </w:rPr>
        </w:r>
        <w:r>
          <w:rPr>
            <w:noProof/>
            <w:webHidden/>
          </w:rPr>
          <w:fldChar w:fldCharType="separate"/>
        </w:r>
        <w:r>
          <w:rPr>
            <w:noProof/>
            <w:webHidden/>
          </w:rPr>
          <w:t>5</w:t>
        </w:r>
        <w:r>
          <w:rPr>
            <w:noProof/>
            <w:webHidden/>
          </w:rPr>
          <w:fldChar w:fldCharType="end"/>
        </w:r>
      </w:hyperlink>
    </w:p>
    <w:p w14:paraId="2591E8EA"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62" w:history="1">
        <w:r w:rsidRPr="00421A2D">
          <w:rPr>
            <w:rStyle w:val="Hyperlink"/>
            <w:noProof/>
          </w:rPr>
          <w:t>1.2.</w:t>
        </w:r>
        <w:r>
          <w:rPr>
            <w:rFonts w:eastAsiaTheme="minorEastAsia" w:cstheme="minorBidi"/>
            <w:b w:val="0"/>
            <w:bCs w:val="0"/>
            <w:noProof/>
            <w:sz w:val="24"/>
            <w:szCs w:val="24"/>
          </w:rPr>
          <w:tab/>
        </w:r>
        <w:r w:rsidRPr="00421A2D">
          <w:rPr>
            <w:rStyle w:val="Hyperlink"/>
            <w:noProof/>
          </w:rPr>
          <w:t>Проблема</w:t>
        </w:r>
        <w:r>
          <w:rPr>
            <w:noProof/>
            <w:webHidden/>
          </w:rPr>
          <w:tab/>
        </w:r>
        <w:r>
          <w:rPr>
            <w:noProof/>
            <w:webHidden/>
          </w:rPr>
          <w:fldChar w:fldCharType="begin"/>
        </w:r>
        <w:r>
          <w:rPr>
            <w:noProof/>
            <w:webHidden/>
          </w:rPr>
          <w:instrText xml:space="preserve"> PAGEREF _Toc69394862 \h </w:instrText>
        </w:r>
        <w:r>
          <w:rPr>
            <w:noProof/>
            <w:webHidden/>
          </w:rPr>
        </w:r>
        <w:r>
          <w:rPr>
            <w:noProof/>
            <w:webHidden/>
          </w:rPr>
          <w:fldChar w:fldCharType="separate"/>
        </w:r>
        <w:r>
          <w:rPr>
            <w:noProof/>
            <w:webHidden/>
          </w:rPr>
          <w:t>5</w:t>
        </w:r>
        <w:r>
          <w:rPr>
            <w:noProof/>
            <w:webHidden/>
          </w:rPr>
          <w:fldChar w:fldCharType="end"/>
        </w:r>
      </w:hyperlink>
    </w:p>
    <w:p w14:paraId="69A114E0"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63" w:history="1">
        <w:r w:rsidRPr="00421A2D">
          <w:rPr>
            <w:rStyle w:val="Hyperlink"/>
            <w:noProof/>
          </w:rPr>
          <w:t>1.3.</w:t>
        </w:r>
        <w:r>
          <w:rPr>
            <w:rFonts w:eastAsiaTheme="minorEastAsia" w:cstheme="minorBidi"/>
            <w:b w:val="0"/>
            <w:bCs w:val="0"/>
            <w:noProof/>
            <w:sz w:val="24"/>
            <w:szCs w:val="24"/>
          </w:rPr>
          <w:tab/>
        </w:r>
        <w:r w:rsidRPr="00421A2D">
          <w:rPr>
            <w:rStyle w:val="Hyperlink"/>
            <w:noProof/>
          </w:rPr>
          <w:t>Объект исследования</w:t>
        </w:r>
        <w:r>
          <w:rPr>
            <w:noProof/>
            <w:webHidden/>
          </w:rPr>
          <w:tab/>
        </w:r>
        <w:r>
          <w:rPr>
            <w:noProof/>
            <w:webHidden/>
          </w:rPr>
          <w:fldChar w:fldCharType="begin"/>
        </w:r>
        <w:r>
          <w:rPr>
            <w:noProof/>
            <w:webHidden/>
          </w:rPr>
          <w:instrText xml:space="preserve"> PAGEREF _Toc69394863 \h </w:instrText>
        </w:r>
        <w:r>
          <w:rPr>
            <w:noProof/>
            <w:webHidden/>
          </w:rPr>
        </w:r>
        <w:r>
          <w:rPr>
            <w:noProof/>
            <w:webHidden/>
          </w:rPr>
          <w:fldChar w:fldCharType="separate"/>
        </w:r>
        <w:r>
          <w:rPr>
            <w:noProof/>
            <w:webHidden/>
          </w:rPr>
          <w:t>6</w:t>
        </w:r>
        <w:r>
          <w:rPr>
            <w:noProof/>
            <w:webHidden/>
          </w:rPr>
          <w:fldChar w:fldCharType="end"/>
        </w:r>
      </w:hyperlink>
    </w:p>
    <w:p w14:paraId="63AAB43B"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64" w:history="1">
        <w:r w:rsidRPr="00421A2D">
          <w:rPr>
            <w:rStyle w:val="Hyperlink"/>
            <w:noProof/>
          </w:rPr>
          <w:t>1.4.</w:t>
        </w:r>
        <w:r>
          <w:rPr>
            <w:rFonts w:eastAsiaTheme="minorEastAsia" w:cstheme="minorBidi"/>
            <w:b w:val="0"/>
            <w:bCs w:val="0"/>
            <w:noProof/>
            <w:sz w:val="24"/>
            <w:szCs w:val="24"/>
          </w:rPr>
          <w:tab/>
        </w:r>
        <w:r w:rsidRPr="00421A2D">
          <w:rPr>
            <w:rStyle w:val="Hyperlink"/>
            <w:noProof/>
          </w:rPr>
          <w:t>Цель</w:t>
        </w:r>
        <w:r>
          <w:rPr>
            <w:noProof/>
            <w:webHidden/>
          </w:rPr>
          <w:tab/>
        </w:r>
        <w:r>
          <w:rPr>
            <w:noProof/>
            <w:webHidden/>
          </w:rPr>
          <w:fldChar w:fldCharType="begin"/>
        </w:r>
        <w:r>
          <w:rPr>
            <w:noProof/>
            <w:webHidden/>
          </w:rPr>
          <w:instrText xml:space="preserve"> PAGEREF _Toc69394864 \h </w:instrText>
        </w:r>
        <w:r>
          <w:rPr>
            <w:noProof/>
            <w:webHidden/>
          </w:rPr>
        </w:r>
        <w:r>
          <w:rPr>
            <w:noProof/>
            <w:webHidden/>
          </w:rPr>
          <w:fldChar w:fldCharType="separate"/>
        </w:r>
        <w:r>
          <w:rPr>
            <w:noProof/>
            <w:webHidden/>
          </w:rPr>
          <w:t>6</w:t>
        </w:r>
        <w:r>
          <w:rPr>
            <w:noProof/>
            <w:webHidden/>
          </w:rPr>
          <w:fldChar w:fldCharType="end"/>
        </w:r>
      </w:hyperlink>
    </w:p>
    <w:p w14:paraId="26D139FD"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65" w:history="1">
        <w:r w:rsidRPr="00421A2D">
          <w:rPr>
            <w:rStyle w:val="Hyperlink"/>
            <w:noProof/>
          </w:rPr>
          <w:t>1.5.</w:t>
        </w:r>
        <w:r>
          <w:rPr>
            <w:rFonts w:eastAsiaTheme="minorEastAsia" w:cstheme="minorBidi"/>
            <w:b w:val="0"/>
            <w:bCs w:val="0"/>
            <w:noProof/>
            <w:sz w:val="24"/>
            <w:szCs w:val="24"/>
          </w:rPr>
          <w:tab/>
        </w:r>
        <w:r w:rsidRPr="00421A2D">
          <w:rPr>
            <w:rStyle w:val="Hyperlink"/>
            <w:noProof/>
          </w:rPr>
          <w:t>Задачи</w:t>
        </w:r>
        <w:r>
          <w:rPr>
            <w:noProof/>
            <w:webHidden/>
          </w:rPr>
          <w:tab/>
        </w:r>
        <w:r>
          <w:rPr>
            <w:noProof/>
            <w:webHidden/>
          </w:rPr>
          <w:fldChar w:fldCharType="begin"/>
        </w:r>
        <w:r>
          <w:rPr>
            <w:noProof/>
            <w:webHidden/>
          </w:rPr>
          <w:instrText xml:space="preserve"> PAGEREF _Toc69394865 \h </w:instrText>
        </w:r>
        <w:r>
          <w:rPr>
            <w:noProof/>
            <w:webHidden/>
          </w:rPr>
        </w:r>
        <w:r>
          <w:rPr>
            <w:noProof/>
            <w:webHidden/>
          </w:rPr>
          <w:fldChar w:fldCharType="separate"/>
        </w:r>
        <w:r>
          <w:rPr>
            <w:noProof/>
            <w:webHidden/>
          </w:rPr>
          <w:t>6</w:t>
        </w:r>
        <w:r>
          <w:rPr>
            <w:noProof/>
            <w:webHidden/>
          </w:rPr>
          <w:fldChar w:fldCharType="end"/>
        </w:r>
      </w:hyperlink>
    </w:p>
    <w:p w14:paraId="43AA70BB" w14:textId="77777777" w:rsidR="0004077D" w:rsidRDefault="0004077D" w:rsidP="0004077D">
      <w:pPr>
        <w:pStyle w:val="TOC1"/>
        <w:tabs>
          <w:tab w:val="left" w:pos="560"/>
          <w:tab w:val="right" w:leader="dot" w:pos="9350"/>
        </w:tabs>
        <w:rPr>
          <w:rFonts w:eastAsiaTheme="minorEastAsia" w:cstheme="minorBidi"/>
          <w:b w:val="0"/>
          <w:bCs w:val="0"/>
          <w:i w:val="0"/>
          <w:iCs w:val="0"/>
          <w:noProof/>
        </w:rPr>
      </w:pPr>
      <w:hyperlink w:anchor="_Toc69394866" w:history="1">
        <w:r w:rsidRPr="00421A2D">
          <w:rPr>
            <w:rStyle w:val="Hyperlink"/>
            <w:noProof/>
          </w:rPr>
          <w:t>2.</w:t>
        </w:r>
        <w:r>
          <w:rPr>
            <w:rFonts w:eastAsiaTheme="minorEastAsia" w:cstheme="minorBidi"/>
            <w:b w:val="0"/>
            <w:bCs w:val="0"/>
            <w:i w:val="0"/>
            <w:iCs w:val="0"/>
            <w:noProof/>
          </w:rPr>
          <w:tab/>
        </w:r>
        <w:r w:rsidRPr="00421A2D">
          <w:rPr>
            <w:rStyle w:val="Hyperlink"/>
            <w:noProof/>
          </w:rPr>
          <w:t>Обзор аналогов (10 стр)</w:t>
        </w:r>
        <w:r>
          <w:rPr>
            <w:noProof/>
            <w:webHidden/>
          </w:rPr>
          <w:tab/>
        </w:r>
        <w:r>
          <w:rPr>
            <w:noProof/>
            <w:webHidden/>
          </w:rPr>
          <w:fldChar w:fldCharType="begin"/>
        </w:r>
        <w:r>
          <w:rPr>
            <w:noProof/>
            <w:webHidden/>
          </w:rPr>
          <w:instrText xml:space="preserve"> PAGEREF _Toc69394866 \h </w:instrText>
        </w:r>
        <w:r>
          <w:rPr>
            <w:noProof/>
            <w:webHidden/>
          </w:rPr>
        </w:r>
        <w:r>
          <w:rPr>
            <w:noProof/>
            <w:webHidden/>
          </w:rPr>
          <w:fldChar w:fldCharType="separate"/>
        </w:r>
        <w:r>
          <w:rPr>
            <w:noProof/>
            <w:webHidden/>
          </w:rPr>
          <w:t>6</w:t>
        </w:r>
        <w:r>
          <w:rPr>
            <w:noProof/>
            <w:webHidden/>
          </w:rPr>
          <w:fldChar w:fldCharType="end"/>
        </w:r>
      </w:hyperlink>
    </w:p>
    <w:p w14:paraId="7CB39D42"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67" w:history="1">
        <w:r w:rsidRPr="00421A2D">
          <w:rPr>
            <w:rStyle w:val="Hyperlink"/>
            <w:noProof/>
          </w:rPr>
          <w:t>2.1.</w:t>
        </w:r>
        <w:r>
          <w:rPr>
            <w:rFonts w:eastAsiaTheme="minorEastAsia" w:cstheme="minorBidi"/>
            <w:b w:val="0"/>
            <w:bCs w:val="0"/>
            <w:noProof/>
            <w:sz w:val="24"/>
            <w:szCs w:val="24"/>
          </w:rPr>
          <w:tab/>
        </w:r>
        <w:r w:rsidRPr="00421A2D">
          <w:rPr>
            <w:rStyle w:val="Hyperlink"/>
            <w:noProof/>
          </w:rPr>
          <w:t>Аналоги системы</w:t>
        </w:r>
        <w:r>
          <w:rPr>
            <w:noProof/>
            <w:webHidden/>
          </w:rPr>
          <w:tab/>
        </w:r>
        <w:r>
          <w:rPr>
            <w:noProof/>
            <w:webHidden/>
          </w:rPr>
          <w:fldChar w:fldCharType="begin"/>
        </w:r>
        <w:r>
          <w:rPr>
            <w:noProof/>
            <w:webHidden/>
          </w:rPr>
          <w:instrText xml:space="preserve"> PAGEREF _Toc69394867 \h </w:instrText>
        </w:r>
        <w:r>
          <w:rPr>
            <w:noProof/>
            <w:webHidden/>
          </w:rPr>
        </w:r>
        <w:r>
          <w:rPr>
            <w:noProof/>
            <w:webHidden/>
          </w:rPr>
          <w:fldChar w:fldCharType="separate"/>
        </w:r>
        <w:r>
          <w:rPr>
            <w:noProof/>
            <w:webHidden/>
          </w:rPr>
          <w:t>6</w:t>
        </w:r>
        <w:r>
          <w:rPr>
            <w:noProof/>
            <w:webHidden/>
          </w:rPr>
          <w:fldChar w:fldCharType="end"/>
        </w:r>
      </w:hyperlink>
    </w:p>
    <w:p w14:paraId="11A4D953"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68" w:history="1">
        <w:r w:rsidRPr="00421A2D">
          <w:rPr>
            <w:rStyle w:val="Hyperlink"/>
            <w:noProof/>
          </w:rPr>
          <w:t>2.2.</w:t>
        </w:r>
        <w:r>
          <w:rPr>
            <w:rFonts w:eastAsiaTheme="minorEastAsia" w:cstheme="minorBidi"/>
            <w:b w:val="0"/>
            <w:bCs w:val="0"/>
            <w:noProof/>
            <w:sz w:val="24"/>
            <w:szCs w:val="24"/>
          </w:rPr>
          <w:tab/>
        </w:r>
        <w:r w:rsidRPr="00421A2D">
          <w:rPr>
            <w:rStyle w:val="Hyperlink"/>
            <w:noProof/>
          </w:rPr>
          <w:t>Модели работающие с фото</w:t>
        </w:r>
        <w:r>
          <w:rPr>
            <w:noProof/>
            <w:webHidden/>
          </w:rPr>
          <w:tab/>
        </w:r>
        <w:r>
          <w:rPr>
            <w:noProof/>
            <w:webHidden/>
          </w:rPr>
          <w:fldChar w:fldCharType="begin"/>
        </w:r>
        <w:r>
          <w:rPr>
            <w:noProof/>
            <w:webHidden/>
          </w:rPr>
          <w:instrText xml:space="preserve"> PAGEREF _Toc69394868 \h </w:instrText>
        </w:r>
        <w:r>
          <w:rPr>
            <w:noProof/>
            <w:webHidden/>
          </w:rPr>
        </w:r>
        <w:r>
          <w:rPr>
            <w:noProof/>
            <w:webHidden/>
          </w:rPr>
          <w:fldChar w:fldCharType="separate"/>
        </w:r>
        <w:r>
          <w:rPr>
            <w:noProof/>
            <w:webHidden/>
          </w:rPr>
          <w:t>7</w:t>
        </w:r>
        <w:r>
          <w:rPr>
            <w:noProof/>
            <w:webHidden/>
          </w:rPr>
          <w:fldChar w:fldCharType="end"/>
        </w:r>
      </w:hyperlink>
    </w:p>
    <w:p w14:paraId="7C3211CD"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69" w:history="1">
        <w:r w:rsidRPr="00421A2D">
          <w:rPr>
            <w:rStyle w:val="Hyperlink"/>
            <w:noProof/>
          </w:rPr>
          <w:t>2.3.</w:t>
        </w:r>
        <w:r>
          <w:rPr>
            <w:rFonts w:eastAsiaTheme="minorEastAsia" w:cstheme="minorBidi"/>
            <w:b w:val="0"/>
            <w:bCs w:val="0"/>
            <w:noProof/>
            <w:sz w:val="24"/>
            <w:szCs w:val="24"/>
          </w:rPr>
          <w:tab/>
        </w:r>
        <w:r w:rsidRPr="00421A2D">
          <w:rPr>
            <w:rStyle w:val="Hyperlink"/>
            <w:noProof/>
          </w:rPr>
          <w:t>Модели работающие с видео</w:t>
        </w:r>
        <w:r>
          <w:rPr>
            <w:noProof/>
            <w:webHidden/>
          </w:rPr>
          <w:tab/>
        </w:r>
        <w:r>
          <w:rPr>
            <w:noProof/>
            <w:webHidden/>
          </w:rPr>
          <w:fldChar w:fldCharType="begin"/>
        </w:r>
        <w:r>
          <w:rPr>
            <w:noProof/>
            <w:webHidden/>
          </w:rPr>
          <w:instrText xml:space="preserve"> PAGEREF _Toc69394869 \h </w:instrText>
        </w:r>
        <w:r>
          <w:rPr>
            <w:noProof/>
            <w:webHidden/>
          </w:rPr>
        </w:r>
        <w:r>
          <w:rPr>
            <w:noProof/>
            <w:webHidden/>
          </w:rPr>
          <w:fldChar w:fldCharType="separate"/>
        </w:r>
        <w:r>
          <w:rPr>
            <w:noProof/>
            <w:webHidden/>
          </w:rPr>
          <w:t>7</w:t>
        </w:r>
        <w:r>
          <w:rPr>
            <w:noProof/>
            <w:webHidden/>
          </w:rPr>
          <w:fldChar w:fldCharType="end"/>
        </w:r>
      </w:hyperlink>
    </w:p>
    <w:p w14:paraId="27E1DEB5"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70" w:history="1">
        <w:r w:rsidRPr="00421A2D">
          <w:rPr>
            <w:rStyle w:val="Hyperlink"/>
            <w:noProof/>
          </w:rPr>
          <w:t>2.4.</w:t>
        </w:r>
        <w:r>
          <w:rPr>
            <w:rFonts w:eastAsiaTheme="minorEastAsia" w:cstheme="minorBidi"/>
            <w:b w:val="0"/>
            <w:bCs w:val="0"/>
            <w:noProof/>
            <w:sz w:val="24"/>
            <w:szCs w:val="24"/>
          </w:rPr>
          <w:tab/>
        </w:r>
        <w:r w:rsidRPr="00421A2D">
          <w:rPr>
            <w:rStyle w:val="Hyperlink"/>
            <w:noProof/>
          </w:rPr>
          <w:t>Модели работающие с картами</w:t>
        </w:r>
        <w:r>
          <w:rPr>
            <w:noProof/>
            <w:webHidden/>
          </w:rPr>
          <w:tab/>
        </w:r>
        <w:r>
          <w:rPr>
            <w:noProof/>
            <w:webHidden/>
          </w:rPr>
          <w:fldChar w:fldCharType="begin"/>
        </w:r>
        <w:r>
          <w:rPr>
            <w:noProof/>
            <w:webHidden/>
          </w:rPr>
          <w:instrText xml:space="preserve"> PAGEREF _Toc69394870 \h </w:instrText>
        </w:r>
        <w:r>
          <w:rPr>
            <w:noProof/>
            <w:webHidden/>
          </w:rPr>
        </w:r>
        <w:r>
          <w:rPr>
            <w:noProof/>
            <w:webHidden/>
          </w:rPr>
          <w:fldChar w:fldCharType="separate"/>
        </w:r>
        <w:r>
          <w:rPr>
            <w:noProof/>
            <w:webHidden/>
          </w:rPr>
          <w:t>7</w:t>
        </w:r>
        <w:r>
          <w:rPr>
            <w:noProof/>
            <w:webHidden/>
          </w:rPr>
          <w:fldChar w:fldCharType="end"/>
        </w:r>
      </w:hyperlink>
    </w:p>
    <w:p w14:paraId="1F299BB3"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71" w:history="1">
        <w:r w:rsidRPr="00421A2D">
          <w:rPr>
            <w:rStyle w:val="Hyperlink"/>
            <w:noProof/>
          </w:rPr>
          <w:t>2.5.</w:t>
        </w:r>
        <w:r>
          <w:rPr>
            <w:rFonts w:eastAsiaTheme="minorEastAsia" w:cstheme="minorBidi"/>
            <w:b w:val="0"/>
            <w:bCs w:val="0"/>
            <w:noProof/>
            <w:sz w:val="24"/>
            <w:szCs w:val="24"/>
          </w:rPr>
          <w:tab/>
        </w:r>
        <w:r w:rsidRPr="00421A2D">
          <w:rPr>
            <w:rStyle w:val="Hyperlink"/>
            <w:noProof/>
          </w:rPr>
          <w:t>Критерии сравнения</w:t>
        </w:r>
        <w:r>
          <w:rPr>
            <w:noProof/>
            <w:webHidden/>
          </w:rPr>
          <w:tab/>
        </w:r>
        <w:r>
          <w:rPr>
            <w:noProof/>
            <w:webHidden/>
          </w:rPr>
          <w:fldChar w:fldCharType="begin"/>
        </w:r>
        <w:r>
          <w:rPr>
            <w:noProof/>
            <w:webHidden/>
          </w:rPr>
          <w:instrText xml:space="preserve"> PAGEREF _Toc69394871 \h </w:instrText>
        </w:r>
        <w:r>
          <w:rPr>
            <w:noProof/>
            <w:webHidden/>
          </w:rPr>
        </w:r>
        <w:r>
          <w:rPr>
            <w:noProof/>
            <w:webHidden/>
          </w:rPr>
          <w:fldChar w:fldCharType="separate"/>
        </w:r>
        <w:r>
          <w:rPr>
            <w:noProof/>
            <w:webHidden/>
          </w:rPr>
          <w:t>8</w:t>
        </w:r>
        <w:r>
          <w:rPr>
            <w:noProof/>
            <w:webHidden/>
          </w:rPr>
          <w:fldChar w:fldCharType="end"/>
        </w:r>
      </w:hyperlink>
    </w:p>
    <w:p w14:paraId="1A46E29E"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72" w:history="1">
        <w:r w:rsidRPr="00421A2D">
          <w:rPr>
            <w:rStyle w:val="Hyperlink"/>
            <w:noProof/>
          </w:rPr>
          <w:t>2.6.</w:t>
        </w:r>
        <w:r>
          <w:rPr>
            <w:rFonts w:eastAsiaTheme="minorEastAsia" w:cstheme="minorBidi"/>
            <w:b w:val="0"/>
            <w:bCs w:val="0"/>
            <w:noProof/>
            <w:sz w:val="24"/>
            <w:szCs w:val="24"/>
          </w:rPr>
          <w:tab/>
        </w:r>
        <w:r w:rsidRPr="00421A2D">
          <w:rPr>
            <w:rStyle w:val="Hyperlink"/>
            <w:noProof/>
          </w:rPr>
          <w:t>Сравнение аналогов</w:t>
        </w:r>
        <w:r>
          <w:rPr>
            <w:noProof/>
            <w:webHidden/>
          </w:rPr>
          <w:tab/>
        </w:r>
        <w:r>
          <w:rPr>
            <w:noProof/>
            <w:webHidden/>
          </w:rPr>
          <w:fldChar w:fldCharType="begin"/>
        </w:r>
        <w:r>
          <w:rPr>
            <w:noProof/>
            <w:webHidden/>
          </w:rPr>
          <w:instrText xml:space="preserve"> PAGEREF _Toc69394872 \h </w:instrText>
        </w:r>
        <w:r>
          <w:rPr>
            <w:noProof/>
            <w:webHidden/>
          </w:rPr>
        </w:r>
        <w:r>
          <w:rPr>
            <w:noProof/>
            <w:webHidden/>
          </w:rPr>
          <w:fldChar w:fldCharType="separate"/>
        </w:r>
        <w:r>
          <w:rPr>
            <w:noProof/>
            <w:webHidden/>
          </w:rPr>
          <w:t>8</w:t>
        </w:r>
        <w:r>
          <w:rPr>
            <w:noProof/>
            <w:webHidden/>
          </w:rPr>
          <w:fldChar w:fldCharType="end"/>
        </w:r>
      </w:hyperlink>
    </w:p>
    <w:p w14:paraId="2C7090E8" w14:textId="77777777" w:rsidR="0004077D" w:rsidRDefault="0004077D" w:rsidP="0004077D">
      <w:pPr>
        <w:pStyle w:val="TOC1"/>
        <w:tabs>
          <w:tab w:val="left" w:pos="560"/>
          <w:tab w:val="right" w:leader="dot" w:pos="9350"/>
        </w:tabs>
        <w:rPr>
          <w:rFonts w:eastAsiaTheme="minorEastAsia" w:cstheme="minorBidi"/>
          <w:b w:val="0"/>
          <w:bCs w:val="0"/>
          <w:i w:val="0"/>
          <w:iCs w:val="0"/>
          <w:noProof/>
        </w:rPr>
      </w:pPr>
      <w:hyperlink w:anchor="_Toc69394873" w:history="1">
        <w:r w:rsidRPr="00421A2D">
          <w:rPr>
            <w:rStyle w:val="Hyperlink"/>
            <w:noProof/>
          </w:rPr>
          <w:t>3.</w:t>
        </w:r>
        <w:r>
          <w:rPr>
            <w:rFonts w:eastAsiaTheme="minorEastAsia" w:cstheme="minorBidi"/>
            <w:b w:val="0"/>
            <w:bCs w:val="0"/>
            <w:i w:val="0"/>
            <w:iCs w:val="0"/>
            <w:noProof/>
          </w:rPr>
          <w:tab/>
        </w:r>
        <w:r w:rsidRPr="00421A2D">
          <w:rPr>
            <w:rStyle w:val="Hyperlink"/>
            <w:noProof/>
          </w:rPr>
          <w:t>OCTNet (5 стр)</w:t>
        </w:r>
        <w:r>
          <w:rPr>
            <w:noProof/>
            <w:webHidden/>
          </w:rPr>
          <w:tab/>
        </w:r>
        <w:r>
          <w:rPr>
            <w:noProof/>
            <w:webHidden/>
          </w:rPr>
          <w:fldChar w:fldCharType="begin"/>
        </w:r>
        <w:r>
          <w:rPr>
            <w:noProof/>
            <w:webHidden/>
          </w:rPr>
          <w:instrText xml:space="preserve"> PAGEREF _Toc69394873 \h </w:instrText>
        </w:r>
        <w:r>
          <w:rPr>
            <w:noProof/>
            <w:webHidden/>
          </w:rPr>
        </w:r>
        <w:r>
          <w:rPr>
            <w:noProof/>
            <w:webHidden/>
          </w:rPr>
          <w:fldChar w:fldCharType="separate"/>
        </w:r>
        <w:r>
          <w:rPr>
            <w:noProof/>
            <w:webHidden/>
          </w:rPr>
          <w:t>9</w:t>
        </w:r>
        <w:r>
          <w:rPr>
            <w:noProof/>
            <w:webHidden/>
          </w:rPr>
          <w:fldChar w:fldCharType="end"/>
        </w:r>
      </w:hyperlink>
    </w:p>
    <w:p w14:paraId="7573CF06"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74" w:history="1">
        <w:r w:rsidRPr="00421A2D">
          <w:rPr>
            <w:rStyle w:val="Hyperlink"/>
            <w:noProof/>
          </w:rPr>
          <w:t>3.1.</w:t>
        </w:r>
        <w:r>
          <w:rPr>
            <w:rFonts w:eastAsiaTheme="minorEastAsia" w:cstheme="minorBidi"/>
            <w:b w:val="0"/>
            <w:bCs w:val="0"/>
            <w:noProof/>
            <w:sz w:val="24"/>
            <w:szCs w:val="24"/>
          </w:rPr>
          <w:tab/>
        </w:r>
        <w:r w:rsidRPr="00421A2D">
          <w:rPr>
            <w:rStyle w:val="Hyperlink"/>
            <w:noProof/>
          </w:rPr>
          <w:t>Архитектура системы</w:t>
        </w:r>
        <w:r>
          <w:rPr>
            <w:noProof/>
            <w:webHidden/>
          </w:rPr>
          <w:tab/>
        </w:r>
        <w:r>
          <w:rPr>
            <w:noProof/>
            <w:webHidden/>
          </w:rPr>
          <w:fldChar w:fldCharType="begin"/>
        </w:r>
        <w:r>
          <w:rPr>
            <w:noProof/>
            <w:webHidden/>
          </w:rPr>
          <w:instrText xml:space="preserve"> PAGEREF _Toc69394874 \h </w:instrText>
        </w:r>
        <w:r>
          <w:rPr>
            <w:noProof/>
            <w:webHidden/>
          </w:rPr>
        </w:r>
        <w:r>
          <w:rPr>
            <w:noProof/>
            <w:webHidden/>
          </w:rPr>
          <w:fldChar w:fldCharType="separate"/>
        </w:r>
        <w:r>
          <w:rPr>
            <w:noProof/>
            <w:webHidden/>
          </w:rPr>
          <w:t>9</w:t>
        </w:r>
        <w:r>
          <w:rPr>
            <w:noProof/>
            <w:webHidden/>
          </w:rPr>
          <w:fldChar w:fldCharType="end"/>
        </w:r>
      </w:hyperlink>
    </w:p>
    <w:p w14:paraId="76DA029A"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75" w:history="1">
        <w:r w:rsidRPr="00421A2D">
          <w:rPr>
            <w:rStyle w:val="Hyperlink"/>
            <w:noProof/>
          </w:rPr>
          <w:t>3.2.</w:t>
        </w:r>
        <w:r>
          <w:rPr>
            <w:rFonts w:eastAsiaTheme="minorEastAsia" w:cstheme="minorBidi"/>
            <w:b w:val="0"/>
            <w:bCs w:val="0"/>
            <w:noProof/>
            <w:sz w:val="24"/>
            <w:szCs w:val="24"/>
          </w:rPr>
          <w:tab/>
        </w:r>
        <w:r w:rsidRPr="00421A2D">
          <w:rPr>
            <w:rStyle w:val="Hyperlink"/>
            <w:noProof/>
          </w:rPr>
          <w:t>Входные данные</w:t>
        </w:r>
        <w:r>
          <w:rPr>
            <w:noProof/>
            <w:webHidden/>
          </w:rPr>
          <w:tab/>
        </w:r>
        <w:r>
          <w:rPr>
            <w:noProof/>
            <w:webHidden/>
          </w:rPr>
          <w:fldChar w:fldCharType="begin"/>
        </w:r>
        <w:r>
          <w:rPr>
            <w:noProof/>
            <w:webHidden/>
          </w:rPr>
          <w:instrText xml:space="preserve"> PAGEREF _Toc69394875 \h </w:instrText>
        </w:r>
        <w:r>
          <w:rPr>
            <w:noProof/>
            <w:webHidden/>
          </w:rPr>
        </w:r>
        <w:r>
          <w:rPr>
            <w:noProof/>
            <w:webHidden/>
          </w:rPr>
          <w:fldChar w:fldCharType="separate"/>
        </w:r>
        <w:r>
          <w:rPr>
            <w:noProof/>
            <w:webHidden/>
          </w:rPr>
          <w:t>9</w:t>
        </w:r>
        <w:r>
          <w:rPr>
            <w:noProof/>
            <w:webHidden/>
          </w:rPr>
          <w:fldChar w:fldCharType="end"/>
        </w:r>
      </w:hyperlink>
    </w:p>
    <w:p w14:paraId="24A2BDAA"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76" w:history="1">
        <w:r w:rsidRPr="00421A2D">
          <w:rPr>
            <w:rStyle w:val="Hyperlink"/>
            <w:noProof/>
          </w:rPr>
          <w:t>3.3.</w:t>
        </w:r>
        <w:r>
          <w:rPr>
            <w:rFonts w:eastAsiaTheme="minorEastAsia" w:cstheme="minorBidi"/>
            <w:b w:val="0"/>
            <w:bCs w:val="0"/>
            <w:noProof/>
            <w:sz w:val="24"/>
            <w:szCs w:val="24"/>
          </w:rPr>
          <w:tab/>
        </w:r>
        <w:r w:rsidRPr="00421A2D">
          <w:rPr>
            <w:rStyle w:val="Hyperlink"/>
            <w:noProof/>
          </w:rPr>
          <w:t>Модуль предобработки</w:t>
        </w:r>
        <w:r>
          <w:rPr>
            <w:noProof/>
            <w:webHidden/>
          </w:rPr>
          <w:tab/>
        </w:r>
        <w:r>
          <w:rPr>
            <w:noProof/>
            <w:webHidden/>
          </w:rPr>
          <w:fldChar w:fldCharType="begin"/>
        </w:r>
        <w:r>
          <w:rPr>
            <w:noProof/>
            <w:webHidden/>
          </w:rPr>
          <w:instrText xml:space="preserve"> PAGEREF _Toc69394876 \h </w:instrText>
        </w:r>
        <w:r>
          <w:rPr>
            <w:noProof/>
            <w:webHidden/>
          </w:rPr>
        </w:r>
        <w:r>
          <w:rPr>
            <w:noProof/>
            <w:webHidden/>
          </w:rPr>
          <w:fldChar w:fldCharType="separate"/>
        </w:r>
        <w:r>
          <w:rPr>
            <w:noProof/>
            <w:webHidden/>
          </w:rPr>
          <w:t>10</w:t>
        </w:r>
        <w:r>
          <w:rPr>
            <w:noProof/>
            <w:webHidden/>
          </w:rPr>
          <w:fldChar w:fldCharType="end"/>
        </w:r>
      </w:hyperlink>
    </w:p>
    <w:p w14:paraId="1252F602"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77" w:history="1">
        <w:r w:rsidRPr="00421A2D">
          <w:rPr>
            <w:rStyle w:val="Hyperlink"/>
            <w:noProof/>
          </w:rPr>
          <w:t>3.4.</w:t>
        </w:r>
        <w:r>
          <w:rPr>
            <w:rFonts w:eastAsiaTheme="minorEastAsia" w:cstheme="minorBidi"/>
            <w:b w:val="0"/>
            <w:bCs w:val="0"/>
            <w:noProof/>
            <w:sz w:val="24"/>
            <w:szCs w:val="24"/>
          </w:rPr>
          <w:tab/>
        </w:r>
        <w:r w:rsidRPr="00421A2D">
          <w:rPr>
            <w:rStyle w:val="Hyperlink"/>
            <w:noProof/>
          </w:rPr>
          <w:t>Модуль обучения модели</w:t>
        </w:r>
        <w:r>
          <w:rPr>
            <w:noProof/>
            <w:webHidden/>
          </w:rPr>
          <w:tab/>
        </w:r>
        <w:r>
          <w:rPr>
            <w:noProof/>
            <w:webHidden/>
          </w:rPr>
          <w:fldChar w:fldCharType="begin"/>
        </w:r>
        <w:r>
          <w:rPr>
            <w:noProof/>
            <w:webHidden/>
          </w:rPr>
          <w:instrText xml:space="preserve"> PAGEREF _Toc69394877 \h </w:instrText>
        </w:r>
        <w:r>
          <w:rPr>
            <w:noProof/>
            <w:webHidden/>
          </w:rPr>
        </w:r>
        <w:r>
          <w:rPr>
            <w:noProof/>
            <w:webHidden/>
          </w:rPr>
          <w:fldChar w:fldCharType="separate"/>
        </w:r>
        <w:r>
          <w:rPr>
            <w:noProof/>
            <w:webHidden/>
          </w:rPr>
          <w:t>10</w:t>
        </w:r>
        <w:r>
          <w:rPr>
            <w:noProof/>
            <w:webHidden/>
          </w:rPr>
          <w:fldChar w:fldCharType="end"/>
        </w:r>
      </w:hyperlink>
    </w:p>
    <w:p w14:paraId="13B456A3"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78" w:history="1">
        <w:r w:rsidRPr="00421A2D">
          <w:rPr>
            <w:rStyle w:val="Hyperlink"/>
            <w:noProof/>
          </w:rPr>
          <w:t>3.5.</w:t>
        </w:r>
        <w:r>
          <w:rPr>
            <w:rFonts w:eastAsiaTheme="minorEastAsia" w:cstheme="minorBidi"/>
            <w:b w:val="0"/>
            <w:bCs w:val="0"/>
            <w:noProof/>
            <w:sz w:val="24"/>
            <w:szCs w:val="24"/>
          </w:rPr>
          <w:tab/>
        </w:r>
        <w:r w:rsidRPr="00421A2D">
          <w:rPr>
            <w:rStyle w:val="Hyperlink"/>
            <w:noProof/>
          </w:rPr>
          <w:t>Модуль генератора траекторий</w:t>
        </w:r>
        <w:r>
          <w:rPr>
            <w:noProof/>
            <w:webHidden/>
          </w:rPr>
          <w:tab/>
        </w:r>
        <w:r>
          <w:rPr>
            <w:noProof/>
            <w:webHidden/>
          </w:rPr>
          <w:fldChar w:fldCharType="begin"/>
        </w:r>
        <w:r>
          <w:rPr>
            <w:noProof/>
            <w:webHidden/>
          </w:rPr>
          <w:instrText xml:space="preserve"> PAGEREF _Toc69394878 \h </w:instrText>
        </w:r>
        <w:r>
          <w:rPr>
            <w:noProof/>
            <w:webHidden/>
          </w:rPr>
        </w:r>
        <w:r>
          <w:rPr>
            <w:noProof/>
            <w:webHidden/>
          </w:rPr>
          <w:fldChar w:fldCharType="separate"/>
        </w:r>
        <w:r>
          <w:rPr>
            <w:noProof/>
            <w:webHidden/>
          </w:rPr>
          <w:t>11</w:t>
        </w:r>
        <w:r>
          <w:rPr>
            <w:noProof/>
            <w:webHidden/>
          </w:rPr>
          <w:fldChar w:fldCharType="end"/>
        </w:r>
      </w:hyperlink>
    </w:p>
    <w:p w14:paraId="086C6FA1" w14:textId="77777777" w:rsidR="0004077D" w:rsidRDefault="0004077D" w:rsidP="0004077D">
      <w:pPr>
        <w:pStyle w:val="TOC1"/>
        <w:tabs>
          <w:tab w:val="left" w:pos="560"/>
          <w:tab w:val="right" w:leader="dot" w:pos="9350"/>
        </w:tabs>
        <w:rPr>
          <w:rFonts w:eastAsiaTheme="minorEastAsia" w:cstheme="minorBidi"/>
          <w:b w:val="0"/>
          <w:bCs w:val="0"/>
          <w:i w:val="0"/>
          <w:iCs w:val="0"/>
          <w:noProof/>
        </w:rPr>
      </w:pPr>
      <w:hyperlink w:anchor="_Toc69394879" w:history="1">
        <w:r w:rsidRPr="00421A2D">
          <w:rPr>
            <w:rStyle w:val="Hyperlink"/>
            <w:noProof/>
          </w:rPr>
          <w:t>4.</w:t>
        </w:r>
        <w:r>
          <w:rPr>
            <w:rFonts w:eastAsiaTheme="minorEastAsia" w:cstheme="minorBidi"/>
            <w:b w:val="0"/>
            <w:bCs w:val="0"/>
            <w:i w:val="0"/>
            <w:iCs w:val="0"/>
            <w:noProof/>
          </w:rPr>
          <w:tab/>
        </w:r>
        <w:r w:rsidRPr="00421A2D">
          <w:rPr>
            <w:rStyle w:val="Hyperlink"/>
            <w:noProof/>
          </w:rPr>
          <w:t>Статическая модель OCTNet (15 стр)</w:t>
        </w:r>
        <w:r>
          <w:rPr>
            <w:noProof/>
            <w:webHidden/>
          </w:rPr>
          <w:tab/>
        </w:r>
        <w:r>
          <w:rPr>
            <w:noProof/>
            <w:webHidden/>
          </w:rPr>
          <w:fldChar w:fldCharType="begin"/>
        </w:r>
        <w:r>
          <w:rPr>
            <w:noProof/>
            <w:webHidden/>
          </w:rPr>
          <w:instrText xml:space="preserve"> PAGEREF _Toc69394879 \h </w:instrText>
        </w:r>
        <w:r>
          <w:rPr>
            <w:noProof/>
            <w:webHidden/>
          </w:rPr>
        </w:r>
        <w:r>
          <w:rPr>
            <w:noProof/>
            <w:webHidden/>
          </w:rPr>
          <w:fldChar w:fldCharType="separate"/>
        </w:r>
        <w:r>
          <w:rPr>
            <w:noProof/>
            <w:webHidden/>
          </w:rPr>
          <w:t>12</w:t>
        </w:r>
        <w:r>
          <w:rPr>
            <w:noProof/>
            <w:webHidden/>
          </w:rPr>
          <w:fldChar w:fldCharType="end"/>
        </w:r>
      </w:hyperlink>
    </w:p>
    <w:p w14:paraId="430320BF"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80" w:history="1">
        <w:r w:rsidRPr="00421A2D">
          <w:rPr>
            <w:rStyle w:val="Hyperlink"/>
            <w:noProof/>
          </w:rPr>
          <w:t>4.1.</w:t>
        </w:r>
        <w:r>
          <w:rPr>
            <w:rFonts w:eastAsiaTheme="minorEastAsia" w:cstheme="minorBidi"/>
            <w:b w:val="0"/>
            <w:bCs w:val="0"/>
            <w:noProof/>
            <w:sz w:val="24"/>
            <w:szCs w:val="24"/>
          </w:rPr>
          <w:tab/>
        </w:r>
        <w:r w:rsidRPr="00421A2D">
          <w:rPr>
            <w:rStyle w:val="Hyperlink"/>
            <w:noProof/>
          </w:rPr>
          <w:t>Данные</w:t>
        </w:r>
        <w:r>
          <w:rPr>
            <w:noProof/>
            <w:webHidden/>
          </w:rPr>
          <w:tab/>
        </w:r>
        <w:r>
          <w:rPr>
            <w:noProof/>
            <w:webHidden/>
          </w:rPr>
          <w:fldChar w:fldCharType="begin"/>
        </w:r>
        <w:r>
          <w:rPr>
            <w:noProof/>
            <w:webHidden/>
          </w:rPr>
          <w:instrText xml:space="preserve"> PAGEREF _Toc69394880 \h </w:instrText>
        </w:r>
        <w:r>
          <w:rPr>
            <w:noProof/>
            <w:webHidden/>
          </w:rPr>
        </w:r>
        <w:r>
          <w:rPr>
            <w:noProof/>
            <w:webHidden/>
          </w:rPr>
          <w:fldChar w:fldCharType="separate"/>
        </w:r>
        <w:r>
          <w:rPr>
            <w:noProof/>
            <w:webHidden/>
          </w:rPr>
          <w:t>12</w:t>
        </w:r>
        <w:r>
          <w:rPr>
            <w:noProof/>
            <w:webHidden/>
          </w:rPr>
          <w:fldChar w:fldCharType="end"/>
        </w:r>
      </w:hyperlink>
    </w:p>
    <w:p w14:paraId="6A0C0E22"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81" w:history="1">
        <w:r w:rsidRPr="00421A2D">
          <w:rPr>
            <w:rStyle w:val="Hyperlink"/>
            <w:noProof/>
          </w:rPr>
          <w:t>4.2.</w:t>
        </w:r>
        <w:r>
          <w:rPr>
            <w:rFonts w:eastAsiaTheme="minorEastAsia" w:cstheme="minorBidi"/>
            <w:b w:val="0"/>
            <w:bCs w:val="0"/>
            <w:noProof/>
            <w:sz w:val="24"/>
            <w:szCs w:val="24"/>
          </w:rPr>
          <w:tab/>
        </w:r>
        <w:r w:rsidRPr="00421A2D">
          <w:rPr>
            <w:rStyle w:val="Hyperlink"/>
            <w:noProof/>
          </w:rPr>
          <w:t>Представление траекторий</w:t>
        </w:r>
        <w:r>
          <w:rPr>
            <w:noProof/>
            <w:webHidden/>
          </w:rPr>
          <w:tab/>
        </w:r>
        <w:r>
          <w:rPr>
            <w:noProof/>
            <w:webHidden/>
          </w:rPr>
          <w:fldChar w:fldCharType="begin"/>
        </w:r>
        <w:r>
          <w:rPr>
            <w:noProof/>
            <w:webHidden/>
          </w:rPr>
          <w:instrText xml:space="preserve"> PAGEREF _Toc69394881 \h </w:instrText>
        </w:r>
        <w:r>
          <w:rPr>
            <w:noProof/>
            <w:webHidden/>
          </w:rPr>
        </w:r>
        <w:r>
          <w:rPr>
            <w:noProof/>
            <w:webHidden/>
          </w:rPr>
          <w:fldChar w:fldCharType="separate"/>
        </w:r>
        <w:r>
          <w:rPr>
            <w:noProof/>
            <w:webHidden/>
          </w:rPr>
          <w:t>12</w:t>
        </w:r>
        <w:r>
          <w:rPr>
            <w:noProof/>
            <w:webHidden/>
          </w:rPr>
          <w:fldChar w:fldCharType="end"/>
        </w:r>
      </w:hyperlink>
    </w:p>
    <w:p w14:paraId="6B872AE1" w14:textId="77777777" w:rsidR="0004077D" w:rsidRDefault="0004077D" w:rsidP="0004077D">
      <w:pPr>
        <w:pStyle w:val="TOC3"/>
        <w:tabs>
          <w:tab w:val="left" w:pos="1400"/>
          <w:tab w:val="right" w:leader="dot" w:pos="9350"/>
        </w:tabs>
        <w:rPr>
          <w:rFonts w:eastAsiaTheme="minorEastAsia" w:cstheme="minorBidi"/>
          <w:noProof/>
          <w:sz w:val="24"/>
          <w:szCs w:val="24"/>
        </w:rPr>
      </w:pPr>
      <w:hyperlink w:anchor="_Toc69394882" w:history="1">
        <w:r w:rsidRPr="00421A2D">
          <w:rPr>
            <w:rStyle w:val="Hyperlink"/>
            <w:noProof/>
          </w:rPr>
          <w:t>4.2.1.</w:t>
        </w:r>
        <w:r>
          <w:rPr>
            <w:rFonts w:eastAsiaTheme="minorEastAsia" w:cstheme="minorBidi"/>
            <w:noProof/>
            <w:sz w:val="24"/>
            <w:szCs w:val="24"/>
          </w:rPr>
          <w:tab/>
        </w:r>
        <w:r w:rsidRPr="00421A2D">
          <w:rPr>
            <w:rStyle w:val="Hyperlink"/>
            <w:noProof/>
          </w:rPr>
          <w:t>Дискретные</w:t>
        </w:r>
        <w:r>
          <w:rPr>
            <w:noProof/>
            <w:webHidden/>
          </w:rPr>
          <w:tab/>
        </w:r>
        <w:r>
          <w:rPr>
            <w:noProof/>
            <w:webHidden/>
          </w:rPr>
          <w:fldChar w:fldCharType="begin"/>
        </w:r>
        <w:r>
          <w:rPr>
            <w:noProof/>
            <w:webHidden/>
          </w:rPr>
          <w:instrText xml:space="preserve"> PAGEREF _Toc69394882 \h </w:instrText>
        </w:r>
        <w:r>
          <w:rPr>
            <w:noProof/>
            <w:webHidden/>
          </w:rPr>
        </w:r>
        <w:r>
          <w:rPr>
            <w:noProof/>
            <w:webHidden/>
          </w:rPr>
          <w:fldChar w:fldCharType="separate"/>
        </w:r>
        <w:r>
          <w:rPr>
            <w:noProof/>
            <w:webHidden/>
          </w:rPr>
          <w:t>12</w:t>
        </w:r>
        <w:r>
          <w:rPr>
            <w:noProof/>
            <w:webHidden/>
          </w:rPr>
          <w:fldChar w:fldCharType="end"/>
        </w:r>
      </w:hyperlink>
    </w:p>
    <w:p w14:paraId="3B84F598" w14:textId="77777777" w:rsidR="0004077D" w:rsidRDefault="0004077D" w:rsidP="0004077D">
      <w:pPr>
        <w:pStyle w:val="TOC3"/>
        <w:tabs>
          <w:tab w:val="left" w:pos="1400"/>
          <w:tab w:val="right" w:leader="dot" w:pos="9350"/>
        </w:tabs>
        <w:rPr>
          <w:rFonts w:eastAsiaTheme="minorEastAsia" w:cstheme="minorBidi"/>
          <w:noProof/>
          <w:sz w:val="24"/>
          <w:szCs w:val="24"/>
        </w:rPr>
      </w:pPr>
      <w:hyperlink w:anchor="_Toc69394883" w:history="1">
        <w:r w:rsidRPr="00421A2D">
          <w:rPr>
            <w:rStyle w:val="Hyperlink"/>
            <w:noProof/>
          </w:rPr>
          <w:t>4.2.2.</w:t>
        </w:r>
        <w:r>
          <w:rPr>
            <w:rFonts w:eastAsiaTheme="minorEastAsia" w:cstheme="minorBidi"/>
            <w:noProof/>
            <w:sz w:val="24"/>
            <w:szCs w:val="24"/>
          </w:rPr>
          <w:tab/>
        </w:r>
        <w:r w:rsidRPr="00421A2D">
          <w:rPr>
            <w:rStyle w:val="Hyperlink"/>
            <w:noProof/>
          </w:rPr>
          <w:t>Непрерывные</w:t>
        </w:r>
        <w:r>
          <w:rPr>
            <w:noProof/>
            <w:webHidden/>
          </w:rPr>
          <w:tab/>
        </w:r>
        <w:r>
          <w:rPr>
            <w:noProof/>
            <w:webHidden/>
          </w:rPr>
          <w:fldChar w:fldCharType="begin"/>
        </w:r>
        <w:r>
          <w:rPr>
            <w:noProof/>
            <w:webHidden/>
          </w:rPr>
          <w:instrText xml:space="preserve"> PAGEREF _Toc69394883 \h </w:instrText>
        </w:r>
        <w:r>
          <w:rPr>
            <w:noProof/>
            <w:webHidden/>
          </w:rPr>
        </w:r>
        <w:r>
          <w:rPr>
            <w:noProof/>
            <w:webHidden/>
          </w:rPr>
          <w:fldChar w:fldCharType="separate"/>
        </w:r>
        <w:r>
          <w:rPr>
            <w:noProof/>
            <w:webHidden/>
          </w:rPr>
          <w:t>12</w:t>
        </w:r>
        <w:r>
          <w:rPr>
            <w:noProof/>
            <w:webHidden/>
          </w:rPr>
          <w:fldChar w:fldCharType="end"/>
        </w:r>
      </w:hyperlink>
    </w:p>
    <w:p w14:paraId="76CEABCC"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84" w:history="1">
        <w:r w:rsidRPr="00421A2D">
          <w:rPr>
            <w:rStyle w:val="Hyperlink"/>
            <w:noProof/>
          </w:rPr>
          <w:t>4.3.</w:t>
        </w:r>
        <w:r>
          <w:rPr>
            <w:rFonts w:eastAsiaTheme="minorEastAsia" w:cstheme="minorBidi"/>
            <w:b w:val="0"/>
            <w:bCs w:val="0"/>
            <w:noProof/>
            <w:sz w:val="24"/>
            <w:szCs w:val="24"/>
          </w:rPr>
          <w:tab/>
        </w:r>
        <w:r w:rsidRPr="00421A2D">
          <w:rPr>
            <w:rStyle w:val="Hyperlink"/>
            <w:noProof/>
          </w:rPr>
          <w:t>Признаки модели</w:t>
        </w:r>
        <w:r>
          <w:rPr>
            <w:noProof/>
            <w:webHidden/>
          </w:rPr>
          <w:tab/>
        </w:r>
        <w:r>
          <w:rPr>
            <w:noProof/>
            <w:webHidden/>
          </w:rPr>
          <w:fldChar w:fldCharType="begin"/>
        </w:r>
        <w:r>
          <w:rPr>
            <w:noProof/>
            <w:webHidden/>
          </w:rPr>
          <w:instrText xml:space="preserve"> PAGEREF _Toc69394884 \h </w:instrText>
        </w:r>
        <w:r>
          <w:rPr>
            <w:noProof/>
            <w:webHidden/>
          </w:rPr>
        </w:r>
        <w:r>
          <w:rPr>
            <w:noProof/>
            <w:webHidden/>
          </w:rPr>
          <w:fldChar w:fldCharType="separate"/>
        </w:r>
        <w:r>
          <w:rPr>
            <w:noProof/>
            <w:webHidden/>
          </w:rPr>
          <w:t>12</w:t>
        </w:r>
        <w:r>
          <w:rPr>
            <w:noProof/>
            <w:webHidden/>
          </w:rPr>
          <w:fldChar w:fldCharType="end"/>
        </w:r>
      </w:hyperlink>
    </w:p>
    <w:p w14:paraId="71A19A4E"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85" w:history="1">
        <w:r w:rsidRPr="00421A2D">
          <w:rPr>
            <w:rStyle w:val="Hyperlink"/>
            <w:noProof/>
          </w:rPr>
          <w:t>4.4.</w:t>
        </w:r>
        <w:r>
          <w:rPr>
            <w:rFonts w:eastAsiaTheme="minorEastAsia" w:cstheme="minorBidi"/>
            <w:b w:val="0"/>
            <w:bCs w:val="0"/>
            <w:noProof/>
            <w:sz w:val="24"/>
            <w:szCs w:val="24"/>
          </w:rPr>
          <w:tab/>
        </w:r>
        <w:r w:rsidRPr="00421A2D">
          <w:rPr>
            <w:rStyle w:val="Hyperlink"/>
            <w:noProof/>
          </w:rPr>
          <w:t>Архитектура модели</w:t>
        </w:r>
        <w:r>
          <w:rPr>
            <w:noProof/>
            <w:webHidden/>
          </w:rPr>
          <w:tab/>
        </w:r>
        <w:r>
          <w:rPr>
            <w:noProof/>
            <w:webHidden/>
          </w:rPr>
          <w:fldChar w:fldCharType="begin"/>
        </w:r>
        <w:r>
          <w:rPr>
            <w:noProof/>
            <w:webHidden/>
          </w:rPr>
          <w:instrText xml:space="preserve"> PAGEREF _Toc69394885 \h </w:instrText>
        </w:r>
        <w:r>
          <w:rPr>
            <w:noProof/>
            <w:webHidden/>
          </w:rPr>
        </w:r>
        <w:r>
          <w:rPr>
            <w:noProof/>
            <w:webHidden/>
          </w:rPr>
          <w:fldChar w:fldCharType="separate"/>
        </w:r>
        <w:r>
          <w:rPr>
            <w:noProof/>
            <w:webHidden/>
          </w:rPr>
          <w:t>12</w:t>
        </w:r>
        <w:r>
          <w:rPr>
            <w:noProof/>
            <w:webHidden/>
          </w:rPr>
          <w:fldChar w:fldCharType="end"/>
        </w:r>
      </w:hyperlink>
    </w:p>
    <w:p w14:paraId="5FA9A370"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86" w:history="1">
        <w:r w:rsidRPr="00421A2D">
          <w:rPr>
            <w:rStyle w:val="Hyperlink"/>
            <w:noProof/>
          </w:rPr>
          <w:t>4.5.</w:t>
        </w:r>
        <w:r>
          <w:rPr>
            <w:rFonts w:eastAsiaTheme="minorEastAsia" w:cstheme="minorBidi"/>
            <w:b w:val="0"/>
            <w:bCs w:val="0"/>
            <w:noProof/>
            <w:sz w:val="24"/>
            <w:szCs w:val="24"/>
          </w:rPr>
          <w:tab/>
        </w:r>
        <w:r w:rsidRPr="00421A2D">
          <w:rPr>
            <w:rStyle w:val="Hyperlink"/>
            <w:noProof/>
          </w:rPr>
          <w:t>Предсказания модели</w:t>
        </w:r>
        <w:r>
          <w:rPr>
            <w:noProof/>
            <w:webHidden/>
          </w:rPr>
          <w:tab/>
        </w:r>
        <w:r>
          <w:rPr>
            <w:noProof/>
            <w:webHidden/>
          </w:rPr>
          <w:fldChar w:fldCharType="begin"/>
        </w:r>
        <w:r>
          <w:rPr>
            <w:noProof/>
            <w:webHidden/>
          </w:rPr>
          <w:instrText xml:space="preserve"> PAGEREF _Toc69394886 \h </w:instrText>
        </w:r>
        <w:r>
          <w:rPr>
            <w:noProof/>
            <w:webHidden/>
          </w:rPr>
        </w:r>
        <w:r>
          <w:rPr>
            <w:noProof/>
            <w:webHidden/>
          </w:rPr>
          <w:fldChar w:fldCharType="separate"/>
        </w:r>
        <w:r>
          <w:rPr>
            <w:noProof/>
            <w:webHidden/>
          </w:rPr>
          <w:t>12</w:t>
        </w:r>
        <w:r>
          <w:rPr>
            <w:noProof/>
            <w:webHidden/>
          </w:rPr>
          <w:fldChar w:fldCharType="end"/>
        </w:r>
      </w:hyperlink>
    </w:p>
    <w:p w14:paraId="09EFD855"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87" w:history="1">
        <w:r w:rsidRPr="00421A2D">
          <w:rPr>
            <w:rStyle w:val="Hyperlink"/>
            <w:noProof/>
          </w:rPr>
          <w:t>4.6.</w:t>
        </w:r>
        <w:r>
          <w:rPr>
            <w:rFonts w:eastAsiaTheme="minorEastAsia" w:cstheme="minorBidi"/>
            <w:b w:val="0"/>
            <w:bCs w:val="0"/>
            <w:noProof/>
            <w:sz w:val="24"/>
            <w:szCs w:val="24"/>
          </w:rPr>
          <w:tab/>
        </w:r>
        <w:r w:rsidRPr="00421A2D">
          <w:rPr>
            <w:rStyle w:val="Hyperlink"/>
            <w:noProof/>
          </w:rPr>
          <w:t>Генерация траектории по предсказанию</w:t>
        </w:r>
        <w:r>
          <w:rPr>
            <w:noProof/>
            <w:webHidden/>
          </w:rPr>
          <w:tab/>
        </w:r>
        <w:r>
          <w:rPr>
            <w:noProof/>
            <w:webHidden/>
          </w:rPr>
          <w:fldChar w:fldCharType="begin"/>
        </w:r>
        <w:r>
          <w:rPr>
            <w:noProof/>
            <w:webHidden/>
          </w:rPr>
          <w:instrText xml:space="preserve"> PAGEREF _Toc69394887 \h </w:instrText>
        </w:r>
        <w:r>
          <w:rPr>
            <w:noProof/>
            <w:webHidden/>
          </w:rPr>
        </w:r>
        <w:r>
          <w:rPr>
            <w:noProof/>
            <w:webHidden/>
          </w:rPr>
          <w:fldChar w:fldCharType="separate"/>
        </w:r>
        <w:r>
          <w:rPr>
            <w:noProof/>
            <w:webHidden/>
          </w:rPr>
          <w:t>12</w:t>
        </w:r>
        <w:r>
          <w:rPr>
            <w:noProof/>
            <w:webHidden/>
          </w:rPr>
          <w:fldChar w:fldCharType="end"/>
        </w:r>
      </w:hyperlink>
    </w:p>
    <w:p w14:paraId="514AE3C9" w14:textId="77777777" w:rsidR="0004077D" w:rsidRDefault="0004077D" w:rsidP="0004077D">
      <w:pPr>
        <w:pStyle w:val="TOC1"/>
        <w:tabs>
          <w:tab w:val="left" w:pos="560"/>
          <w:tab w:val="right" w:leader="dot" w:pos="9350"/>
        </w:tabs>
        <w:rPr>
          <w:rFonts w:eastAsiaTheme="minorEastAsia" w:cstheme="minorBidi"/>
          <w:b w:val="0"/>
          <w:bCs w:val="0"/>
          <w:i w:val="0"/>
          <w:iCs w:val="0"/>
          <w:noProof/>
        </w:rPr>
      </w:pPr>
      <w:hyperlink w:anchor="_Toc69394888" w:history="1">
        <w:r w:rsidRPr="00421A2D">
          <w:rPr>
            <w:rStyle w:val="Hyperlink"/>
            <w:noProof/>
          </w:rPr>
          <w:t>5.</w:t>
        </w:r>
        <w:r>
          <w:rPr>
            <w:rFonts w:eastAsiaTheme="minorEastAsia" w:cstheme="minorBidi"/>
            <w:b w:val="0"/>
            <w:bCs w:val="0"/>
            <w:i w:val="0"/>
            <w:iCs w:val="0"/>
            <w:noProof/>
          </w:rPr>
          <w:tab/>
        </w:r>
        <w:r w:rsidRPr="00421A2D">
          <w:rPr>
            <w:rStyle w:val="Hyperlink"/>
            <w:noProof/>
          </w:rPr>
          <w:t>Динамическая модель OCTNet (20 стр)</w:t>
        </w:r>
        <w:r>
          <w:rPr>
            <w:noProof/>
            <w:webHidden/>
          </w:rPr>
          <w:tab/>
        </w:r>
        <w:r>
          <w:rPr>
            <w:noProof/>
            <w:webHidden/>
          </w:rPr>
          <w:fldChar w:fldCharType="begin"/>
        </w:r>
        <w:r>
          <w:rPr>
            <w:noProof/>
            <w:webHidden/>
          </w:rPr>
          <w:instrText xml:space="preserve"> PAGEREF _Toc69394888 \h </w:instrText>
        </w:r>
        <w:r>
          <w:rPr>
            <w:noProof/>
            <w:webHidden/>
          </w:rPr>
        </w:r>
        <w:r>
          <w:rPr>
            <w:noProof/>
            <w:webHidden/>
          </w:rPr>
          <w:fldChar w:fldCharType="separate"/>
        </w:r>
        <w:r>
          <w:rPr>
            <w:noProof/>
            <w:webHidden/>
          </w:rPr>
          <w:t>13</w:t>
        </w:r>
        <w:r>
          <w:rPr>
            <w:noProof/>
            <w:webHidden/>
          </w:rPr>
          <w:fldChar w:fldCharType="end"/>
        </w:r>
      </w:hyperlink>
    </w:p>
    <w:p w14:paraId="4111649F"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89" w:history="1">
        <w:r w:rsidRPr="00421A2D">
          <w:rPr>
            <w:rStyle w:val="Hyperlink"/>
            <w:noProof/>
          </w:rPr>
          <w:t>5.1.</w:t>
        </w:r>
        <w:r>
          <w:rPr>
            <w:rFonts w:eastAsiaTheme="minorEastAsia" w:cstheme="minorBidi"/>
            <w:b w:val="0"/>
            <w:bCs w:val="0"/>
            <w:noProof/>
            <w:sz w:val="24"/>
            <w:szCs w:val="24"/>
          </w:rPr>
          <w:tab/>
        </w:r>
        <w:r w:rsidRPr="00421A2D">
          <w:rPr>
            <w:rStyle w:val="Hyperlink"/>
            <w:noProof/>
          </w:rPr>
          <w:t>Данные</w:t>
        </w:r>
        <w:r>
          <w:rPr>
            <w:noProof/>
            <w:webHidden/>
          </w:rPr>
          <w:tab/>
        </w:r>
        <w:r>
          <w:rPr>
            <w:noProof/>
            <w:webHidden/>
          </w:rPr>
          <w:fldChar w:fldCharType="begin"/>
        </w:r>
        <w:r>
          <w:rPr>
            <w:noProof/>
            <w:webHidden/>
          </w:rPr>
          <w:instrText xml:space="preserve"> PAGEREF _Toc69394889 \h </w:instrText>
        </w:r>
        <w:r>
          <w:rPr>
            <w:noProof/>
            <w:webHidden/>
          </w:rPr>
        </w:r>
        <w:r>
          <w:rPr>
            <w:noProof/>
            <w:webHidden/>
          </w:rPr>
          <w:fldChar w:fldCharType="separate"/>
        </w:r>
        <w:r>
          <w:rPr>
            <w:noProof/>
            <w:webHidden/>
          </w:rPr>
          <w:t>13</w:t>
        </w:r>
        <w:r>
          <w:rPr>
            <w:noProof/>
            <w:webHidden/>
          </w:rPr>
          <w:fldChar w:fldCharType="end"/>
        </w:r>
      </w:hyperlink>
    </w:p>
    <w:p w14:paraId="534DEFFE"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90" w:history="1">
        <w:r w:rsidRPr="00421A2D">
          <w:rPr>
            <w:rStyle w:val="Hyperlink"/>
            <w:noProof/>
          </w:rPr>
          <w:t>5.2.</w:t>
        </w:r>
        <w:r>
          <w:rPr>
            <w:rFonts w:eastAsiaTheme="minorEastAsia" w:cstheme="minorBidi"/>
            <w:b w:val="0"/>
            <w:bCs w:val="0"/>
            <w:noProof/>
            <w:sz w:val="24"/>
            <w:szCs w:val="24"/>
          </w:rPr>
          <w:tab/>
        </w:r>
        <w:r w:rsidRPr="00421A2D">
          <w:rPr>
            <w:rStyle w:val="Hyperlink"/>
            <w:noProof/>
          </w:rPr>
          <w:t>Представление траекторий</w:t>
        </w:r>
        <w:r>
          <w:rPr>
            <w:noProof/>
            <w:webHidden/>
          </w:rPr>
          <w:tab/>
        </w:r>
        <w:r>
          <w:rPr>
            <w:noProof/>
            <w:webHidden/>
          </w:rPr>
          <w:fldChar w:fldCharType="begin"/>
        </w:r>
        <w:r>
          <w:rPr>
            <w:noProof/>
            <w:webHidden/>
          </w:rPr>
          <w:instrText xml:space="preserve"> PAGEREF _Toc69394890 \h </w:instrText>
        </w:r>
        <w:r>
          <w:rPr>
            <w:noProof/>
            <w:webHidden/>
          </w:rPr>
        </w:r>
        <w:r>
          <w:rPr>
            <w:noProof/>
            <w:webHidden/>
          </w:rPr>
          <w:fldChar w:fldCharType="separate"/>
        </w:r>
        <w:r>
          <w:rPr>
            <w:noProof/>
            <w:webHidden/>
          </w:rPr>
          <w:t>13</w:t>
        </w:r>
        <w:r>
          <w:rPr>
            <w:noProof/>
            <w:webHidden/>
          </w:rPr>
          <w:fldChar w:fldCharType="end"/>
        </w:r>
      </w:hyperlink>
    </w:p>
    <w:p w14:paraId="6FFCC102" w14:textId="77777777" w:rsidR="0004077D" w:rsidRDefault="0004077D" w:rsidP="0004077D">
      <w:pPr>
        <w:pStyle w:val="TOC3"/>
        <w:tabs>
          <w:tab w:val="left" w:pos="1400"/>
          <w:tab w:val="right" w:leader="dot" w:pos="9350"/>
        </w:tabs>
        <w:rPr>
          <w:rFonts w:eastAsiaTheme="minorEastAsia" w:cstheme="minorBidi"/>
          <w:noProof/>
          <w:sz w:val="24"/>
          <w:szCs w:val="24"/>
        </w:rPr>
      </w:pPr>
      <w:hyperlink w:anchor="_Toc69394891" w:history="1">
        <w:r w:rsidRPr="00421A2D">
          <w:rPr>
            <w:rStyle w:val="Hyperlink"/>
            <w:noProof/>
          </w:rPr>
          <w:t>5.2.1.</w:t>
        </w:r>
        <w:r>
          <w:rPr>
            <w:rFonts w:eastAsiaTheme="minorEastAsia" w:cstheme="minorBidi"/>
            <w:noProof/>
            <w:sz w:val="24"/>
            <w:szCs w:val="24"/>
          </w:rPr>
          <w:tab/>
        </w:r>
        <w:r w:rsidRPr="00421A2D">
          <w:rPr>
            <w:rStyle w:val="Hyperlink"/>
            <w:noProof/>
          </w:rPr>
          <w:t>Дискретные</w:t>
        </w:r>
        <w:r>
          <w:rPr>
            <w:noProof/>
            <w:webHidden/>
          </w:rPr>
          <w:tab/>
        </w:r>
        <w:r>
          <w:rPr>
            <w:noProof/>
            <w:webHidden/>
          </w:rPr>
          <w:fldChar w:fldCharType="begin"/>
        </w:r>
        <w:r>
          <w:rPr>
            <w:noProof/>
            <w:webHidden/>
          </w:rPr>
          <w:instrText xml:space="preserve"> PAGEREF _Toc69394891 \h </w:instrText>
        </w:r>
        <w:r>
          <w:rPr>
            <w:noProof/>
            <w:webHidden/>
          </w:rPr>
        </w:r>
        <w:r>
          <w:rPr>
            <w:noProof/>
            <w:webHidden/>
          </w:rPr>
          <w:fldChar w:fldCharType="separate"/>
        </w:r>
        <w:r>
          <w:rPr>
            <w:noProof/>
            <w:webHidden/>
          </w:rPr>
          <w:t>13</w:t>
        </w:r>
        <w:r>
          <w:rPr>
            <w:noProof/>
            <w:webHidden/>
          </w:rPr>
          <w:fldChar w:fldCharType="end"/>
        </w:r>
      </w:hyperlink>
    </w:p>
    <w:p w14:paraId="4E854C7B" w14:textId="77777777" w:rsidR="0004077D" w:rsidRDefault="0004077D" w:rsidP="0004077D">
      <w:pPr>
        <w:pStyle w:val="TOC3"/>
        <w:tabs>
          <w:tab w:val="left" w:pos="1400"/>
          <w:tab w:val="right" w:leader="dot" w:pos="9350"/>
        </w:tabs>
        <w:rPr>
          <w:rFonts w:eastAsiaTheme="minorEastAsia" w:cstheme="minorBidi"/>
          <w:noProof/>
          <w:sz w:val="24"/>
          <w:szCs w:val="24"/>
        </w:rPr>
      </w:pPr>
      <w:hyperlink w:anchor="_Toc69394892" w:history="1">
        <w:r w:rsidRPr="00421A2D">
          <w:rPr>
            <w:rStyle w:val="Hyperlink"/>
            <w:noProof/>
          </w:rPr>
          <w:t>5.2.2.</w:t>
        </w:r>
        <w:r>
          <w:rPr>
            <w:rFonts w:eastAsiaTheme="minorEastAsia" w:cstheme="minorBidi"/>
            <w:noProof/>
            <w:sz w:val="24"/>
            <w:szCs w:val="24"/>
          </w:rPr>
          <w:tab/>
        </w:r>
        <w:r w:rsidRPr="00421A2D">
          <w:rPr>
            <w:rStyle w:val="Hyperlink"/>
            <w:noProof/>
          </w:rPr>
          <w:t>Непрерывные</w:t>
        </w:r>
        <w:r>
          <w:rPr>
            <w:noProof/>
            <w:webHidden/>
          </w:rPr>
          <w:tab/>
        </w:r>
        <w:r>
          <w:rPr>
            <w:noProof/>
            <w:webHidden/>
          </w:rPr>
          <w:fldChar w:fldCharType="begin"/>
        </w:r>
        <w:r>
          <w:rPr>
            <w:noProof/>
            <w:webHidden/>
          </w:rPr>
          <w:instrText xml:space="preserve"> PAGEREF _Toc69394892 \h </w:instrText>
        </w:r>
        <w:r>
          <w:rPr>
            <w:noProof/>
            <w:webHidden/>
          </w:rPr>
        </w:r>
        <w:r>
          <w:rPr>
            <w:noProof/>
            <w:webHidden/>
          </w:rPr>
          <w:fldChar w:fldCharType="separate"/>
        </w:r>
        <w:r>
          <w:rPr>
            <w:noProof/>
            <w:webHidden/>
          </w:rPr>
          <w:t>13</w:t>
        </w:r>
        <w:r>
          <w:rPr>
            <w:noProof/>
            <w:webHidden/>
          </w:rPr>
          <w:fldChar w:fldCharType="end"/>
        </w:r>
      </w:hyperlink>
    </w:p>
    <w:p w14:paraId="6AD3F41B"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93" w:history="1">
        <w:r w:rsidRPr="00421A2D">
          <w:rPr>
            <w:rStyle w:val="Hyperlink"/>
            <w:noProof/>
          </w:rPr>
          <w:t>5.3.</w:t>
        </w:r>
        <w:r>
          <w:rPr>
            <w:rFonts w:eastAsiaTheme="minorEastAsia" w:cstheme="minorBidi"/>
            <w:b w:val="0"/>
            <w:bCs w:val="0"/>
            <w:noProof/>
            <w:sz w:val="24"/>
            <w:szCs w:val="24"/>
          </w:rPr>
          <w:tab/>
        </w:r>
        <w:r w:rsidRPr="00421A2D">
          <w:rPr>
            <w:rStyle w:val="Hyperlink"/>
            <w:noProof/>
          </w:rPr>
          <w:t>Признаки модели</w:t>
        </w:r>
        <w:r>
          <w:rPr>
            <w:noProof/>
            <w:webHidden/>
          </w:rPr>
          <w:tab/>
        </w:r>
        <w:r>
          <w:rPr>
            <w:noProof/>
            <w:webHidden/>
          </w:rPr>
          <w:fldChar w:fldCharType="begin"/>
        </w:r>
        <w:r>
          <w:rPr>
            <w:noProof/>
            <w:webHidden/>
          </w:rPr>
          <w:instrText xml:space="preserve"> PAGEREF _Toc69394893 \h </w:instrText>
        </w:r>
        <w:r>
          <w:rPr>
            <w:noProof/>
            <w:webHidden/>
          </w:rPr>
        </w:r>
        <w:r>
          <w:rPr>
            <w:noProof/>
            <w:webHidden/>
          </w:rPr>
          <w:fldChar w:fldCharType="separate"/>
        </w:r>
        <w:r>
          <w:rPr>
            <w:noProof/>
            <w:webHidden/>
          </w:rPr>
          <w:t>13</w:t>
        </w:r>
        <w:r>
          <w:rPr>
            <w:noProof/>
            <w:webHidden/>
          </w:rPr>
          <w:fldChar w:fldCharType="end"/>
        </w:r>
      </w:hyperlink>
    </w:p>
    <w:p w14:paraId="60489F73"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94" w:history="1">
        <w:r w:rsidRPr="00421A2D">
          <w:rPr>
            <w:rStyle w:val="Hyperlink"/>
            <w:noProof/>
          </w:rPr>
          <w:t>5.4.</w:t>
        </w:r>
        <w:r>
          <w:rPr>
            <w:rFonts w:eastAsiaTheme="minorEastAsia" w:cstheme="minorBidi"/>
            <w:b w:val="0"/>
            <w:bCs w:val="0"/>
            <w:noProof/>
            <w:sz w:val="24"/>
            <w:szCs w:val="24"/>
          </w:rPr>
          <w:tab/>
        </w:r>
        <w:r w:rsidRPr="00421A2D">
          <w:rPr>
            <w:rStyle w:val="Hyperlink"/>
            <w:noProof/>
          </w:rPr>
          <w:t>Архитектура модели</w:t>
        </w:r>
        <w:r>
          <w:rPr>
            <w:noProof/>
            <w:webHidden/>
          </w:rPr>
          <w:tab/>
        </w:r>
        <w:r>
          <w:rPr>
            <w:noProof/>
            <w:webHidden/>
          </w:rPr>
          <w:fldChar w:fldCharType="begin"/>
        </w:r>
        <w:r>
          <w:rPr>
            <w:noProof/>
            <w:webHidden/>
          </w:rPr>
          <w:instrText xml:space="preserve"> PAGEREF _Toc69394894 \h </w:instrText>
        </w:r>
        <w:r>
          <w:rPr>
            <w:noProof/>
            <w:webHidden/>
          </w:rPr>
        </w:r>
        <w:r>
          <w:rPr>
            <w:noProof/>
            <w:webHidden/>
          </w:rPr>
          <w:fldChar w:fldCharType="separate"/>
        </w:r>
        <w:r>
          <w:rPr>
            <w:noProof/>
            <w:webHidden/>
          </w:rPr>
          <w:t>13</w:t>
        </w:r>
        <w:r>
          <w:rPr>
            <w:noProof/>
            <w:webHidden/>
          </w:rPr>
          <w:fldChar w:fldCharType="end"/>
        </w:r>
      </w:hyperlink>
    </w:p>
    <w:p w14:paraId="5D19F17E"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95" w:history="1">
        <w:r w:rsidRPr="00421A2D">
          <w:rPr>
            <w:rStyle w:val="Hyperlink"/>
            <w:noProof/>
          </w:rPr>
          <w:t>5.5.</w:t>
        </w:r>
        <w:r>
          <w:rPr>
            <w:rFonts w:eastAsiaTheme="minorEastAsia" w:cstheme="minorBidi"/>
            <w:b w:val="0"/>
            <w:bCs w:val="0"/>
            <w:noProof/>
            <w:sz w:val="24"/>
            <w:szCs w:val="24"/>
          </w:rPr>
          <w:tab/>
        </w:r>
        <w:r w:rsidRPr="00421A2D">
          <w:rPr>
            <w:rStyle w:val="Hyperlink"/>
            <w:noProof/>
          </w:rPr>
          <w:t>Предсказания модели</w:t>
        </w:r>
        <w:r>
          <w:rPr>
            <w:noProof/>
            <w:webHidden/>
          </w:rPr>
          <w:tab/>
        </w:r>
        <w:r>
          <w:rPr>
            <w:noProof/>
            <w:webHidden/>
          </w:rPr>
          <w:fldChar w:fldCharType="begin"/>
        </w:r>
        <w:r>
          <w:rPr>
            <w:noProof/>
            <w:webHidden/>
          </w:rPr>
          <w:instrText xml:space="preserve"> PAGEREF _Toc69394895 \h </w:instrText>
        </w:r>
        <w:r>
          <w:rPr>
            <w:noProof/>
            <w:webHidden/>
          </w:rPr>
        </w:r>
        <w:r>
          <w:rPr>
            <w:noProof/>
            <w:webHidden/>
          </w:rPr>
          <w:fldChar w:fldCharType="separate"/>
        </w:r>
        <w:r>
          <w:rPr>
            <w:noProof/>
            <w:webHidden/>
          </w:rPr>
          <w:t>13</w:t>
        </w:r>
        <w:r>
          <w:rPr>
            <w:noProof/>
            <w:webHidden/>
          </w:rPr>
          <w:fldChar w:fldCharType="end"/>
        </w:r>
      </w:hyperlink>
    </w:p>
    <w:p w14:paraId="47524C22"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96" w:history="1">
        <w:r w:rsidRPr="00421A2D">
          <w:rPr>
            <w:rStyle w:val="Hyperlink"/>
            <w:noProof/>
          </w:rPr>
          <w:t>5.6.</w:t>
        </w:r>
        <w:r>
          <w:rPr>
            <w:rFonts w:eastAsiaTheme="minorEastAsia" w:cstheme="minorBidi"/>
            <w:b w:val="0"/>
            <w:bCs w:val="0"/>
            <w:noProof/>
            <w:sz w:val="24"/>
            <w:szCs w:val="24"/>
          </w:rPr>
          <w:tab/>
        </w:r>
        <w:r w:rsidRPr="00421A2D">
          <w:rPr>
            <w:rStyle w:val="Hyperlink"/>
            <w:noProof/>
          </w:rPr>
          <w:t>Генерация траектории по предсказанию</w:t>
        </w:r>
        <w:r>
          <w:rPr>
            <w:noProof/>
            <w:webHidden/>
          </w:rPr>
          <w:tab/>
        </w:r>
        <w:r>
          <w:rPr>
            <w:noProof/>
            <w:webHidden/>
          </w:rPr>
          <w:fldChar w:fldCharType="begin"/>
        </w:r>
        <w:r>
          <w:rPr>
            <w:noProof/>
            <w:webHidden/>
          </w:rPr>
          <w:instrText xml:space="preserve"> PAGEREF _Toc69394896 \h </w:instrText>
        </w:r>
        <w:r>
          <w:rPr>
            <w:noProof/>
            <w:webHidden/>
          </w:rPr>
        </w:r>
        <w:r>
          <w:rPr>
            <w:noProof/>
            <w:webHidden/>
          </w:rPr>
          <w:fldChar w:fldCharType="separate"/>
        </w:r>
        <w:r>
          <w:rPr>
            <w:noProof/>
            <w:webHidden/>
          </w:rPr>
          <w:t>13</w:t>
        </w:r>
        <w:r>
          <w:rPr>
            <w:noProof/>
            <w:webHidden/>
          </w:rPr>
          <w:fldChar w:fldCharType="end"/>
        </w:r>
      </w:hyperlink>
    </w:p>
    <w:p w14:paraId="3B3F9AA1" w14:textId="77777777" w:rsidR="0004077D" w:rsidRDefault="0004077D" w:rsidP="0004077D">
      <w:pPr>
        <w:pStyle w:val="TOC1"/>
        <w:tabs>
          <w:tab w:val="left" w:pos="560"/>
          <w:tab w:val="right" w:leader="dot" w:pos="9350"/>
        </w:tabs>
        <w:rPr>
          <w:rFonts w:eastAsiaTheme="minorEastAsia" w:cstheme="minorBidi"/>
          <w:b w:val="0"/>
          <w:bCs w:val="0"/>
          <w:i w:val="0"/>
          <w:iCs w:val="0"/>
          <w:noProof/>
        </w:rPr>
      </w:pPr>
      <w:hyperlink w:anchor="_Toc69394897" w:history="1">
        <w:r w:rsidRPr="00421A2D">
          <w:rPr>
            <w:rStyle w:val="Hyperlink"/>
            <w:noProof/>
          </w:rPr>
          <w:t>6.</w:t>
        </w:r>
        <w:r>
          <w:rPr>
            <w:rFonts w:eastAsiaTheme="minorEastAsia" w:cstheme="minorBidi"/>
            <w:b w:val="0"/>
            <w:bCs w:val="0"/>
            <w:i w:val="0"/>
            <w:iCs w:val="0"/>
            <w:noProof/>
          </w:rPr>
          <w:tab/>
        </w:r>
        <w:r w:rsidRPr="00421A2D">
          <w:rPr>
            <w:rStyle w:val="Hyperlink"/>
            <w:noProof/>
          </w:rPr>
          <w:t>Сравнения точности работы алгоритмов (15 стр)</w:t>
        </w:r>
        <w:r>
          <w:rPr>
            <w:noProof/>
            <w:webHidden/>
          </w:rPr>
          <w:tab/>
        </w:r>
        <w:r>
          <w:rPr>
            <w:noProof/>
            <w:webHidden/>
          </w:rPr>
          <w:fldChar w:fldCharType="begin"/>
        </w:r>
        <w:r>
          <w:rPr>
            <w:noProof/>
            <w:webHidden/>
          </w:rPr>
          <w:instrText xml:space="preserve"> PAGEREF _Toc69394897 \h </w:instrText>
        </w:r>
        <w:r>
          <w:rPr>
            <w:noProof/>
            <w:webHidden/>
          </w:rPr>
        </w:r>
        <w:r>
          <w:rPr>
            <w:noProof/>
            <w:webHidden/>
          </w:rPr>
          <w:fldChar w:fldCharType="separate"/>
        </w:r>
        <w:r>
          <w:rPr>
            <w:noProof/>
            <w:webHidden/>
          </w:rPr>
          <w:t>15</w:t>
        </w:r>
        <w:r>
          <w:rPr>
            <w:noProof/>
            <w:webHidden/>
          </w:rPr>
          <w:fldChar w:fldCharType="end"/>
        </w:r>
      </w:hyperlink>
    </w:p>
    <w:p w14:paraId="121BEA02"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898" w:history="1">
        <w:r w:rsidRPr="00421A2D">
          <w:rPr>
            <w:rStyle w:val="Hyperlink"/>
            <w:noProof/>
          </w:rPr>
          <w:t>6.1.</w:t>
        </w:r>
        <w:r>
          <w:rPr>
            <w:rFonts w:eastAsiaTheme="minorEastAsia" w:cstheme="minorBidi"/>
            <w:b w:val="0"/>
            <w:bCs w:val="0"/>
            <w:noProof/>
            <w:sz w:val="24"/>
            <w:szCs w:val="24"/>
          </w:rPr>
          <w:tab/>
        </w:r>
        <w:r w:rsidRPr="00421A2D">
          <w:rPr>
            <w:rStyle w:val="Hyperlink"/>
            <w:noProof/>
          </w:rPr>
          <w:t>Сравнение статических моделей</w:t>
        </w:r>
        <w:r>
          <w:rPr>
            <w:noProof/>
            <w:webHidden/>
          </w:rPr>
          <w:tab/>
        </w:r>
        <w:r>
          <w:rPr>
            <w:noProof/>
            <w:webHidden/>
          </w:rPr>
          <w:fldChar w:fldCharType="begin"/>
        </w:r>
        <w:r>
          <w:rPr>
            <w:noProof/>
            <w:webHidden/>
          </w:rPr>
          <w:instrText xml:space="preserve"> PAGEREF _Toc69394898 \h </w:instrText>
        </w:r>
        <w:r>
          <w:rPr>
            <w:noProof/>
            <w:webHidden/>
          </w:rPr>
        </w:r>
        <w:r>
          <w:rPr>
            <w:noProof/>
            <w:webHidden/>
          </w:rPr>
          <w:fldChar w:fldCharType="separate"/>
        </w:r>
        <w:r>
          <w:rPr>
            <w:noProof/>
            <w:webHidden/>
          </w:rPr>
          <w:t>15</w:t>
        </w:r>
        <w:r>
          <w:rPr>
            <w:noProof/>
            <w:webHidden/>
          </w:rPr>
          <w:fldChar w:fldCharType="end"/>
        </w:r>
      </w:hyperlink>
    </w:p>
    <w:p w14:paraId="53ED0832" w14:textId="77777777" w:rsidR="0004077D" w:rsidRDefault="0004077D" w:rsidP="0004077D">
      <w:pPr>
        <w:pStyle w:val="TOC3"/>
        <w:tabs>
          <w:tab w:val="left" w:pos="1400"/>
          <w:tab w:val="right" w:leader="dot" w:pos="9350"/>
        </w:tabs>
        <w:rPr>
          <w:rFonts w:eastAsiaTheme="minorEastAsia" w:cstheme="minorBidi"/>
          <w:noProof/>
          <w:sz w:val="24"/>
          <w:szCs w:val="24"/>
        </w:rPr>
      </w:pPr>
      <w:hyperlink w:anchor="_Toc69394899" w:history="1">
        <w:r w:rsidRPr="00421A2D">
          <w:rPr>
            <w:rStyle w:val="Hyperlink"/>
            <w:noProof/>
          </w:rPr>
          <w:t>6.1.1.</w:t>
        </w:r>
        <w:r>
          <w:rPr>
            <w:rFonts w:eastAsiaTheme="minorEastAsia" w:cstheme="minorBidi"/>
            <w:noProof/>
            <w:sz w:val="24"/>
            <w:szCs w:val="24"/>
          </w:rPr>
          <w:tab/>
        </w:r>
        <w:r w:rsidRPr="00421A2D">
          <w:rPr>
            <w:rStyle w:val="Hyperlink"/>
            <w:noProof/>
          </w:rPr>
          <w:t>GAN</w:t>
        </w:r>
        <w:r>
          <w:rPr>
            <w:noProof/>
            <w:webHidden/>
          </w:rPr>
          <w:tab/>
        </w:r>
        <w:r>
          <w:rPr>
            <w:noProof/>
            <w:webHidden/>
          </w:rPr>
          <w:fldChar w:fldCharType="begin"/>
        </w:r>
        <w:r>
          <w:rPr>
            <w:noProof/>
            <w:webHidden/>
          </w:rPr>
          <w:instrText xml:space="preserve"> PAGEREF _Toc69394899 \h </w:instrText>
        </w:r>
        <w:r>
          <w:rPr>
            <w:noProof/>
            <w:webHidden/>
          </w:rPr>
        </w:r>
        <w:r>
          <w:rPr>
            <w:noProof/>
            <w:webHidden/>
          </w:rPr>
          <w:fldChar w:fldCharType="separate"/>
        </w:r>
        <w:r>
          <w:rPr>
            <w:noProof/>
            <w:webHidden/>
          </w:rPr>
          <w:t>15</w:t>
        </w:r>
        <w:r>
          <w:rPr>
            <w:noProof/>
            <w:webHidden/>
          </w:rPr>
          <w:fldChar w:fldCharType="end"/>
        </w:r>
      </w:hyperlink>
    </w:p>
    <w:p w14:paraId="47604C37" w14:textId="77777777" w:rsidR="0004077D" w:rsidRDefault="0004077D" w:rsidP="0004077D">
      <w:pPr>
        <w:pStyle w:val="TOC3"/>
        <w:tabs>
          <w:tab w:val="left" w:pos="1400"/>
          <w:tab w:val="right" w:leader="dot" w:pos="9350"/>
        </w:tabs>
        <w:rPr>
          <w:rFonts w:eastAsiaTheme="minorEastAsia" w:cstheme="minorBidi"/>
          <w:noProof/>
          <w:sz w:val="24"/>
          <w:szCs w:val="24"/>
        </w:rPr>
      </w:pPr>
      <w:hyperlink w:anchor="_Toc69394900" w:history="1">
        <w:r w:rsidRPr="00421A2D">
          <w:rPr>
            <w:rStyle w:val="Hyperlink"/>
            <w:noProof/>
          </w:rPr>
          <w:t>6.1.2.</w:t>
        </w:r>
        <w:r>
          <w:rPr>
            <w:rFonts w:eastAsiaTheme="minorEastAsia" w:cstheme="minorBidi"/>
            <w:noProof/>
            <w:sz w:val="24"/>
            <w:szCs w:val="24"/>
          </w:rPr>
          <w:tab/>
        </w:r>
        <w:r w:rsidRPr="00421A2D">
          <w:rPr>
            <w:rStyle w:val="Hyperlink"/>
            <w:noProof/>
          </w:rPr>
          <w:t>CVAE</w:t>
        </w:r>
        <w:r>
          <w:rPr>
            <w:noProof/>
            <w:webHidden/>
          </w:rPr>
          <w:tab/>
        </w:r>
        <w:r>
          <w:rPr>
            <w:noProof/>
            <w:webHidden/>
          </w:rPr>
          <w:fldChar w:fldCharType="begin"/>
        </w:r>
        <w:r>
          <w:rPr>
            <w:noProof/>
            <w:webHidden/>
          </w:rPr>
          <w:instrText xml:space="preserve"> PAGEREF _Toc69394900 \h </w:instrText>
        </w:r>
        <w:r>
          <w:rPr>
            <w:noProof/>
            <w:webHidden/>
          </w:rPr>
        </w:r>
        <w:r>
          <w:rPr>
            <w:noProof/>
            <w:webHidden/>
          </w:rPr>
          <w:fldChar w:fldCharType="separate"/>
        </w:r>
        <w:r>
          <w:rPr>
            <w:noProof/>
            <w:webHidden/>
          </w:rPr>
          <w:t>15</w:t>
        </w:r>
        <w:r>
          <w:rPr>
            <w:noProof/>
            <w:webHidden/>
          </w:rPr>
          <w:fldChar w:fldCharType="end"/>
        </w:r>
      </w:hyperlink>
    </w:p>
    <w:p w14:paraId="5458C2F4" w14:textId="77777777" w:rsidR="0004077D" w:rsidRDefault="0004077D" w:rsidP="0004077D">
      <w:pPr>
        <w:pStyle w:val="TOC3"/>
        <w:tabs>
          <w:tab w:val="left" w:pos="1400"/>
          <w:tab w:val="right" w:leader="dot" w:pos="9350"/>
        </w:tabs>
        <w:rPr>
          <w:rFonts w:eastAsiaTheme="minorEastAsia" w:cstheme="minorBidi"/>
          <w:noProof/>
          <w:sz w:val="24"/>
          <w:szCs w:val="24"/>
        </w:rPr>
      </w:pPr>
      <w:hyperlink w:anchor="_Toc69394901" w:history="1">
        <w:r w:rsidRPr="00421A2D">
          <w:rPr>
            <w:rStyle w:val="Hyperlink"/>
            <w:noProof/>
          </w:rPr>
          <w:t>6.1.3.</w:t>
        </w:r>
        <w:r>
          <w:rPr>
            <w:rFonts w:eastAsiaTheme="minorEastAsia" w:cstheme="minorBidi"/>
            <w:noProof/>
            <w:sz w:val="24"/>
            <w:szCs w:val="24"/>
          </w:rPr>
          <w:tab/>
        </w:r>
        <w:r w:rsidRPr="00421A2D">
          <w:rPr>
            <w:rStyle w:val="Hyperlink"/>
            <w:noProof/>
          </w:rPr>
          <w:t>KTM</w:t>
        </w:r>
        <w:r>
          <w:rPr>
            <w:noProof/>
            <w:webHidden/>
          </w:rPr>
          <w:tab/>
        </w:r>
        <w:r>
          <w:rPr>
            <w:noProof/>
            <w:webHidden/>
          </w:rPr>
          <w:fldChar w:fldCharType="begin"/>
        </w:r>
        <w:r>
          <w:rPr>
            <w:noProof/>
            <w:webHidden/>
          </w:rPr>
          <w:instrText xml:space="preserve"> PAGEREF _Toc69394901 \h </w:instrText>
        </w:r>
        <w:r>
          <w:rPr>
            <w:noProof/>
            <w:webHidden/>
          </w:rPr>
        </w:r>
        <w:r>
          <w:rPr>
            <w:noProof/>
            <w:webHidden/>
          </w:rPr>
          <w:fldChar w:fldCharType="separate"/>
        </w:r>
        <w:r>
          <w:rPr>
            <w:noProof/>
            <w:webHidden/>
          </w:rPr>
          <w:t>15</w:t>
        </w:r>
        <w:r>
          <w:rPr>
            <w:noProof/>
            <w:webHidden/>
          </w:rPr>
          <w:fldChar w:fldCharType="end"/>
        </w:r>
      </w:hyperlink>
    </w:p>
    <w:p w14:paraId="6C3BF6D6" w14:textId="77777777" w:rsidR="0004077D" w:rsidRDefault="0004077D" w:rsidP="0004077D">
      <w:pPr>
        <w:pStyle w:val="TOC3"/>
        <w:tabs>
          <w:tab w:val="left" w:pos="1400"/>
          <w:tab w:val="right" w:leader="dot" w:pos="9350"/>
        </w:tabs>
        <w:rPr>
          <w:rFonts w:eastAsiaTheme="minorEastAsia" w:cstheme="minorBidi"/>
          <w:noProof/>
          <w:sz w:val="24"/>
          <w:szCs w:val="24"/>
        </w:rPr>
      </w:pPr>
      <w:hyperlink w:anchor="_Toc69394902" w:history="1">
        <w:r w:rsidRPr="00421A2D">
          <w:rPr>
            <w:rStyle w:val="Hyperlink"/>
            <w:noProof/>
          </w:rPr>
          <w:t>6.1.4.</w:t>
        </w:r>
        <w:r>
          <w:rPr>
            <w:rFonts w:eastAsiaTheme="minorEastAsia" w:cstheme="minorBidi"/>
            <w:noProof/>
            <w:sz w:val="24"/>
            <w:szCs w:val="24"/>
          </w:rPr>
          <w:tab/>
        </w:r>
        <w:r w:rsidRPr="00421A2D">
          <w:rPr>
            <w:rStyle w:val="Hyperlink"/>
            <w:noProof/>
          </w:rPr>
          <w:t>OCTNet</w:t>
        </w:r>
        <w:r>
          <w:rPr>
            <w:noProof/>
            <w:webHidden/>
          </w:rPr>
          <w:tab/>
        </w:r>
        <w:r>
          <w:rPr>
            <w:noProof/>
            <w:webHidden/>
          </w:rPr>
          <w:fldChar w:fldCharType="begin"/>
        </w:r>
        <w:r>
          <w:rPr>
            <w:noProof/>
            <w:webHidden/>
          </w:rPr>
          <w:instrText xml:space="preserve"> PAGEREF _Toc69394902 \h </w:instrText>
        </w:r>
        <w:r>
          <w:rPr>
            <w:noProof/>
            <w:webHidden/>
          </w:rPr>
        </w:r>
        <w:r>
          <w:rPr>
            <w:noProof/>
            <w:webHidden/>
          </w:rPr>
          <w:fldChar w:fldCharType="separate"/>
        </w:r>
        <w:r>
          <w:rPr>
            <w:noProof/>
            <w:webHidden/>
          </w:rPr>
          <w:t>15</w:t>
        </w:r>
        <w:r>
          <w:rPr>
            <w:noProof/>
            <w:webHidden/>
          </w:rPr>
          <w:fldChar w:fldCharType="end"/>
        </w:r>
      </w:hyperlink>
    </w:p>
    <w:p w14:paraId="537954AB" w14:textId="77777777" w:rsidR="0004077D" w:rsidRDefault="0004077D" w:rsidP="0004077D">
      <w:pPr>
        <w:pStyle w:val="TOC2"/>
        <w:tabs>
          <w:tab w:val="left" w:pos="1120"/>
          <w:tab w:val="right" w:leader="dot" w:pos="9350"/>
        </w:tabs>
        <w:rPr>
          <w:rFonts w:eastAsiaTheme="minorEastAsia" w:cstheme="minorBidi"/>
          <w:b w:val="0"/>
          <w:bCs w:val="0"/>
          <w:noProof/>
          <w:sz w:val="24"/>
          <w:szCs w:val="24"/>
        </w:rPr>
      </w:pPr>
      <w:hyperlink w:anchor="_Toc69394903" w:history="1">
        <w:r w:rsidRPr="00421A2D">
          <w:rPr>
            <w:rStyle w:val="Hyperlink"/>
            <w:noProof/>
          </w:rPr>
          <w:t>6.2.</w:t>
        </w:r>
        <w:r>
          <w:rPr>
            <w:rFonts w:eastAsiaTheme="minorEastAsia" w:cstheme="minorBidi"/>
            <w:b w:val="0"/>
            <w:bCs w:val="0"/>
            <w:noProof/>
            <w:sz w:val="24"/>
            <w:szCs w:val="24"/>
          </w:rPr>
          <w:tab/>
        </w:r>
        <w:r w:rsidRPr="00421A2D">
          <w:rPr>
            <w:rStyle w:val="Hyperlink"/>
            <w:noProof/>
          </w:rPr>
          <w:t>Сравнение динамических моделей</w:t>
        </w:r>
        <w:r>
          <w:rPr>
            <w:noProof/>
            <w:webHidden/>
          </w:rPr>
          <w:tab/>
        </w:r>
        <w:r>
          <w:rPr>
            <w:noProof/>
            <w:webHidden/>
          </w:rPr>
          <w:fldChar w:fldCharType="begin"/>
        </w:r>
        <w:r>
          <w:rPr>
            <w:noProof/>
            <w:webHidden/>
          </w:rPr>
          <w:instrText xml:space="preserve"> PAGEREF _Toc69394903 \h </w:instrText>
        </w:r>
        <w:r>
          <w:rPr>
            <w:noProof/>
            <w:webHidden/>
          </w:rPr>
        </w:r>
        <w:r>
          <w:rPr>
            <w:noProof/>
            <w:webHidden/>
          </w:rPr>
          <w:fldChar w:fldCharType="separate"/>
        </w:r>
        <w:r>
          <w:rPr>
            <w:noProof/>
            <w:webHidden/>
          </w:rPr>
          <w:t>15</w:t>
        </w:r>
        <w:r>
          <w:rPr>
            <w:noProof/>
            <w:webHidden/>
          </w:rPr>
          <w:fldChar w:fldCharType="end"/>
        </w:r>
      </w:hyperlink>
    </w:p>
    <w:p w14:paraId="70B217BC" w14:textId="77777777" w:rsidR="0004077D" w:rsidRDefault="0004077D" w:rsidP="0004077D">
      <w:pPr>
        <w:pStyle w:val="TOC3"/>
        <w:tabs>
          <w:tab w:val="left" w:pos="1400"/>
          <w:tab w:val="right" w:leader="dot" w:pos="9350"/>
        </w:tabs>
        <w:rPr>
          <w:rFonts w:eastAsiaTheme="minorEastAsia" w:cstheme="minorBidi"/>
          <w:noProof/>
          <w:sz w:val="24"/>
          <w:szCs w:val="24"/>
        </w:rPr>
      </w:pPr>
      <w:hyperlink w:anchor="_Toc69394904" w:history="1">
        <w:r w:rsidRPr="00421A2D">
          <w:rPr>
            <w:rStyle w:val="Hyperlink"/>
            <w:noProof/>
          </w:rPr>
          <w:t>6.2.1.</w:t>
        </w:r>
        <w:r>
          <w:rPr>
            <w:rFonts w:eastAsiaTheme="minorEastAsia" w:cstheme="minorBidi"/>
            <w:noProof/>
            <w:sz w:val="24"/>
            <w:szCs w:val="24"/>
          </w:rPr>
          <w:tab/>
        </w:r>
        <w:r w:rsidRPr="00421A2D">
          <w:rPr>
            <w:rStyle w:val="Hyperlink"/>
            <w:noProof/>
          </w:rPr>
          <w:t>GAN</w:t>
        </w:r>
        <w:r>
          <w:rPr>
            <w:noProof/>
            <w:webHidden/>
          </w:rPr>
          <w:tab/>
        </w:r>
        <w:r>
          <w:rPr>
            <w:noProof/>
            <w:webHidden/>
          </w:rPr>
          <w:fldChar w:fldCharType="begin"/>
        </w:r>
        <w:r>
          <w:rPr>
            <w:noProof/>
            <w:webHidden/>
          </w:rPr>
          <w:instrText xml:space="preserve"> PAGEREF _Toc69394904 \h </w:instrText>
        </w:r>
        <w:r>
          <w:rPr>
            <w:noProof/>
            <w:webHidden/>
          </w:rPr>
        </w:r>
        <w:r>
          <w:rPr>
            <w:noProof/>
            <w:webHidden/>
          </w:rPr>
          <w:fldChar w:fldCharType="separate"/>
        </w:r>
        <w:r>
          <w:rPr>
            <w:noProof/>
            <w:webHidden/>
          </w:rPr>
          <w:t>15</w:t>
        </w:r>
        <w:r>
          <w:rPr>
            <w:noProof/>
            <w:webHidden/>
          </w:rPr>
          <w:fldChar w:fldCharType="end"/>
        </w:r>
      </w:hyperlink>
    </w:p>
    <w:p w14:paraId="7B456B8C" w14:textId="77777777" w:rsidR="0004077D" w:rsidRDefault="0004077D" w:rsidP="0004077D">
      <w:pPr>
        <w:pStyle w:val="TOC3"/>
        <w:tabs>
          <w:tab w:val="left" w:pos="1400"/>
          <w:tab w:val="right" w:leader="dot" w:pos="9350"/>
        </w:tabs>
        <w:rPr>
          <w:rFonts w:eastAsiaTheme="minorEastAsia" w:cstheme="minorBidi"/>
          <w:noProof/>
          <w:sz w:val="24"/>
          <w:szCs w:val="24"/>
        </w:rPr>
      </w:pPr>
      <w:hyperlink w:anchor="_Toc69394905" w:history="1">
        <w:r w:rsidRPr="00421A2D">
          <w:rPr>
            <w:rStyle w:val="Hyperlink"/>
            <w:noProof/>
          </w:rPr>
          <w:t>6.2.2.</w:t>
        </w:r>
        <w:r>
          <w:rPr>
            <w:rFonts w:eastAsiaTheme="minorEastAsia" w:cstheme="minorBidi"/>
            <w:noProof/>
            <w:sz w:val="24"/>
            <w:szCs w:val="24"/>
          </w:rPr>
          <w:tab/>
        </w:r>
        <w:r w:rsidRPr="00421A2D">
          <w:rPr>
            <w:rStyle w:val="Hyperlink"/>
            <w:noProof/>
          </w:rPr>
          <w:t>CVAE</w:t>
        </w:r>
        <w:r>
          <w:rPr>
            <w:noProof/>
            <w:webHidden/>
          </w:rPr>
          <w:tab/>
        </w:r>
        <w:r>
          <w:rPr>
            <w:noProof/>
            <w:webHidden/>
          </w:rPr>
          <w:fldChar w:fldCharType="begin"/>
        </w:r>
        <w:r>
          <w:rPr>
            <w:noProof/>
            <w:webHidden/>
          </w:rPr>
          <w:instrText xml:space="preserve"> PAGEREF _Toc69394905 \h </w:instrText>
        </w:r>
        <w:r>
          <w:rPr>
            <w:noProof/>
            <w:webHidden/>
          </w:rPr>
        </w:r>
        <w:r>
          <w:rPr>
            <w:noProof/>
            <w:webHidden/>
          </w:rPr>
          <w:fldChar w:fldCharType="separate"/>
        </w:r>
        <w:r>
          <w:rPr>
            <w:noProof/>
            <w:webHidden/>
          </w:rPr>
          <w:t>15</w:t>
        </w:r>
        <w:r>
          <w:rPr>
            <w:noProof/>
            <w:webHidden/>
          </w:rPr>
          <w:fldChar w:fldCharType="end"/>
        </w:r>
      </w:hyperlink>
    </w:p>
    <w:p w14:paraId="313BDB90" w14:textId="77777777" w:rsidR="0004077D" w:rsidRDefault="0004077D" w:rsidP="0004077D">
      <w:pPr>
        <w:pStyle w:val="TOC3"/>
        <w:tabs>
          <w:tab w:val="left" w:pos="1400"/>
          <w:tab w:val="right" w:leader="dot" w:pos="9350"/>
        </w:tabs>
        <w:rPr>
          <w:rFonts w:eastAsiaTheme="minorEastAsia" w:cstheme="minorBidi"/>
          <w:noProof/>
          <w:sz w:val="24"/>
          <w:szCs w:val="24"/>
        </w:rPr>
      </w:pPr>
      <w:hyperlink w:anchor="_Toc69394906" w:history="1">
        <w:r w:rsidRPr="00421A2D">
          <w:rPr>
            <w:rStyle w:val="Hyperlink"/>
            <w:noProof/>
          </w:rPr>
          <w:t>6.2.3.</w:t>
        </w:r>
        <w:r>
          <w:rPr>
            <w:rFonts w:eastAsiaTheme="minorEastAsia" w:cstheme="minorBidi"/>
            <w:noProof/>
            <w:sz w:val="24"/>
            <w:szCs w:val="24"/>
          </w:rPr>
          <w:tab/>
        </w:r>
        <w:r w:rsidRPr="00421A2D">
          <w:rPr>
            <w:rStyle w:val="Hyperlink"/>
            <w:noProof/>
          </w:rPr>
          <w:t>KTM</w:t>
        </w:r>
        <w:r>
          <w:rPr>
            <w:noProof/>
            <w:webHidden/>
          </w:rPr>
          <w:tab/>
        </w:r>
        <w:r>
          <w:rPr>
            <w:noProof/>
            <w:webHidden/>
          </w:rPr>
          <w:fldChar w:fldCharType="begin"/>
        </w:r>
        <w:r>
          <w:rPr>
            <w:noProof/>
            <w:webHidden/>
          </w:rPr>
          <w:instrText xml:space="preserve"> PAGEREF _Toc69394906 \h </w:instrText>
        </w:r>
        <w:r>
          <w:rPr>
            <w:noProof/>
            <w:webHidden/>
          </w:rPr>
        </w:r>
        <w:r>
          <w:rPr>
            <w:noProof/>
            <w:webHidden/>
          </w:rPr>
          <w:fldChar w:fldCharType="separate"/>
        </w:r>
        <w:r>
          <w:rPr>
            <w:noProof/>
            <w:webHidden/>
          </w:rPr>
          <w:t>15</w:t>
        </w:r>
        <w:r>
          <w:rPr>
            <w:noProof/>
            <w:webHidden/>
          </w:rPr>
          <w:fldChar w:fldCharType="end"/>
        </w:r>
      </w:hyperlink>
    </w:p>
    <w:p w14:paraId="6062E6F9" w14:textId="77777777" w:rsidR="0004077D" w:rsidRDefault="0004077D" w:rsidP="0004077D">
      <w:pPr>
        <w:pStyle w:val="TOC3"/>
        <w:tabs>
          <w:tab w:val="left" w:pos="1400"/>
          <w:tab w:val="right" w:leader="dot" w:pos="9350"/>
        </w:tabs>
        <w:rPr>
          <w:rFonts w:eastAsiaTheme="minorEastAsia" w:cstheme="minorBidi"/>
          <w:noProof/>
          <w:sz w:val="24"/>
          <w:szCs w:val="24"/>
        </w:rPr>
      </w:pPr>
      <w:hyperlink w:anchor="_Toc69394907" w:history="1">
        <w:r w:rsidRPr="00421A2D">
          <w:rPr>
            <w:rStyle w:val="Hyperlink"/>
            <w:noProof/>
          </w:rPr>
          <w:t>6.2.4.</w:t>
        </w:r>
        <w:r>
          <w:rPr>
            <w:rFonts w:eastAsiaTheme="minorEastAsia" w:cstheme="minorBidi"/>
            <w:noProof/>
            <w:sz w:val="24"/>
            <w:szCs w:val="24"/>
          </w:rPr>
          <w:tab/>
        </w:r>
        <w:r w:rsidRPr="00421A2D">
          <w:rPr>
            <w:rStyle w:val="Hyperlink"/>
            <w:noProof/>
          </w:rPr>
          <w:t>OCTNet</w:t>
        </w:r>
        <w:r>
          <w:rPr>
            <w:noProof/>
            <w:webHidden/>
          </w:rPr>
          <w:tab/>
        </w:r>
        <w:r>
          <w:rPr>
            <w:noProof/>
            <w:webHidden/>
          </w:rPr>
          <w:fldChar w:fldCharType="begin"/>
        </w:r>
        <w:r>
          <w:rPr>
            <w:noProof/>
            <w:webHidden/>
          </w:rPr>
          <w:instrText xml:space="preserve"> PAGEREF _Toc69394907 \h </w:instrText>
        </w:r>
        <w:r>
          <w:rPr>
            <w:noProof/>
            <w:webHidden/>
          </w:rPr>
        </w:r>
        <w:r>
          <w:rPr>
            <w:noProof/>
            <w:webHidden/>
          </w:rPr>
          <w:fldChar w:fldCharType="separate"/>
        </w:r>
        <w:r>
          <w:rPr>
            <w:noProof/>
            <w:webHidden/>
          </w:rPr>
          <w:t>15</w:t>
        </w:r>
        <w:r>
          <w:rPr>
            <w:noProof/>
            <w:webHidden/>
          </w:rPr>
          <w:fldChar w:fldCharType="end"/>
        </w:r>
      </w:hyperlink>
    </w:p>
    <w:p w14:paraId="4D43B91F" w14:textId="77777777" w:rsidR="0004077D" w:rsidRDefault="0004077D" w:rsidP="0004077D">
      <w:pPr>
        <w:pStyle w:val="TOC1"/>
        <w:tabs>
          <w:tab w:val="left" w:pos="560"/>
          <w:tab w:val="right" w:leader="dot" w:pos="9350"/>
        </w:tabs>
        <w:rPr>
          <w:rFonts w:eastAsiaTheme="minorEastAsia" w:cstheme="minorBidi"/>
          <w:b w:val="0"/>
          <w:bCs w:val="0"/>
          <w:i w:val="0"/>
          <w:iCs w:val="0"/>
          <w:noProof/>
        </w:rPr>
      </w:pPr>
      <w:hyperlink w:anchor="_Toc69394908" w:history="1">
        <w:r w:rsidRPr="00421A2D">
          <w:rPr>
            <w:rStyle w:val="Hyperlink"/>
            <w:noProof/>
          </w:rPr>
          <w:t>7.</w:t>
        </w:r>
        <w:r>
          <w:rPr>
            <w:rFonts w:eastAsiaTheme="minorEastAsia" w:cstheme="minorBidi"/>
            <w:b w:val="0"/>
            <w:bCs w:val="0"/>
            <w:i w:val="0"/>
            <w:iCs w:val="0"/>
            <w:noProof/>
          </w:rPr>
          <w:tab/>
        </w:r>
        <w:r w:rsidRPr="00421A2D">
          <w:rPr>
            <w:rStyle w:val="Hyperlink"/>
            <w:noProof/>
          </w:rPr>
          <w:t>Оценка и защита результатов интеллектуальной деятельности (10 стр)</w:t>
        </w:r>
        <w:r>
          <w:rPr>
            <w:noProof/>
            <w:webHidden/>
          </w:rPr>
          <w:tab/>
        </w:r>
        <w:r>
          <w:rPr>
            <w:noProof/>
            <w:webHidden/>
          </w:rPr>
          <w:fldChar w:fldCharType="begin"/>
        </w:r>
        <w:r>
          <w:rPr>
            <w:noProof/>
            <w:webHidden/>
          </w:rPr>
          <w:instrText xml:space="preserve"> PAGEREF _Toc69394908 \h </w:instrText>
        </w:r>
        <w:r>
          <w:rPr>
            <w:noProof/>
            <w:webHidden/>
          </w:rPr>
        </w:r>
        <w:r>
          <w:rPr>
            <w:noProof/>
            <w:webHidden/>
          </w:rPr>
          <w:fldChar w:fldCharType="separate"/>
        </w:r>
        <w:r>
          <w:rPr>
            <w:noProof/>
            <w:webHidden/>
          </w:rPr>
          <w:t>16</w:t>
        </w:r>
        <w:r>
          <w:rPr>
            <w:noProof/>
            <w:webHidden/>
          </w:rPr>
          <w:fldChar w:fldCharType="end"/>
        </w:r>
      </w:hyperlink>
    </w:p>
    <w:p w14:paraId="3A21ABDC" w14:textId="77777777" w:rsidR="0004077D" w:rsidRDefault="0004077D" w:rsidP="0004077D">
      <w:pPr>
        <w:pStyle w:val="TOC1"/>
        <w:tabs>
          <w:tab w:val="right" w:leader="dot" w:pos="9350"/>
        </w:tabs>
        <w:rPr>
          <w:rFonts w:eastAsiaTheme="minorEastAsia" w:cstheme="minorBidi"/>
          <w:b w:val="0"/>
          <w:bCs w:val="0"/>
          <w:i w:val="0"/>
          <w:iCs w:val="0"/>
          <w:noProof/>
        </w:rPr>
      </w:pPr>
      <w:hyperlink w:anchor="_Toc69394909" w:history="1">
        <w:r w:rsidRPr="00421A2D">
          <w:rPr>
            <w:rStyle w:val="Hyperlink"/>
            <w:noProof/>
          </w:rPr>
          <w:t>Заключение (1 стр)</w:t>
        </w:r>
        <w:r>
          <w:rPr>
            <w:noProof/>
            <w:webHidden/>
          </w:rPr>
          <w:tab/>
        </w:r>
        <w:r>
          <w:rPr>
            <w:noProof/>
            <w:webHidden/>
          </w:rPr>
          <w:fldChar w:fldCharType="begin"/>
        </w:r>
        <w:r>
          <w:rPr>
            <w:noProof/>
            <w:webHidden/>
          </w:rPr>
          <w:instrText xml:space="preserve"> PAGEREF _Toc69394909 \h </w:instrText>
        </w:r>
        <w:r>
          <w:rPr>
            <w:noProof/>
            <w:webHidden/>
          </w:rPr>
        </w:r>
        <w:r>
          <w:rPr>
            <w:noProof/>
            <w:webHidden/>
          </w:rPr>
          <w:fldChar w:fldCharType="separate"/>
        </w:r>
        <w:r>
          <w:rPr>
            <w:noProof/>
            <w:webHidden/>
          </w:rPr>
          <w:t>16</w:t>
        </w:r>
        <w:r>
          <w:rPr>
            <w:noProof/>
            <w:webHidden/>
          </w:rPr>
          <w:fldChar w:fldCharType="end"/>
        </w:r>
      </w:hyperlink>
    </w:p>
    <w:p w14:paraId="38CAE958" w14:textId="77777777" w:rsidR="0004077D" w:rsidRDefault="0004077D" w:rsidP="0004077D">
      <w:pPr>
        <w:pStyle w:val="TOC1"/>
        <w:tabs>
          <w:tab w:val="right" w:leader="dot" w:pos="9350"/>
        </w:tabs>
        <w:rPr>
          <w:rFonts w:eastAsiaTheme="minorEastAsia" w:cstheme="minorBidi"/>
          <w:b w:val="0"/>
          <w:bCs w:val="0"/>
          <w:i w:val="0"/>
          <w:iCs w:val="0"/>
          <w:noProof/>
        </w:rPr>
      </w:pPr>
      <w:hyperlink w:anchor="_Toc69394910" w:history="1">
        <w:r w:rsidRPr="00421A2D">
          <w:rPr>
            <w:rStyle w:val="Hyperlink"/>
            <w:noProof/>
          </w:rPr>
          <w:t>Литература</w:t>
        </w:r>
        <w:r>
          <w:rPr>
            <w:noProof/>
            <w:webHidden/>
          </w:rPr>
          <w:tab/>
        </w:r>
        <w:r>
          <w:rPr>
            <w:noProof/>
            <w:webHidden/>
          </w:rPr>
          <w:fldChar w:fldCharType="begin"/>
        </w:r>
        <w:r>
          <w:rPr>
            <w:noProof/>
            <w:webHidden/>
          </w:rPr>
          <w:instrText xml:space="preserve"> PAGEREF _Toc69394910 \h </w:instrText>
        </w:r>
        <w:r>
          <w:rPr>
            <w:noProof/>
            <w:webHidden/>
          </w:rPr>
        </w:r>
        <w:r>
          <w:rPr>
            <w:noProof/>
            <w:webHidden/>
          </w:rPr>
          <w:fldChar w:fldCharType="separate"/>
        </w:r>
        <w:r>
          <w:rPr>
            <w:noProof/>
            <w:webHidden/>
          </w:rPr>
          <w:t>17</w:t>
        </w:r>
        <w:r>
          <w:rPr>
            <w:noProof/>
            <w:webHidden/>
          </w:rPr>
          <w:fldChar w:fldCharType="end"/>
        </w:r>
      </w:hyperlink>
    </w:p>
    <w:p w14:paraId="5B66A750" w14:textId="77777777" w:rsidR="0004077D" w:rsidRDefault="0004077D" w:rsidP="0004077D">
      <w:pPr>
        <w:pStyle w:val="TOC1"/>
        <w:tabs>
          <w:tab w:val="right" w:leader="dot" w:pos="9350"/>
        </w:tabs>
        <w:rPr>
          <w:rFonts w:eastAsiaTheme="minorEastAsia" w:cstheme="minorBidi"/>
          <w:b w:val="0"/>
          <w:bCs w:val="0"/>
          <w:i w:val="0"/>
          <w:iCs w:val="0"/>
          <w:noProof/>
        </w:rPr>
      </w:pPr>
      <w:hyperlink w:anchor="_Toc69394911" w:history="1">
        <w:r w:rsidRPr="00421A2D">
          <w:rPr>
            <w:rStyle w:val="Hyperlink"/>
            <w:noProof/>
          </w:rPr>
          <w:t>Приложение</w:t>
        </w:r>
        <w:r>
          <w:rPr>
            <w:noProof/>
            <w:webHidden/>
          </w:rPr>
          <w:tab/>
        </w:r>
        <w:r>
          <w:rPr>
            <w:noProof/>
            <w:webHidden/>
          </w:rPr>
          <w:fldChar w:fldCharType="begin"/>
        </w:r>
        <w:r>
          <w:rPr>
            <w:noProof/>
            <w:webHidden/>
          </w:rPr>
          <w:instrText xml:space="preserve"> PAGEREF _Toc69394911 \h </w:instrText>
        </w:r>
        <w:r>
          <w:rPr>
            <w:noProof/>
            <w:webHidden/>
          </w:rPr>
        </w:r>
        <w:r>
          <w:rPr>
            <w:noProof/>
            <w:webHidden/>
          </w:rPr>
          <w:fldChar w:fldCharType="separate"/>
        </w:r>
        <w:r>
          <w:rPr>
            <w:noProof/>
            <w:webHidden/>
          </w:rPr>
          <w:t>18</w:t>
        </w:r>
        <w:r>
          <w:rPr>
            <w:noProof/>
            <w:webHidden/>
          </w:rPr>
          <w:fldChar w:fldCharType="end"/>
        </w:r>
      </w:hyperlink>
    </w:p>
    <w:p w14:paraId="0C2D99CF" w14:textId="77777777" w:rsidR="0004077D" w:rsidRPr="00494A15" w:rsidRDefault="0004077D" w:rsidP="0004077D">
      <w:pPr>
        <w:rPr>
          <w:bCs/>
        </w:rPr>
      </w:pPr>
      <w:r w:rsidRPr="00494A15">
        <w:fldChar w:fldCharType="end"/>
      </w:r>
    </w:p>
    <w:p w14:paraId="4C724356" w14:textId="77777777" w:rsidR="0004077D" w:rsidRDefault="0004077D" w:rsidP="0004077D">
      <w:pPr>
        <w:rPr>
          <w:bCs/>
        </w:rPr>
      </w:pPr>
      <w:r>
        <w:rPr>
          <w:bCs/>
        </w:rPr>
        <w:br w:type="page"/>
      </w:r>
    </w:p>
    <w:p w14:paraId="568E095E" w14:textId="77777777" w:rsidR="0004077D" w:rsidRDefault="0004077D" w:rsidP="0004077D">
      <w:pPr>
        <w:pStyle w:val="Heading1"/>
        <w:numPr>
          <w:ilvl w:val="0"/>
          <w:numId w:val="2"/>
        </w:numPr>
        <w:tabs>
          <w:tab w:val="num" w:pos="360"/>
        </w:tabs>
        <w:ind w:left="0" w:firstLine="0"/>
        <w:rPr>
          <w:lang w:val="ru-RU"/>
        </w:rPr>
      </w:pPr>
      <w:bookmarkStart w:id="0" w:name="_Toc69394860"/>
      <w:r w:rsidRPr="00494A15">
        <w:rPr>
          <w:lang w:val="ru-RU"/>
        </w:rPr>
        <w:lastRenderedPageBreak/>
        <w:t>Введение</w:t>
      </w:r>
      <w:r>
        <w:t xml:space="preserve"> (</w:t>
      </w:r>
      <w:r>
        <w:rPr>
          <w:lang w:val="ru-RU"/>
        </w:rPr>
        <w:t>6</w:t>
      </w:r>
      <w:r>
        <w:t xml:space="preserve"> </w:t>
      </w:r>
      <w:r>
        <w:rPr>
          <w:lang w:val="ru-RU"/>
        </w:rPr>
        <w:t>стр.</w:t>
      </w:r>
      <w:r>
        <w:t>)</w:t>
      </w:r>
      <w:bookmarkEnd w:id="0"/>
    </w:p>
    <w:p w14:paraId="220A2DCC" w14:textId="77777777" w:rsidR="0004077D" w:rsidRPr="00494A15" w:rsidRDefault="0004077D" w:rsidP="0004077D">
      <w:pPr>
        <w:ind w:firstLine="720"/>
      </w:pPr>
      <w:r w:rsidRPr="00494A15">
        <w:t xml:space="preserve">Беспилотные автомобили, беспилотная строительная техника и роботы- помощники сегодня активно развиваются и находят свое применение как в жизни обычных людей, так и на разнородных промышленных и военных предприятиях. </w:t>
      </w:r>
    </w:p>
    <w:p w14:paraId="7B8BABFE" w14:textId="77777777" w:rsidR="0004077D" w:rsidRPr="00494A15" w:rsidRDefault="0004077D" w:rsidP="0004077D">
      <w:pPr>
        <w:pStyle w:val="Heading2"/>
        <w:numPr>
          <w:ilvl w:val="1"/>
          <w:numId w:val="3"/>
        </w:numPr>
        <w:tabs>
          <w:tab w:val="num" w:pos="360"/>
        </w:tabs>
        <w:ind w:left="0" w:firstLine="0"/>
        <w:rPr>
          <w:lang w:val="ru-RU"/>
        </w:rPr>
      </w:pPr>
      <w:bookmarkStart w:id="1" w:name="_Toc69394861"/>
      <w:r w:rsidRPr="00494A15">
        <w:rPr>
          <w:lang w:val="ru-RU"/>
        </w:rPr>
        <w:t>Актуальность</w:t>
      </w:r>
      <w:bookmarkEnd w:id="1"/>
    </w:p>
    <w:p w14:paraId="38523B04" w14:textId="77777777" w:rsidR="0004077D" w:rsidRPr="00494A15" w:rsidRDefault="0004077D" w:rsidP="0004077D">
      <w:pPr>
        <w:ind w:firstLine="720"/>
      </w:pPr>
      <w:r w:rsidRPr="00494A15">
        <w:t>Для успешной и качественной работы беспилотных машин им необходимо принимать решения со скоростью, превышающей скорость работы человеческого мозга. Исходя из этого, алгоритмы, использующиеся для управления этими устройствами, должны работать очень быстро. Одним из критических алгоритмов для подобных устройств является алгоритм генерации траекторий. Для устройств, движение которых будет происходить среди обычных людей, правильная траектория движения критически важна. Выбор управляющим устройством аварийной траектории может привести к аварийным последствиям.</w:t>
      </w:r>
    </w:p>
    <w:p w14:paraId="45AED927" w14:textId="77777777" w:rsidR="0004077D" w:rsidRPr="00494A15" w:rsidRDefault="0004077D" w:rsidP="0004077D">
      <w:pPr>
        <w:pStyle w:val="Heading2"/>
        <w:numPr>
          <w:ilvl w:val="1"/>
          <w:numId w:val="2"/>
        </w:numPr>
        <w:tabs>
          <w:tab w:val="num" w:pos="360"/>
        </w:tabs>
        <w:ind w:left="0" w:firstLine="0"/>
        <w:rPr>
          <w:lang w:val="ru-RU"/>
        </w:rPr>
      </w:pPr>
      <w:bookmarkStart w:id="2" w:name="_Toc69394862"/>
      <w:r w:rsidRPr="00494A15">
        <w:rPr>
          <w:lang w:val="ru-RU"/>
        </w:rPr>
        <w:t>Проблема</w:t>
      </w:r>
      <w:bookmarkEnd w:id="2"/>
    </w:p>
    <w:p w14:paraId="5FCD78B2" w14:textId="77777777" w:rsidR="0004077D" w:rsidRDefault="0004077D" w:rsidP="0004077D">
      <w:pPr>
        <w:ind w:firstLine="720"/>
      </w:pPr>
      <w:r w:rsidRPr="00494A15">
        <w:t>Для решения проблемы генерации траектории на текущий момент используются два семейства алгоритмов: алгоритмы на графах и алгоритмы искусственного интеллекта. Основным алгоритмом на графе для решения проблемы выступает алгоритм A* (A star). Из наиболее популярных алгоритмов искусственного интеллекта можно привести в пример: GAN и CVAE [3]. Алгоритмы на графах не могут учитывать быстрое изменение окружающей обстановки и не имеют способности учитывать предыдущий опыт. В свою очередь приведенные в пример алгоритмы машинного обучения работают достаточно точно, однако не имеют возможности получать информацию из динамической обстановки среды. Из-за отсутствия знаний о характере динамики внутри среды, существующие решения в сфере искусственного интеллекта будут работать менее быстро или будут тратить больше ресурсов, по сравнению с разрабатываемым алгоритмом. Помимо прочего, разрабатываемое решения имеет более высокую точность, чем аналоги. Наличие данной проблемы диктует описанную далее цель.</w:t>
      </w:r>
    </w:p>
    <w:p w14:paraId="689C2219" w14:textId="77777777" w:rsidR="0004077D" w:rsidRDefault="0004077D" w:rsidP="0004077D">
      <w:pPr>
        <w:pStyle w:val="Heading2"/>
        <w:numPr>
          <w:ilvl w:val="1"/>
          <w:numId w:val="2"/>
        </w:numPr>
        <w:tabs>
          <w:tab w:val="num" w:pos="360"/>
        </w:tabs>
        <w:ind w:left="0" w:firstLine="0"/>
        <w:rPr>
          <w:lang w:val="ru-RU"/>
        </w:rPr>
      </w:pPr>
      <w:bookmarkStart w:id="3" w:name="_Toc69394863"/>
      <w:r>
        <w:rPr>
          <w:lang w:val="ru-RU"/>
        </w:rPr>
        <w:t>Объект исследования</w:t>
      </w:r>
      <w:bookmarkEnd w:id="3"/>
    </w:p>
    <w:p w14:paraId="48D50654" w14:textId="77777777" w:rsidR="0004077D" w:rsidRPr="0090781A" w:rsidRDefault="0004077D" w:rsidP="0004077D"/>
    <w:p w14:paraId="2F6097EA" w14:textId="77777777" w:rsidR="0004077D" w:rsidRPr="00494A15" w:rsidRDefault="0004077D" w:rsidP="0004077D">
      <w:pPr>
        <w:pStyle w:val="Heading2"/>
        <w:numPr>
          <w:ilvl w:val="1"/>
          <w:numId w:val="2"/>
        </w:numPr>
        <w:tabs>
          <w:tab w:val="num" w:pos="360"/>
        </w:tabs>
        <w:ind w:left="0" w:firstLine="0"/>
        <w:rPr>
          <w:lang w:val="ru-RU"/>
        </w:rPr>
      </w:pPr>
      <w:r>
        <w:t xml:space="preserve"> </w:t>
      </w:r>
      <w:bookmarkStart w:id="4" w:name="_Toc69394864"/>
      <w:r w:rsidRPr="00494A15">
        <w:rPr>
          <w:lang w:val="ru-RU"/>
        </w:rPr>
        <w:t>Цель</w:t>
      </w:r>
      <w:bookmarkEnd w:id="4"/>
    </w:p>
    <w:p w14:paraId="27B0A5DB" w14:textId="77777777" w:rsidR="0004077D" w:rsidRPr="00494A15" w:rsidRDefault="0004077D" w:rsidP="0004077D">
      <w:r w:rsidRPr="00494A15">
        <w:t>Цель – реализовать программный модуль, который позволит генерировать возможные траектории маршрутов быстрее, чем существующие аналоги и будет эффективно работать в динамических системах. Сформулируем задачи для достижения цели.</w:t>
      </w:r>
    </w:p>
    <w:p w14:paraId="3ED77EBA" w14:textId="77777777" w:rsidR="0004077D" w:rsidRPr="00494A15" w:rsidRDefault="0004077D" w:rsidP="0004077D">
      <w:pPr>
        <w:pStyle w:val="Heading2"/>
        <w:numPr>
          <w:ilvl w:val="1"/>
          <w:numId w:val="2"/>
        </w:numPr>
        <w:tabs>
          <w:tab w:val="num" w:pos="360"/>
        </w:tabs>
        <w:ind w:left="0" w:firstLine="0"/>
        <w:rPr>
          <w:lang w:val="ru-RU"/>
        </w:rPr>
      </w:pPr>
      <w:bookmarkStart w:id="5" w:name="_Toc69394865"/>
      <w:r w:rsidRPr="00494A15">
        <w:rPr>
          <w:lang w:val="ru-RU"/>
        </w:rPr>
        <w:t>Задачи</w:t>
      </w:r>
      <w:bookmarkEnd w:id="5"/>
    </w:p>
    <w:p w14:paraId="6C2579F0" w14:textId="77777777" w:rsidR="0004077D" w:rsidRPr="00494A15" w:rsidRDefault="0004077D" w:rsidP="0004077D">
      <w:r w:rsidRPr="00494A15">
        <w:t>Для достижения заданной цели требуется решить следующие задачи:</w:t>
      </w:r>
    </w:p>
    <w:p w14:paraId="74C3DA41" w14:textId="77777777" w:rsidR="0004077D" w:rsidRDefault="0004077D" w:rsidP="0004077D">
      <w:pPr>
        <w:pStyle w:val="ListParagraph"/>
        <w:numPr>
          <w:ilvl w:val="0"/>
          <w:numId w:val="5"/>
        </w:numPr>
        <w:rPr>
          <w:lang w:val="ru-RU"/>
        </w:rPr>
      </w:pPr>
      <w:r w:rsidRPr="003A77F5">
        <w:rPr>
          <w:lang w:val="ru-RU"/>
        </w:rPr>
        <w:t>Провести анализ аналогов;</w:t>
      </w:r>
    </w:p>
    <w:p w14:paraId="1898E960" w14:textId="77777777" w:rsidR="0004077D" w:rsidRDefault="0004077D" w:rsidP="0004077D">
      <w:pPr>
        <w:pStyle w:val="ListParagraph"/>
        <w:numPr>
          <w:ilvl w:val="0"/>
          <w:numId w:val="5"/>
        </w:numPr>
        <w:rPr>
          <w:lang w:val="ru-RU"/>
        </w:rPr>
      </w:pPr>
      <w:r w:rsidRPr="003A77F5">
        <w:rPr>
          <w:lang w:val="ru-RU"/>
        </w:rPr>
        <w:t>Разработать алгоритм подготовки входных данных для сети;</w:t>
      </w:r>
    </w:p>
    <w:p w14:paraId="3D3DC1CC" w14:textId="77777777" w:rsidR="0004077D" w:rsidRDefault="0004077D" w:rsidP="0004077D">
      <w:pPr>
        <w:pStyle w:val="ListParagraph"/>
        <w:numPr>
          <w:ilvl w:val="0"/>
          <w:numId w:val="5"/>
        </w:numPr>
        <w:rPr>
          <w:lang w:val="ru-RU"/>
        </w:rPr>
      </w:pPr>
      <w:r w:rsidRPr="003A77F5">
        <w:rPr>
          <w:lang w:val="ru-RU"/>
        </w:rPr>
        <w:t xml:space="preserve">Разработать алгоритм сети для статической системы </w:t>
      </w:r>
      <w:r w:rsidRPr="00494A15">
        <w:t>OCTNet</w:t>
      </w:r>
      <w:r w:rsidRPr="003A77F5">
        <w:rPr>
          <w:lang w:val="ru-RU"/>
        </w:rPr>
        <w:t xml:space="preserve"> [4];</w:t>
      </w:r>
    </w:p>
    <w:p w14:paraId="05407240" w14:textId="77777777" w:rsidR="0004077D" w:rsidRDefault="0004077D" w:rsidP="0004077D">
      <w:pPr>
        <w:pStyle w:val="ListParagraph"/>
        <w:numPr>
          <w:ilvl w:val="0"/>
          <w:numId w:val="5"/>
        </w:numPr>
        <w:rPr>
          <w:lang w:val="ru-RU"/>
        </w:rPr>
      </w:pPr>
      <w:r w:rsidRPr="003A77F5">
        <w:rPr>
          <w:lang w:val="ru-RU"/>
        </w:rPr>
        <w:t>Разработать алгоритм сети для динамической системы;</w:t>
      </w:r>
    </w:p>
    <w:p w14:paraId="146BAB23" w14:textId="77777777" w:rsidR="0004077D" w:rsidRPr="003A77F5" w:rsidRDefault="0004077D" w:rsidP="0004077D">
      <w:pPr>
        <w:pStyle w:val="ListParagraph"/>
        <w:numPr>
          <w:ilvl w:val="0"/>
          <w:numId w:val="5"/>
        </w:numPr>
        <w:rPr>
          <w:lang w:val="ru-RU"/>
        </w:rPr>
      </w:pPr>
      <w:r w:rsidRPr="003A77F5">
        <w:rPr>
          <w:lang w:val="ru-RU"/>
        </w:rPr>
        <w:t>Провести сравнение замеров точности с аналогами.</w:t>
      </w:r>
    </w:p>
    <w:p w14:paraId="019125CD" w14:textId="77777777" w:rsidR="0004077D" w:rsidRPr="0090781A" w:rsidRDefault="0004077D" w:rsidP="0004077D">
      <w:pPr>
        <w:pStyle w:val="Heading1"/>
        <w:numPr>
          <w:ilvl w:val="0"/>
          <w:numId w:val="2"/>
        </w:numPr>
        <w:tabs>
          <w:tab w:val="num" w:pos="360"/>
        </w:tabs>
        <w:ind w:left="0" w:firstLine="0"/>
        <w:rPr>
          <w:lang w:val="ru-RU"/>
        </w:rPr>
      </w:pPr>
      <w:bookmarkStart w:id="6" w:name="_Toc69394866"/>
      <w:r w:rsidRPr="00494A15">
        <w:rPr>
          <w:lang w:val="ru-RU"/>
        </w:rPr>
        <w:lastRenderedPageBreak/>
        <w:t xml:space="preserve">Обзор аналогов </w:t>
      </w:r>
      <w:r>
        <w:rPr>
          <w:lang w:val="ru-RU"/>
        </w:rPr>
        <w:t>(10 стр)</w:t>
      </w:r>
      <w:bookmarkEnd w:id="6"/>
    </w:p>
    <w:p w14:paraId="3863D2E9" w14:textId="77777777" w:rsidR="0004077D" w:rsidRPr="00494A15" w:rsidRDefault="0004077D" w:rsidP="0004077D">
      <w:pPr>
        <w:pStyle w:val="Heading2"/>
        <w:numPr>
          <w:ilvl w:val="1"/>
          <w:numId w:val="4"/>
        </w:numPr>
        <w:tabs>
          <w:tab w:val="num" w:pos="360"/>
        </w:tabs>
        <w:ind w:left="0" w:firstLine="0"/>
        <w:rPr>
          <w:lang w:val="ru-RU"/>
        </w:rPr>
      </w:pPr>
      <w:bookmarkStart w:id="7" w:name="_Toc69394867"/>
      <w:r w:rsidRPr="00494A15">
        <w:rPr>
          <w:lang w:val="ru-RU"/>
        </w:rPr>
        <w:t>Аналоги системы</w:t>
      </w:r>
      <w:bookmarkEnd w:id="7"/>
      <w:r w:rsidRPr="00494A15">
        <w:rPr>
          <w:lang w:val="ru-RU"/>
        </w:rPr>
        <w:t xml:space="preserve"> </w:t>
      </w:r>
    </w:p>
    <w:p w14:paraId="689EF947" w14:textId="77777777" w:rsidR="0004077D" w:rsidRDefault="0004077D" w:rsidP="0004077D">
      <w:r w:rsidRPr="00494A15">
        <w:t xml:space="preserve">Среди аналогов системы необходимо рассмотреть как метод поиска пути в графе, так и методы, использующие машинное обучение. Основными конкурентами алгоритма являются A*, KTM, GAN, CVAE. Опишем кратко каждый из них. </w:t>
      </w:r>
    </w:p>
    <w:p w14:paraId="35CE0CC8" w14:textId="77777777" w:rsidR="0004077D" w:rsidRDefault="0004077D" w:rsidP="0004077D">
      <w:pPr>
        <w:pStyle w:val="Heading2"/>
        <w:numPr>
          <w:ilvl w:val="1"/>
          <w:numId w:val="4"/>
        </w:numPr>
        <w:tabs>
          <w:tab w:val="num" w:pos="360"/>
        </w:tabs>
        <w:ind w:left="0" w:firstLine="0"/>
        <w:rPr>
          <w:lang w:val="ru-RU"/>
        </w:rPr>
      </w:pPr>
      <w:bookmarkStart w:id="8" w:name="_Toc69394868"/>
      <w:r>
        <w:rPr>
          <w:lang w:val="ru-RU"/>
        </w:rPr>
        <w:t>Модели работающие с фото</w:t>
      </w:r>
      <w:bookmarkEnd w:id="8"/>
    </w:p>
    <w:p w14:paraId="3CCD3564" w14:textId="77777777" w:rsidR="0004077D" w:rsidRDefault="0004077D" w:rsidP="0004077D">
      <w:pPr>
        <w:pStyle w:val="Heading2"/>
        <w:numPr>
          <w:ilvl w:val="1"/>
          <w:numId w:val="4"/>
        </w:numPr>
        <w:tabs>
          <w:tab w:val="num" w:pos="360"/>
        </w:tabs>
        <w:ind w:left="0" w:firstLine="0"/>
        <w:rPr>
          <w:lang w:val="ru-RU"/>
        </w:rPr>
      </w:pPr>
      <w:bookmarkStart w:id="9" w:name="_Toc69394869"/>
      <w:r>
        <w:rPr>
          <w:lang w:val="ru-RU"/>
        </w:rPr>
        <w:t>Модели работающие с видео</w:t>
      </w:r>
      <w:bookmarkEnd w:id="9"/>
    </w:p>
    <w:p w14:paraId="278603EA" w14:textId="77777777" w:rsidR="0004077D" w:rsidRPr="0090781A" w:rsidRDefault="0004077D" w:rsidP="0004077D">
      <w:pPr>
        <w:pStyle w:val="Heading2"/>
        <w:numPr>
          <w:ilvl w:val="1"/>
          <w:numId w:val="4"/>
        </w:numPr>
        <w:tabs>
          <w:tab w:val="num" w:pos="360"/>
        </w:tabs>
        <w:ind w:left="0" w:firstLine="0"/>
        <w:rPr>
          <w:lang w:val="ru-RU"/>
        </w:rPr>
      </w:pPr>
      <w:bookmarkStart w:id="10" w:name="_Toc69394870"/>
      <w:r>
        <w:rPr>
          <w:lang w:val="ru-RU"/>
        </w:rPr>
        <w:t>Модели работающие с картами</w:t>
      </w:r>
      <w:bookmarkEnd w:id="10"/>
    </w:p>
    <w:p w14:paraId="5B50DF87" w14:textId="77777777" w:rsidR="0004077D" w:rsidRPr="003A77F5" w:rsidRDefault="0004077D" w:rsidP="0004077D">
      <w:pPr>
        <w:pStyle w:val="Heading3"/>
        <w:numPr>
          <w:ilvl w:val="2"/>
          <w:numId w:val="4"/>
        </w:numPr>
        <w:tabs>
          <w:tab w:val="num" w:pos="360"/>
        </w:tabs>
        <w:ind w:left="0" w:firstLine="0"/>
      </w:pPr>
      <w:r>
        <w:t>A*</w:t>
      </w:r>
    </w:p>
    <w:p w14:paraId="489C2EBC" w14:textId="77777777" w:rsidR="0004077D" w:rsidRPr="00494A15" w:rsidRDefault="0004077D" w:rsidP="0004077D">
      <w:r w:rsidRPr="00494A15">
        <w:t xml:space="preserve">А* - алгоритм поиска кратчайшего пути в графе. Если представить все пространство как граф, каждый узел которого соединен со всеми своими смежными соседями, то можно использовать его для поиска маршрута в этом графе. Плюсом такого подхода является простота реализации, а минусами является время работы по сравнению с алгоритмами машинного обучения, необходимость модифицировать правила для каждой новой среды и низкое качество работы в динамических средах. </w:t>
      </w:r>
    </w:p>
    <w:p w14:paraId="2AB9C355" w14:textId="77777777" w:rsidR="0004077D" w:rsidRDefault="0004077D" w:rsidP="0004077D">
      <w:pPr>
        <w:pStyle w:val="Heading3"/>
        <w:numPr>
          <w:ilvl w:val="2"/>
          <w:numId w:val="4"/>
        </w:numPr>
        <w:tabs>
          <w:tab w:val="num" w:pos="360"/>
        </w:tabs>
        <w:ind w:left="0" w:firstLine="0"/>
      </w:pPr>
      <w:r w:rsidRPr="00494A15">
        <w:t>KTM</w:t>
      </w:r>
    </w:p>
    <w:p w14:paraId="33874FF9" w14:textId="77777777" w:rsidR="0004077D" w:rsidRDefault="0004077D" w:rsidP="0004077D">
      <w:r w:rsidRPr="00494A15">
        <w:t xml:space="preserve">KTM - модель машинного обучения, реализованный в виде непрерывной функции. Умеет строить маршрут в конкретной среде, после того как обучится работать в подобных средах. Минусом является неспособность работать в неизвестных средах. </w:t>
      </w:r>
    </w:p>
    <w:p w14:paraId="6913D0DB" w14:textId="77777777" w:rsidR="0004077D" w:rsidRPr="00494A15" w:rsidRDefault="0004077D" w:rsidP="0004077D">
      <w:pPr>
        <w:pStyle w:val="Heading3"/>
        <w:numPr>
          <w:ilvl w:val="2"/>
          <w:numId w:val="4"/>
        </w:numPr>
        <w:tabs>
          <w:tab w:val="num" w:pos="360"/>
        </w:tabs>
        <w:ind w:left="0" w:firstLine="0"/>
        <w:rPr>
          <w:lang w:val="ru-RU"/>
        </w:rPr>
      </w:pPr>
      <w:r w:rsidRPr="00494A15">
        <w:t>GAN</w:t>
      </w:r>
    </w:p>
    <w:p w14:paraId="384053C0" w14:textId="77777777" w:rsidR="0004077D" w:rsidRDefault="0004077D" w:rsidP="0004077D">
      <w:r w:rsidRPr="00494A15">
        <w:t xml:space="preserve">GAN - генеративная модель, которая может быть приспособлена к построению траекторий. Успешно показала себя в семействе генеративных задач. Минусом данной модели является необходимость приспосабливать ее для данной задачи и, как следствие, неспособность работать в неизвестных и динамических средах. </w:t>
      </w:r>
    </w:p>
    <w:p w14:paraId="16D9BFB3" w14:textId="77777777" w:rsidR="0004077D" w:rsidRPr="00494A15" w:rsidRDefault="0004077D" w:rsidP="0004077D">
      <w:pPr>
        <w:pStyle w:val="Heading3"/>
        <w:numPr>
          <w:ilvl w:val="2"/>
          <w:numId w:val="4"/>
        </w:numPr>
        <w:tabs>
          <w:tab w:val="num" w:pos="360"/>
        </w:tabs>
        <w:ind w:left="0" w:firstLine="0"/>
        <w:rPr>
          <w:lang w:val="ru-RU"/>
        </w:rPr>
      </w:pPr>
      <w:r w:rsidRPr="00494A15">
        <w:t>CVAE</w:t>
      </w:r>
    </w:p>
    <w:p w14:paraId="3A9BEC6D" w14:textId="77777777" w:rsidR="0004077D" w:rsidRDefault="0004077D" w:rsidP="0004077D">
      <w:r w:rsidRPr="00494A15">
        <w:t xml:space="preserve">CVAE также является генеративной моделью, со всеми минусами и плюсами GAN. Было решено рассматривать данную модель как конкурента, поскольку GAN и CVAE обучены по-разному и могут дать различные результаты в поиске траекторий. </w:t>
      </w:r>
    </w:p>
    <w:p w14:paraId="0AC9E67F" w14:textId="77777777" w:rsidR="0004077D" w:rsidRPr="003A77F5" w:rsidRDefault="0004077D" w:rsidP="0004077D">
      <w:pPr>
        <w:pStyle w:val="Heading3"/>
        <w:numPr>
          <w:ilvl w:val="2"/>
          <w:numId w:val="4"/>
        </w:numPr>
        <w:tabs>
          <w:tab w:val="num" w:pos="360"/>
        </w:tabs>
        <w:ind w:left="0" w:firstLine="0"/>
        <w:rPr>
          <w:lang w:val="ru-RU"/>
        </w:rPr>
      </w:pPr>
      <w:r w:rsidRPr="00494A15">
        <w:t>OCTNet</w:t>
      </w:r>
    </w:p>
    <w:p w14:paraId="7E9C41E4" w14:textId="77777777" w:rsidR="0004077D" w:rsidRPr="00494A15" w:rsidRDefault="0004077D" w:rsidP="0004077D">
      <w:r w:rsidRPr="00494A15">
        <w:t>OCTNet - генеративная модель, учитывающая данные об окружающей среде. Данный алгоритм спообен строить корректные маршруты как в известных, так и в неизвестных средах. Помимо прочего, алгоритм умеет строить траекторию в каждый момент маршрута, что делает его способным строить маршрут в динамической среде. Алгоритм требует лишь ресурсы для хранения модели, по которой происходит потроение.</w:t>
      </w:r>
    </w:p>
    <w:p w14:paraId="4B98CB07" w14:textId="77777777" w:rsidR="0004077D" w:rsidRPr="00494A15" w:rsidRDefault="0004077D" w:rsidP="0004077D">
      <w:r w:rsidRPr="00494A15">
        <w:t xml:space="preserve">Выберем критерии сравнения аналогов. </w:t>
      </w:r>
    </w:p>
    <w:p w14:paraId="3FB1A77B" w14:textId="77777777" w:rsidR="0004077D" w:rsidRPr="00494A15" w:rsidRDefault="0004077D" w:rsidP="0004077D">
      <w:pPr>
        <w:pStyle w:val="Heading2"/>
        <w:numPr>
          <w:ilvl w:val="1"/>
          <w:numId w:val="4"/>
        </w:numPr>
        <w:tabs>
          <w:tab w:val="num" w:pos="360"/>
        </w:tabs>
        <w:ind w:left="0" w:firstLine="0"/>
        <w:rPr>
          <w:lang w:val="ru-RU"/>
        </w:rPr>
      </w:pPr>
      <w:bookmarkStart w:id="11" w:name="_Toc69394871"/>
      <w:r w:rsidRPr="00494A15">
        <w:rPr>
          <w:lang w:val="ru-RU"/>
        </w:rPr>
        <w:t>Критерии сравнения</w:t>
      </w:r>
      <w:bookmarkEnd w:id="11"/>
    </w:p>
    <w:p w14:paraId="1D72EEA8" w14:textId="77777777" w:rsidR="0004077D" w:rsidRPr="00494A15" w:rsidRDefault="0004077D" w:rsidP="0004077D">
      <w:r w:rsidRPr="00494A15">
        <w:t xml:space="preserve">Для алгоритма поиска траекторий важны следующие свойства: </w:t>
      </w:r>
    </w:p>
    <w:p w14:paraId="5D3A55C2" w14:textId="77777777" w:rsidR="0004077D" w:rsidRDefault="0004077D" w:rsidP="0004077D">
      <w:pPr>
        <w:pStyle w:val="ListParagraph"/>
        <w:numPr>
          <w:ilvl w:val="0"/>
          <w:numId w:val="6"/>
        </w:numPr>
        <w:rPr>
          <w:lang w:val="ru-RU"/>
        </w:rPr>
      </w:pPr>
      <w:r w:rsidRPr="003A77F5">
        <w:rPr>
          <w:lang w:val="ru-RU"/>
        </w:rPr>
        <w:t xml:space="preserve">Умение работать в известных средах; </w:t>
      </w:r>
    </w:p>
    <w:p w14:paraId="21F8CC32" w14:textId="77777777" w:rsidR="0004077D" w:rsidRDefault="0004077D" w:rsidP="0004077D">
      <w:pPr>
        <w:pStyle w:val="ListParagraph"/>
        <w:numPr>
          <w:ilvl w:val="0"/>
          <w:numId w:val="6"/>
        </w:numPr>
        <w:rPr>
          <w:lang w:val="ru-RU"/>
        </w:rPr>
      </w:pPr>
      <w:r w:rsidRPr="003A77F5">
        <w:rPr>
          <w:lang w:val="ru-RU"/>
        </w:rPr>
        <w:t xml:space="preserve">Умение работать в неизвестных средах; </w:t>
      </w:r>
    </w:p>
    <w:p w14:paraId="60BE5009" w14:textId="77777777" w:rsidR="0004077D" w:rsidRDefault="0004077D" w:rsidP="0004077D">
      <w:pPr>
        <w:pStyle w:val="ListParagraph"/>
        <w:numPr>
          <w:ilvl w:val="0"/>
          <w:numId w:val="6"/>
        </w:numPr>
        <w:rPr>
          <w:lang w:val="ru-RU"/>
        </w:rPr>
      </w:pPr>
      <w:r w:rsidRPr="003A77F5">
        <w:rPr>
          <w:lang w:val="ru-RU"/>
        </w:rPr>
        <w:t xml:space="preserve">Умение работать в динамических средах; </w:t>
      </w:r>
    </w:p>
    <w:p w14:paraId="00115A1E" w14:textId="77777777" w:rsidR="0004077D" w:rsidRDefault="0004077D" w:rsidP="0004077D">
      <w:pPr>
        <w:pStyle w:val="ListParagraph"/>
        <w:numPr>
          <w:ilvl w:val="0"/>
          <w:numId w:val="6"/>
        </w:numPr>
        <w:rPr>
          <w:lang w:val="ru-RU"/>
        </w:rPr>
      </w:pPr>
      <w:r w:rsidRPr="003A77F5">
        <w:rPr>
          <w:lang w:val="ru-RU"/>
        </w:rPr>
        <w:lastRenderedPageBreak/>
        <w:t xml:space="preserve">Способность быстро генерировать траекторию в каждый момент времени; </w:t>
      </w:r>
    </w:p>
    <w:p w14:paraId="34BAD324" w14:textId="77777777" w:rsidR="0004077D" w:rsidRPr="003A77F5" w:rsidRDefault="0004077D" w:rsidP="0004077D">
      <w:pPr>
        <w:pStyle w:val="ListParagraph"/>
        <w:numPr>
          <w:ilvl w:val="0"/>
          <w:numId w:val="6"/>
        </w:numPr>
        <w:rPr>
          <w:lang w:val="ru-RU"/>
        </w:rPr>
      </w:pPr>
      <w:r w:rsidRPr="003A77F5">
        <w:rPr>
          <w:lang w:val="ru-RU"/>
        </w:rPr>
        <w:t xml:space="preserve">Умение работать в условиях ограниченных ресурсов. </w:t>
      </w:r>
    </w:p>
    <w:p w14:paraId="7E42E64A" w14:textId="77777777" w:rsidR="0004077D" w:rsidRPr="00494A15" w:rsidRDefault="0004077D" w:rsidP="0004077D">
      <w:r w:rsidRPr="00494A15">
        <w:t xml:space="preserve">Основываясь на данных критериях, перейдем к сравнению аналогов. </w:t>
      </w:r>
    </w:p>
    <w:p w14:paraId="6789A708" w14:textId="77777777" w:rsidR="0004077D" w:rsidRPr="00494A15" w:rsidRDefault="0004077D" w:rsidP="0004077D">
      <w:pPr>
        <w:pStyle w:val="Heading2"/>
        <w:numPr>
          <w:ilvl w:val="1"/>
          <w:numId w:val="4"/>
        </w:numPr>
        <w:tabs>
          <w:tab w:val="num" w:pos="360"/>
        </w:tabs>
        <w:ind w:left="0" w:firstLine="0"/>
        <w:rPr>
          <w:lang w:val="ru-RU"/>
        </w:rPr>
      </w:pPr>
      <w:bookmarkStart w:id="12" w:name="_Toc69394872"/>
      <w:r w:rsidRPr="00494A15">
        <w:rPr>
          <w:lang w:val="ru-RU"/>
        </w:rPr>
        <w:t>Сравнение аналогов</w:t>
      </w:r>
      <w:bookmarkEnd w:id="12"/>
      <w:r w:rsidRPr="00494A15">
        <w:rPr>
          <w:lang w:val="ru-RU"/>
        </w:rPr>
        <w:t xml:space="preserve"> </w:t>
      </w:r>
    </w:p>
    <w:p w14:paraId="26D9CB61" w14:textId="77777777" w:rsidR="0004077D" w:rsidRDefault="0004077D" w:rsidP="0004077D">
      <w:r w:rsidRPr="00494A15">
        <w:t xml:space="preserve">В таблице Табл. 1 представлено сравнение аналогов по указанным ранее критериям. </w:t>
      </w:r>
    </w:p>
    <w:p w14:paraId="0C5C0A2E" w14:textId="77777777" w:rsidR="0004077D" w:rsidRDefault="0004077D" w:rsidP="0004077D"/>
    <w:p w14:paraId="41FF3431" w14:textId="77777777" w:rsidR="0004077D" w:rsidRDefault="0004077D" w:rsidP="0004077D"/>
    <w:p w14:paraId="76821F74" w14:textId="77777777" w:rsidR="0004077D" w:rsidRDefault="0004077D" w:rsidP="0004077D"/>
    <w:p w14:paraId="78FD954E" w14:textId="77777777" w:rsidR="0004077D" w:rsidRPr="00494A15" w:rsidRDefault="0004077D" w:rsidP="0004077D"/>
    <w:p w14:paraId="3355CE64" w14:textId="77777777" w:rsidR="0004077D" w:rsidRPr="00494A15" w:rsidRDefault="0004077D" w:rsidP="0004077D">
      <w:r w:rsidRPr="00494A15">
        <w:t>Таблица 1 - сравнение аналогов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1410"/>
        <w:gridCol w:w="1650"/>
        <w:gridCol w:w="1145"/>
        <w:gridCol w:w="1266"/>
        <w:gridCol w:w="1065"/>
      </w:tblGrid>
      <w:tr w:rsidR="0004077D" w:rsidRPr="00494A15" w14:paraId="06B90F35" w14:textId="77777777" w:rsidTr="004F0083">
        <w:tc>
          <w:tcPr>
            <w:tcW w:w="876" w:type="dxa"/>
            <w:shd w:val="clear" w:color="auto" w:fill="auto"/>
            <w:vAlign w:val="center"/>
          </w:tcPr>
          <w:p w14:paraId="7DDBB24F" w14:textId="77777777" w:rsidR="0004077D" w:rsidRPr="00494A15" w:rsidRDefault="0004077D" w:rsidP="004F0083">
            <w:pPr>
              <w:rPr>
                <w:b/>
                <w:bCs/>
              </w:rPr>
            </w:pPr>
            <w:r w:rsidRPr="00494A15">
              <w:rPr>
                <w:b/>
                <w:bCs/>
              </w:rPr>
              <w:t>Название</w:t>
            </w:r>
          </w:p>
        </w:tc>
        <w:tc>
          <w:tcPr>
            <w:tcW w:w="876" w:type="dxa"/>
            <w:shd w:val="clear" w:color="auto" w:fill="auto"/>
            <w:vAlign w:val="center"/>
          </w:tcPr>
          <w:p w14:paraId="705474B0" w14:textId="77777777" w:rsidR="0004077D" w:rsidRPr="00494A15" w:rsidRDefault="0004077D" w:rsidP="004F0083">
            <w:pPr>
              <w:rPr>
                <w:b/>
                <w:bCs/>
                <w:i/>
                <w:iCs/>
              </w:rPr>
            </w:pPr>
            <w:r w:rsidRPr="00494A15">
              <w:rPr>
                <w:b/>
                <w:bCs/>
                <w:i/>
                <w:iCs/>
              </w:rPr>
              <w:t>Известные средаы</w:t>
            </w:r>
          </w:p>
        </w:tc>
        <w:tc>
          <w:tcPr>
            <w:tcW w:w="876" w:type="dxa"/>
            <w:shd w:val="clear" w:color="auto" w:fill="auto"/>
            <w:vAlign w:val="center"/>
          </w:tcPr>
          <w:p w14:paraId="730D64AB" w14:textId="77777777" w:rsidR="0004077D" w:rsidRPr="00494A15" w:rsidRDefault="0004077D" w:rsidP="004F0083">
            <w:pPr>
              <w:rPr>
                <w:b/>
                <w:bCs/>
                <w:i/>
                <w:iCs/>
              </w:rPr>
            </w:pPr>
            <w:r w:rsidRPr="00494A15">
              <w:rPr>
                <w:b/>
                <w:bCs/>
                <w:i/>
                <w:iCs/>
              </w:rPr>
              <w:t>Неизвестные средаы</w:t>
            </w:r>
          </w:p>
        </w:tc>
        <w:tc>
          <w:tcPr>
            <w:tcW w:w="876" w:type="dxa"/>
            <w:shd w:val="clear" w:color="auto" w:fill="auto"/>
            <w:vAlign w:val="center"/>
          </w:tcPr>
          <w:p w14:paraId="63DBE124" w14:textId="77777777" w:rsidR="0004077D" w:rsidRPr="00494A15" w:rsidRDefault="0004077D" w:rsidP="004F0083">
            <w:pPr>
              <w:rPr>
                <w:b/>
                <w:bCs/>
                <w:i/>
                <w:iCs/>
              </w:rPr>
            </w:pPr>
            <w:r w:rsidRPr="00494A15">
              <w:rPr>
                <w:b/>
                <w:bCs/>
                <w:i/>
                <w:iCs/>
              </w:rPr>
              <w:t>Динами-ческие среды</w:t>
            </w:r>
          </w:p>
        </w:tc>
        <w:tc>
          <w:tcPr>
            <w:tcW w:w="876" w:type="dxa"/>
            <w:shd w:val="clear" w:color="auto" w:fill="auto"/>
            <w:vAlign w:val="center"/>
          </w:tcPr>
          <w:p w14:paraId="05590703" w14:textId="77777777" w:rsidR="0004077D" w:rsidRPr="00494A15" w:rsidRDefault="0004077D" w:rsidP="004F0083">
            <w:pPr>
              <w:rPr>
                <w:b/>
                <w:bCs/>
                <w:i/>
                <w:iCs/>
              </w:rPr>
            </w:pPr>
            <w:r w:rsidRPr="00494A15">
              <w:rPr>
                <w:b/>
                <w:bCs/>
                <w:i/>
                <w:iCs/>
              </w:rPr>
              <w:t>Непре-рывность</w:t>
            </w:r>
          </w:p>
        </w:tc>
        <w:tc>
          <w:tcPr>
            <w:tcW w:w="876" w:type="dxa"/>
            <w:shd w:val="clear" w:color="auto" w:fill="auto"/>
            <w:vAlign w:val="center"/>
          </w:tcPr>
          <w:p w14:paraId="436EA4E7" w14:textId="77777777" w:rsidR="0004077D" w:rsidRPr="00494A15" w:rsidRDefault="0004077D" w:rsidP="004F0083">
            <w:pPr>
              <w:rPr>
                <w:b/>
                <w:bCs/>
                <w:i/>
                <w:iCs/>
              </w:rPr>
            </w:pPr>
            <w:r w:rsidRPr="00494A15">
              <w:rPr>
                <w:b/>
                <w:bCs/>
                <w:i/>
                <w:iCs/>
              </w:rPr>
              <w:t>Ограни-ченные ресурсы</w:t>
            </w:r>
          </w:p>
        </w:tc>
      </w:tr>
      <w:tr w:rsidR="0004077D" w:rsidRPr="00494A15" w14:paraId="719014C8" w14:textId="77777777" w:rsidTr="004F0083">
        <w:tc>
          <w:tcPr>
            <w:tcW w:w="876" w:type="dxa"/>
            <w:shd w:val="clear" w:color="auto" w:fill="auto"/>
            <w:vAlign w:val="center"/>
          </w:tcPr>
          <w:p w14:paraId="04891D34" w14:textId="77777777" w:rsidR="0004077D" w:rsidRPr="00494A15" w:rsidRDefault="0004077D" w:rsidP="004F0083">
            <w:r w:rsidRPr="00494A15">
              <w:t>A*</w:t>
            </w:r>
          </w:p>
        </w:tc>
        <w:tc>
          <w:tcPr>
            <w:tcW w:w="876" w:type="dxa"/>
            <w:shd w:val="clear" w:color="auto" w:fill="auto"/>
            <w:vAlign w:val="center"/>
          </w:tcPr>
          <w:p w14:paraId="1B32092B" w14:textId="77777777" w:rsidR="0004077D" w:rsidRPr="00494A15" w:rsidRDefault="0004077D" w:rsidP="004F0083">
            <w:r w:rsidRPr="00494A15">
              <w:t>+</w:t>
            </w:r>
          </w:p>
        </w:tc>
        <w:tc>
          <w:tcPr>
            <w:tcW w:w="876" w:type="dxa"/>
            <w:shd w:val="clear" w:color="auto" w:fill="auto"/>
            <w:vAlign w:val="center"/>
          </w:tcPr>
          <w:p w14:paraId="69966FB7" w14:textId="77777777" w:rsidR="0004077D" w:rsidRPr="00494A15" w:rsidRDefault="0004077D" w:rsidP="004F0083">
            <w:r w:rsidRPr="00494A15">
              <w:t>-</w:t>
            </w:r>
          </w:p>
        </w:tc>
        <w:tc>
          <w:tcPr>
            <w:tcW w:w="876" w:type="dxa"/>
            <w:shd w:val="clear" w:color="auto" w:fill="auto"/>
            <w:vAlign w:val="center"/>
          </w:tcPr>
          <w:p w14:paraId="4B48A90E" w14:textId="77777777" w:rsidR="0004077D" w:rsidRPr="00494A15" w:rsidRDefault="0004077D" w:rsidP="004F0083">
            <w:r w:rsidRPr="00494A15">
              <w:t>-</w:t>
            </w:r>
          </w:p>
        </w:tc>
        <w:tc>
          <w:tcPr>
            <w:tcW w:w="876" w:type="dxa"/>
            <w:shd w:val="clear" w:color="auto" w:fill="auto"/>
            <w:vAlign w:val="center"/>
          </w:tcPr>
          <w:p w14:paraId="3D8A554E" w14:textId="77777777" w:rsidR="0004077D" w:rsidRPr="00494A15" w:rsidRDefault="0004077D" w:rsidP="004F0083">
            <w:r w:rsidRPr="00494A15">
              <w:t>-</w:t>
            </w:r>
          </w:p>
        </w:tc>
        <w:tc>
          <w:tcPr>
            <w:tcW w:w="876" w:type="dxa"/>
            <w:shd w:val="clear" w:color="auto" w:fill="auto"/>
            <w:vAlign w:val="center"/>
          </w:tcPr>
          <w:p w14:paraId="7EF7554B" w14:textId="77777777" w:rsidR="0004077D" w:rsidRPr="00494A15" w:rsidRDefault="0004077D" w:rsidP="004F0083">
            <w:r w:rsidRPr="00494A15">
              <w:t>-</w:t>
            </w:r>
          </w:p>
        </w:tc>
      </w:tr>
      <w:tr w:rsidR="0004077D" w:rsidRPr="00494A15" w14:paraId="3451C9FA" w14:textId="77777777" w:rsidTr="004F0083">
        <w:tc>
          <w:tcPr>
            <w:tcW w:w="876" w:type="dxa"/>
            <w:shd w:val="clear" w:color="auto" w:fill="auto"/>
            <w:vAlign w:val="center"/>
          </w:tcPr>
          <w:p w14:paraId="3F7A2448" w14:textId="77777777" w:rsidR="0004077D" w:rsidRPr="00494A15" w:rsidRDefault="0004077D" w:rsidP="004F0083">
            <w:r w:rsidRPr="00494A15">
              <w:t>KTM</w:t>
            </w:r>
          </w:p>
        </w:tc>
        <w:tc>
          <w:tcPr>
            <w:tcW w:w="876" w:type="dxa"/>
            <w:shd w:val="clear" w:color="auto" w:fill="auto"/>
            <w:vAlign w:val="center"/>
          </w:tcPr>
          <w:p w14:paraId="4BCEC016" w14:textId="77777777" w:rsidR="0004077D" w:rsidRPr="00494A15" w:rsidRDefault="0004077D" w:rsidP="004F0083">
            <w:r w:rsidRPr="00494A15">
              <w:t>+</w:t>
            </w:r>
          </w:p>
        </w:tc>
        <w:tc>
          <w:tcPr>
            <w:tcW w:w="876" w:type="dxa"/>
            <w:shd w:val="clear" w:color="auto" w:fill="auto"/>
            <w:vAlign w:val="center"/>
          </w:tcPr>
          <w:p w14:paraId="55ABF557" w14:textId="77777777" w:rsidR="0004077D" w:rsidRPr="00494A15" w:rsidRDefault="0004077D" w:rsidP="004F0083">
            <w:r w:rsidRPr="00494A15">
              <w:t>-</w:t>
            </w:r>
          </w:p>
        </w:tc>
        <w:tc>
          <w:tcPr>
            <w:tcW w:w="876" w:type="dxa"/>
            <w:shd w:val="clear" w:color="auto" w:fill="auto"/>
            <w:vAlign w:val="center"/>
          </w:tcPr>
          <w:p w14:paraId="40EFF348" w14:textId="77777777" w:rsidR="0004077D" w:rsidRPr="00494A15" w:rsidRDefault="0004077D" w:rsidP="004F0083">
            <w:r w:rsidRPr="00494A15">
              <w:t>+</w:t>
            </w:r>
          </w:p>
        </w:tc>
        <w:tc>
          <w:tcPr>
            <w:tcW w:w="876" w:type="dxa"/>
            <w:shd w:val="clear" w:color="auto" w:fill="auto"/>
            <w:vAlign w:val="center"/>
          </w:tcPr>
          <w:p w14:paraId="5054E17B" w14:textId="77777777" w:rsidR="0004077D" w:rsidRPr="00494A15" w:rsidRDefault="0004077D" w:rsidP="004F0083">
            <w:r w:rsidRPr="00494A15">
              <w:t>+</w:t>
            </w:r>
          </w:p>
        </w:tc>
        <w:tc>
          <w:tcPr>
            <w:tcW w:w="876" w:type="dxa"/>
            <w:shd w:val="clear" w:color="auto" w:fill="auto"/>
            <w:vAlign w:val="center"/>
          </w:tcPr>
          <w:p w14:paraId="635AFABB" w14:textId="77777777" w:rsidR="0004077D" w:rsidRPr="00494A15" w:rsidRDefault="0004077D" w:rsidP="004F0083">
            <w:r w:rsidRPr="00494A15">
              <w:t>-</w:t>
            </w:r>
          </w:p>
        </w:tc>
      </w:tr>
      <w:tr w:rsidR="0004077D" w:rsidRPr="00494A15" w14:paraId="28470AD0" w14:textId="77777777" w:rsidTr="004F0083">
        <w:tc>
          <w:tcPr>
            <w:tcW w:w="876" w:type="dxa"/>
            <w:shd w:val="clear" w:color="auto" w:fill="auto"/>
            <w:vAlign w:val="center"/>
          </w:tcPr>
          <w:p w14:paraId="40BE40D4" w14:textId="77777777" w:rsidR="0004077D" w:rsidRPr="00494A15" w:rsidRDefault="0004077D" w:rsidP="004F0083">
            <w:r w:rsidRPr="00494A15">
              <w:t>GAN</w:t>
            </w:r>
          </w:p>
        </w:tc>
        <w:tc>
          <w:tcPr>
            <w:tcW w:w="876" w:type="dxa"/>
            <w:shd w:val="clear" w:color="auto" w:fill="auto"/>
            <w:vAlign w:val="center"/>
          </w:tcPr>
          <w:p w14:paraId="5DC9EA04" w14:textId="77777777" w:rsidR="0004077D" w:rsidRPr="00494A15" w:rsidRDefault="0004077D" w:rsidP="004F0083">
            <w:r w:rsidRPr="00494A15">
              <w:t>+</w:t>
            </w:r>
          </w:p>
        </w:tc>
        <w:tc>
          <w:tcPr>
            <w:tcW w:w="876" w:type="dxa"/>
            <w:shd w:val="clear" w:color="auto" w:fill="auto"/>
            <w:vAlign w:val="center"/>
          </w:tcPr>
          <w:p w14:paraId="262395F6" w14:textId="77777777" w:rsidR="0004077D" w:rsidRPr="00494A15" w:rsidRDefault="0004077D" w:rsidP="004F0083">
            <w:r w:rsidRPr="00494A15">
              <w:t>-</w:t>
            </w:r>
          </w:p>
        </w:tc>
        <w:tc>
          <w:tcPr>
            <w:tcW w:w="876" w:type="dxa"/>
            <w:shd w:val="clear" w:color="auto" w:fill="auto"/>
            <w:vAlign w:val="center"/>
          </w:tcPr>
          <w:p w14:paraId="3E3CD788" w14:textId="77777777" w:rsidR="0004077D" w:rsidRPr="00494A15" w:rsidRDefault="0004077D" w:rsidP="004F0083">
            <w:r w:rsidRPr="00494A15">
              <w:t>-</w:t>
            </w:r>
          </w:p>
        </w:tc>
        <w:tc>
          <w:tcPr>
            <w:tcW w:w="876" w:type="dxa"/>
            <w:shd w:val="clear" w:color="auto" w:fill="auto"/>
            <w:vAlign w:val="center"/>
          </w:tcPr>
          <w:p w14:paraId="3F255C17" w14:textId="77777777" w:rsidR="0004077D" w:rsidRPr="00494A15" w:rsidRDefault="0004077D" w:rsidP="004F0083">
            <w:r w:rsidRPr="00494A15">
              <w:t>+</w:t>
            </w:r>
          </w:p>
        </w:tc>
        <w:tc>
          <w:tcPr>
            <w:tcW w:w="876" w:type="dxa"/>
            <w:shd w:val="clear" w:color="auto" w:fill="auto"/>
            <w:vAlign w:val="center"/>
          </w:tcPr>
          <w:p w14:paraId="174AB679" w14:textId="77777777" w:rsidR="0004077D" w:rsidRPr="00494A15" w:rsidRDefault="0004077D" w:rsidP="004F0083">
            <w:r w:rsidRPr="00494A15">
              <w:t>+</w:t>
            </w:r>
          </w:p>
        </w:tc>
      </w:tr>
      <w:tr w:rsidR="0004077D" w:rsidRPr="00494A15" w14:paraId="74C29068" w14:textId="77777777" w:rsidTr="004F0083">
        <w:tc>
          <w:tcPr>
            <w:tcW w:w="876" w:type="dxa"/>
            <w:shd w:val="clear" w:color="auto" w:fill="auto"/>
            <w:vAlign w:val="center"/>
          </w:tcPr>
          <w:p w14:paraId="487692A5" w14:textId="77777777" w:rsidR="0004077D" w:rsidRPr="00494A15" w:rsidRDefault="0004077D" w:rsidP="004F0083">
            <w:r w:rsidRPr="00494A15">
              <w:t>CVAE</w:t>
            </w:r>
          </w:p>
        </w:tc>
        <w:tc>
          <w:tcPr>
            <w:tcW w:w="876" w:type="dxa"/>
            <w:shd w:val="clear" w:color="auto" w:fill="auto"/>
            <w:vAlign w:val="center"/>
          </w:tcPr>
          <w:p w14:paraId="07E4AFEB" w14:textId="77777777" w:rsidR="0004077D" w:rsidRPr="00494A15" w:rsidRDefault="0004077D" w:rsidP="004F0083">
            <w:r w:rsidRPr="00494A15">
              <w:t>+</w:t>
            </w:r>
          </w:p>
        </w:tc>
        <w:tc>
          <w:tcPr>
            <w:tcW w:w="876" w:type="dxa"/>
            <w:shd w:val="clear" w:color="auto" w:fill="auto"/>
            <w:vAlign w:val="center"/>
          </w:tcPr>
          <w:p w14:paraId="6B3D7407" w14:textId="77777777" w:rsidR="0004077D" w:rsidRPr="00494A15" w:rsidRDefault="0004077D" w:rsidP="004F0083">
            <w:r w:rsidRPr="00494A15">
              <w:t>-</w:t>
            </w:r>
          </w:p>
        </w:tc>
        <w:tc>
          <w:tcPr>
            <w:tcW w:w="876" w:type="dxa"/>
            <w:shd w:val="clear" w:color="auto" w:fill="auto"/>
            <w:vAlign w:val="center"/>
          </w:tcPr>
          <w:p w14:paraId="2F993072" w14:textId="77777777" w:rsidR="0004077D" w:rsidRPr="00494A15" w:rsidRDefault="0004077D" w:rsidP="004F0083">
            <w:r w:rsidRPr="00494A15">
              <w:t>-</w:t>
            </w:r>
          </w:p>
        </w:tc>
        <w:tc>
          <w:tcPr>
            <w:tcW w:w="876" w:type="dxa"/>
            <w:shd w:val="clear" w:color="auto" w:fill="auto"/>
            <w:vAlign w:val="center"/>
          </w:tcPr>
          <w:p w14:paraId="22E461A7" w14:textId="77777777" w:rsidR="0004077D" w:rsidRPr="00494A15" w:rsidRDefault="0004077D" w:rsidP="004F0083">
            <w:r w:rsidRPr="00494A15">
              <w:t>+</w:t>
            </w:r>
          </w:p>
        </w:tc>
        <w:tc>
          <w:tcPr>
            <w:tcW w:w="876" w:type="dxa"/>
            <w:shd w:val="clear" w:color="auto" w:fill="auto"/>
            <w:vAlign w:val="center"/>
          </w:tcPr>
          <w:p w14:paraId="2E830E26" w14:textId="77777777" w:rsidR="0004077D" w:rsidRPr="00494A15" w:rsidRDefault="0004077D" w:rsidP="004F0083">
            <w:r w:rsidRPr="00494A15">
              <w:t>+</w:t>
            </w:r>
          </w:p>
        </w:tc>
      </w:tr>
      <w:tr w:rsidR="0004077D" w:rsidRPr="00494A15" w14:paraId="53CC9F08" w14:textId="77777777" w:rsidTr="004F0083">
        <w:tc>
          <w:tcPr>
            <w:tcW w:w="876" w:type="dxa"/>
            <w:shd w:val="clear" w:color="auto" w:fill="auto"/>
            <w:vAlign w:val="center"/>
          </w:tcPr>
          <w:p w14:paraId="672AE65B" w14:textId="77777777" w:rsidR="0004077D" w:rsidRPr="00494A15" w:rsidRDefault="0004077D" w:rsidP="004F0083">
            <w:r w:rsidRPr="00494A15">
              <w:t>OCTNet</w:t>
            </w:r>
          </w:p>
        </w:tc>
        <w:tc>
          <w:tcPr>
            <w:tcW w:w="876" w:type="dxa"/>
            <w:shd w:val="clear" w:color="auto" w:fill="auto"/>
            <w:vAlign w:val="center"/>
          </w:tcPr>
          <w:p w14:paraId="73D42592" w14:textId="77777777" w:rsidR="0004077D" w:rsidRPr="00494A15" w:rsidRDefault="0004077D" w:rsidP="004F0083">
            <w:r w:rsidRPr="00494A15">
              <w:t>+</w:t>
            </w:r>
          </w:p>
        </w:tc>
        <w:tc>
          <w:tcPr>
            <w:tcW w:w="876" w:type="dxa"/>
            <w:shd w:val="clear" w:color="auto" w:fill="auto"/>
            <w:vAlign w:val="center"/>
          </w:tcPr>
          <w:p w14:paraId="2CB23D30" w14:textId="77777777" w:rsidR="0004077D" w:rsidRPr="00494A15" w:rsidRDefault="0004077D" w:rsidP="004F0083">
            <w:r w:rsidRPr="00494A15">
              <w:t>+</w:t>
            </w:r>
          </w:p>
        </w:tc>
        <w:tc>
          <w:tcPr>
            <w:tcW w:w="876" w:type="dxa"/>
            <w:shd w:val="clear" w:color="auto" w:fill="auto"/>
            <w:vAlign w:val="center"/>
          </w:tcPr>
          <w:p w14:paraId="4CE22AAF" w14:textId="77777777" w:rsidR="0004077D" w:rsidRPr="00494A15" w:rsidRDefault="0004077D" w:rsidP="004F0083">
            <w:r w:rsidRPr="00494A15">
              <w:t>+</w:t>
            </w:r>
          </w:p>
        </w:tc>
        <w:tc>
          <w:tcPr>
            <w:tcW w:w="876" w:type="dxa"/>
            <w:shd w:val="clear" w:color="auto" w:fill="auto"/>
            <w:vAlign w:val="center"/>
          </w:tcPr>
          <w:p w14:paraId="1B8C6A05" w14:textId="77777777" w:rsidR="0004077D" w:rsidRPr="00494A15" w:rsidRDefault="0004077D" w:rsidP="004F0083">
            <w:r w:rsidRPr="00494A15">
              <w:t>+</w:t>
            </w:r>
          </w:p>
        </w:tc>
        <w:tc>
          <w:tcPr>
            <w:tcW w:w="876" w:type="dxa"/>
            <w:shd w:val="clear" w:color="auto" w:fill="auto"/>
            <w:vAlign w:val="center"/>
          </w:tcPr>
          <w:p w14:paraId="74CC119D" w14:textId="77777777" w:rsidR="0004077D" w:rsidRPr="00494A15" w:rsidRDefault="0004077D" w:rsidP="004F0083">
            <w:r w:rsidRPr="00494A15">
              <w:t>+</w:t>
            </w:r>
          </w:p>
        </w:tc>
      </w:tr>
    </w:tbl>
    <w:p w14:paraId="6BFDDE6E" w14:textId="77777777" w:rsidR="0004077D" w:rsidRPr="00494A15" w:rsidRDefault="0004077D" w:rsidP="0004077D"/>
    <w:p w14:paraId="054B0AB7" w14:textId="77777777" w:rsidR="0004077D" w:rsidRPr="00494A15" w:rsidRDefault="0004077D" w:rsidP="0004077D">
      <w:r w:rsidRPr="00494A15">
        <w:tab/>
        <w:t>Из данных в Табл. 1 видно, что существующие решения не решают описанную ранее проблему или решают ее не в полной мере. Исходя из этого, можно подтвердить актуальность данной работы</w:t>
      </w:r>
    </w:p>
    <w:p w14:paraId="2AE6BF8F" w14:textId="77777777" w:rsidR="0004077D" w:rsidRPr="004E7A87" w:rsidRDefault="0004077D" w:rsidP="0004077D">
      <w:pPr>
        <w:pStyle w:val="Heading1"/>
        <w:numPr>
          <w:ilvl w:val="0"/>
          <w:numId w:val="4"/>
        </w:numPr>
        <w:tabs>
          <w:tab w:val="num" w:pos="360"/>
        </w:tabs>
        <w:ind w:left="0" w:firstLine="0"/>
        <w:rPr>
          <w:lang w:val="ru-RU"/>
        </w:rPr>
      </w:pPr>
      <w:bookmarkStart w:id="13" w:name="_Toc69394873"/>
      <w:r>
        <w:t>OCTNet</w:t>
      </w:r>
      <w:r>
        <w:rPr>
          <w:lang w:val="ru-RU"/>
        </w:rPr>
        <w:t xml:space="preserve"> (5 стр)</w:t>
      </w:r>
      <w:bookmarkEnd w:id="13"/>
    </w:p>
    <w:p w14:paraId="714FA9D0" w14:textId="77777777" w:rsidR="0004077D" w:rsidRPr="00494A15" w:rsidRDefault="0004077D" w:rsidP="0004077D"/>
    <w:p w14:paraId="18327ABD" w14:textId="77777777" w:rsidR="0004077D" w:rsidRPr="00494A15" w:rsidRDefault="0004077D" w:rsidP="0004077D">
      <w:pPr>
        <w:pStyle w:val="Heading2"/>
        <w:numPr>
          <w:ilvl w:val="1"/>
          <w:numId w:val="4"/>
        </w:numPr>
        <w:tabs>
          <w:tab w:val="num" w:pos="360"/>
        </w:tabs>
        <w:ind w:left="0" w:firstLine="0"/>
        <w:rPr>
          <w:lang w:val="ru-RU"/>
        </w:rPr>
      </w:pPr>
      <w:bookmarkStart w:id="14" w:name="_Toc69394874"/>
      <w:r w:rsidRPr="00494A15">
        <w:rPr>
          <w:lang w:val="ru-RU"/>
        </w:rPr>
        <w:t>Архитектура системы</w:t>
      </w:r>
      <w:bookmarkEnd w:id="14"/>
    </w:p>
    <w:p w14:paraId="639B66F8" w14:textId="77777777" w:rsidR="0004077D" w:rsidRPr="00494A15" w:rsidRDefault="0004077D" w:rsidP="0004077D">
      <w:r w:rsidRPr="00494A15">
        <w:t>Архитектура программной реализации состоит из 3 модулей:</w:t>
      </w:r>
    </w:p>
    <w:p w14:paraId="5BCA2EC7" w14:textId="77777777" w:rsidR="0004077D" w:rsidRDefault="0004077D" w:rsidP="0004077D">
      <w:pPr>
        <w:pStyle w:val="ListParagraph"/>
        <w:numPr>
          <w:ilvl w:val="0"/>
          <w:numId w:val="7"/>
        </w:numPr>
        <w:rPr>
          <w:lang w:val="ru-RU"/>
        </w:rPr>
      </w:pPr>
      <w:r w:rsidRPr="003A77F5">
        <w:rPr>
          <w:lang w:val="ru-RU"/>
        </w:rPr>
        <w:t>Модуль предобработки данных</w:t>
      </w:r>
    </w:p>
    <w:p w14:paraId="76717DB4" w14:textId="77777777" w:rsidR="0004077D" w:rsidRDefault="0004077D" w:rsidP="0004077D">
      <w:pPr>
        <w:pStyle w:val="ListParagraph"/>
        <w:numPr>
          <w:ilvl w:val="0"/>
          <w:numId w:val="7"/>
        </w:numPr>
        <w:rPr>
          <w:lang w:val="ru-RU"/>
        </w:rPr>
      </w:pPr>
      <w:r w:rsidRPr="003A77F5">
        <w:rPr>
          <w:lang w:val="ru-RU"/>
        </w:rPr>
        <w:t>Модуль обучения модели</w:t>
      </w:r>
    </w:p>
    <w:p w14:paraId="7AF0546E" w14:textId="77777777" w:rsidR="0004077D" w:rsidRPr="003A77F5" w:rsidRDefault="0004077D" w:rsidP="0004077D">
      <w:pPr>
        <w:pStyle w:val="ListParagraph"/>
        <w:numPr>
          <w:ilvl w:val="0"/>
          <w:numId w:val="7"/>
        </w:numPr>
        <w:rPr>
          <w:lang w:val="ru-RU"/>
        </w:rPr>
      </w:pPr>
      <w:r w:rsidRPr="003A77F5">
        <w:rPr>
          <w:lang w:val="ru-RU"/>
        </w:rPr>
        <w:t>Модуль генератора траекторий</w:t>
      </w:r>
    </w:p>
    <w:p w14:paraId="70E3EB7B" w14:textId="77777777" w:rsidR="0004077D" w:rsidRPr="00494A15" w:rsidRDefault="0004077D" w:rsidP="0004077D"/>
    <w:p w14:paraId="72CDC0B2" w14:textId="77777777" w:rsidR="0004077D" w:rsidRPr="00494A15" w:rsidRDefault="0004077D" w:rsidP="0004077D">
      <w:pPr>
        <w:pStyle w:val="Heading2"/>
        <w:numPr>
          <w:ilvl w:val="1"/>
          <w:numId w:val="4"/>
        </w:numPr>
        <w:tabs>
          <w:tab w:val="num" w:pos="360"/>
        </w:tabs>
        <w:ind w:left="0" w:firstLine="0"/>
        <w:rPr>
          <w:lang w:val="ru-RU"/>
        </w:rPr>
      </w:pPr>
      <w:bookmarkStart w:id="15" w:name="_Toc69394875"/>
      <w:r w:rsidRPr="00494A15">
        <w:rPr>
          <w:lang w:val="ru-RU"/>
        </w:rPr>
        <w:t>Входные данные</w:t>
      </w:r>
      <w:bookmarkEnd w:id="15"/>
    </w:p>
    <w:p w14:paraId="5A6665F9" w14:textId="77777777" w:rsidR="0004077D" w:rsidRPr="00494A15" w:rsidRDefault="0004077D" w:rsidP="0004077D">
      <w:r w:rsidRPr="00494A15">
        <w:t>Прежде чем говорить об архитектуре системы, необходимо определиться с входными данными. Для обучения модели будет использоваться набор данных - Occ-Traj 120. Данный набор состоит из нескольких тысяч карт расстановок с размеченными маршрутами. Часть набора для обучения содержит расстановки для траекторий, а часть для тестирования расстановок для траекторий не содержит. Данные о карте в наборе Occ-Traj 120 имеют следующий вид:</w:t>
      </w:r>
    </w:p>
    <w:p w14:paraId="2562DE4C" w14:textId="77777777" w:rsidR="0004077D" w:rsidRPr="00494A15" w:rsidRDefault="0004077D" w:rsidP="0004077D">
      <w:r w:rsidRPr="00494A15">
        <w:t>[[1 1 1 1 0 0 0 1 1 1] [1 1 1 1 0 0 0 1 1 1] ......</w:t>
      </w:r>
    </w:p>
    <w:p w14:paraId="5CF6BF1B" w14:textId="77777777" w:rsidR="0004077D" w:rsidRPr="00494A15" w:rsidRDefault="0004077D" w:rsidP="0004077D">
      <w:r w:rsidRPr="00494A15">
        <w:t>[1 1 1 1 1 1 1 1 1 1] [1 1 1 1 1 1 1 1 1 1]]</w:t>
      </w:r>
    </w:p>
    <w:p w14:paraId="010E632D" w14:textId="77777777" w:rsidR="0004077D" w:rsidRPr="00494A15" w:rsidRDefault="0004077D" w:rsidP="0004077D">
      <w:r w:rsidRPr="00494A15">
        <w:t>Где:</w:t>
      </w:r>
    </w:p>
    <w:p w14:paraId="1FFF6C33" w14:textId="77777777" w:rsidR="0004077D" w:rsidRPr="00494A15" w:rsidRDefault="0004077D" w:rsidP="0004077D">
      <w:r w:rsidRPr="00494A15">
        <w:t>означает место, по которому можно пройти</w:t>
      </w:r>
    </w:p>
    <w:p w14:paraId="24E69282" w14:textId="77777777" w:rsidR="0004077D" w:rsidRPr="00494A15" w:rsidRDefault="0004077D" w:rsidP="0004077D">
      <w:r w:rsidRPr="00494A15">
        <w:lastRenderedPageBreak/>
        <w:t>1 - место по которому нельзя пройти.</w:t>
      </w:r>
    </w:p>
    <w:p w14:paraId="3C8F4A20" w14:textId="77777777" w:rsidR="0004077D" w:rsidRPr="00494A15" w:rsidRDefault="0004077D" w:rsidP="0004077D">
      <w:r w:rsidRPr="00494A15">
        <w:t>Данные траекторий имеют структуру, в которой сначала идет id траектории, за которым следует список пар координат.</w:t>
      </w:r>
    </w:p>
    <w:p w14:paraId="601B74FE" w14:textId="77777777" w:rsidR="0004077D" w:rsidRPr="00494A15" w:rsidRDefault="0004077D" w:rsidP="0004077D">
      <w:pPr>
        <w:pStyle w:val="Heading2"/>
        <w:numPr>
          <w:ilvl w:val="1"/>
          <w:numId w:val="4"/>
        </w:numPr>
        <w:tabs>
          <w:tab w:val="num" w:pos="360"/>
        </w:tabs>
        <w:ind w:left="0" w:firstLine="0"/>
        <w:rPr>
          <w:lang w:val="ru-RU"/>
        </w:rPr>
      </w:pPr>
      <w:bookmarkStart w:id="16" w:name="_Toc69394876"/>
      <w:r w:rsidRPr="00494A15">
        <w:rPr>
          <w:lang w:val="ru-RU"/>
        </w:rPr>
        <w:t>Модуль предобработки</w:t>
      </w:r>
      <w:bookmarkEnd w:id="16"/>
    </w:p>
    <w:p w14:paraId="186421D2" w14:textId="77777777" w:rsidR="0004077D" w:rsidRPr="00494A15" w:rsidRDefault="0004077D" w:rsidP="0004077D">
      <w:r w:rsidRPr="00494A15">
        <w:t>Программа загружает из сети dataset с набором данных для обучения и валидации модели. Данные в данном наборе не удобны для работы, поэтому необходимо провести конвертацию и валидацию данных. Поскольку набор данных представляет из себя файл с данными размером в несколько гигабайт, необходимо реализовать обработчик, который будет поддерживать кеширование и запоминать место остановки в случае ошибки. На данный момент, реализованный ранее парсер не поддерживает восстановление после отказа, поэтому его необходимо будет доработать. Предполагаемая модель модифицированного парсера - потоковый парсер с указателем на последний считанный элемент набора данных. Архитектура парсера с доработками представлена на рис.1:</w:t>
      </w:r>
    </w:p>
    <w:p w14:paraId="54723E32" w14:textId="77777777" w:rsidR="0004077D" w:rsidRPr="00494A15" w:rsidRDefault="0004077D" w:rsidP="0004077D">
      <w:r w:rsidRPr="00494A15">
        <w:fldChar w:fldCharType="begin"/>
      </w:r>
      <w:r w:rsidRPr="00494A15">
        <w:instrText xml:space="preserve"> INCLUDEPICTURE "/var/folders/kh/qgmq5_2d5052hhq9ztcn82rh_2xykw/T/com.microsoft.Word/WebArchiveCopyPasteTempFiles/page6image16713552" \* MERGEFORMATINET </w:instrText>
      </w:r>
      <w:r w:rsidRPr="00494A15">
        <w:fldChar w:fldCharType="separate"/>
      </w:r>
      <w:r w:rsidRPr="00494A15">
        <w:rPr>
          <w:noProof/>
        </w:rPr>
        <w:drawing>
          <wp:inline distT="0" distB="0" distL="0" distR="0" wp14:anchorId="0FA72EDB" wp14:editId="1BBD423B">
            <wp:extent cx="2665730" cy="1104265"/>
            <wp:effectExtent l="0" t="0" r="0" b="0"/>
            <wp:docPr id="1" name="Picture 1" descr="page6image167135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age6image1671355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5730" cy="1104265"/>
                    </a:xfrm>
                    <a:prstGeom prst="rect">
                      <a:avLst/>
                    </a:prstGeom>
                    <a:noFill/>
                    <a:ln>
                      <a:noFill/>
                    </a:ln>
                  </pic:spPr>
                </pic:pic>
              </a:graphicData>
            </a:graphic>
          </wp:inline>
        </w:drawing>
      </w:r>
      <w:r w:rsidRPr="00494A15">
        <w:fldChar w:fldCharType="end"/>
      </w:r>
    </w:p>
    <w:p w14:paraId="3DC8D3E3" w14:textId="77777777" w:rsidR="0004077D" w:rsidRPr="00494A15" w:rsidRDefault="0004077D" w:rsidP="0004077D">
      <w:r w:rsidRPr="00494A15">
        <w:t>Рисунок 1 - потоковый парсер с обработкой отказов</w:t>
      </w:r>
    </w:p>
    <w:p w14:paraId="5C758F7E" w14:textId="77777777" w:rsidR="0004077D" w:rsidRPr="00494A15" w:rsidRDefault="0004077D" w:rsidP="0004077D"/>
    <w:p w14:paraId="250EC16C" w14:textId="77777777" w:rsidR="0004077D" w:rsidRPr="00494A15" w:rsidRDefault="0004077D" w:rsidP="0004077D">
      <w:pPr>
        <w:pStyle w:val="Heading2"/>
        <w:numPr>
          <w:ilvl w:val="1"/>
          <w:numId w:val="4"/>
        </w:numPr>
        <w:tabs>
          <w:tab w:val="num" w:pos="360"/>
        </w:tabs>
        <w:ind w:left="0" w:firstLine="0"/>
        <w:rPr>
          <w:lang w:val="ru-RU"/>
        </w:rPr>
      </w:pPr>
      <w:bookmarkStart w:id="17" w:name="_Toc69394877"/>
      <w:r w:rsidRPr="00494A15">
        <w:rPr>
          <w:lang w:val="ru-RU"/>
        </w:rPr>
        <w:t>Модуль обучения модели</w:t>
      </w:r>
      <w:bookmarkEnd w:id="17"/>
    </w:p>
    <w:p w14:paraId="421F0E3F" w14:textId="77777777" w:rsidR="0004077D" w:rsidRPr="00494A15" w:rsidRDefault="0004077D" w:rsidP="0004077D">
      <w:r w:rsidRPr="00494A15">
        <w:t>На вход модулю подается карта расстановки преград и коридоров, которая получается на выходе работы парсера, а также допустимые траектории. Модуль переводит данные в вектора признаков, которые подаются на вход алгоритму MDN для обучения модели. Архитектура модуля обучения изображена на рис. 2:</w:t>
      </w:r>
    </w:p>
    <w:p w14:paraId="3C7261B3" w14:textId="77777777" w:rsidR="0004077D" w:rsidRPr="00494A15" w:rsidRDefault="0004077D" w:rsidP="0004077D">
      <w:r w:rsidRPr="00494A15">
        <w:fldChar w:fldCharType="begin"/>
      </w:r>
      <w:r w:rsidRPr="00494A15">
        <w:instrText xml:space="preserve"> INCLUDEPICTURE "/var/folders/kh/qgmq5_2d5052hhq9ztcn82rh_2xykw/T/com.microsoft.Word/WebArchiveCopyPasteTempFiles/page7image16267488" \* MERGEFORMATINET </w:instrText>
      </w:r>
      <w:r w:rsidRPr="00494A15">
        <w:fldChar w:fldCharType="separate"/>
      </w:r>
      <w:r w:rsidRPr="00494A15">
        <w:rPr>
          <w:noProof/>
        </w:rPr>
        <w:drawing>
          <wp:inline distT="0" distB="0" distL="0" distR="0" wp14:anchorId="46A28D87" wp14:editId="651C4171">
            <wp:extent cx="2880995" cy="1716405"/>
            <wp:effectExtent l="0" t="0" r="0" b="0"/>
            <wp:docPr id="2" name="Picture 2" descr="page7image162674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age7image16267488"/>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995" cy="1716405"/>
                    </a:xfrm>
                    <a:prstGeom prst="rect">
                      <a:avLst/>
                    </a:prstGeom>
                    <a:noFill/>
                    <a:ln>
                      <a:noFill/>
                    </a:ln>
                  </pic:spPr>
                </pic:pic>
              </a:graphicData>
            </a:graphic>
          </wp:inline>
        </w:drawing>
      </w:r>
      <w:r w:rsidRPr="00494A15">
        <w:fldChar w:fldCharType="end"/>
      </w:r>
    </w:p>
    <w:p w14:paraId="0B1AEF91" w14:textId="77777777" w:rsidR="0004077D" w:rsidRPr="00494A15" w:rsidRDefault="0004077D" w:rsidP="0004077D">
      <w:r w:rsidRPr="00494A15">
        <w:t>Рисунок 2 - архитектура модуля обучения модели</w:t>
      </w:r>
    </w:p>
    <w:p w14:paraId="2365317E" w14:textId="77777777" w:rsidR="0004077D" w:rsidRPr="00494A15" w:rsidRDefault="0004077D" w:rsidP="0004077D"/>
    <w:p w14:paraId="7C2881DE" w14:textId="77777777" w:rsidR="0004077D" w:rsidRPr="00494A15" w:rsidRDefault="0004077D" w:rsidP="0004077D">
      <w:pPr>
        <w:pStyle w:val="Heading2"/>
        <w:numPr>
          <w:ilvl w:val="1"/>
          <w:numId w:val="4"/>
        </w:numPr>
        <w:tabs>
          <w:tab w:val="num" w:pos="360"/>
        </w:tabs>
        <w:ind w:left="0" w:firstLine="0"/>
        <w:rPr>
          <w:lang w:val="ru-RU"/>
        </w:rPr>
      </w:pPr>
      <w:bookmarkStart w:id="18" w:name="_Toc69394878"/>
      <w:r w:rsidRPr="00494A15">
        <w:rPr>
          <w:lang w:val="ru-RU"/>
        </w:rPr>
        <w:t>Модуль генератора траекторий</w:t>
      </w:r>
      <w:bookmarkEnd w:id="18"/>
    </w:p>
    <w:p w14:paraId="390B0C59" w14:textId="77777777" w:rsidR="0004077D" w:rsidRPr="00494A15" w:rsidRDefault="0004077D" w:rsidP="0004077D">
      <w:r w:rsidRPr="00494A15">
        <w:t>На вход OCTNet подается вектор признаков, описывающий расстановку, по которому обученная модель умеет выдавать предполагаемую траекторию. Траектория может быть не корректной, поэтому модуль предполагает валидацию траектории с возможностью повторного перерасчёта. Архитектура модуля генератора траекторий изображена на рис. 3:</w:t>
      </w:r>
    </w:p>
    <w:p w14:paraId="77E57EFB" w14:textId="77777777" w:rsidR="0004077D" w:rsidRPr="00494A15" w:rsidRDefault="0004077D" w:rsidP="0004077D">
      <w:r w:rsidRPr="00494A15">
        <w:lastRenderedPageBreak/>
        <w:fldChar w:fldCharType="begin"/>
      </w:r>
      <w:r w:rsidRPr="00494A15">
        <w:instrText xml:space="preserve"> INCLUDEPICTURE "/var/folders/kh/qgmq5_2d5052hhq9ztcn82rh_2xykw/T/com.microsoft.Word/WebArchiveCopyPasteTempFiles/page7image16260416" \* MERGEFORMATINET </w:instrText>
      </w:r>
      <w:r w:rsidRPr="00494A15">
        <w:fldChar w:fldCharType="separate"/>
      </w:r>
      <w:r w:rsidRPr="00494A15">
        <w:rPr>
          <w:noProof/>
        </w:rPr>
        <w:drawing>
          <wp:inline distT="0" distB="0" distL="0" distR="0" wp14:anchorId="08077E3F" wp14:editId="2282E379">
            <wp:extent cx="2415540" cy="2743200"/>
            <wp:effectExtent l="0" t="0" r="0" b="0"/>
            <wp:docPr id="3" name="Picture 3" descr="page7image16260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age7image1626041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2743200"/>
                    </a:xfrm>
                    <a:prstGeom prst="rect">
                      <a:avLst/>
                    </a:prstGeom>
                    <a:noFill/>
                    <a:ln>
                      <a:noFill/>
                    </a:ln>
                  </pic:spPr>
                </pic:pic>
              </a:graphicData>
            </a:graphic>
          </wp:inline>
        </w:drawing>
      </w:r>
      <w:r w:rsidRPr="00494A15">
        <w:fldChar w:fldCharType="end"/>
      </w:r>
    </w:p>
    <w:p w14:paraId="3A455C6B" w14:textId="77777777" w:rsidR="0004077D" w:rsidRPr="00494A15" w:rsidRDefault="0004077D" w:rsidP="0004077D">
      <w:r w:rsidRPr="00494A15">
        <w:t>Рисунок 3 - архитектура модуля генератора траекторий</w:t>
      </w:r>
    </w:p>
    <w:p w14:paraId="11F74AD1" w14:textId="77777777" w:rsidR="0004077D" w:rsidRPr="00494A15" w:rsidRDefault="0004077D" w:rsidP="0004077D"/>
    <w:p w14:paraId="56FDF483" w14:textId="77777777" w:rsidR="0004077D" w:rsidRDefault="0004077D" w:rsidP="0004077D">
      <w:pPr>
        <w:pStyle w:val="Heading1"/>
        <w:numPr>
          <w:ilvl w:val="0"/>
          <w:numId w:val="4"/>
        </w:numPr>
        <w:tabs>
          <w:tab w:val="num" w:pos="360"/>
        </w:tabs>
        <w:ind w:left="0" w:firstLine="0"/>
      </w:pPr>
      <w:bookmarkStart w:id="19" w:name="_Toc69394879"/>
      <w:r w:rsidRPr="00494A15">
        <w:rPr>
          <w:lang w:val="ru-RU"/>
        </w:rPr>
        <w:t>Статическая модель</w:t>
      </w:r>
      <w:r>
        <w:t xml:space="preserve"> OCTNet</w:t>
      </w:r>
      <w:r>
        <w:rPr>
          <w:lang w:val="ru-RU"/>
        </w:rPr>
        <w:t xml:space="preserve"> (15 стр)</w:t>
      </w:r>
      <w:bookmarkEnd w:id="19"/>
    </w:p>
    <w:p w14:paraId="679A3575" w14:textId="77777777" w:rsidR="0004077D" w:rsidRPr="003A77F5" w:rsidRDefault="0004077D" w:rsidP="0004077D">
      <w:pPr>
        <w:pStyle w:val="Heading2"/>
        <w:numPr>
          <w:ilvl w:val="1"/>
          <w:numId w:val="4"/>
        </w:numPr>
        <w:tabs>
          <w:tab w:val="num" w:pos="360"/>
        </w:tabs>
        <w:ind w:left="0" w:firstLine="0"/>
        <w:rPr>
          <w:color w:val="C00000"/>
          <w:lang w:val="ru-RU"/>
        </w:rPr>
      </w:pPr>
      <w:bookmarkStart w:id="20" w:name="_Toc69394880"/>
      <w:r w:rsidRPr="003A77F5">
        <w:rPr>
          <w:color w:val="C00000"/>
          <w:lang w:val="ru-RU"/>
        </w:rPr>
        <w:t>Данные</w:t>
      </w:r>
      <w:bookmarkEnd w:id="20"/>
    </w:p>
    <w:p w14:paraId="2201AA9D" w14:textId="77777777" w:rsidR="0004077D" w:rsidRPr="003A77F5" w:rsidRDefault="0004077D" w:rsidP="0004077D">
      <w:pPr>
        <w:pStyle w:val="Heading2"/>
        <w:numPr>
          <w:ilvl w:val="1"/>
          <w:numId w:val="4"/>
        </w:numPr>
        <w:tabs>
          <w:tab w:val="num" w:pos="360"/>
        </w:tabs>
        <w:ind w:left="0" w:firstLine="0"/>
        <w:rPr>
          <w:color w:val="C00000"/>
          <w:lang w:val="ru-RU"/>
        </w:rPr>
      </w:pPr>
      <w:bookmarkStart w:id="21" w:name="_Toc69394881"/>
      <w:r w:rsidRPr="003A77F5">
        <w:rPr>
          <w:color w:val="C00000"/>
          <w:lang w:val="ru-RU"/>
        </w:rPr>
        <w:t>Представление траекторий</w:t>
      </w:r>
      <w:bookmarkEnd w:id="21"/>
    </w:p>
    <w:p w14:paraId="34FB0C19" w14:textId="77777777" w:rsidR="0004077D" w:rsidRPr="003A77F5" w:rsidRDefault="0004077D" w:rsidP="0004077D">
      <w:pPr>
        <w:pStyle w:val="Heading3"/>
        <w:numPr>
          <w:ilvl w:val="2"/>
          <w:numId w:val="4"/>
        </w:numPr>
        <w:tabs>
          <w:tab w:val="num" w:pos="360"/>
        </w:tabs>
        <w:ind w:left="0" w:firstLine="0"/>
        <w:rPr>
          <w:color w:val="C00000"/>
          <w:lang w:val="ru-RU"/>
        </w:rPr>
      </w:pPr>
      <w:bookmarkStart w:id="22" w:name="_Toc69394882"/>
      <w:r w:rsidRPr="003A77F5">
        <w:rPr>
          <w:color w:val="C00000"/>
          <w:lang w:val="ru-RU"/>
        </w:rPr>
        <w:t>Дискретные</w:t>
      </w:r>
      <w:bookmarkEnd w:id="22"/>
    </w:p>
    <w:p w14:paraId="1E0BE45D" w14:textId="77777777" w:rsidR="0004077D" w:rsidRPr="003A77F5" w:rsidRDefault="0004077D" w:rsidP="0004077D">
      <w:pPr>
        <w:pStyle w:val="Heading3"/>
        <w:numPr>
          <w:ilvl w:val="2"/>
          <w:numId w:val="4"/>
        </w:numPr>
        <w:tabs>
          <w:tab w:val="num" w:pos="360"/>
        </w:tabs>
        <w:ind w:left="0" w:firstLine="0"/>
        <w:rPr>
          <w:color w:val="C00000"/>
          <w:lang w:val="ru-RU"/>
        </w:rPr>
      </w:pPr>
      <w:bookmarkStart w:id="23" w:name="_Toc69394883"/>
      <w:r w:rsidRPr="003A77F5">
        <w:rPr>
          <w:color w:val="C00000"/>
          <w:lang w:val="ru-RU"/>
        </w:rPr>
        <w:t>Непрерывные</w:t>
      </w:r>
      <w:bookmarkEnd w:id="23"/>
    </w:p>
    <w:p w14:paraId="49448FFD" w14:textId="77777777" w:rsidR="0004077D" w:rsidRPr="003A77F5" w:rsidRDefault="0004077D" w:rsidP="0004077D">
      <w:pPr>
        <w:pStyle w:val="Heading2"/>
        <w:numPr>
          <w:ilvl w:val="1"/>
          <w:numId w:val="4"/>
        </w:numPr>
        <w:tabs>
          <w:tab w:val="num" w:pos="360"/>
        </w:tabs>
        <w:ind w:left="0" w:firstLine="0"/>
        <w:rPr>
          <w:color w:val="C00000"/>
          <w:lang w:val="ru-RU"/>
        </w:rPr>
      </w:pPr>
      <w:bookmarkStart w:id="24" w:name="_Toc69394884"/>
      <w:r w:rsidRPr="003A77F5">
        <w:rPr>
          <w:color w:val="C00000"/>
          <w:lang w:val="ru-RU"/>
        </w:rPr>
        <w:t>Признаки модели</w:t>
      </w:r>
      <w:bookmarkEnd w:id="24"/>
    </w:p>
    <w:p w14:paraId="6654AC55" w14:textId="77777777" w:rsidR="0004077D" w:rsidRPr="003A77F5" w:rsidRDefault="0004077D" w:rsidP="0004077D">
      <w:pPr>
        <w:pStyle w:val="Heading2"/>
        <w:numPr>
          <w:ilvl w:val="1"/>
          <w:numId w:val="4"/>
        </w:numPr>
        <w:tabs>
          <w:tab w:val="num" w:pos="360"/>
        </w:tabs>
        <w:ind w:left="0" w:firstLine="0"/>
        <w:rPr>
          <w:color w:val="C00000"/>
          <w:lang w:val="ru-RU"/>
        </w:rPr>
      </w:pPr>
      <w:bookmarkStart w:id="25" w:name="_Toc69394885"/>
      <w:r w:rsidRPr="003A77F5">
        <w:rPr>
          <w:color w:val="C00000"/>
          <w:lang w:val="ru-RU"/>
        </w:rPr>
        <w:t>Архитектура модели</w:t>
      </w:r>
      <w:bookmarkEnd w:id="25"/>
    </w:p>
    <w:p w14:paraId="59642766" w14:textId="77777777" w:rsidR="0004077D" w:rsidRPr="003A77F5" w:rsidRDefault="0004077D" w:rsidP="0004077D">
      <w:pPr>
        <w:pStyle w:val="Heading2"/>
        <w:numPr>
          <w:ilvl w:val="1"/>
          <w:numId w:val="4"/>
        </w:numPr>
        <w:tabs>
          <w:tab w:val="num" w:pos="360"/>
        </w:tabs>
        <w:ind w:left="0" w:firstLine="0"/>
        <w:rPr>
          <w:color w:val="C00000"/>
          <w:lang w:val="ru-RU"/>
        </w:rPr>
      </w:pPr>
      <w:bookmarkStart w:id="26" w:name="_Toc69394886"/>
      <w:r w:rsidRPr="003A77F5">
        <w:rPr>
          <w:color w:val="C00000"/>
          <w:lang w:val="ru-RU"/>
        </w:rPr>
        <w:t>Предсказания модели</w:t>
      </w:r>
      <w:bookmarkEnd w:id="26"/>
    </w:p>
    <w:p w14:paraId="72484AD2" w14:textId="77777777" w:rsidR="0004077D" w:rsidRPr="003A77F5" w:rsidRDefault="0004077D" w:rsidP="0004077D">
      <w:pPr>
        <w:pStyle w:val="Heading2"/>
        <w:numPr>
          <w:ilvl w:val="1"/>
          <w:numId w:val="4"/>
        </w:numPr>
        <w:tabs>
          <w:tab w:val="num" w:pos="360"/>
        </w:tabs>
        <w:ind w:left="0" w:firstLine="0"/>
        <w:rPr>
          <w:color w:val="C00000"/>
          <w:lang w:val="ru-RU"/>
        </w:rPr>
      </w:pPr>
      <w:bookmarkStart w:id="27" w:name="_Toc69394887"/>
      <w:r w:rsidRPr="003A77F5">
        <w:rPr>
          <w:color w:val="C00000"/>
          <w:lang w:val="ru-RU"/>
        </w:rPr>
        <w:t>Генерация траектории по предсказанию</w:t>
      </w:r>
      <w:bookmarkEnd w:id="27"/>
    </w:p>
    <w:p w14:paraId="5A6B412A" w14:textId="77777777" w:rsidR="0004077D" w:rsidRPr="00494A15" w:rsidRDefault="0004077D" w:rsidP="0004077D">
      <w:r w:rsidRPr="00494A15">
        <w:t>Как было казано ранее, OCTNet обучается на основе MDN сети. В качестве распределения выбрано распределение Лаплассса  т.к. оно лучше отражает мультимодальный характер траекторий (1).</w:t>
      </w:r>
    </w:p>
    <w:p w14:paraId="5FAFD13B" w14:textId="77777777" w:rsidR="0004077D" w:rsidRPr="00494A15" w:rsidRDefault="0004077D" w:rsidP="0004077D">
      <w:r w:rsidRPr="00494A15">
        <w:rPr>
          <w:noProof/>
        </w:rPr>
        <w:drawing>
          <wp:inline distT="0" distB="0" distL="0" distR="0" wp14:anchorId="125D4F5C" wp14:editId="20BA2AF4">
            <wp:extent cx="2363470" cy="362585"/>
            <wp:effectExtent l="0" t="0" r="0" b="0"/>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470" cy="362585"/>
                    </a:xfrm>
                    <a:prstGeom prst="rect">
                      <a:avLst/>
                    </a:prstGeom>
                    <a:noFill/>
                    <a:ln>
                      <a:noFill/>
                    </a:ln>
                  </pic:spPr>
                </pic:pic>
              </a:graphicData>
            </a:graphic>
          </wp:inline>
        </w:drawing>
      </w:r>
      <w:r w:rsidRPr="00494A15">
        <w:t>(1)</w:t>
      </w:r>
    </w:p>
    <w:p w14:paraId="76FAB0A1" w14:textId="77777777" w:rsidR="0004077D" w:rsidRPr="00494A15" w:rsidRDefault="0004077D" w:rsidP="0004077D">
      <w:r w:rsidRPr="00494A15">
        <w:t>Нам необходимо обучить сеть вычислять параметры, получая на вход расстановку. После получения расстановки, проведем вычисление близости расстановки к уже известным нам - построим вектор свойств(2):</w:t>
      </w:r>
    </w:p>
    <w:p w14:paraId="0A56F56C" w14:textId="77777777" w:rsidR="0004077D" w:rsidRPr="00494A15" w:rsidRDefault="0004077D" w:rsidP="0004077D">
      <w:r w:rsidRPr="00494A15">
        <w:rPr>
          <w:noProof/>
        </w:rPr>
        <w:drawing>
          <wp:inline distT="0" distB="0" distL="0" distR="0" wp14:anchorId="210EA4C4" wp14:editId="49D3A9AD">
            <wp:extent cx="2665730" cy="500380"/>
            <wp:effectExtent l="0" t="0" r="0" b="0"/>
            <wp:docPr id="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5730" cy="500380"/>
                    </a:xfrm>
                    <a:prstGeom prst="rect">
                      <a:avLst/>
                    </a:prstGeom>
                    <a:noFill/>
                    <a:ln>
                      <a:noFill/>
                    </a:ln>
                  </pic:spPr>
                </pic:pic>
              </a:graphicData>
            </a:graphic>
          </wp:inline>
        </w:drawing>
      </w:r>
      <w:r w:rsidRPr="00494A15">
        <w:t>(2)</w:t>
      </w:r>
    </w:p>
    <w:p w14:paraId="4511D71F" w14:textId="77777777" w:rsidR="0004077D" w:rsidRPr="00494A15" w:rsidRDefault="0004077D" w:rsidP="0004077D"/>
    <w:p w14:paraId="5876A484" w14:textId="77777777" w:rsidR="0004077D" w:rsidRPr="00494A15" w:rsidRDefault="0004077D" w:rsidP="0004077D">
      <w:r w:rsidRPr="00494A15">
        <w:t>Также, необходимо закодировать траектории в вектора одинакового размера(3, 4):</w:t>
      </w:r>
    </w:p>
    <w:p w14:paraId="5A923724" w14:textId="77777777" w:rsidR="0004077D" w:rsidRPr="00494A15" w:rsidRDefault="0004077D" w:rsidP="0004077D">
      <w:r w:rsidRPr="00494A15">
        <w:rPr>
          <w:noProof/>
        </w:rPr>
        <w:lastRenderedPageBreak/>
        <w:drawing>
          <wp:inline distT="0" distB="0" distL="0" distR="0" wp14:anchorId="58212DB5" wp14:editId="0BE36D1F">
            <wp:extent cx="2441575" cy="836930"/>
            <wp:effectExtent l="0" t="0" r="0" b="0"/>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575" cy="836930"/>
                    </a:xfrm>
                    <a:prstGeom prst="rect">
                      <a:avLst/>
                    </a:prstGeom>
                    <a:noFill/>
                    <a:ln>
                      <a:noFill/>
                    </a:ln>
                  </pic:spPr>
                </pic:pic>
              </a:graphicData>
            </a:graphic>
          </wp:inline>
        </w:drawing>
      </w:r>
      <w:r w:rsidRPr="00494A15">
        <w:t>(3, 4)</w:t>
      </w:r>
    </w:p>
    <w:p w14:paraId="365A3C17" w14:textId="77777777" w:rsidR="0004077D" w:rsidRPr="00494A15" w:rsidRDefault="0004077D" w:rsidP="0004077D">
      <w:r w:rsidRPr="00494A15">
        <w:t>Затем, отформатированные данные пойдут на вход MDN, чтобы предсказать (1).</w:t>
      </w:r>
    </w:p>
    <w:p w14:paraId="3EC01A4B" w14:textId="77777777" w:rsidR="0004077D" w:rsidRPr="00494A15" w:rsidRDefault="0004077D" w:rsidP="0004077D">
      <w:r w:rsidRPr="00494A15">
        <w:t>Архитектура MDN указана на рис. 4:</w:t>
      </w:r>
    </w:p>
    <w:p w14:paraId="6ABD8436" w14:textId="77777777" w:rsidR="0004077D" w:rsidRPr="00494A15" w:rsidRDefault="0004077D" w:rsidP="0004077D">
      <w:r w:rsidRPr="00494A15">
        <w:rPr>
          <w:noProof/>
        </w:rPr>
        <w:drawing>
          <wp:inline distT="0" distB="0" distL="0" distR="0" wp14:anchorId="2EDDF51C" wp14:editId="14110B84">
            <wp:extent cx="2812415" cy="1371600"/>
            <wp:effectExtent l="0" t="0" r="0" b="0"/>
            <wp:docPr id="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2415" cy="1371600"/>
                    </a:xfrm>
                    <a:prstGeom prst="rect">
                      <a:avLst/>
                    </a:prstGeom>
                    <a:noFill/>
                    <a:ln>
                      <a:noFill/>
                    </a:ln>
                  </pic:spPr>
                </pic:pic>
              </a:graphicData>
            </a:graphic>
          </wp:inline>
        </w:drawing>
      </w:r>
    </w:p>
    <w:p w14:paraId="03860B13" w14:textId="77777777" w:rsidR="0004077D" w:rsidRPr="00494A15" w:rsidRDefault="0004077D" w:rsidP="0004077D">
      <w:r w:rsidRPr="00494A15">
        <w:t>Риссунок 4 - архитектура MDN сети</w:t>
      </w:r>
    </w:p>
    <w:p w14:paraId="48638A41" w14:textId="77777777" w:rsidR="0004077D" w:rsidRDefault="0004077D" w:rsidP="0004077D">
      <w:pPr>
        <w:pStyle w:val="Heading1"/>
        <w:numPr>
          <w:ilvl w:val="0"/>
          <w:numId w:val="4"/>
        </w:numPr>
        <w:tabs>
          <w:tab w:val="num" w:pos="360"/>
        </w:tabs>
        <w:ind w:left="0" w:firstLine="0"/>
        <w:rPr>
          <w:lang w:val="ru-RU"/>
        </w:rPr>
      </w:pPr>
      <w:bookmarkStart w:id="28" w:name="_Toc69394888"/>
      <w:r w:rsidRPr="00494A15">
        <w:rPr>
          <w:lang w:val="ru-RU"/>
        </w:rPr>
        <w:t>Динамическая модель</w:t>
      </w:r>
      <w:r>
        <w:rPr>
          <w:lang w:val="ru-RU"/>
        </w:rPr>
        <w:t xml:space="preserve"> </w:t>
      </w:r>
      <w:r>
        <w:t>OCTNet</w:t>
      </w:r>
      <w:r>
        <w:rPr>
          <w:lang w:val="ru-RU"/>
        </w:rPr>
        <w:t xml:space="preserve"> (20 стр)</w:t>
      </w:r>
      <w:bookmarkEnd w:id="28"/>
    </w:p>
    <w:p w14:paraId="2DBBBBDA" w14:textId="77777777" w:rsidR="0004077D" w:rsidRPr="003A77F5" w:rsidRDefault="0004077D" w:rsidP="0004077D">
      <w:pPr>
        <w:pStyle w:val="Heading2"/>
        <w:numPr>
          <w:ilvl w:val="1"/>
          <w:numId w:val="4"/>
        </w:numPr>
        <w:tabs>
          <w:tab w:val="num" w:pos="360"/>
        </w:tabs>
        <w:ind w:left="0" w:firstLine="0"/>
        <w:rPr>
          <w:color w:val="C00000"/>
          <w:lang w:val="ru-RU"/>
        </w:rPr>
      </w:pPr>
      <w:bookmarkStart w:id="29" w:name="_Toc69394889"/>
      <w:r w:rsidRPr="003A77F5">
        <w:rPr>
          <w:color w:val="C00000"/>
          <w:lang w:val="ru-RU"/>
        </w:rPr>
        <w:t>Данные</w:t>
      </w:r>
      <w:bookmarkEnd w:id="29"/>
    </w:p>
    <w:p w14:paraId="162264AD" w14:textId="77777777" w:rsidR="0004077D" w:rsidRPr="003A77F5" w:rsidRDefault="0004077D" w:rsidP="0004077D">
      <w:pPr>
        <w:pStyle w:val="Heading2"/>
        <w:numPr>
          <w:ilvl w:val="1"/>
          <w:numId w:val="4"/>
        </w:numPr>
        <w:tabs>
          <w:tab w:val="num" w:pos="360"/>
        </w:tabs>
        <w:ind w:left="0" w:firstLine="0"/>
        <w:rPr>
          <w:color w:val="C00000"/>
          <w:lang w:val="ru-RU"/>
        </w:rPr>
      </w:pPr>
      <w:bookmarkStart w:id="30" w:name="_Toc69394890"/>
      <w:r w:rsidRPr="003A77F5">
        <w:rPr>
          <w:color w:val="C00000"/>
          <w:lang w:val="ru-RU"/>
        </w:rPr>
        <w:t>Представление траекторий</w:t>
      </w:r>
      <w:bookmarkEnd w:id="30"/>
    </w:p>
    <w:p w14:paraId="407D0974" w14:textId="77777777" w:rsidR="0004077D" w:rsidRPr="003A77F5" w:rsidRDefault="0004077D" w:rsidP="0004077D">
      <w:pPr>
        <w:pStyle w:val="Heading3"/>
        <w:numPr>
          <w:ilvl w:val="2"/>
          <w:numId w:val="4"/>
        </w:numPr>
        <w:tabs>
          <w:tab w:val="num" w:pos="360"/>
        </w:tabs>
        <w:ind w:left="0" w:firstLine="0"/>
        <w:rPr>
          <w:color w:val="C00000"/>
          <w:lang w:val="ru-RU"/>
        </w:rPr>
      </w:pPr>
      <w:bookmarkStart w:id="31" w:name="_Toc69394891"/>
      <w:r w:rsidRPr="003A77F5">
        <w:rPr>
          <w:color w:val="C00000"/>
          <w:lang w:val="ru-RU"/>
        </w:rPr>
        <w:t>Дискретные</w:t>
      </w:r>
      <w:bookmarkEnd w:id="31"/>
    </w:p>
    <w:p w14:paraId="17E0815B" w14:textId="77777777" w:rsidR="0004077D" w:rsidRPr="003A77F5" w:rsidRDefault="0004077D" w:rsidP="0004077D">
      <w:pPr>
        <w:pStyle w:val="Heading3"/>
        <w:numPr>
          <w:ilvl w:val="2"/>
          <w:numId w:val="4"/>
        </w:numPr>
        <w:tabs>
          <w:tab w:val="num" w:pos="360"/>
        </w:tabs>
        <w:ind w:left="0" w:firstLine="0"/>
        <w:rPr>
          <w:color w:val="C00000"/>
          <w:lang w:val="ru-RU"/>
        </w:rPr>
      </w:pPr>
      <w:bookmarkStart w:id="32" w:name="_Toc69394892"/>
      <w:r w:rsidRPr="003A77F5">
        <w:rPr>
          <w:color w:val="C00000"/>
          <w:lang w:val="ru-RU"/>
        </w:rPr>
        <w:t>Непрерывные</w:t>
      </w:r>
      <w:bookmarkEnd w:id="32"/>
    </w:p>
    <w:p w14:paraId="1ACF4E36" w14:textId="77777777" w:rsidR="0004077D" w:rsidRPr="003A77F5" w:rsidRDefault="0004077D" w:rsidP="0004077D">
      <w:pPr>
        <w:pStyle w:val="Heading2"/>
        <w:numPr>
          <w:ilvl w:val="1"/>
          <w:numId w:val="4"/>
        </w:numPr>
        <w:tabs>
          <w:tab w:val="num" w:pos="360"/>
        </w:tabs>
        <w:ind w:left="0" w:firstLine="0"/>
        <w:rPr>
          <w:color w:val="C00000"/>
          <w:lang w:val="ru-RU"/>
        </w:rPr>
      </w:pPr>
      <w:bookmarkStart w:id="33" w:name="_Toc69394893"/>
      <w:r w:rsidRPr="003A77F5">
        <w:rPr>
          <w:color w:val="C00000"/>
          <w:lang w:val="ru-RU"/>
        </w:rPr>
        <w:t>Признаки модели</w:t>
      </w:r>
      <w:bookmarkEnd w:id="33"/>
    </w:p>
    <w:p w14:paraId="1DF83267" w14:textId="77777777" w:rsidR="0004077D" w:rsidRPr="003A77F5" w:rsidRDefault="0004077D" w:rsidP="0004077D">
      <w:pPr>
        <w:pStyle w:val="Heading2"/>
        <w:numPr>
          <w:ilvl w:val="1"/>
          <w:numId w:val="4"/>
        </w:numPr>
        <w:tabs>
          <w:tab w:val="num" w:pos="360"/>
        </w:tabs>
        <w:ind w:left="0" w:firstLine="0"/>
        <w:rPr>
          <w:color w:val="C00000"/>
          <w:lang w:val="ru-RU"/>
        </w:rPr>
      </w:pPr>
      <w:bookmarkStart w:id="34" w:name="_Toc69394894"/>
      <w:r w:rsidRPr="003A77F5">
        <w:rPr>
          <w:color w:val="C00000"/>
          <w:lang w:val="ru-RU"/>
        </w:rPr>
        <w:t>Архитектура модели</w:t>
      </w:r>
      <w:bookmarkEnd w:id="34"/>
    </w:p>
    <w:p w14:paraId="55B26984" w14:textId="77777777" w:rsidR="0004077D" w:rsidRPr="003A77F5" w:rsidRDefault="0004077D" w:rsidP="0004077D">
      <w:pPr>
        <w:pStyle w:val="Heading2"/>
        <w:numPr>
          <w:ilvl w:val="1"/>
          <w:numId w:val="4"/>
        </w:numPr>
        <w:tabs>
          <w:tab w:val="num" w:pos="360"/>
        </w:tabs>
        <w:ind w:left="0" w:firstLine="0"/>
        <w:rPr>
          <w:color w:val="C00000"/>
          <w:lang w:val="ru-RU"/>
        </w:rPr>
      </w:pPr>
      <w:bookmarkStart w:id="35" w:name="_Toc69394895"/>
      <w:r w:rsidRPr="003A77F5">
        <w:rPr>
          <w:color w:val="C00000"/>
          <w:lang w:val="ru-RU"/>
        </w:rPr>
        <w:t>Предсказания модели</w:t>
      </w:r>
      <w:bookmarkEnd w:id="35"/>
    </w:p>
    <w:p w14:paraId="3886CD76" w14:textId="77777777" w:rsidR="0004077D" w:rsidRPr="003A77F5" w:rsidRDefault="0004077D" w:rsidP="0004077D">
      <w:pPr>
        <w:pStyle w:val="Heading2"/>
        <w:numPr>
          <w:ilvl w:val="1"/>
          <w:numId w:val="4"/>
        </w:numPr>
        <w:tabs>
          <w:tab w:val="num" w:pos="360"/>
        </w:tabs>
        <w:ind w:left="0" w:firstLine="0"/>
        <w:rPr>
          <w:color w:val="C00000"/>
          <w:lang w:val="ru-RU"/>
        </w:rPr>
      </w:pPr>
      <w:bookmarkStart w:id="36" w:name="_Toc69394896"/>
      <w:r w:rsidRPr="003A77F5">
        <w:rPr>
          <w:color w:val="C00000"/>
          <w:lang w:val="ru-RU"/>
        </w:rPr>
        <w:t>Генерация траектории по предсказанию</w:t>
      </w:r>
      <w:bookmarkEnd w:id="36"/>
    </w:p>
    <w:p w14:paraId="2684FFE9" w14:textId="77777777" w:rsidR="0004077D" w:rsidRPr="00494A15" w:rsidRDefault="0004077D" w:rsidP="0004077D">
      <w:r w:rsidRPr="00494A15">
        <w:t xml:space="preserve">Для построения динамической модели OCTNet можно использовать два способа: пошаговое построение с использованием статической модели на каждом шаге и LSTM сеть. Каждый способ имеет вои преимущества и недостатки. </w:t>
      </w:r>
    </w:p>
    <w:p w14:paraId="575A5187" w14:textId="77777777" w:rsidR="0004077D" w:rsidRPr="00494A15" w:rsidRDefault="0004077D" w:rsidP="0004077D">
      <w:r w:rsidRPr="00494A15">
        <w:t>Вариант с пошаговым построением алгоритма прост в реализации и работает достаточно быстро благодаря тому, что OCTNet представляет из себя непрерывную функцию, которая для каждого момента t [0..1] способна выдать точку маршрута. Данный способ был реализован, после чего был проведен замер его точности и сравнение с KTM. Для реализации данного подхода необходимо:</w:t>
      </w:r>
    </w:p>
    <w:p w14:paraId="3EF6979D" w14:textId="77777777" w:rsidR="0004077D" w:rsidRPr="00494A15" w:rsidRDefault="0004077D" w:rsidP="0004077D">
      <w:r w:rsidRPr="00494A15">
        <w:t>Обучить статическую модель OCTNet</w:t>
      </w:r>
    </w:p>
    <w:p w14:paraId="15232746" w14:textId="77777777" w:rsidR="0004077D" w:rsidRPr="00494A15" w:rsidRDefault="0004077D" w:rsidP="0004077D">
      <w:r w:rsidRPr="00494A15">
        <w:t>Запустить модель из исходной точки</w:t>
      </w:r>
    </w:p>
    <w:p w14:paraId="00A6559E" w14:textId="77777777" w:rsidR="0004077D" w:rsidRPr="00494A15" w:rsidRDefault="0004077D" w:rsidP="0004077D">
      <w:r w:rsidRPr="00494A15">
        <w:t>Выбрать траекторию и сместиться в нее</w:t>
      </w:r>
    </w:p>
    <w:p w14:paraId="082F2FD2" w14:textId="77777777" w:rsidR="0004077D" w:rsidRPr="00494A15" w:rsidRDefault="0004077D" w:rsidP="0004077D">
      <w:r w:rsidRPr="00494A15">
        <w:t>Запустить модель из новой точки</w:t>
      </w:r>
    </w:p>
    <w:p w14:paraId="154A3F38" w14:textId="77777777" w:rsidR="0004077D" w:rsidRPr="00494A15" w:rsidRDefault="0004077D" w:rsidP="0004077D">
      <w:r w:rsidRPr="00494A15">
        <w:t>Отбросить не корректные или ломанные маршруты</w:t>
      </w:r>
    </w:p>
    <w:p w14:paraId="5C680199" w14:textId="77777777" w:rsidR="0004077D" w:rsidRPr="00494A15" w:rsidRDefault="0004077D" w:rsidP="0004077D">
      <w:r w:rsidRPr="00494A15">
        <w:t>Если таковых не имеется, вернуться в предыдущую точку и повторить попытку.</w:t>
      </w:r>
    </w:p>
    <w:p w14:paraId="1D124042" w14:textId="77777777" w:rsidR="0004077D" w:rsidRPr="00494A15" w:rsidRDefault="0004077D" w:rsidP="0004077D">
      <w:r w:rsidRPr="00494A15">
        <w:t>Продолжать до конца маршрута</w:t>
      </w:r>
    </w:p>
    <w:p w14:paraId="6037F4E6" w14:textId="77777777" w:rsidR="0004077D" w:rsidRPr="00494A15" w:rsidRDefault="0004077D" w:rsidP="0004077D">
      <w:r w:rsidRPr="00494A15">
        <w:t>Простота данного способа обеспечивает простоту его реализации и предсказуемость действий. Однако, данный подход заставляет делать дополнительные шаги и не использует данные о наблюдаемой ранее динамике.</w:t>
      </w:r>
    </w:p>
    <w:p w14:paraId="5DBAFBFC" w14:textId="77777777" w:rsidR="0004077D" w:rsidRPr="00494A15" w:rsidRDefault="0004077D" w:rsidP="0004077D"/>
    <w:p w14:paraId="6961E9FB" w14:textId="77777777" w:rsidR="0004077D" w:rsidRPr="00494A15" w:rsidRDefault="0004077D" w:rsidP="0004077D">
      <w:r w:rsidRPr="00494A15">
        <w:tab/>
        <w:t>LSTM - сеть с кратковременной памятью, помогает решить проблему с использованием предыдущих знаний о динамике системы, чтобы учесть это в будущих шагах. Данный момент в данный момент находится в разработке и не будет описан в рамках данной статьи.</w:t>
      </w:r>
    </w:p>
    <w:p w14:paraId="6C5A308D" w14:textId="77777777" w:rsidR="0004077D" w:rsidRDefault="0004077D" w:rsidP="0004077D">
      <w:pPr>
        <w:pStyle w:val="Heading1"/>
        <w:numPr>
          <w:ilvl w:val="0"/>
          <w:numId w:val="4"/>
        </w:numPr>
        <w:tabs>
          <w:tab w:val="num" w:pos="360"/>
        </w:tabs>
        <w:ind w:left="0" w:firstLine="0"/>
        <w:rPr>
          <w:lang w:val="ru-RU"/>
        </w:rPr>
      </w:pPr>
      <w:bookmarkStart w:id="37" w:name="_Toc69394897"/>
      <w:r w:rsidRPr="00494A15">
        <w:rPr>
          <w:lang w:val="ru-RU"/>
        </w:rPr>
        <w:t>Сравнения точности работы алгоритмов</w:t>
      </w:r>
      <w:r>
        <w:rPr>
          <w:lang w:val="ru-RU"/>
        </w:rPr>
        <w:t xml:space="preserve"> (15 стр)</w:t>
      </w:r>
      <w:bookmarkEnd w:id="37"/>
    </w:p>
    <w:p w14:paraId="5B05806A" w14:textId="77777777" w:rsidR="0004077D" w:rsidRPr="003A77F5" w:rsidRDefault="0004077D" w:rsidP="0004077D">
      <w:pPr>
        <w:pStyle w:val="Heading2"/>
        <w:numPr>
          <w:ilvl w:val="1"/>
          <w:numId w:val="4"/>
        </w:numPr>
        <w:tabs>
          <w:tab w:val="num" w:pos="360"/>
        </w:tabs>
        <w:ind w:left="0" w:firstLine="0"/>
        <w:rPr>
          <w:color w:val="C00000"/>
          <w:lang w:val="ru-RU"/>
        </w:rPr>
      </w:pPr>
      <w:bookmarkStart w:id="38" w:name="_Toc69394898"/>
      <w:r w:rsidRPr="003A77F5">
        <w:rPr>
          <w:color w:val="C00000"/>
          <w:lang w:val="ru-RU"/>
        </w:rPr>
        <w:t>Сравнение статических моделей</w:t>
      </w:r>
      <w:bookmarkEnd w:id="38"/>
    </w:p>
    <w:p w14:paraId="7D1C51A0" w14:textId="77777777" w:rsidR="0004077D" w:rsidRPr="003A77F5" w:rsidRDefault="0004077D" w:rsidP="0004077D">
      <w:pPr>
        <w:pStyle w:val="Heading3"/>
        <w:numPr>
          <w:ilvl w:val="2"/>
          <w:numId w:val="4"/>
        </w:numPr>
        <w:tabs>
          <w:tab w:val="num" w:pos="360"/>
        </w:tabs>
        <w:ind w:left="0" w:firstLine="0"/>
        <w:rPr>
          <w:color w:val="C00000"/>
        </w:rPr>
      </w:pPr>
      <w:bookmarkStart w:id="39" w:name="_Toc69394899"/>
      <w:r w:rsidRPr="003A77F5">
        <w:rPr>
          <w:color w:val="C00000"/>
        </w:rPr>
        <w:t>GAN</w:t>
      </w:r>
      <w:bookmarkEnd w:id="39"/>
    </w:p>
    <w:p w14:paraId="42744F47" w14:textId="77777777" w:rsidR="0004077D" w:rsidRPr="003A77F5" w:rsidRDefault="0004077D" w:rsidP="0004077D">
      <w:pPr>
        <w:pStyle w:val="Heading3"/>
        <w:numPr>
          <w:ilvl w:val="2"/>
          <w:numId w:val="4"/>
        </w:numPr>
        <w:tabs>
          <w:tab w:val="num" w:pos="360"/>
        </w:tabs>
        <w:ind w:left="0" w:firstLine="0"/>
        <w:rPr>
          <w:color w:val="C00000"/>
        </w:rPr>
      </w:pPr>
      <w:bookmarkStart w:id="40" w:name="_Toc69394900"/>
      <w:r w:rsidRPr="003A77F5">
        <w:rPr>
          <w:color w:val="C00000"/>
        </w:rPr>
        <w:t>CVAE</w:t>
      </w:r>
      <w:bookmarkEnd w:id="40"/>
    </w:p>
    <w:p w14:paraId="03121CDB" w14:textId="77777777" w:rsidR="0004077D" w:rsidRPr="003A77F5" w:rsidRDefault="0004077D" w:rsidP="0004077D">
      <w:pPr>
        <w:pStyle w:val="Heading3"/>
        <w:numPr>
          <w:ilvl w:val="2"/>
          <w:numId w:val="4"/>
        </w:numPr>
        <w:tabs>
          <w:tab w:val="num" w:pos="360"/>
        </w:tabs>
        <w:ind w:left="0" w:firstLine="0"/>
        <w:rPr>
          <w:color w:val="C00000"/>
        </w:rPr>
      </w:pPr>
      <w:bookmarkStart w:id="41" w:name="_Toc69394901"/>
      <w:r w:rsidRPr="003A77F5">
        <w:rPr>
          <w:color w:val="C00000"/>
        </w:rPr>
        <w:t>KTM</w:t>
      </w:r>
      <w:bookmarkEnd w:id="41"/>
    </w:p>
    <w:p w14:paraId="68E9AAAA" w14:textId="77777777" w:rsidR="0004077D" w:rsidRPr="003A77F5" w:rsidRDefault="0004077D" w:rsidP="0004077D">
      <w:pPr>
        <w:pStyle w:val="Heading3"/>
        <w:numPr>
          <w:ilvl w:val="2"/>
          <w:numId w:val="4"/>
        </w:numPr>
        <w:tabs>
          <w:tab w:val="num" w:pos="360"/>
        </w:tabs>
        <w:ind w:left="0" w:firstLine="0"/>
        <w:rPr>
          <w:color w:val="C00000"/>
        </w:rPr>
      </w:pPr>
      <w:bookmarkStart w:id="42" w:name="_Toc69394902"/>
      <w:r w:rsidRPr="003A77F5">
        <w:rPr>
          <w:color w:val="C00000"/>
        </w:rPr>
        <w:t>OCTNet</w:t>
      </w:r>
      <w:bookmarkEnd w:id="42"/>
    </w:p>
    <w:p w14:paraId="674522EF" w14:textId="77777777" w:rsidR="0004077D" w:rsidRPr="003A77F5" w:rsidRDefault="0004077D" w:rsidP="0004077D">
      <w:pPr>
        <w:pStyle w:val="Heading2"/>
        <w:numPr>
          <w:ilvl w:val="1"/>
          <w:numId w:val="4"/>
        </w:numPr>
        <w:tabs>
          <w:tab w:val="num" w:pos="360"/>
        </w:tabs>
        <w:ind w:left="0" w:firstLine="0"/>
        <w:rPr>
          <w:color w:val="C00000"/>
          <w:lang w:val="ru-RU"/>
        </w:rPr>
      </w:pPr>
      <w:bookmarkStart w:id="43" w:name="_Toc69394903"/>
      <w:r w:rsidRPr="003A77F5">
        <w:rPr>
          <w:color w:val="C00000"/>
          <w:lang w:val="ru-RU"/>
        </w:rPr>
        <w:t>Сравнение динамических моделей</w:t>
      </w:r>
      <w:bookmarkEnd w:id="43"/>
    </w:p>
    <w:p w14:paraId="625A203C" w14:textId="77777777" w:rsidR="0004077D" w:rsidRPr="003A77F5" w:rsidRDefault="0004077D" w:rsidP="0004077D">
      <w:pPr>
        <w:pStyle w:val="Heading3"/>
        <w:numPr>
          <w:ilvl w:val="2"/>
          <w:numId w:val="4"/>
        </w:numPr>
        <w:tabs>
          <w:tab w:val="num" w:pos="360"/>
        </w:tabs>
        <w:ind w:left="0" w:firstLine="0"/>
        <w:rPr>
          <w:color w:val="C00000"/>
        </w:rPr>
      </w:pPr>
      <w:bookmarkStart w:id="44" w:name="_Toc69394904"/>
      <w:r w:rsidRPr="003A77F5">
        <w:rPr>
          <w:color w:val="C00000"/>
        </w:rPr>
        <w:t>GAN</w:t>
      </w:r>
      <w:bookmarkEnd w:id="44"/>
    </w:p>
    <w:p w14:paraId="36938FD7" w14:textId="77777777" w:rsidR="0004077D" w:rsidRPr="003A77F5" w:rsidRDefault="0004077D" w:rsidP="0004077D">
      <w:pPr>
        <w:pStyle w:val="Heading3"/>
        <w:numPr>
          <w:ilvl w:val="2"/>
          <w:numId w:val="4"/>
        </w:numPr>
        <w:tabs>
          <w:tab w:val="num" w:pos="360"/>
        </w:tabs>
        <w:ind w:left="0" w:firstLine="0"/>
        <w:rPr>
          <w:color w:val="C00000"/>
        </w:rPr>
      </w:pPr>
      <w:bookmarkStart w:id="45" w:name="_Toc69394905"/>
      <w:r w:rsidRPr="003A77F5">
        <w:rPr>
          <w:color w:val="C00000"/>
        </w:rPr>
        <w:t>CVAE</w:t>
      </w:r>
      <w:bookmarkEnd w:id="45"/>
    </w:p>
    <w:p w14:paraId="5601F01D" w14:textId="77777777" w:rsidR="0004077D" w:rsidRPr="003A77F5" w:rsidRDefault="0004077D" w:rsidP="0004077D">
      <w:pPr>
        <w:pStyle w:val="Heading3"/>
        <w:numPr>
          <w:ilvl w:val="2"/>
          <w:numId w:val="4"/>
        </w:numPr>
        <w:tabs>
          <w:tab w:val="num" w:pos="360"/>
        </w:tabs>
        <w:ind w:left="0" w:firstLine="0"/>
        <w:rPr>
          <w:color w:val="C00000"/>
        </w:rPr>
      </w:pPr>
      <w:bookmarkStart w:id="46" w:name="_Toc69394906"/>
      <w:r w:rsidRPr="003A77F5">
        <w:rPr>
          <w:color w:val="C00000"/>
        </w:rPr>
        <w:t>KTM</w:t>
      </w:r>
      <w:bookmarkEnd w:id="46"/>
    </w:p>
    <w:p w14:paraId="23656D8A" w14:textId="77777777" w:rsidR="0004077D" w:rsidRPr="003A77F5" w:rsidRDefault="0004077D" w:rsidP="0004077D">
      <w:pPr>
        <w:pStyle w:val="Heading3"/>
        <w:numPr>
          <w:ilvl w:val="2"/>
          <w:numId w:val="4"/>
        </w:numPr>
        <w:tabs>
          <w:tab w:val="num" w:pos="360"/>
        </w:tabs>
        <w:ind w:left="0" w:firstLine="0"/>
        <w:rPr>
          <w:color w:val="C00000"/>
        </w:rPr>
      </w:pPr>
      <w:bookmarkStart w:id="47" w:name="_Toc69394907"/>
      <w:r w:rsidRPr="003A77F5">
        <w:rPr>
          <w:color w:val="C00000"/>
        </w:rPr>
        <w:t>OCTNet</w:t>
      </w:r>
      <w:bookmarkEnd w:id="47"/>
    </w:p>
    <w:p w14:paraId="05281B48" w14:textId="77777777" w:rsidR="0004077D" w:rsidRPr="00494A15" w:rsidRDefault="0004077D" w:rsidP="0004077D">
      <w:r w:rsidRPr="00494A15">
        <w:t>Проведем сравнение точности работы алгоритмов. Точность будет измеряться следующим образом: для каждой корректно сгенерированной траектории будет вычислено расстояния Хаусдорфа и Фретчета до каждой предоставленной на вход траектории. Затем будет браться минимальное расстояние. Такой замер произведен для каждого алгоритма.</w:t>
      </w:r>
    </w:p>
    <w:p w14:paraId="6EAB4BF5" w14:textId="77777777" w:rsidR="0004077D" w:rsidRPr="00494A15" w:rsidRDefault="0004077D" w:rsidP="0004077D">
      <w:r w:rsidRPr="00494A15">
        <w:t>Расстояние Хаусдорфа вычисляется по формуле (5),  а Фречета по формуле 6).</w:t>
      </w:r>
    </w:p>
    <w:p w14:paraId="3C8DD5B0" w14:textId="77777777" w:rsidR="0004077D" w:rsidRPr="00494A15" w:rsidRDefault="0004077D" w:rsidP="0004077D"/>
    <w:p w14:paraId="284B9921" w14:textId="77777777" w:rsidR="0004077D" w:rsidRPr="00494A15" w:rsidRDefault="0004077D" w:rsidP="0004077D">
      <w:r w:rsidRPr="00494A15">
        <w:rPr>
          <w:noProof/>
        </w:rPr>
        <w:drawing>
          <wp:inline distT="0" distB="0" distL="0" distR="0" wp14:anchorId="6CF38059" wp14:editId="548FB56A">
            <wp:extent cx="2752090" cy="396875"/>
            <wp:effectExtent l="0" t="0" r="0" b="0"/>
            <wp:docPr id="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090" cy="396875"/>
                    </a:xfrm>
                    <a:prstGeom prst="rect">
                      <a:avLst/>
                    </a:prstGeom>
                    <a:noFill/>
                    <a:ln>
                      <a:noFill/>
                    </a:ln>
                  </pic:spPr>
                </pic:pic>
              </a:graphicData>
            </a:graphic>
          </wp:inline>
        </w:drawing>
      </w:r>
      <w:r w:rsidRPr="00494A15">
        <w:t>(5)</w:t>
      </w:r>
    </w:p>
    <w:p w14:paraId="773E58CF" w14:textId="77777777" w:rsidR="0004077D" w:rsidRPr="00494A15" w:rsidRDefault="0004077D" w:rsidP="0004077D">
      <w:r w:rsidRPr="00494A15">
        <w:rPr>
          <w:noProof/>
        </w:rPr>
        <w:drawing>
          <wp:inline distT="0" distB="0" distL="0" distR="0" wp14:anchorId="282F90AE" wp14:editId="43CE2FA3">
            <wp:extent cx="2493010" cy="259080"/>
            <wp:effectExtent l="0" t="0" r="0" b="0"/>
            <wp:docPr id="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3010" cy="259080"/>
                    </a:xfrm>
                    <a:prstGeom prst="rect">
                      <a:avLst/>
                    </a:prstGeom>
                    <a:noFill/>
                    <a:ln>
                      <a:noFill/>
                    </a:ln>
                  </pic:spPr>
                </pic:pic>
              </a:graphicData>
            </a:graphic>
          </wp:inline>
        </w:drawing>
      </w:r>
      <w:r w:rsidRPr="00494A15">
        <w:t xml:space="preserve">  (6)</w:t>
      </w:r>
    </w:p>
    <w:p w14:paraId="2DE1E487" w14:textId="77777777" w:rsidR="0004077D" w:rsidRPr="00494A15" w:rsidRDefault="0004077D" w:rsidP="0004077D">
      <w:r w:rsidRPr="00494A15">
        <w:t>Для статической среды произведем сравнение OCTNet с CVAE и GAN. Результаты в Табл. 2.</w:t>
      </w:r>
    </w:p>
    <w:p w14:paraId="4E08D51A" w14:textId="77777777" w:rsidR="0004077D" w:rsidRPr="00494A15" w:rsidRDefault="0004077D" w:rsidP="0004077D"/>
    <w:p w14:paraId="43E419EA" w14:textId="77777777" w:rsidR="0004077D" w:rsidRPr="00494A15" w:rsidRDefault="0004077D" w:rsidP="0004077D"/>
    <w:p w14:paraId="20C30D30" w14:textId="77777777" w:rsidR="0004077D" w:rsidRPr="00494A15" w:rsidRDefault="0004077D" w:rsidP="0004077D"/>
    <w:p w14:paraId="75DDA27B" w14:textId="77777777" w:rsidR="0004077D" w:rsidRPr="00494A15" w:rsidRDefault="0004077D" w:rsidP="0004077D">
      <w:r w:rsidRPr="00494A15">
        <w:t>Таблица 2 - точность в статических средах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126"/>
        <w:gridCol w:w="3096"/>
      </w:tblGrid>
      <w:tr w:rsidR="0004077D" w:rsidRPr="00494A15" w14:paraId="29A51C23" w14:textId="77777777" w:rsidTr="004F0083">
        <w:tc>
          <w:tcPr>
            <w:tcW w:w="3552" w:type="dxa"/>
            <w:shd w:val="clear" w:color="auto" w:fill="auto"/>
          </w:tcPr>
          <w:p w14:paraId="52AF43CA" w14:textId="77777777" w:rsidR="0004077D" w:rsidRPr="00494A15" w:rsidRDefault="0004077D" w:rsidP="004F0083"/>
        </w:tc>
        <w:tc>
          <w:tcPr>
            <w:tcW w:w="3552" w:type="dxa"/>
            <w:shd w:val="clear" w:color="auto" w:fill="auto"/>
          </w:tcPr>
          <w:p w14:paraId="28C88702" w14:textId="77777777" w:rsidR="0004077D" w:rsidRPr="00494A15" w:rsidRDefault="0004077D" w:rsidP="004F0083">
            <w:r w:rsidRPr="00494A15">
              <w:t>Hausdorf</w:t>
            </w:r>
          </w:p>
        </w:tc>
        <w:tc>
          <w:tcPr>
            <w:tcW w:w="3553" w:type="dxa"/>
            <w:shd w:val="clear" w:color="auto" w:fill="auto"/>
          </w:tcPr>
          <w:p w14:paraId="2FF01D69" w14:textId="77777777" w:rsidR="0004077D" w:rsidRPr="00494A15" w:rsidRDefault="0004077D" w:rsidP="004F0083">
            <w:r w:rsidRPr="00494A15">
              <w:t>Frechet</w:t>
            </w:r>
          </w:p>
        </w:tc>
      </w:tr>
      <w:tr w:rsidR="0004077D" w:rsidRPr="00494A15" w14:paraId="113A066A" w14:textId="77777777" w:rsidTr="004F0083">
        <w:tc>
          <w:tcPr>
            <w:tcW w:w="3552" w:type="dxa"/>
            <w:shd w:val="clear" w:color="auto" w:fill="auto"/>
          </w:tcPr>
          <w:p w14:paraId="3E354022" w14:textId="77777777" w:rsidR="0004077D" w:rsidRPr="00494A15" w:rsidRDefault="0004077D" w:rsidP="004F0083">
            <w:pPr>
              <w:rPr>
                <w:b/>
                <w:bCs/>
              </w:rPr>
            </w:pPr>
            <w:r w:rsidRPr="00494A15">
              <w:rPr>
                <w:b/>
                <w:bCs/>
              </w:rPr>
              <w:t>OCTNet</w:t>
            </w:r>
          </w:p>
        </w:tc>
        <w:tc>
          <w:tcPr>
            <w:tcW w:w="3552" w:type="dxa"/>
            <w:shd w:val="clear" w:color="auto" w:fill="auto"/>
          </w:tcPr>
          <w:p w14:paraId="1BEA34E4" w14:textId="77777777" w:rsidR="0004077D" w:rsidRPr="00494A15" w:rsidRDefault="0004077D" w:rsidP="004F0083">
            <w:pPr>
              <w:rPr>
                <w:b/>
                <w:bCs/>
              </w:rPr>
            </w:pPr>
            <w:r w:rsidRPr="00494A15">
              <w:rPr>
                <w:b/>
                <w:bCs/>
              </w:rPr>
              <w:t>1.86</w:t>
            </w:r>
          </w:p>
        </w:tc>
        <w:tc>
          <w:tcPr>
            <w:tcW w:w="3553" w:type="dxa"/>
            <w:shd w:val="clear" w:color="auto" w:fill="auto"/>
          </w:tcPr>
          <w:p w14:paraId="02FBCED2" w14:textId="77777777" w:rsidR="0004077D" w:rsidRPr="00494A15" w:rsidRDefault="0004077D" w:rsidP="004F0083">
            <w:pPr>
              <w:rPr>
                <w:b/>
                <w:bCs/>
              </w:rPr>
            </w:pPr>
            <w:r w:rsidRPr="00494A15">
              <w:rPr>
                <w:b/>
                <w:bCs/>
              </w:rPr>
              <w:t>2.00</w:t>
            </w:r>
          </w:p>
        </w:tc>
      </w:tr>
      <w:tr w:rsidR="0004077D" w:rsidRPr="00494A15" w14:paraId="5B5080C4" w14:textId="77777777" w:rsidTr="004F0083">
        <w:tc>
          <w:tcPr>
            <w:tcW w:w="3552" w:type="dxa"/>
            <w:shd w:val="clear" w:color="auto" w:fill="auto"/>
          </w:tcPr>
          <w:p w14:paraId="7A14C5DB" w14:textId="77777777" w:rsidR="0004077D" w:rsidRPr="00494A15" w:rsidRDefault="0004077D" w:rsidP="004F0083">
            <w:r w:rsidRPr="00494A15">
              <w:t>CVAE</w:t>
            </w:r>
          </w:p>
        </w:tc>
        <w:tc>
          <w:tcPr>
            <w:tcW w:w="3552" w:type="dxa"/>
            <w:shd w:val="clear" w:color="auto" w:fill="auto"/>
          </w:tcPr>
          <w:p w14:paraId="09F75FFE" w14:textId="77777777" w:rsidR="0004077D" w:rsidRPr="00494A15" w:rsidRDefault="0004077D" w:rsidP="004F0083">
            <w:r w:rsidRPr="00494A15">
              <w:t>9.48</w:t>
            </w:r>
          </w:p>
        </w:tc>
        <w:tc>
          <w:tcPr>
            <w:tcW w:w="3553" w:type="dxa"/>
            <w:shd w:val="clear" w:color="auto" w:fill="auto"/>
          </w:tcPr>
          <w:p w14:paraId="722A4972" w14:textId="77777777" w:rsidR="0004077D" w:rsidRPr="00494A15" w:rsidRDefault="0004077D" w:rsidP="004F0083">
            <w:r w:rsidRPr="00494A15">
              <w:t>14.67</w:t>
            </w:r>
          </w:p>
        </w:tc>
      </w:tr>
      <w:tr w:rsidR="0004077D" w:rsidRPr="00494A15" w14:paraId="25EE7DCB" w14:textId="77777777" w:rsidTr="004F0083">
        <w:tc>
          <w:tcPr>
            <w:tcW w:w="3552" w:type="dxa"/>
            <w:shd w:val="clear" w:color="auto" w:fill="auto"/>
          </w:tcPr>
          <w:p w14:paraId="3A68BDD7" w14:textId="77777777" w:rsidR="0004077D" w:rsidRPr="00494A15" w:rsidRDefault="0004077D" w:rsidP="004F0083">
            <w:r w:rsidRPr="00494A15">
              <w:t>GAN</w:t>
            </w:r>
          </w:p>
        </w:tc>
        <w:tc>
          <w:tcPr>
            <w:tcW w:w="3552" w:type="dxa"/>
            <w:shd w:val="clear" w:color="auto" w:fill="auto"/>
          </w:tcPr>
          <w:p w14:paraId="5F47A464" w14:textId="77777777" w:rsidR="0004077D" w:rsidRPr="00494A15" w:rsidRDefault="0004077D" w:rsidP="004F0083">
            <w:r w:rsidRPr="00494A15">
              <w:t>11.79</w:t>
            </w:r>
          </w:p>
        </w:tc>
        <w:tc>
          <w:tcPr>
            <w:tcW w:w="3553" w:type="dxa"/>
            <w:shd w:val="clear" w:color="auto" w:fill="auto"/>
          </w:tcPr>
          <w:p w14:paraId="5A7A6E83" w14:textId="77777777" w:rsidR="0004077D" w:rsidRPr="00494A15" w:rsidRDefault="0004077D" w:rsidP="004F0083">
            <w:r w:rsidRPr="00494A15">
              <w:t>16.66</w:t>
            </w:r>
          </w:p>
        </w:tc>
      </w:tr>
    </w:tbl>
    <w:p w14:paraId="495CA54B" w14:textId="77777777" w:rsidR="0004077D" w:rsidRPr="00494A15" w:rsidRDefault="0004077D" w:rsidP="0004077D"/>
    <w:p w14:paraId="023E1234" w14:textId="77777777" w:rsidR="0004077D" w:rsidRPr="00494A15" w:rsidRDefault="0004077D" w:rsidP="0004077D">
      <w:r w:rsidRPr="00494A15">
        <w:t>Для сравнения точности в динамической среде возьмем OCTNet и KTM. Результаты в Табл. 3.</w:t>
      </w:r>
    </w:p>
    <w:p w14:paraId="224D1435" w14:textId="77777777" w:rsidR="0004077D" w:rsidRPr="00494A15" w:rsidRDefault="0004077D" w:rsidP="0004077D">
      <w:r w:rsidRPr="00494A15">
        <w:t>Таблица 3 - точность в динамичеких средах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29"/>
        <w:gridCol w:w="3099"/>
      </w:tblGrid>
      <w:tr w:rsidR="0004077D" w:rsidRPr="00494A15" w14:paraId="000BF52F" w14:textId="77777777" w:rsidTr="004F0083">
        <w:tc>
          <w:tcPr>
            <w:tcW w:w="3552" w:type="dxa"/>
            <w:shd w:val="clear" w:color="auto" w:fill="auto"/>
          </w:tcPr>
          <w:p w14:paraId="020CFB65" w14:textId="77777777" w:rsidR="0004077D" w:rsidRPr="00494A15" w:rsidRDefault="0004077D" w:rsidP="004F0083"/>
        </w:tc>
        <w:tc>
          <w:tcPr>
            <w:tcW w:w="3552" w:type="dxa"/>
            <w:shd w:val="clear" w:color="auto" w:fill="auto"/>
          </w:tcPr>
          <w:p w14:paraId="4714F668" w14:textId="77777777" w:rsidR="0004077D" w:rsidRPr="00494A15" w:rsidRDefault="0004077D" w:rsidP="004F0083">
            <w:r w:rsidRPr="00494A15">
              <w:t>Hausdorf</w:t>
            </w:r>
          </w:p>
        </w:tc>
        <w:tc>
          <w:tcPr>
            <w:tcW w:w="3553" w:type="dxa"/>
            <w:shd w:val="clear" w:color="auto" w:fill="auto"/>
          </w:tcPr>
          <w:p w14:paraId="0A3DCDC7" w14:textId="77777777" w:rsidR="0004077D" w:rsidRPr="00494A15" w:rsidRDefault="0004077D" w:rsidP="004F0083">
            <w:r w:rsidRPr="00494A15">
              <w:t>Frechet</w:t>
            </w:r>
          </w:p>
        </w:tc>
      </w:tr>
      <w:tr w:rsidR="0004077D" w:rsidRPr="00494A15" w14:paraId="626009C2" w14:textId="77777777" w:rsidTr="004F0083">
        <w:tc>
          <w:tcPr>
            <w:tcW w:w="3552" w:type="dxa"/>
            <w:shd w:val="clear" w:color="auto" w:fill="auto"/>
          </w:tcPr>
          <w:p w14:paraId="65C9ADCA" w14:textId="77777777" w:rsidR="0004077D" w:rsidRPr="00494A15" w:rsidRDefault="0004077D" w:rsidP="004F0083">
            <w:r w:rsidRPr="00494A15">
              <w:lastRenderedPageBreak/>
              <w:t>OCTNet</w:t>
            </w:r>
          </w:p>
        </w:tc>
        <w:tc>
          <w:tcPr>
            <w:tcW w:w="3552" w:type="dxa"/>
            <w:shd w:val="clear" w:color="auto" w:fill="auto"/>
          </w:tcPr>
          <w:p w14:paraId="051D148D" w14:textId="77777777" w:rsidR="0004077D" w:rsidRPr="00494A15" w:rsidRDefault="0004077D" w:rsidP="004F0083">
            <w:r w:rsidRPr="00494A15">
              <w:t>2.11</w:t>
            </w:r>
          </w:p>
        </w:tc>
        <w:tc>
          <w:tcPr>
            <w:tcW w:w="3553" w:type="dxa"/>
            <w:shd w:val="clear" w:color="auto" w:fill="auto"/>
          </w:tcPr>
          <w:p w14:paraId="47AA1121" w14:textId="77777777" w:rsidR="0004077D" w:rsidRPr="00494A15" w:rsidRDefault="0004077D" w:rsidP="004F0083">
            <w:r w:rsidRPr="00494A15">
              <w:t>3.38</w:t>
            </w:r>
          </w:p>
        </w:tc>
      </w:tr>
      <w:tr w:rsidR="0004077D" w:rsidRPr="00494A15" w14:paraId="4C49E12B" w14:textId="77777777" w:rsidTr="004F0083">
        <w:tc>
          <w:tcPr>
            <w:tcW w:w="3552" w:type="dxa"/>
            <w:shd w:val="clear" w:color="auto" w:fill="auto"/>
          </w:tcPr>
          <w:p w14:paraId="19635176" w14:textId="77777777" w:rsidR="0004077D" w:rsidRPr="00494A15" w:rsidRDefault="0004077D" w:rsidP="004F0083">
            <w:r w:rsidRPr="00494A15">
              <w:t>KTM</w:t>
            </w:r>
          </w:p>
        </w:tc>
        <w:tc>
          <w:tcPr>
            <w:tcW w:w="3552" w:type="dxa"/>
            <w:shd w:val="clear" w:color="auto" w:fill="auto"/>
          </w:tcPr>
          <w:p w14:paraId="1238EA9F" w14:textId="77777777" w:rsidR="0004077D" w:rsidRPr="00494A15" w:rsidRDefault="0004077D" w:rsidP="004F0083">
            <w:r w:rsidRPr="00494A15">
              <w:t>6.64</w:t>
            </w:r>
          </w:p>
        </w:tc>
        <w:tc>
          <w:tcPr>
            <w:tcW w:w="3553" w:type="dxa"/>
            <w:shd w:val="clear" w:color="auto" w:fill="auto"/>
          </w:tcPr>
          <w:p w14:paraId="2C8D8591" w14:textId="77777777" w:rsidR="0004077D" w:rsidRPr="00494A15" w:rsidRDefault="0004077D" w:rsidP="004F0083">
            <w:r w:rsidRPr="00494A15">
              <w:t>11.20</w:t>
            </w:r>
          </w:p>
        </w:tc>
      </w:tr>
    </w:tbl>
    <w:p w14:paraId="49501220" w14:textId="77777777" w:rsidR="0004077D" w:rsidRDefault="0004077D" w:rsidP="0004077D"/>
    <w:p w14:paraId="5F391A2D" w14:textId="77777777" w:rsidR="0004077D" w:rsidRPr="0018139A" w:rsidRDefault="0004077D" w:rsidP="0004077D">
      <w:pPr>
        <w:pStyle w:val="Heading1"/>
        <w:spacing w:before="0"/>
        <w:ind w:firstLine="709"/>
        <w:rPr>
          <w:b w:val="0"/>
          <w:caps/>
          <w:color w:val="000000"/>
          <w:sz w:val="28"/>
          <w:szCs w:val="28"/>
          <w:lang w:val="ru-RU" w:eastAsia="ru-RU"/>
        </w:rPr>
      </w:pPr>
      <w:bookmarkStart w:id="48" w:name="_Toc69394908"/>
      <w:r w:rsidRPr="00903B1F">
        <w:rPr>
          <w:lang w:val="ru-RU"/>
        </w:rPr>
        <w:t xml:space="preserve">Оценка и защита результатов интеллектуальной </w:t>
      </w:r>
      <w:bookmarkEnd w:id="48"/>
      <w:r w:rsidRPr="0018139A">
        <w:rPr>
          <w:caps/>
          <w:sz w:val="28"/>
          <w:szCs w:val="28"/>
          <w:lang w:val="ru-RU"/>
        </w:rPr>
        <w:t>Оценка и защита результатов интеллектуальной деятельности</w:t>
      </w:r>
    </w:p>
    <w:p w14:paraId="2CAE1727" w14:textId="77777777" w:rsidR="0004077D" w:rsidRPr="009D3A72" w:rsidRDefault="0004077D" w:rsidP="0004077D"/>
    <w:p w14:paraId="2DBAEEBD" w14:textId="77777777" w:rsidR="0004077D" w:rsidRPr="00453AE8" w:rsidRDefault="0004077D" w:rsidP="0004077D">
      <w:pPr>
        <w:pStyle w:val="ListParagraph"/>
        <w:numPr>
          <w:ilvl w:val="0"/>
          <w:numId w:val="13"/>
        </w:numPr>
        <w:rPr>
          <w:rFonts w:eastAsia="Times New Roman"/>
          <w:b/>
          <w:szCs w:val="26"/>
          <w:lang w:val="ru-RU"/>
        </w:rPr>
      </w:pPr>
      <w:r w:rsidRPr="00453AE8">
        <w:rPr>
          <w:rFonts w:eastAsia="Times New Roman"/>
          <w:b/>
          <w:szCs w:val="26"/>
          <w:lang w:val="ru-RU"/>
        </w:rPr>
        <w:t>Понятие интеллектуальной собственности</w:t>
      </w:r>
    </w:p>
    <w:p w14:paraId="77658BA5" w14:textId="77777777" w:rsidR="0004077D" w:rsidRDefault="0004077D" w:rsidP="0004077D">
      <w:pPr>
        <w:spacing w:line="360" w:lineRule="auto"/>
        <w:ind w:firstLine="709"/>
        <w:jc w:val="both"/>
        <w:rPr>
          <w:sz w:val="28"/>
          <w:szCs w:val="28"/>
        </w:rPr>
      </w:pPr>
      <w:r w:rsidRPr="00874F8E">
        <w:rPr>
          <w:sz w:val="28"/>
          <w:szCs w:val="28"/>
        </w:rPr>
        <w:t>Понятие интеллектуальная собственность определено в Конвенции об учреждении Всемирной организации интеллектуальной собственности</w:t>
      </w:r>
      <w:r>
        <w:rPr>
          <w:sz w:val="28"/>
          <w:szCs w:val="28"/>
        </w:rPr>
        <w:t xml:space="preserve"> </w:t>
      </w:r>
      <w:r w:rsidRPr="00FD5C06">
        <w:rPr>
          <w:sz w:val="28"/>
          <w:szCs w:val="28"/>
        </w:rPr>
        <w:t xml:space="preserve">— </w:t>
      </w:r>
      <w:r>
        <w:rPr>
          <w:sz w:val="28"/>
          <w:szCs w:val="28"/>
        </w:rPr>
        <w:t xml:space="preserve">  </w:t>
      </w:r>
      <w:r w:rsidRPr="00874F8E">
        <w:rPr>
          <w:sz w:val="28"/>
          <w:szCs w:val="28"/>
        </w:rPr>
        <w:t xml:space="preserve"> интеллектуальная собственность это права, относящиеся к литературным, художественным и научным произведениям, исполнительской деятельности артистов, звукозаписи, радио и телевизионным передачам, изобретениям во всех областях человеческой деятельности, научным открытиям, промышленным образцам, товарным знакам, знакам обслуживания, фирменным наименованиям и коммерческим обозначениям, защите против недобросовестной конкуренции, а также все другие права, относящиеся к интеллектуальной деятельности в производственной, научной, литературной и художественной областях [1].</w:t>
      </w:r>
    </w:p>
    <w:p w14:paraId="0DAB219F" w14:textId="77777777" w:rsidR="0004077D" w:rsidRPr="00874F8E" w:rsidRDefault="0004077D" w:rsidP="0004077D">
      <w:pPr>
        <w:spacing w:line="360" w:lineRule="auto"/>
        <w:ind w:firstLine="709"/>
        <w:jc w:val="both"/>
        <w:rPr>
          <w:sz w:val="28"/>
          <w:szCs w:val="28"/>
        </w:rPr>
      </w:pPr>
      <w:r>
        <w:rPr>
          <w:sz w:val="28"/>
          <w:szCs w:val="28"/>
        </w:rPr>
        <w:t xml:space="preserve">В Российской Федерации понятие «Интеллектуальная собственность» регламентируется </w:t>
      </w:r>
      <w:r w:rsidRPr="00FD5C06">
        <w:rPr>
          <w:sz w:val="28"/>
          <w:szCs w:val="28"/>
        </w:rPr>
        <w:t>1225</w:t>
      </w:r>
      <w:r>
        <w:rPr>
          <w:sz w:val="28"/>
          <w:szCs w:val="28"/>
        </w:rPr>
        <w:t>-й статьей</w:t>
      </w:r>
      <w:r w:rsidRPr="00FD5C06">
        <w:rPr>
          <w:sz w:val="28"/>
          <w:szCs w:val="28"/>
        </w:rPr>
        <w:t xml:space="preserve"> ГК РФ</w:t>
      </w:r>
      <w:r>
        <w:rPr>
          <w:sz w:val="28"/>
          <w:szCs w:val="28"/>
        </w:rPr>
        <w:t xml:space="preserve">. Из текста статьи следует, что </w:t>
      </w:r>
      <w:r w:rsidRPr="00FD5C06">
        <w:rPr>
          <w:sz w:val="28"/>
          <w:szCs w:val="28"/>
        </w:rPr>
        <w:t>интеллектуальная собственность — это охраняемые законом результаты интеллектуальной деятельности и средства индивидуализации</w:t>
      </w:r>
      <w:r>
        <w:rPr>
          <w:sz w:val="28"/>
          <w:szCs w:val="28"/>
        </w:rPr>
        <w:t xml:space="preserve"> </w:t>
      </w:r>
      <w:r w:rsidRPr="00874F8E">
        <w:rPr>
          <w:sz w:val="28"/>
          <w:szCs w:val="28"/>
        </w:rPr>
        <w:t>[</w:t>
      </w:r>
      <w:r>
        <w:rPr>
          <w:sz w:val="28"/>
          <w:szCs w:val="28"/>
        </w:rPr>
        <w:t>2</w:t>
      </w:r>
      <w:r w:rsidRPr="00874F8E">
        <w:rPr>
          <w:sz w:val="28"/>
          <w:szCs w:val="28"/>
        </w:rPr>
        <w:t>]</w:t>
      </w:r>
      <w:r w:rsidRPr="00FD5C06">
        <w:rPr>
          <w:sz w:val="28"/>
          <w:szCs w:val="28"/>
        </w:rPr>
        <w:t xml:space="preserve">. </w:t>
      </w:r>
    </w:p>
    <w:p w14:paraId="79357ACB" w14:textId="77777777" w:rsidR="0004077D" w:rsidRDefault="0004077D" w:rsidP="0004077D">
      <w:pPr>
        <w:spacing w:line="360" w:lineRule="auto"/>
        <w:ind w:firstLine="709"/>
        <w:jc w:val="both"/>
        <w:rPr>
          <w:sz w:val="28"/>
          <w:szCs w:val="28"/>
        </w:rPr>
      </w:pPr>
    </w:p>
    <w:p w14:paraId="13B4BA21" w14:textId="77777777" w:rsidR="0004077D" w:rsidRPr="008C1D7C" w:rsidRDefault="0004077D" w:rsidP="0004077D">
      <w:pPr>
        <w:pStyle w:val="Heading2"/>
        <w:numPr>
          <w:ilvl w:val="0"/>
          <w:numId w:val="13"/>
        </w:numPr>
        <w:spacing w:before="0"/>
        <w:rPr>
          <w:rFonts w:eastAsia="Times New Roman" w:cs="Times New Roman"/>
          <w:b w:val="0"/>
          <w:lang w:val="ru-RU"/>
        </w:rPr>
      </w:pPr>
      <w:r w:rsidRPr="008C1D7C">
        <w:rPr>
          <w:rFonts w:eastAsia="Times New Roman" w:cs="Times New Roman"/>
          <w:lang w:val="ru-RU"/>
        </w:rPr>
        <w:t>Результаты интеллектуальной деятельности</w:t>
      </w:r>
    </w:p>
    <w:p w14:paraId="17554B8C" w14:textId="77777777" w:rsidR="0004077D" w:rsidRPr="00F605FF" w:rsidRDefault="0004077D" w:rsidP="0004077D">
      <w:pPr>
        <w:spacing w:line="360" w:lineRule="auto"/>
        <w:ind w:firstLine="709"/>
        <w:jc w:val="both"/>
        <w:rPr>
          <w:sz w:val="28"/>
          <w:szCs w:val="28"/>
        </w:rPr>
      </w:pPr>
      <w:r>
        <w:rPr>
          <w:sz w:val="28"/>
          <w:szCs w:val="28"/>
        </w:rPr>
        <w:t xml:space="preserve">Согласно статье 1225-й четвертой части Гражданского кодекса </w:t>
      </w:r>
      <w:r w:rsidRPr="00737694">
        <w:rPr>
          <w:sz w:val="28"/>
          <w:szCs w:val="28"/>
        </w:rPr>
        <w:t>[</w:t>
      </w:r>
      <w:r>
        <w:rPr>
          <w:sz w:val="28"/>
          <w:szCs w:val="28"/>
        </w:rPr>
        <w:t>3</w:t>
      </w:r>
      <w:r w:rsidRPr="00737694">
        <w:rPr>
          <w:sz w:val="28"/>
          <w:szCs w:val="28"/>
        </w:rPr>
        <w:t>]</w:t>
      </w:r>
      <w:r>
        <w:rPr>
          <w:sz w:val="28"/>
          <w:szCs w:val="28"/>
        </w:rPr>
        <w:t xml:space="preserve">, </w:t>
      </w:r>
      <w:r w:rsidRPr="00F605FF">
        <w:rPr>
          <w:sz w:val="28"/>
          <w:szCs w:val="28"/>
        </w:rPr>
        <w:t>результатами интеллектуальной деятельности и приравненными к ним средствами индивидуализации</w:t>
      </w:r>
      <w:r>
        <w:rPr>
          <w:sz w:val="28"/>
          <w:szCs w:val="28"/>
        </w:rPr>
        <w:t xml:space="preserve"> </w:t>
      </w:r>
      <w:r w:rsidRPr="00F605FF">
        <w:rPr>
          <w:sz w:val="28"/>
          <w:szCs w:val="28"/>
        </w:rPr>
        <w:t>юридических лиц, товаров, работ, услуг и предприятий, которым предоставляется правовая охрана являются:</w:t>
      </w:r>
    </w:p>
    <w:p w14:paraId="3E3FFF3E" w14:textId="77777777" w:rsidR="0004077D" w:rsidRDefault="0004077D" w:rsidP="0004077D">
      <w:pPr>
        <w:pStyle w:val="ListParagraph"/>
        <w:numPr>
          <w:ilvl w:val="0"/>
          <w:numId w:val="12"/>
        </w:numPr>
        <w:rPr>
          <w:szCs w:val="28"/>
          <w:lang w:val="ru-RU"/>
        </w:rPr>
      </w:pPr>
      <w:r w:rsidRPr="00CE6CED">
        <w:rPr>
          <w:szCs w:val="28"/>
          <w:lang w:val="ru-RU"/>
        </w:rPr>
        <w:t>произведения науки, литературы и искусства;</w:t>
      </w:r>
    </w:p>
    <w:p w14:paraId="382FCF02" w14:textId="77777777" w:rsidR="0004077D" w:rsidRDefault="0004077D" w:rsidP="0004077D">
      <w:pPr>
        <w:pStyle w:val="ListParagraph"/>
        <w:numPr>
          <w:ilvl w:val="0"/>
          <w:numId w:val="12"/>
        </w:numPr>
        <w:rPr>
          <w:szCs w:val="28"/>
          <w:lang w:val="ru-RU"/>
        </w:rPr>
      </w:pPr>
      <w:r w:rsidRPr="00CE6CED">
        <w:rPr>
          <w:szCs w:val="28"/>
          <w:lang w:val="ru-RU"/>
        </w:rPr>
        <w:lastRenderedPageBreak/>
        <w:t>программы для электронных вычислительных машин (программы для</w:t>
      </w:r>
      <w:r>
        <w:rPr>
          <w:szCs w:val="28"/>
          <w:lang w:val="ru-RU"/>
        </w:rPr>
        <w:t xml:space="preserve"> </w:t>
      </w:r>
      <w:r w:rsidRPr="00CE6CED">
        <w:rPr>
          <w:szCs w:val="28"/>
          <w:lang w:val="ru-RU"/>
        </w:rPr>
        <w:t>ЭВМ);</w:t>
      </w:r>
    </w:p>
    <w:p w14:paraId="1D253F45" w14:textId="77777777" w:rsidR="0004077D" w:rsidRDefault="0004077D" w:rsidP="0004077D">
      <w:pPr>
        <w:pStyle w:val="ListParagraph"/>
        <w:numPr>
          <w:ilvl w:val="0"/>
          <w:numId w:val="12"/>
        </w:numPr>
        <w:rPr>
          <w:szCs w:val="28"/>
          <w:lang w:val="ru-RU"/>
        </w:rPr>
      </w:pPr>
      <w:r w:rsidRPr="00CE6CED">
        <w:rPr>
          <w:szCs w:val="28"/>
          <w:lang w:val="ru-RU"/>
        </w:rPr>
        <w:t>базы данных;</w:t>
      </w:r>
    </w:p>
    <w:p w14:paraId="38F8EEBE" w14:textId="77777777" w:rsidR="0004077D" w:rsidRDefault="0004077D" w:rsidP="0004077D">
      <w:pPr>
        <w:pStyle w:val="ListParagraph"/>
        <w:numPr>
          <w:ilvl w:val="0"/>
          <w:numId w:val="12"/>
        </w:numPr>
        <w:rPr>
          <w:szCs w:val="28"/>
          <w:lang w:val="ru-RU"/>
        </w:rPr>
      </w:pPr>
      <w:r w:rsidRPr="00CE6CED">
        <w:rPr>
          <w:szCs w:val="28"/>
          <w:lang w:val="ru-RU"/>
        </w:rPr>
        <w:t>исполнения;</w:t>
      </w:r>
    </w:p>
    <w:p w14:paraId="40EBBD19" w14:textId="77777777" w:rsidR="0004077D" w:rsidRDefault="0004077D" w:rsidP="0004077D">
      <w:pPr>
        <w:pStyle w:val="ListParagraph"/>
        <w:numPr>
          <w:ilvl w:val="0"/>
          <w:numId w:val="12"/>
        </w:numPr>
        <w:rPr>
          <w:szCs w:val="28"/>
          <w:lang w:val="ru-RU"/>
        </w:rPr>
      </w:pPr>
      <w:r w:rsidRPr="00CE6CED">
        <w:rPr>
          <w:szCs w:val="28"/>
          <w:lang w:val="ru-RU"/>
        </w:rPr>
        <w:t>фонограммы;</w:t>
      </w:r>
    </w:p>
    <w:p w14:paraId="2EC24C43" w14:textId="77777777" w:rsidR="0004077D" w:rsidRDefault="0004077D" w:rsidP="0004077D">
      <w:pPr>
        <w:pStyle w:val="ListParagraph"/>
        <w:numPr>
          <w:ilvl w:val="0"/>
          <w:numId w:val="12"/>
        </w:numPr>
        <w:rPr>
          <w:szCs w:val="28"/>
          <w:lang w:val="ru-RU"/>
        </w:rPr>
      </w:pPr>
      <w:r w:rsidRPr="00CE6CED">
        <w:rPr>
          <w:szCs w:val="28"/>
          <w:lang w:val="ru-RU"/>
        </w:rPr>
        <w:t>сообщение в эфир или по кабелю радио- или телепередач (вещание</w:t>
      </w:r>
      <w:r>
        <w:rPr>
          <w:szCs w:val="28"/>
          <w:lang w:val="ru-RU"/>
        </w:rPr>
        <w:t xml:space="preserve"> </w:t>
      </w:r>
      <w:r w:rsidRPr="00CE6CED">
        <w:rPr>
          <w:szCs w:val="28"/>
          <w:lang w:val="ru-RU"/>
        </w:rPr>
        <w:t>организаций эфирного или кабельного вещания);</w:t>
      </w:r>
    </w:p>
    <w:p w14:paraId="6EF47A8F" w14:textId="77777777" w:rsidR="0004077D" w:rsidRDefault="0004077D" w:rsidP="0004077D">
      <w:pPr>
        <w:pStyle w:val="ListParagraph"/>
        <w:numPr>
          <w:ilvl w:val="0"/>
          <w:numId w:val="12"/>
        </w:numPr>
        <w:rPr>
          <w:szCs w:val="28"/>
          <w:lang w:val="ru-RU"/>
        </w:rPr>
      </w:pPr>
      <w:r w:rsidRPr="00CE6CED">
        <w:rPr>
          <w:szCs w:val="28"/>
          <w:lang w:val="ru-RU"/>
        </w:rPr>
        <w:t>изобретения;</w:t>
      </w:r>
    </w:p>
    <w:p w14:paraId="340EA015" w14:textId="77777777" w:rsidR="0004077D" w:rsidRDefault="0004077D" w:rsidP="0004077D">
      <w:pPr>
        <w:pStyle w:val="ListParagraph"/>
        <w:numPr>
          <w:ilvl w:val="0"/>
          <w:numId w:val="12"/>
        </w:numPr>
        <w:rPr>
          <w:szCs w:val="28"/>
          <w:lang w:val="ru-RU"/>
        </w:rPr>
      </w:pPr>
      <w:r w:rsidRPr="00CE6CED">
        <w:rPr>
          <w:szCs w:val="28"/>
          <w:lang w:val="ru-RU"/>
        </w:rPr>
        <w:t>полезные модели;</w:t>
      </w:r>
    </w:p>
    <w:p w14:paraId="30202144" w14:textId="77777777" w:rsidR="0004077D" w:rsidRDefault="0004077D" w:rsidP="0004077D">
      <w:pPr>
        <w:pStyle w:val="ListParagraph"/>
        <w:numPr>
          <w:ilvl w:val="0"/>
          <w:numId w:val="12"/>
        </w:numPr>
        <w:rPr>
          <w:szCs w:val="28"/>
          <w:lang w:val="ru-RU"/>
        </w:rPr>
      </w:pPr>
      <w:r w:rsidRPr="00CE6CED">
        <w:rPr>
          <w:szCs w:val="28"/>
          <w:lang w:val="ru-RU"/>
        </w:rPr>
        <w:t>промышленные образцы;</w:t>
      </w:r>
    </w:p>
    <w:p w14:paraId="5BA90D29" w14:textId="77777777" w:rsidR="0004077D" w:rsidRDefault="0004077D" w:rsidP="0004077D">
      <w:pPr>
        <w:pStyle w:val="ListParagraph"/>
        <w:numPr>
          <w:ilvl w:val="0"/>
          <w:numId w:val="12"/>
        </w:numPr>
        <w:rPr>
          <w:szCs w:val="28"/>
          <w:lang w:val="ru-RU"/>
        </w:rPr>
      </w:pPr>
      <w:r w:rsidRPr="00CE6CED">
        <w:rPr>
          <w:szCs w:val="28"/>
          <w:lang w:val="ru-RU"/>
        </w:rPr>
        <w:t>селекционные достижения;</w:t>
      </w:r>
    </w:p>
    <w:p w14:paraId="7F6AC777" w14:textId="77777777" w:rsidR="0004077D" w:rsidRDefault="0004077D" w:rsidP="0004077D">
      <w:pPr>
        <w:pStyle w:val="ListParagraph"/>
        <w:numPr>
          <w:ilvl w:val="0"/>
          <w:numId w:val="12"/>
        </w:numPr>
        <w:rPr>
          <w:szCs w:val="28"/>
          <w:lang w:val="ru-RU"/>
        </w:rPr>
      </w:pPr>
      <w:r w:rsidRPr="00CE6CED">
        <w:rPr>
          <w:szCs w:val="28"/>
          <w:lang w:val="ru-RU"/>
        </w:rPr>
        <w:t>топологии интегральных микросхем;</w:t>
      </w:r>
    </w:p>
    <w:p w14:paraId="3E731DD0" w14:textId="77777777" w:rsidR="0004077D" w:rsidRDefault="0004077D" w:rsidP="0004077D">
      <w:pPr>
        <w:pStyle w:val="ListParagraph"/>
        <w:numPr>
          <w:ilvl w:val="0"/>
          <w:numId w:val="12"/>
        </w:numPr>
        <w:rPr>
          <w:szCs w:val="28"/>
          <w:lang w:val="ru-RU"/>
        </w:rPr>
      </w:pPr>
      <w:r w:rsidRPr="00CE6CED">
        <w:rPr>
          <w:szCs w:val="28"/>
          <w:lang w:val="ru-RU"/>
        </w:rPr>
        <w:t>секреты производства (ноу-хау);</w:t>
      </w:r>
    </w:p>
    <w:p w14:paraId="614B7885" w14:textId="77777777" w:rsidR="0004077D" w:rsidRDefault="0004077D" w:rsidP="0004077D">
      <w:pPr>
        <w:pStyle w:val="ListParagraph"/>
        <w:numPr>
          <w:ilvl w:val="0"/>
          <w:numId w:val="12"/>
        </w:numPr>
        <w:rPr>
          <w:szCs w:val="28"/>
          <w:lang w:val="ru-RU"/>
        </w:rPr>
      </w:pPr>
      <w:r w:rsidRPr="00CE6CED">
        <w:rPr>
          <w:szCs w:val="28"/>
          <w:lang w:val="ru-RU"/>
        </w:rPr>
        <w:t>фирменные наименования;</w:t>
      </w:r>
    </w:p>
    <w:p w14:paraId="275B7CDB" w14:textId="77777777" w:rsidR="0004077D" w:rsidRDefault="0004077D" w:rsidP="0004077D">
      <w:pPr>
        <w:pStyle w:val="ListParagraph"/>
        <w:numPr>
          <w:ilvl w:val="0"/>
          <w:numId w:val="12"/>
        </w:numPr>
        <w:rPr>
          <w:szCs w:val="28"/>
          <w:lang w:val="ru-RU"/>
        </w:rPr>
      </w:pPr>
      <w:r w:rsidRPr="00CE6CED">
        <w:rPr>
          <w:szCs w:val="28"/>
          <w:lang w:val="ru-RU"/>
        </w:rPr>
        <w:t>товарные знаки и знаки обслуживания;</w:t>
      </w:r>
    </w:p>
    <w:p w14:paraId="7BD19EAB" w14:textId="77777777" w:rsidR="0004077D" w:rsidRDefault="0004077D" w:rsidP="0004077D">
      <w:pPr>
        <w:pStyle w:val="ListParagraph"/>
        <w:numPr>
          <w:ilvl w:val="0"/>
          <w:numId w:val="12"/>
        </w:numPr>
        <w:rPr>
          <w:szCs w:val="28"/>
          <w:lang w:val="ru-RU"/>
        </w:rPr>
      </w:pPr>
      <w:r w:rsidRPr="00CE6CED">
        <w:rPr>
          <w:szCs w:val="28"/>
          <w:lang w:val="ru-RU"/>
        </w:rPr>
        <w:t>наименования мест происхождения товаров;</w:t>
      </w:r>
    </w:p>
    <w:p w14:paraId="33C10068" w14:textId="77777777" w:rsidR="0004077D" w:rsidRPr="00D2238B" w:rsidRDefault="0004077D" w:rsidP="0004077D">
      <w:pPr>
        <w:pStyle w:val="ListParagraph"/>
        <w:numPr>
          <w:ilvl w:val="0"/>
          <w:numId w:val="12"/>
        </w:numPr>
        <w:rPr>
          <w:szCs w:val="28"/>
          <w:lang w:val="ru-RU"/>
        </w:rPr>
      </w:pPr>
      <w:r w:rsidRPr="00CE6CED">
        <w:rPr>
          <w:szCs w:val="28"/>
          <w:lang w:val="ru-RU"/>
        </w:rPr>
        <w:t>коммерческие обозначения.</w:t>
      </w:r>
    </w:p>
    <w:p w14:paraId="0E395A0B" w14:textId="77777777" w:rsidR="0004077D" w:rsidRPr="00D2238B" w:rsidRDefault="0004077D" w:rsidP="0004077D">
      <w:pPr>
        <w:spacing w:line="360" w:lineRule="auto"/>
        <w:ind w:firstLine="360"/>
        <w:jc w:val="both"/>
        <w:rPr>
          <w:sz w:val="28"/>
          <w:szCs w:val="28"/>
        </w:rPr>
      </w:pPr>
      <w:r w:rsidRPr="00D2238B">
        <w:rPr>
          <w:sz w:val="28"/>
          <w:szCs w:val="28"/>
        </w:rPr>
        <w:t xml:space="preserve">Никакие иные объекты </w:t>
      </w:r>
      <w:r>
        <w:rPr>
          <w:sz w:val="28"/>
          <w:szCs w:val="28"/>
        </w:rPr>
        <w:t>на сегодняшний день</w:t>
      </w:r>
      <w:r w:rsidRPr="00D2238B">
        <w:rPr>
          <w:sz w:val="28"/>
          <w:szCs w:val="28"/>
        </w:rPr>
        <w:t xml:space="preserve"> в не считаются видами интеллектуальной собственности</w:t>
      </w:r>
      <w:r>
        <w:rPr>
          <w:sz w:val="28"/>
          <w:szCs w:val="28"/>
        </w:rPr>
        <w:t xml:space="preserve"> в соответствии с ГК РФ</w:t>
      </w:r>
      <w:r w:rsidRPr="00D2238B">
        <w:rPr>
          <w:sz w:val="28"/>
          <w:szCs w:val="28"/>
        </w:rPr>
        <w:t xml:space="preserve">. </w:t>
      </w:r>
    </w:p>
    <w:p w14:paraId="49401DAE" w14:textId="77777777" w:rsidR="0004077D" w:rsidRPr="00D2238B" w:rsidRDefault="0004077D" w:rsidP="0004077D">
      <w:pPr>
        <w:spacing w:line="360" w:lineRule="auto"/>
        <w:ind w:firstLine="360"/>
        <w:jc w:val="both"/>
        <w:rPr>
          <w:sz w:val="28"/>
          <w:szCs w:val="28"/>
        </w:rPr>
      </w:pPr>
      <w:r w:rsidRPr="00D2238B">
        <w:rPr>
          <w:sz w:val="28"/>
          <w:szCs w:val="28"/>
        </w:rPr>
        <w:t>В зарубежных странах существуют свои перечни объектов интеллектуальной собственности, не совпадающие с тем, что действует в Росси</w:t>
      </w:r>
      <w:r>
        <w:rPr>
          <w:sz w:val="28"/>
          <w:szCs w:val="28"/>
        </w:rPr>
        <w:t>йской Федерации.</w:t>
      </w:r>
    </w:p>
    <w:p w14:paraId="3BBF7334" w14:textId="77777777" w:rsidR="0004077D" w:rsidRDefault="0004077D" w:rsidP="0004077D">
      <w:pPr>
        <w:spacing w:line="360" w:lineRule="auto"/>
        <w:jc w:val="both"/>
        <w:rPr>
          <w:b/>
          <w:sz w:val="28"/>
        </w:rPr>
      </w:pPr>
    </w:p>
    <w:p w14:paraId="3AB3674F" w14:textId="77777777" w:rsidR="0004077D" w:rsidRPr="00CF21CD" w:rsidRDefault="0004077D" w:rsidP="0004077D">
      <w:pPr>
        <w:pStyle w:val="ListParagraph"/>
        <w:numPr>
          <w:ilvl w:val="1"/>
          <w:numId w:val="13"/>
        </w:numPr>
        <w:rPr>
          <w:szCs w:val="28"/>
          <w:lang w:val="ru-RU"/>
        </w:rPr>
      </w:pPr>
      <w:r w:rsidRPr="00453AE8">
        <w:rPr>
          <w:rFonts w:eastAsia="Times New Roman"/>
          <w:b/>
          <w:lang w:val="ru-RU"/>
        </w:rPr>
        <w:t>Характеристика видов интеллектуальной деятельности</w:t>
      </w:r>
    </w:p>
    <w:p w14:paraId="0F8F1E3D" w14:textId="77777777" w:rsidR="0004077D" w:rsidRDefault="0004077D" w:rsidP="0004077D">
      <w:pPr>
        <w:spacing w:line="360" w:lineRule="auto"/>
        <w:ind w:firstLine="360"/>
        <w:jc w:val="both"/>
        <w:rPr>
          <w:sz w:val="28"/>
          <w:szCs w:val="28"/>
        </w:rPr>
      </w:pPr>
      <w:r>
        <w:rPr>
          <w:sz w:val="28"/>
          <w:szCs w:val="28"/>
        </w:rPr>
        <w:t>Все виды интеллектуальной собственности, перечисленные выше делятся на 3 группы:</w:t>
      </w:r>
    </w:p>
    <w:p w14:paraId="0087CA27" w14:textId="77777777" w:rsidR="0004077D" w:rsidRDefault="0004077D" w:rsidP="0004077D">
      <w:pPr>
        <w:pStyle w:val="ListParagraph"/>
        <w:numPr>
          <w:ilvl w:val="0"/>
          <w:numId w:val="14"/>
        </w:numPr>
        <w:rPr>
          <w:szCs w:val="28"/>
          <w:lang w:val="ru-RU"/>
        </w:rPr>
      </w:pPr>
      <w:r w:rsidRPr="00CF21CD">
        <w:rPr>
          <w:szCs w:val="28"/>
          <w:lang w:val="ru-RU"/>
        </w:rPr>
        <w:t>результаты интеллектуальной деятельности;</w:t>
      </w:r>
    </w:p>
    <w:p w14:paraId="7462F249" w14:textId="77777777" w:rsidR="0004077D" w:rsidRDefault="0004077D" w:rsidP="0004077D">
      <w:pPr>
        <w:pStyle w:val="ListParagraph"/>
        <w:numPr>
          <w:ilvl w:val="0"/>
          <w:numId w:val="14"/>
        </w:numPr>
        <w:rPr>
          <w:szCs w:val="28"/>
          <w:lang w:val="ru-RU"/>
        </w:rPr>
      </w:pPr>
      <w:r w:rsidRPr="00CF21CD">
        <w:rPr>
          <w:szCs w:val="28"/>
          <w:lang w:val="ru-RU"/>
        </w:rPr>
        <w:t>средства индивидуализации;</w:t>
      </w:r>
    </w:p>
    <w:p w14:paraId="12F5DC99" w14:textId="77777777" w:rsidR="0004077D" w:rsidRDefault="0004077D" w:rsidP="0004077D">
      <w:pPr>
        <w:pStyle w:val="ListParagraph"/>
        <w:numPr>
          <w:ilvl w:val="0"/>
          <w:numId w:val="14"/>
        </w:numPr>
        <w:rPr>
          <w:szCs w:val="28"/>
          <w:lang w:val="ru-RU"/>
        </w:rPr>
      </w:pPr>
      <w:r w:rsidRPr="00CF21CD">
        <w:rPr>
          <w:szCs w:val="28"/>
          <w:lang w:val="ru-RU"/>
        </w:rPr>
        <w:t>иные виды интеллектуальной собственности.</w:t>
      </w:r>
    </w:p>
    <w:p w14:paraId="7D1CA52E" w14:textId="77777777" w:rsidR="0004077D" w:rsidRDefault="0004077D" w:rsidP="0004077D">
      <w:pPr>
        <w:spacing w:line="360" w:lineRule="auto"/>
        <w:ind w:firstLine="360"/>
        <w:jc w:val="both"/>
        <w:rPr>
          <w:sz w:val="28"/>
          <w:szCs w:val="28"/>
        </w:rPr>
      </w:pPr>
      <w:r w:rsidRPr="001C59DA">
        <w:rPr>
          <w:sz w:val="28"/>
          <w:szCs w:val="28"/>
        </w:rPr>
        <w:lastRenderedPageBreak/>
        <w:t xml:space="preserve">К первой группе относится 7 видов интеллектуальной собственности, ко второй группе относится </w:t>
      </w:r>
      <w:r>
        <w:rPr>
          <w:sz w:val="28"/>
          <w:szCs w:val="28"/>
        </w:rPr>
        <w:t>4</w:t>
      </w:r>
      <w:r w:rsidRPr="001C59DA">
        <w:rPr>
          <w:sz w:val="28"/>
          <w:szCs w:val="28"/>
        </w:rPr>
        <w:t xml:space="preserve"> вида, а к третьей </w:t>
      </w:r>
      <w:r>
        <w:rPr>
          <w:sz w:val="28"/>
          <w:szCs w:val="28"/>
        </w:rPr>
        <w:t>5</w:t>
      </w:r>
      <w:r w:rsidRPr="001C59DA">
        <w:rPr>
          <w:sz w:val="28"/>
          <w:szCs w:val="28"/>
        </w:rPr>
        <w:t xml:space="preserve"> видов.</w:t>
      </w:r>
      <w:r>
        <w:rPr>
          <w:sz w:val="28"/>
          <w:szCs w:val="28"/>
        </w:rPr>
        <w:t xml:space="preserve"> </w:t>
      </w:r>
    </w:p>
    <w:p w14:paraId="4EF9E07A" w14:textId="77777777" w:rsidR="0004077D" w:rsidRDefault="0004077D" w:rsidP="0004077D">
      <w:pPr>
        <w:spacing w:line="360" w:lineRule="auto"/>
        <w:ind w:firstLine="360"/>
        <w:jc w:val="both"/>
        <w:rPr>
          <w:sz w:val="28"/>
          <w:szCs w:val="28"/>
        </w:rPr>
      </w:pPr>
      <w:r>
        <w:rPr>
          <w:sz w:val="28"/>
          <w:szCs w:val="28"/>
        </w:rPr>
        <w:t xml:space="preserve">Результаты интеллектуальной деятельности имеют автора и являются материальным объектом интеллектуальной собственности. </w:t>
      </w:r>
    </w:p>
    <w:p w14:paraId="63259171" w14:textId="77777777" w:rsidR="0004077D" w:rsidRDefault="0004077D" w:rsidP="0004077D">
      <w:pPr>
        <w:spacing w:line="360" w:lineRule="auto"/>
        <w:ind w:firstLine="360"/>
        <w:jc w:val="both"/>
        <w:rPr>
          <w:sz w:val="28"/>
          <w:szCs w:val="28"/>
        </w:rPr>
      </w:pPr>
      <w:r>
        <w:rPr>
          <w:sz w:val="28"/>
          <w:szCs w:val="28"/>
        </w:rPr>
        <w:t>К</w:t>
      </w:r>
      <w:r w:rsidRPr="00A45D92">
        <w:rPr>
          <w:sz w:val="28"/>
          <w:szCs w:val="28"/>
        </w:rPr>
        <w:t xml:space="preserve"> средства</w:t>
      </w:r>
      <w:r>
        <w:rPr>
          <w:sz w:val="28"/>
          <w:szCs w:val="28"/>
        </w:rPr>
        <w:t>м</w:t>
      </w:r>
      <w:r w:rsidRPr="00A45D92">
        <w:rPr>
          <w:sz w:val="28"/>
          <w:szCs w:val="28"/>
        </w:rPr>
        <w:t xml:space="preserve"> индивидуализации </w:t>
      </w:r>
      <w:r>
        <w:rPr>
          <w:sz w:val="28"/>
          <w:szCs w:val="28"/>
        </w:rPr>
        <w:t xml:space="preserve">относятся </w:t>
      </w:r>
      <w:r w:rsidRPr="00A45D92">
        <w:rPr>
          <w:sz w:val="28"/>
          <w:szCs w:val="28"/>
        </w:rPr>
        <w:t xml:space="preserve">нематериальные объекты, которые указывают на другие объекты, выделяют, индивидуализируют. Некоторые средства индивидуализации указывают не на объект, а на определенный субъект права. Вместе с тем </w:t>
      </w:r>
      <w:r>
        <w:rPr>
          <w:sz w:val="28"/>
          <w:szCs w:val="28"/>
        </w:rPr>
        <w:t>средства индивидуализации</w:t>
      </w:r>
      <w:r w:rsidRPr="00A45D92">
        <w:rPr>
          <w:sz w:val="28"/>
          <w:szCs w:val="28"/>
        </w:rPr>
        <w:t xml:space="preserve"> не являются результатами интеллектуальной деятельности</w:t>
      </w:r>
      <w:r>
        <w:rPr>
          <w:sz w:val="28"/>
          <w:szCs w:val="28"/>
        </w:rPr>
        <w:t xml:space="preserve"> - </w:t>
      </w:r>
      <w:r w:rsidRPr="00A45D92">
        <w:rPr>
          <w:sz w:val="28"/>
          <w:szCs w:val="28"/>
        </w:rPr>
        <w:t>у них нет авторов.</w:t>
      </w:r>
    </w:p>
    <w:p w14:paraId="3349962F" w14:textId="77777777" w:rsidR="0004077D" w:rsidRPr="00E84EE8" w:rsidRDefault="0004077D" w:rsidP="0004077D">
      <w:pPr>
        <w:spacing w:line="360" w:lineRule="auto"/>
        <w:ind w:firstLine="360"/>
        <w:jc w:val="both"/>
        <w:rPr>
          <w:sz w:val="28"/>
          <w:szCs w:val="28"/>
        </w:rPr>
      </w:pPr>
      <w:r>
        <w:rPr>
          <w:sz w:val="28"/>
          <w:szCs w:val="28"/>
        </w:rPr>
        <w:t>К иным видам интеллектуальной собственности относятся объекты, которые не принадлежат к первым двум группам.</w:t>
      </w:r>
    </w:p>
    <w:p w14:paraId="291365C3" w14:textId="77777777" w:rsidR="0004077D" w:rsidRPr="00A45D92" w:rsidRDefault="0004077D" w:rsidP="0004077D">
      <w:pPr>
        <w:spacing w:line="360" w:lineRule="auto"/>
        <w:jc w:val="both"/>
        <w:rPr>
          <w:sz w:val="28"/>
          <w:szCs w:val="28"/>
        </w:rPr>
      </w:pPr>
    </w:p>
    <w:p w14:paraId="6833B7C3" w14:textId="77777777" w:rsidR="0004077D" w:rsidRPr="0056400E" w:rsidRDefault="0004077D" w:rsidP="0004077D">
      <w:pPr>
        <w:pStyle w:val="ListParagraph"/>
        <w:numPr>
          <w:ilvl w:val="2"/>
          <w:numId w:val="13"/>
        </w:numPr>
        <w:rPr>
          <w:szCs w:val="28"/>
          <w:lang w:val="ru-RU"/>
        </w:rPr>
      </w:pPr>
      <w:r w:rsidRPr="0056400E">
        <w:rPr>
          <w:b/>
          <w:bCs/>
          <w:szCs w:val="28"/>
          <w:lang w:val="ru-RU"/>
        </w:rPr>
        <w:t>Произведения науки, литературы и искусства</w:t>
      </w:r>
      <w:r w:rsidRPr="0056400E">
        <w:rPr>
          <w:szCs w:val="28"/>
          <w:lang w:val="ru-RU"/>
        </w:rPr>
        <w:t xml:space="preserve"> </w:t>
      </w:r>
    </w:p>
    <w:p w14:paraId="231DB073" w14:textId="77777777" w:rsidR="0004077D" w:rsidRPr="00E84EE8" w:rsidRDefault="0004077D" w:rsidP="0004077D">
      <w:pPr>
        <w:spacing w:line="360" w:lineRule="auto"/>
        <w:ind w:firstLine="360"/>
        <w:jc w:val="both"/>
        <w:rPr>
          <w:sz w:val="28"/>
          <w:szCs w:val="28"/>
        </w:rPr>
      </w:pPr>
      <w:r>
        <w:rPr>
          <w:sz w:val="28"/>
          <w:szCs w:val="28"/>
        </w:rPr>
        <w:t>Данный вид интеллектуальной собственности относится к группе «результаты интеллектуальной деятельности». Объекты, относящиеся к данному виду, ч</w:t>
      </w:r>
      <w:r w:rsidRPr="00E84EE8">
        <w:rPr>
          <w:sz w:val="28"/>
          <w:szCs w:val="28"/>
        </w:rPr>
        <w:t xml:space="preserve">асто именуются «авторские произведения». Они должны </w:t>
      </w:r>
      <w:r>
        <w:rPr>
          <w:sz w:val="28"/>
          <w:szCs w:val="28"/>
        </w:rPr>
        <w:t>являться</w:t>
      </w:r>
      <w:r w:rsidRPr="00E84EE8">
        <w:rPr>
          <w:sz w:val="28"/>
          <w:szCs w:val="28"/>
        </w:rPr>
        <w:t xml:space="preserve"> результат</w:t>
      </w:r>
      <w:r>
        <w:rPr>
          <w:sz w:val="28"/>
          <w:szCs w:val="28"/>
        </w:rPr>
        <w:t xml:space="preserve">ами </w:t>
      </w:r>
      <w:r w:rsidRPr="00E84EE8">
        <w:rPr>
          <w:sz w:val="28"/>
          <w:szCs w:val="28"/>
        </w:rPr>
        <w:t>самостоятельного творческого труда автора.</w:t>
      </w:r>
    </w:p>
    <w:p w14:paraId="4506E1E0" w14:textId="77777777" w:rsidR="0004077D" w:rsidRDefault="0004077D" w:rsidP="0004077D">
      <w:pPr>
        <w:spacing w:line="360" w:lineRule="auto"/>
        <w:ind w:firstLine="360"/>
        <w:jc w:val="both"/>
        <w:rPr>
          <w:sz w:val="28"/>
          <w:szCs w:val="28"/>
        </w:rPr>
      </w:pPr>
      <w:r w:rsidRPr="0056400E">
        <w:rPr>
          <w:sz w:val="28"/>
          <w:szCs w:val="28"/>
        </w:rPr>
        <w:t xml:space="preserve">Произведения науки, литературы и искусства </w:t>
      </w:r>
      <w:r w:rsidRPr="00E84EE8">
        <w:rPr>
          <w:sz w:val="28"/>
          <w:szCs w:val="28"/>
        </w:rPr>
        <w:t xml:space="preserve">- самая распространенная и самая ценная категория интеллектуальной собственности. Правовая охрана </w:t>
      </w:r>
      <w:r>
        <w:rPr>
          <w:sz w:val="28"/>
          <w:szCs w:val="28"/>
        </w:rPr>
        <w:t>«авторских произведений»</w:t>
      </w:r>
      <w:r w:rsidRPr="00E84EE8">
        <w:rPr>
          <w:sz w:val="28"/>
          <w:szCs w:val="28"/>
        </w:rPr>
        <w:t xml:space="preserve"> возникает с момента их создания,</w:t>
      </w:r>
      <w:r>
        <w:rPr>
          <w:sz w:val="28"/>
          <w:szCs w:val="28"/>
        </w:rPr>
        <w:t xml:space="preserve"> </w:t>
      </w:r>
      <w:r w:rsidRPr="00E84EE8">
        <w:rPr>
          <w:sz w:val="28"/>
          <w:szCs w:val="28"/>
        </w:rPr>
        <w:t>без необходимости выполнения государственной регистрации.</w:t>
      </w:r>
      <w:r>
        <w:rPr>
          <w:sz w:val="28"/>
          <w:szCs w:val="28"/>
        </w:rPr>
        <w:t xml:space="preserve"> Данный вид интеллектуальной собственности является одним из самых многочисленных благодаря простоте возникновения права.</w:t>
      </w:r>
      <w:r w:rsidRPr="00E84EE8">
        <w:rPr>
          <w:sz w:val="28"/>
          <w:szCs w:val="28"/>
        </w:rPr>
        <w:t xml:space="preserve"> Самыми ценными произведениями являются компьютерные программы, песни, а также фильмы</w:t>
      </w:r>
      <w:r>
        <w:rPr>
          <w:sz w:val="28"/>
          <w:szCs w:val="28"/>
        </w:rPr>
        <w:t xml:space="preserve"> </w:t>
      </w:r>
      <w:r w:rsidRPr="00E84EE8">
        <w:rPr>
          <w:sz w:val="28"/>
          <w:szCs w:val="28"/>
        </w:rPr>
        <w:t>и телепрограммы.</w:t>
      </w:r>
      <w:r>
        <w:rPr>
          <w:sz w:val="28"/>
          <w:szCs w:val="28"/>
        </w:rPr>
        <w:t xml:space="preserve"> </w:t>
      </w:r>
      <w:r w:rsidRPr="00E84EE8">
        <w:rPr>
          <w:sz w:val="28"/>
          <w:szCs w:val="28"/>
        </w:rPr>
        <w:t>Основные нормы о правовой охране произведений сосредоточены в главе 70 ГК</w:t>
      </w:r>
      <w:r>
        <w:rPr>
          <w:sz w:val="28"/>
          <w:szCs w:val="28"/>
        </w:rPr>
        <w:t xml:space="preserve"> </w:t>
      </w:r>
      <w:r w:rsidRPr="00E84EE8">
        <w:rPr>
          <w:sz w:val="28"/>
          <w:szCs w:val="28"/>
        </w:rPr>
        <w:t>РФ</w:t>
      </w:r>
      <w:r>
        <w:rPr>
          <w:sz w:val="28"/>
          <w:szCs w:val="28"/>
        </w:rPr>
        <w:t xml:space="preserve"> - </w:t>
      </w:r>
      <w:r w:rsidRPr="00E84EE8">
        <w:rPr>
          <w:sz w:val="28"/>
          <w:szCs w:val="28"/>
        </w:rPr>
        <w:t>«Авторское право».</w:t>
      </w:r>
    </w:p>
    <w:p w14:paraId="34142DC3" w14:textId="77777777" w:rsidR="0004077D" w:rsidRDefault="0004077D" w:rsidP="0004077D">
      <w:pPr>
        <w:spacing w:line="360" w:lineRule="auto"/>
        <w:ind w:firstLine="360"/>
        <w:jc w:val="both"/>
        <w:rPr>
          <w:sz w:val="28"/>
          <w:szCs w:val="28"/>
        </w:rPr>
      </w:pPr>
    </w:p>
    <w:p w14:paraId="052C4E16" w14:textId="77777777" w:rsidR="0004077D" w:rsidRPr="0056400E" w:rsidRDefault="0004077D" w:rsidP="0004077D">
      <w:pPr>
        <w:pStyle w:val="ListParagraph"/>
        <w:numPr>
          <w:ilvl w:val="2"/>
          <w:numId w:val="13"/>
        </w:numPr>
        <w:rPr>
          <w:b/>
          <w:bCs/>
          <w:szCs w:val="28"/>
          <w:lang w:val="ru-RU"/>
        </w:rPr>
      </w:pPr>
      <w:r w:rsidRPr="0056400E">
        <w:rPr>
          <w:b/>
          <w:bCs/>
          <w:szCs w:val="28"/>
          <w:lang w:val="ru-RU"/>
        </w:rPr>
        <w:t xml:space="preserve">Исполнения </w:t>
      </w:r>
    </w:p>
    <w:p w14:paraId="0FBC56F8" w14:textId="77777777" w:rsidR="0004077D" w:rsidRPr="00E84EE8" w:rsidRDefault="0004077D" w:rsidP="0004077D">
      <w:pPr>
        <w:spacing w:line="360" w:lineRule="auto"/>
        <w:ind w:firstLine="360"/>
        <w:jc w:val="both"/>
        <w:rPr>
          <w:sz w:val="28"/>
          <w:szCs w:val="28"/>
        </w:rPr>
      </w:pPr>
      <w:r>
        <w:rPr>
          <w:sz w:val="28"/>
          <w:szCs w:val="28"/>
        </w:rPr>
        <w:t xml:space="preserve">Исполнения включают в себя </w:t>
      </w:r>
      <w:r w:rsidRPr="0056400E">
        <w:rPr>
          <w:sz w:val="28"/>
          <w:szCs w:val="28"/>
        </w:rPr>
        <w:t>результаты деятельности артистов-исполнителе</w:t>
      </w:r>
      <w:r>
        <w:rPr>
          <w:sz w:val="28"/>
          <w:szCs w:val="28"/>
        </w:rPr>
        <w:t xml:space="preserve">й. Результаты данного вида интеллектуальной собственности </w:t>
      </w:r>
      <w:r>
        <w:rPr>
          <w:sz w:val="28"/>
          <w:szCs w:val="28"/>
        </w:rPr>
        <w:lastRenderedPageBreak/>
        <w:t xml:space="preserve">всегда являются </w:t>
      </w:r>
      <w:r w:rsidRPr="00E84EE8">
        <w:rPr>
          <w:sz w:val="28"/>
          <w:szCs w:val="28"/>
        </w:rPr>
        <w:t>творчески</w:t>
      </w:r>
      <w:r>
        <w:rPr>
          <w:sz w:val="28"/>
          <w:szCs w:val="28"/>
        </w:rPr>
        <w:t>м продуктом</w:t>
      </w:r>
      <w:r w:rsidRPr="00E84EE8">
        <w:rPr>
          <w:sz w:val="28"/>
          <w:szCs w:val="28"/>
        </w:rPr>
        <w:t xml:space="preserve">. Их правовая охрана возникает автоматически, без </w:t>
      </w:r>
      <w:r>
        <w:rPr>
          <w:sz w:val="28"/>
          <w:szCs w:val="28"/>
        </w:rPr>
        <w:t>регистрации</w:t>
      </w:r>
      <w:r w:rsidRPr="00E84EE8">
        <w:rPr>
          <w:sz w:val="28"/>
          <w:szCs w:val="28"/>
        </w:rPr>
        <w:t>.</w:t>
      </w:r>
    </w:p>
    <w:p w14:paraId="47612BAE" w14:textId="77777777" w:rsidR="0004077D" w:rsidRDefault="0004077D" w:rsidP="0004077D">
      <w:pPr>
        <w:spacing w:line="360" w:lineRule="auto"/>
        <w:ind w:firstLine="360"/>
        <w:jc w:val="both"/>
        <w:rPr>
          <w:sz w:val="28"/>
          <w:szCs w:val="28"/>
        </w:rPr>
      </w:pPr>
      <w:r>
        <w:rPr>
          <w:sz w:val="28"/>
          <w:szCs w:val="28"/>
        </w:rPr>
        <w:t>Право</w:t>
      </w:r>
      <w:r w:rsidRPr="00E84EE8">
        <w:rPr>
          <w:sz w:val="28"/>
          <w:szCs w:val="28"/>
        </w:rPr>
        <w:t xml:space="preserve"> авторства на исполнения</w:t>
      </w:r>
      <w:r>
        <w:rPr>
          <w:sz w:val="28"/>
          <w:szCs w:val="28"/>
        </w:rPr>
        <w:t xml:space="preserve"> принадлежат артисту-исполнителю</w:t>
      </w:r>
      <w:r w:rsidRPr="00E84EE8">
        <w:rPr>
          <w:sz w:val="28"/>
          <w:szCs w:val="28"/>
        </w:rPr>
        <w:t xml:space="preserve">. </w:t>
      </w:r>
      <w:r>
        <w:rPr>
          <w:sz w:val="28"/>
          <w:szCs w:val="28"/>
        </w:rPr>
        <w:t xml:space="preserve">Нормы правовой охраны </w:t>
      </w:r>
      <w:r w:rsidRPr="00E84EE8">
        <w:rPr>
          <w:sz w:val="28"/>
          <w:szCs w:val="28"/>
        </w:rPr>
        <w:t xml:space="preserve">исполнений </w:t>
      </w:r>
      <w:r>
        <w:rPr>
          <w:sz w:val="28"/>
          <w:szCs w:val="28"/>
        </w:rPr>
        <w:t>указаны</w:t>
      </w:r>
      <w:r w:rsidRPr="00E84EE8">
        <w:rPr>
          <w:sz w:val="28"/>
          <w:szCs w:val="28"/>
        </w:rPr>
        <w:t xml:space="preserve"> в</w:t>
      </w:r>
      <w:r>
        <w:rPr>
          <w:sz w:val="28"/>
          <w:szCs w:val="28"/>
        </w:rPr>
        <w:t>о</w:t>
      </w:r>
      <w:r w:rsidRPr="00E84EE8">
        <w:rPr>
          <w:sz w:val="28"/>
          <w:szCs w:val="28"/>
        </w:rPr>
        <w:t xml:space="preserve"> </w:t>
      </w:r>
      <w:r>
        <w:rPr>
          <w:sz w:val="28"/>
          <w:szCs w:val="28"/>
        </w:rPr>
        <w:t>втором параграфе</w:t>
      </w:r>
      <w:r w:rsidRPr="00E84EE8">
        <w:rPr>
          <w:sz w:val="28"/>
          <w:szCs w:val="28"/>
        </w:rPr>
        <w:t xml:space="preserve"> главы 71 ГК РФ.</w:t>
      </w:r>
      <w:r>
        <w:rPr>
          <w:sz w:val="28"/>
          <w:szCs w:val="28"/>
        </w:rPr>
        <w:t xml:space="preserve"> Данный вид интеллектуальной собственности принадлежит к группе «результаты интеллектуальной деятельности».</w:t>
      </w:r>
    </w:p>
    <w:p w14:paraId="75D585E7" w14:textId="77777777" w:rsidR="0004077D" w:rsidRDefault="0004077D" w:rsidP="0004077D">
      <w:pPr>
        <w:spacing w:line="360" w:lineRule="auto"/>
        <w:ind w:firstLine="360"/>
        <w:jc w:val="both"/>
        <w:rPr>
          <w:sz w:val="28"/>
          <w:szCs w:val="28"/>
        </w:rPr>
      </w:pPr>
    </w:p>
    <w:p w14:paraId="1B7EEB00" w14:textId="77777777" w:rsidR="0004077D" w:rsidRDefault="0004077D" w:rsidP="0004077D">
      <w:pPr>
        <w:pStyle w:val="ListParagraph"/>
        <w:numPr>
          <w:ilvl w:val="2"/>
          <w:numId w:val="13"/>
        </w:numPr>
        <w:rPr>
          <w:b/>
          <w:bCs/>
          <w:szCs w:val="28"/>
          <w:lang w:val="ru-RU"/>
        </w:rPr>
      </w:pPr>
      <w:r w:rsidRPr="00EF76B8">
        <w:rPr>
          <w:b/>
          <w:bCs/>
          <w:szCs w:val="28"/>
          <w:lang w:val="ru-RU"/>
        </w:rPr>
        <w:t>Изобретения</w:t>
      </w:r>
    </w:p>
    <w:p w14:paraId="6F0A310B" w14:textId="77777777" w:rsidR="0004077D" w:rsidRPr="009E536F" w:rsidRDefault="0004077D" w:rsidP="0004077D">
      <w:pPr>
        <w:spacing w:line="360" w:lineRule="auto"/>
        <w:ind w:firstLine="360"/>
        <w:jc w:val="both"/>
        <w:rPr>
          <w:b/>
          <w:bCs/>
          <w:sz w:val="28"/>
          <w:szCs w:val="28"/>
        </w:rPr>
      </w:pPr>
      <w:r w:rsidRPr="009E536F">
        <w:rPr>
          <w:sz w:val="28"/>
          <w:szCs w:val="28"/>
        </w:rPr>
        <w:t>Изобретения</w:t>
      </w:r>
      <w:r>
        <w:rPr>
          <w:sz w:val="28"/>
          <w:szCs w:val="28"/>
        </w:rPr>
        <w:t xml:space="preserve"> относятся к группе «результаты интеллектуальной деятельности»</w:t>
      </w:r>
      <w:r w:rsidRPr="009E536F">
        <w:rPr>
          <w:sz w:val="28"/>
          <w:szCs w:val="28"/>
        </w:rPr>
        <w:t xml:space="preserve">. </w:t>
      </w:r>
      <w:r>
        <w:rPr>
          <w:sz w:val="28"/>
          <w:szCs w:val="28"/>
        </w:rPr>
        <w:t>К изобретениям относятся</w:t>
      </w:r>
      <w:r w:rsidRPr="009E536F">
        <w:rPr>
          <w:sz w:val="28"/>
          <w:szCs w:val="28"/>
        </w:rPr>
        <w:t xml:space="preserve"> технические новинки</w:t>
      </w:r>
      <w:r>
        <w:rPr>
          <w:sz w:val="28"/>
          <w:szCs w:val="28"/>
        </w:rPr>
        <w:t xml:space="preserve"> и</w:t>
      </w:r>
      <w:r w:rsidRPr="009E536F">
        <w:rPr>
          <w:sz w:val="28"/>
          <w:szCs w:val="28"/>
        </w:rPr>
        <w:t xml:space="preserve"> технические решения различных видов. </w:t>
      </w:r>
      <w:r>
        <w:rPr>
          <w:sz w:val="28"/>
          <w:szCs w:val="28"/>
        </w:rPr>
        <w:t>Результаты данного вида интеллектуальной собственности д</w:t>
      </w:r>
      <w:r w:rsidRPr="009E536F">
        <w:rPr>
          <w:sz w:val="28"/>
          <w:szCs w:val="28"/>
        </w:rPr>
        <w:t>олжны быть новыми и неочевидными.</w:t>
      </w:r>
    </w:p>
    <w:p w14:paraId="75086F39" w14:textId="77777777" w:rsidR="0004077D" w:rsidRDefault="0004077D" w:rsidP="0004077D">
      <w:pPr>
        <w:spacing w:line="360" w:lineRule="auto"/>
        <w:ind w:firstLine="360"/>
        <w:jc w:val="both"/>
        <w:rPr>
          <w:sz w:val="28"/>
          <w:szCs w:val="28"/>
        </w:rPr>
      </w:pPr>
      <w:r w:rsidRPr="00E84EE8">
        <w:rPr>
          <w:sz w:val="28"/>
          <w:szCs w:val="28"/>
        </w:rPr>
        <w:t xml:space="preserve">Все права, в том числе и право авторства на изобретение, возникают только в результате государственной регистрации, которая осуществляется в Федеральной службе по интеллектуальной собственности </w:t>
      </w:r>
      <w:r>
        <w:rPr>
          <w:sz w:val="28"/>
          <w:szCs w:val="28"/>
        </w:rPr>
        <w:t xml:space="preserve">- </w:t>
      </w:r>
      <w:r w:rsidRPr="00E84EE8">
        <w:rPr>
          <w:sz w:val="28"/>
          <w:szCs w:val="28"/>
        </w:rPr>
        <w:t>Роспатент.</w:t>
      </w:r>
    </w:p>
    <w:p w14:paraId="5F9FE434" w14:textId="77777777" w:rsidR="0004077D" w:rsidRDefault="0004077D" w:rsidP="0004077D">
      <w:pPr>
        <w:spacing w:line="360" w:lineRule="auto"/>
        <w:jc w:val="both"/>
        <w:rPr>
          <w:sz w:val="28"/>
          <w:szCs w:val="28"/>
        </w:rPr>
      </w:pPr>
    </w:p>
    <w:p w14:paraId="14027A88" w14:textId="77777777" w:rsidR="0004077D" w:rsidRPr="00907DE7" w:rsidRDefault="0004077D" w:rsidP="0004077D">
      <w:pPr>
        <w:pStyle w:val="ListParagraph"/>
        <w:numPr>
          <w:ilvl w:val="2"/>
          <w:numId w:val="13"/>
        </w:numPr>
        <w:rPr>
          <w:b/>
          <w:bCs/>
          <w:szCs w:val="28"/>
          <w:lang w:val="ru-RU"/>
        </w:rPr>
      </w:pPr>
      <w:r w:rsidRPr="00907DE7">
        <w:rPr>
          <w:b/>
          <w:bCs/>
          <w:szCs w:val="28"/>
          <w:lang w:val="ru-RU"/>
        </w:rPr>
        <w:t>Полезные модели</w:t>
      </w:r>
    </w:p>
    <w:p w14:paraId="3E236C81" w14:textId="77777777" w:rsidR="0004077D" w:rsidRDefault="0004077D" w:rsidP="0004077D">
      <w:pPr>
        <w:spacing w:line="360" w:lineRule="auto"/>
        <w:ind w:firstLine="360"/>
        <w:jc w:val="both"/>
        <w:rPr>
          <w:sz w:val="28"/>
          <w:szCs w:val="28"/>
        </w:rPr>
      </w:pPr>
      <w:r>
        <w:rPr>
          <w:sz w:val="28"/>
          <w:szCs w:val="28"/>
        </w:rPr>
        <w:t>В отдельную группу, именуемую «п</w:t>
      </w:r>
      <w:r w:rsidRPr="00E84EE8">
        <w:rPr>
          <w:sz w:val="28"/>
          <w:szCs w:val="28"/>
        </w:rPr>
        <w:t>олезные модели</w:t>
      </w:r>
      <w:r>
        <w:rPr>
          <w:sz w:val="28"/>
          <w:szCs w:val="28"/>
        </w:rPr>
        <w:t>» относят</w:t>
      </w:r>
      <w:r w:rsidRPr="00E84EE8">
        <w:rPr>
          <w:sz w:val="28"/>
          <w:szCs w:val="28"/>
        </w:rPr>
        <w:t xml:space="preserve"> «малые изобретения». </w:t>
      </w:r>
      <w:r>
        <w:rPr>
          <w:sz w:val="28"/>
          <w:szCs w:val="28"/>
        </w:rPr>
        <w:t>К полезным моделям зачастую относятся технические новинки, которые являются частью какого-либо устройства</w:t>
      </w:r>
      <w:r w:rsidRPr="00E84EE8">
        <w:rPr>
          <w:sz w:val="28"/>
          <w:szCs w:val="28"/>
        </w:rPr>
        <w:t xml:space="preserve">. </w:t>
      </w:r>
      <w:r>
        <w:rPr>
          <w:sz w:val="28"/>
          <w:szCs w:val="28"/>
        </w:rPr>
        <w:t>Правовые нормы и правила регистрации данного вида интеллектуальной собственности аналогичны изобретениям</w:t>
      </w:r>
      <w:r w:rsidRPr="00E84EE8">
        <w:rPr>
          <w:sz w:val="28"/>
          <w:szCs w:val="28"/>
        </w:rPr>
        <w:t>.</w:t>
      </w:r>
      <w:r>
        <w:rPr>
          <w:sz w:val="28"/>
          <w:szCs w:val="28"/>
        </w:rPr>
        <w:t xml:space="preserve"> Относятся к группе «результаты интеллектуальной деятельности».</w:t>
      </w:r>
    </w:p>
    <w:p w14:paraId="70065412" w14:textId="77777777" w:rsidR="0004077D" w:rsidRDefault="0004077D" w:rsidP="0004077D">
      <w:pPr>
        <w:spacing w:line="360" w:lineRule="auto"/>
        <w:jc w:val="both"/>
        <w:rPr>
          <w:sz w:val="28"/>
          <w:szCs w:val="28"/>
        </w:rPr>
      </w:pPr>
    </w:p>
    <w:p w14:paraId="3DD4341F" w14:textId="77777777" w:rsidR="0004077D" w:rsidRPr="008F5BBE" w:rsidRDefault="0004077D" w:rsidP="0004077D">
      <w:pPr>
        <w:pStyle w:val="ListParagraph"/>
        <w:numPr>
          <w:ilvl w:val="2"/>
          <w:numId w:val="13"/>
        </w:numPr>
        <w:rPr>
          <w:b/>
          <w:bCs/>
          <w:szCs w:val="28"/>
          <w:lang w:val="ru-RU"/>
        </w:rPr>
      </w:pPr>
      <w:r w:rsidRPr="008F5BBE">
        <w:rPr>
          <w:b/>
          <w:bCs/>
          <w:szCs w:val="28"/>
          <w:lang w:val="ru-RU"/>
        </w:rPr>
        <w:t>Промышленные образцы</w:t>
      </w:r>
    </w:p>
    <w:p w14:paraId="10E04D3A" w14:textId="77777777" w:rsidR="0004077D" w:rsidRDefault="0004077D" w:rsidP="0004077D">
      <w:pPr>
        <w:spacing w:line="360" w:lineRule="auto"/>
        <w:ind w:firstLine="360"/>
        <w:jc w:val="both"/>
        <w:rPr>
          <w:sz w:val="28"/>
          <w:szCs w:val="28"/>
        </w:rPr>
      </w:pPr>
      <w:r w:rsidRPr="00E84EE8">
        <w:rPr>
          <w:sz w:val="28"/>
          <w:szCs w:val="28"/>
        </w:rPr>
        <w:t>Промышленные образцы</w:t>
      </w:r>
      <w:r>
        <w:rPr>
          <w:sz w:val="28"/>
          <w:szCs w:val="28"/>
        </w:rPr>
        <w:t xml:space="preserve"> — это объекты, имеющие </w:t>
      </w:r>
      <w:r w:rsidRPr="00E84EE8">
        <w:rPr>
          <w:sz w:val="28"/>
          <w:szCs w:val="28"/>
        </w:rPr>
        <w:t xml:space="preserve">внешний вид промышленного изделия, </w:t>
      </w:r>
      <w:r>
        <w:rPr>
          <w:sz w:val="28"/>
          <w:szCs w:val="28"/>
        </w:rPr>
        <w:t>содержащий</w:t>
      </w:r>
      <w:r w:rsidRPr="00E84EE8">
        <w:rPr>
          <w:sz w:val="28"/>
          <w:szCs w:val="28"/>
        </w:rPr>
        <w:t xml:space="preserve"> художественные черты.</w:t>
      </w:r>
      <w:r>
        <w:rPr>
          <w:sz w:val="28"/>
          <w:szCs w:val="28"/>
        </w:rPr>
        <w:t xml:space="preserve"> </w:t>
      </w:r>
    </w:p>
    <w:p w14:paraId="07FF53E2" w14:textId="77777777" w:rsidR="0004077D" w:rsidRDefault="0004077D" w:rsidP="0004077D">
      <w:pPr>
        <w:spacing w:line="360" w:lineRule="auto"/>
        <w:ind w:firstLine="360"/>
        <w:jc w:val="both"/>
        <w:rPr>
          <w:sz w:val="28"/>
          <w:szCs w:val="28"/>
        </w:rPr>
      </w:pPr>
      <w:r>
        <w:rPr>
          <w:sz w:val="28"/>
          <w:szCs w:val="28"/>
        </w:rPr>
        <w:t>Относятся к группе «результаты интеллектуальной деятельности» и о</w:t>
      </w:r>
      <w:r w:rsidRPr="00E84EE8">
        <w:rPr>
          <w:sz w:val="28"/>
          <w:szCs w:val="28"/>
        </w:rPr>
        <w:t>храняются, как и изобретения.</w:t>
      </w:r>
      <w:r>
        <w:rPr>
          <w:sz w:val="28"/>
          <w:szCs w:val="28"/>
        </w:rPr>
        <w:t xml:space="preserve"> </w:t>
      </w:r>
      <w:r w:rsidRPr="00E84EE8">
        <w:rPr>
          <w:sz w:val="28"/>
          <w:szCs w:val="28"/>
        </w:rPr>
        <w:t xml:space="preserve">Нормы, касающиеся правовой охраны </w:t>
      </w:r>
      <w:r w:rsidRPr="00E84EE8">
        <w:rPr>
          <w:sz w:val="28"/>
          <w:szCs w:val="28"/>
        </w:rPr>
        <w:lastRenderedPageBreak/>
        <w:t>изобретений, полезных моделей и промышленных образцов, сосредоточены в главе 72 ГК РФ «Патентное право».</w:t>
      </w:r>
    </w:p>
    <w:p w14:paraId="6941C636" w14:textId="77777777" w:rsidR="0004077D" w:rsidRPr="00AF7F8E" w:rsidRDefault="0004077D" w:rsidP="0004077D">
      <w:pPr>
        <w:pStyle w:val="ListParagraph"/>
        <w:numPr>
          <w:ilvl w:val="2"/>
          <w:numId w:val="13"/>
        </w:numPr>
        <w:rPr>
          <w:b/>
          <w:bCs/>
          <w:szCs w:val="28"/>
          <w:lang w:val="ru-RU"/>
        </w:rPr>
      </w:pPr>
      <w:r w:rsidRPr="00AF7F8E">
        <w:rPr>
          <w:b/>
          <w:bCs/>
          <w:szCs w:val="28"/>
          <w:lang w:val="ru-RU"/>
        </w:rPr>
        <w:t>Селекционные достижения</w:t>
      </w:r>
    </w:p>
    <w:p w14:paraId="1B5DFFE7" w14:textId="77777777" w:rsidR="0004077D" w:rsidRDefault="0004077D" w:rsidP="0004077D">
      <w:pPr>
        <w:spacing w:line="360" w:lineRule="auto"/>
        <w:ind w:firstLine="360"/>
        <w:jc w:val="both"/>
        <w:rPr>
          <w:sz w:val="28"/>
          <w:szCs w:val="28"/>
        </w:rPr>
      </w:pPr>
      <w:r w:rsidRPr="00E84EE8">
        <w:rPr>
          <w:sz w:val="28"/>
          <w:szCs w:val="28"/>
        </w:rPr>
        <w:t>Селекционные достижения</w:t>
      </w:r>
      <w:r>
        <w:rPr>
          <w:sz w:val="28"/>
          <w:szCs w:val="28"/>
        </w:rPr>
        <w:t xml:space="preserve"> относятся к группе «результаты интеллектуальной деятельности»</w:t>
      </w:r>
      <w:r w:rsidRPr="00E84EE8">
        <w:rPr>
          <w:sz w:val="28"/>
          <w:szCs w:val="28"/>
        </w:rPr>
        <w:t xml:space="preserve">. </w:t>
      </w:r>
      <w:r>
        <w:rPr>
          <w:sz w:val="28"/>
          <w:szCs w:val="28"/>
        </w:rPr>
        <w:t xml:space="preserve">К данному виду интеллектуальной собственности относятся </w:t>
      </w:r>
      <w:r w:rsidRPr="00E84EE8">
        <w:rPr>
          <w:sz w:val="28"/>
          <w:szCs w:val="28"/>
        </w:rPr>
        <w:t xml:space="preserve">новые сорта растений и породы животных, полученные селекционным путем. </w:t>
      </w:r>
    </w:p>
    <w:p w14:paraId="002F052F" w14:textId="77777777" w:rsidR="0004077D" w:rsidRDefault="0004077D" w:rsidP="0004077D">
      <w:pPr>
        <w:spacing w:line="360" w:lineRule="auto"/>
        <w:ind w:firstLine="360"/>
        <w:jc w:val="both"/>
        <w:rPr>
          <w:sz w:val="28"/>
          <w:szCs w:val="28"/>
        </w:rPr>
      </w:pPr>
      <w:r w:rsidRPr="00E84EE8">
        <w:rPr>
          <w:sz w:val="28"/>
          <w:szCs w:val="28"/>
        </w:rPr>
        <w:t xml:space="preserve">Являются результатами творческой деятельности. </w:t>
      </w:r>
      <w:r>
        <w:rPr>
          <w:sz w:val="28"/>
          <w:szCs w:val="28"/>
        </w:rPr>
        <w:t>Получают правовую защиту после</w:t>
      </w:r>
      <w:r w:rsidRPr="00E84EE8">
        <w:rPr>
          <w:sz w:val="28"/>
          <w:szCs w:val="28"/>
        </w:rPr>
        <w:t xml:space="preserve"> государственной регистрации.</w:t>
      </w:r>
      <w:r>
        <w:rPr>
          <w:sz w:val="28"/>
          <w:szCs w:val="28"/>
        </w:rPr>
        <w:t xml:space="preserve"> </w:t>
      </w:r>
      <w:r w:rsidRPr="00E84EE8">
        <w:rPr>
          <w:sz w:val="28"/>
          <w:szCs w:val="28"/>
        </w:rPr>
        <w:t>Основные нормы об охране селекционных достижений содержатся в главе 73 ГК РФ «Право на селекционное достижение».</w:t>
      </w:r>
    </w:p>
    <w:p w14:paraId="26E67B65" w14:textId="77777777" w:rsidR="0004077D" w:rsidRPr="00AF7F8E" w:rsidRDefault="0004077D" w:rsidP="0004077D">
      <w:pPr>
        <w:pStyle w:val="ListParagraph"/>
        <w:numPr>
          <w:ilvl w:val="2"/>
          <w:numId w:val="13"/>
        </w:numPr>
        <w:rPr>
          <w:b/>
          <w:bCs/>
          <w:szCs w:val="28"/>
          <w:lang w:val="ru-RU"/>
        </w:rPr>
      </w:pPr>
      <w:r w:rsidRPr="00AF7F8E">
        <w:rPr>
          <w:szCs w:val="28"/>
          <w:lang w:val="ru-RU"/>
        </w:rPr>
        <w:t xml:space="preserve"> </w:t>
      </w:r>
      <w:r w:rsidRPr="00AF7F8E">
        <w:rPr>
          <w:b/>
          <w:bCs/>
          <w:szCs w:val="28"/>
          <w:lang w:val="ru-RU"/>
        </w:rPr>
        <w:t xml:space="preserve">Топологии интегральных микросхем </w:t>
      </w:r>
    </w:p>
    <w:p w14:paraId="7318A8AF" w14:textId="77777777" w:rsidR="0004077D" w:rsidRDefault="0004077D" w:rsidP="0004077D">
      <w:pPr>
        <w:spacing w:line="360" w:lineRule="auto"/>
        <w:ind w:firstLine="360"/>
        <w:jc w:val="both"/>
        <w:rPr>
          <w:sz w:val="28"/>
          <w:szCs w:val="28"/>
        </w:rPr>
      </w:pPr>
      <w:r>
        <w:rPr>
          <w:sz w:val="28"/>
          <w:szCs w:val="28"/>
        </w:rPr>
        <w:t xml:space="preserve">Данный вид интеллектуальной собственности относится к группе «результаты интеллектуальной деятельности». К топологии интегральных микросхем относятся </w:t>
      </w:r>
      <w:r w:rsidRPr="00AF7F8E">
        <w:rPr>
          <w:sz w:val="28"/>
          <w:szCs w:val="28"/>
        </w:rPr>
        <w:t>объемные системы, определяющие взаимное расположение отдельных элементов электронной микросхемы</w:t>
      </w:r>
      <w:r>
        <w:rPr>
          <w:sz w:val="28"/>
          <w:szCs w:val="28"/>
        </w:rPr>
        <w:t>. Устройство микросхемы д</w:t>
      </w:r>
      <w:r w:rsidRPr="00AF7F8E">
        <w:rPr>
          <w:sz w:val="28"/>
          <w:szCs w:val="28"/>
        </w:rPr>
        <w:t>олжн</w:t>
      </w:r>
      <w:r>
        <w:rPr>
          <w:sz w:val="28"/>
          <w:szCs w:val="28"/>
        </w:rPr>
        <w:t>о</w:t>
      </w:r>
      <w:r w:rsidRPr="00AF7F8E">
        <w:rPr>
          <w:sz w:val="28"/>
          <w:szCs w:val="28"/>
        </w:rPr>
        <w:t xml:space="preserve"> быть оригинальными. Правовая охрана возникает автоматически, </w:t>
      </w:r>
      <w:r>
        <w:rPr>
          <w:sz w:val="28"/>
          <w:szCs w:val="28"/>
        </w:rPr>
        <w:t>без государственной регистрации</w:t>
      </w:r>
      <w:r w:rsidRPr="00AF7F8E">
        <w:rPr>
          <w:sz w:val="28"/>
          <w:szCs w:val="28"/>
        </w:rPr>
        <w:t>.</w:t>
      </w:r>
      <w:r>
        <w:rPr>
          <w:sz w:val="28"/>
          <w:szCs w:val="28"/>
        </w:rPr>
        <w:t xml:space="preserve"> </w:t>
      </w:r>
      <w:r w:rsidRPr="00E84EE8">
        <w:rPr>
          <w:sz w:val="28"/>
          <w:szCs w:val="28"/>
        </w:rPr>
        <w:t>Основные нормы об их правовой охране - в главе 74 ГК РФ «Право на топологии интегральных микросхем».</w:t>
      </w:r>
    </w:p>
    <w:p w14:paraId="140C2562" w14:textId="77777777" w:rsidR="0004077D" w:rsidRDefault="0004077D" w:rsidP="0004077D">
      <w:pPr>
        <w:spacing w:line="360" w:lineRule="auto"/>
        <w:jc w:val="both"/>
        <w:rPr>
          <w:sz w:val="28"/>
          <w:szCs w:val="28"/>
        </w:rPr>
      </w:pPr>
    </w:p>
    <w:p w14:paraId="3102D1FB" w14:textId="77777777" w:rsidR="0004077D" w:rsidRPr="00D0020D" w:rsidRDefault="0004077D" w:rsidP="0004077D">
      <w:pPr>
        <w:pStyle w:val="ListParagraph"/>
        <w:numPr>
          <w:ilvl w:val="2"/>
          <w:numId w:val="13"/>
        </w:numPr>
        <w:rPr>
          <w:b/>
          <w:bCs/>
          <w:szCs w:val="28"/>
          <w:lang w:val="ru-RU"/>
        </w:rPr>
      </w:pPr>
      <w:r w:rsidRPr="00D0020D">
        <w:rPr>
          <w:b/>
          <w:bCs/>
          <w:szCs w:val="28"/>
          <w:lang w:val="ru-RU"/>
        </w:rPr>
        <w:t>Фирменные наименования</w:t>
      </w:r>
    </w:p>
    <w:p w14:paraId="543E588F" w14:textId="77777777" w:rsidR="0004077D" w:rsidRDefault="0004077D" w:rsidP="0004077D">
      <w:pPr>
        <w:spacing w:line="360" w:lineRule="auto"/>
        <w:ind w:firstLine="360"/>
        <w:jc w:val="both"/>
        <w:rPr>
          <w:sz w:val="28"/>
          <w:szCs w:val="28"/>
        </w:rPr>
      </w:pPr>
      <w:r>
        <w:rPr>
          <w:sz w:val="28"/>
          <w:szCs w:val="28"/>
        </w:rPr>
        <w:t>Объекты данного вида относятся к группе «средства индивидуализации» — это</w:t>
      </w:r>
      <w:r w:rsidRPr="00D0020D">
        <w:rPr>
          <w:sz w:val="28"/>
          <w:szCs w:val="28"/>
        </w:rPr>
        <w:t xml:space="preserve"> названия коммерческих юридических лиц. Часто</w:t>
      </w:r>
      <w:r>
        <w:rPr>
          <w:sz w:val="28"/>
          <w:szCs w:val="28"/>
        </w:rPr>
        <w:t xml:space="preserve">, объекты данного вида интеллектуальной собственности </w:t>
      </w:r>
      <w:r w:rsidRPr="00D0020D">
        <w:rPr>
          <w:sz w:val="28"/>
          <w:szCs w:val="28"/>
        </w:rPr>
        <w:t>именуются «фирма». Фирма указывается в учредительных документах юридического лица при его регистрации.</w:t>
      </w:r>
      <w:r>
        <w:rPr>
          <w:sz w:val="28"/>
          <w:szCs w:val="28"/>
        </w:rPr>
        <w:t xml:space="preserve"> </w:t>
      </w:r>
      <w:r w:rsidRPr="00D0020D">
        <w:rPr>
          <w:sz w:val="28"/>
          <w:szCs w:val="28"/>
        </w:rPr>
        <w:t>Самостоятельно фирма не</w:t>
      </w:r>
      <w:r>
        <w:rPr>
          <w:sz w:val="28"/>
          <w:szCs w:val="28"/>
        </w:rPr>
        <w:t xml:space="preserve"> может быть</w:t>
      </w:r>
      <w:r w:rsidRPr="00D0020D">
        <w:rPr>
          <w:sz w:val="28"/>
          <w:szCs w:val="28"/>
        </w:rPr>
        <w:t xml:space="preserve"> </w:t>
      </w:r>
      <w:r>
        <w:rPr>
          <w:sz w:val="28"/>
          <w:szCs w:val="28"/>
        </w:rPr>
        <w:t>зарегистрирована</w:t>
      </w:r>
      <w:r w:rsidRPr="00D0020D">
        <w:rPr>
          <w:sz w:val="28"/>
          <w:szCs w:val="28"/>
        </w:rPr>
        <w:t>.</w:t>
      </w:r>
      <w:r>
        <w:rPr>
          <w:sz w:val="28"/>
          <w:szCs w:val="28"/>
        </w:rPr>
        <w:t xml:space="preserve"> </w:t>
      </w:r>
      <w:r w:rsidRPr="00E84EE8">
        <w:rPr>
          <w:sz w:val="28"/>
          <w:szCs w:val="28"/>
        </w:rPr>
        <w:t>Нормы, касающиеся правовой охраны фирменных наименований, содержатся в § 1 главы 76 ГК РФ.</w:t>
      </w:r>
    </w:p>
    <w:p w14:paraId="76D83FA3" w14:textId="77777777" w:rsidR="0004077D" w:rsidRDefault="0004077D" w:rsidP="0004077D">
      <w:pPr>
        <w:spacing w:line="360" w:lineRule="auto"/>
        <w:jc w:val="both"/>
        <w:rPr>
          <w:sz w:val="28"/>
          <w:szCs w:val="28"/>
        </w:rPr>
      </w:pPr>
    </w:p>
    <w:p w14:paraId="610E3A50" w14:textId="77777777" w:rsidR="0004077D" w:rsidRPr="00D0020D" w:rsidRDefault="0004077D" w:rsidP="0004077D">
      <w:pPr>
        <w:pStyle w:val="ListParagraph"/>
        <w:numPr>
          <w:ilvl w:val="2"/>
          <w:numId w:val="13"/>
        </w:numPr>
        <w:rPr>
          <w:b/>
          <w:bCs/>
          <w:szCs w:val="28"/>
          <w:lang w:val="ru-RU"/>
        </w:rPr>
      </w:pPr>
      <w:r w:rsidRPr="00D0020D">
        <w:rPr>
          <w:szCs w:val="28"/>
          <w:lang w:val="ru-RU"/>
        </w:rPr>
        <w:t xml:space="preserve"> </w:t>
      </w:r>
      <w:r w:rsidRPr="00D0020D">
        <w:rPr>
          <w:b/>
          <w:bCs/>
          <w:szCs w:val="28"/>
          <w:lang w:val="ru-RU"/>
        </w:rPr>
        <w:t>Товарные знаки</w:t>
      </w:r>
    </w:p>
    <w:p w14:paraId="79DFF0B1" w14:textId="77777777" w:rsidR="0004077D" w:rsidRDefault="0004077D" w:rsidP="0004077D">
      <w:pPr>
        <w:spacing w:line="360" w:lineRule="auto"/>
        <w:ind w:firstLine="360"/>
        <w:jc w:val="both"/>
        <w:rPr>
          <w:sz w:val="28"/>
          <w:szCs w:val="28"/>
        </w:rPr>
      </w:pPr>
      <w:r>
        <w:rPr>
          <w:sz w:val="28"/>
          <w:szCs w:val="28"/>
        </w:rPr>
        <w:lastRenderedPageBreak/>
        <w:t>Товарные знаки э</w:t>
      </w:r>
      <w:r w:rsidRPr="00D0020D">
        <w:rPr>
          <w:sz w:val="28"/>
          <w:szCs w:val="28"/>
        </w:rPr>
        <w:t>то</w:t>
      </w:r>
      <w:r>
        <w:rPr>
          <w:sz w:val="28"/>
          <w:szCs w:val="28"/>
        </w:rPr>
        <w:t xml:space="preserve"> - </w:t>
      </w:r>
      <w:r w:rsidRPr="00D0020D">
        <w:rPr>
          <w:sz w:val="28"/>
          <w:szCs w:val="28"/>
        </w:rPr>
        <w:t xml:space="preserve">охраняемые гражданским правом обозначения товаров, результатов работ и услуг. </w:t>
      </w:r>
      <w:r>
        <w:rPr>
          <w:sz w:val="28"/>
          <w:szCs w:val="28"/>
        </w:rPr>
        <w:t>Могут быть зарегистрированы в</w:t>
      </w:r>
      <w:r w:rsidRPr="00D0020D">
        <w:rPr>
          <w:sz w:val="28"/>
          <w:szCs w:val="28"/>
        </w:rPr>
        <w:t xml:space="preserve"> Роспатенте, либо во Всемирной организации интеллектуальной собственности</w:t>
      </w:r>
      <w:r>
        <w:rPr>
          <w:sz w:val="28"/>
          <w:szCs w:val="28"/>
        </w:rPr>
        <w:t xml:space="preserve">. </w:t>
      </w:r>
      <w:r w:rsidRPr="00D0020D">
        <w:rPr>
          <w:sz w:val="28"/>
          <w:szCs w:val="28"/>
        </w:rPr>
        <w:t>Имеют очень большое значение</w:t>
      </w:r>
      <w:r>
        <w:rPr>
          <w:sz w:val="28"/>
          <w:szCs w:val="28"/>
        </w:rPr>
        <w:t>,</w:t>
      </w:r>
      <w:r w:rsidRPr="00D0020D">
        <w:rPr>
          <w:sz w:val="28"/>
          <w:szCs w:val="28"/>
        </w:rPr>
        <w:t xml:space="preserve"> как средства рекламы на товарных рынках. </w:t>
      </w:r>
      <w:r w:rsidRPr="00E84EE8">
        <w:rPr>
          <w:sz w:val="28"/>
          <w:szCs w:val="28"/>
        </w:rPr>
        <w:t>Основные нормы, касающиеся правовой охраны товарных знаков, - в § 2 главы 76 ГК РФ.</w:t>
      </w:r>
      <w:r>
        <w:rPr>
          <w:sz w:val="28"/>
          <w:szCs w:val="28"/>
        </w:rPr>
        <w:t xml:space="preserve"> Является средством индивидуализации.</w:t>
      </w:r>
    </w:p>
    <w:p w14:paraId="1F21AA24" w14:textId="77777777" w:rsidR="0004077D" w:rsidRDefault="0004077D" w:rsidP="0004077D">
      <w:pPr>
        <w:spacing w:line="360" w:lineRule="auto"/>
        <w:jc w:val="both"/>
        <w:rPr>
          <w:sz w:val="28"/>
          <w:szCs w:val="28"/>
        </w:rPr>
      </w:pPr>
    </w:p>
    <w:p w14:paraId="6988FA06" w14:textId="77777777" w:rsidR="0004077D" w:rsidRPr="006B3772" w:rsidRDefault="0004077D" w:rsidP="0004077D">
      <w:pPr>
        <w:pStyle w:val="ListParagraph"/>
        <w:numPr>
          <w:ilvl w:val="2"/>
          <w:numId w:val="13"/>
        </w:numPr>
        <w:rPr>
          <w:b/>
          <w:bCs/>
          <w:szCs w:val="28"/>
          <w:lang w:val="ru-RU"/>
        </w:rPr>
      </w:pPr>
      <w:r w:rsidRPr="006B3772">
        <w:rPr>
          <w:b/>
          <w:bCs/>
          <w:szCs w:val="28"/>
          <w:lang w:val="ru-RU"/>
        </w:rPr>
        <w:t xml:space="preserve">Наименования мест происхождения товаров </w:t>
      </w:r>
    </w:p>
    <w:p w14:paraId="46EC94F1" w14:textId="77777777" w:rsidR="0004077D" w:rsidRDefault="0004077D" w:rsidP="0004077D">
      <w:pPr>
        <w:spacing w:line="360" w:lineRule="auto"/>
        <w:ind w:firstLine="360"/>
        <w:jc w:val="both"/>
        <w:rPr>
          <w:sz w:val="28"/>
          <w:szCs w:val="28"/>
        </w:rPr>
      </w:pPr>
      <w:r>
        <w:rPr>
          <w:sz w:val="28"/>
          <w:szCs w:val="28"/>
        </w:rPr>
        <w:t>К данному виду относятся</w:t>
      </w:r>
      <w:r w:rsidRPr="006B3772">
        <w:rPr>
          <w:sz w:val="28"/>
          <w:szCs w:val="28"/>
        </w:rPr>
        <w:t xml:space="preserve"> охраняемые гражданским правом обозначения какого-либо географического объект</w:t>
      </w:r>
      <w:r>
        <w:rPr>
          <w:sz w:val="28"/>
          <w:szCs w:val="28"/>
        </w:rPr>
        <w:t>а</w:t>
      </w:r>
      <w:r w:rsidRPr="006B3772">
        <w:rPr>
          <w:sz w:val="28"/>
          <w:szCs w:val="28"/>
        </w:rPr>
        <w:t xml:space="preserve">, где производятся традиционные товары, обладающие особыми качествами. </w:t>
      </w:r>
      <w:r>
        <w:rPr>
          <w:sz w:val="28"/>
          <w:szCs w:val="28"/>
        </w:rPr>
        <w:t xml:space="preserve">Является средством индивидуализации. </w:t>
      </w:r>
      <w:r w:rsidRPr="006B3772">
        <w:rPr>
          <w:sz w:val="28"/>
          <w:szCs w:val="28"/>
        </w:rPr>
        <w:t>Охраняются так же, как и товарные знаки.</w:t>
      </w:r>
    </w:p>
    <w:p w14:paraId="7D1AB671" w14:textId="77777777" w:rsidR="0004077D" w:rsidRDefault="0004077D" w:rsidP="0004077D">
      <w:pPr>
        <w:spacing w:line="360" w:lineRule="auto"/>
        <w:jc w:val="both"/>
        <w:rPr>
          <w:sz w:val="28"/>
          <w:szCs w:val="28"/>
        </w:rPr>
      </w:pPr>
    </w:p>
    <w:p w14:paraId="04D6058A" w14:textId="77777777" w:rsidR="0004077D" w:rsidRDefault="0004077D" w:rsidP="0004077D">
      <w:pPr>
        <w:spacing w:line="360" w:lineRule="auto"/>
        <w:jc w:val="both"/>
        <w:rPr>
          <w:sz w:val="28"/>
          <w:szCs w:val="28"/>
        </w:rPr>
      </w:pPr>
    </w:p>
    <w:p w14:paraId="219F359C" w14:textId="77777777" w:rsidR="0004077D" w:rsidRPr="006B3772" w:rsidRDefault="0004077D" w:rsidP="0004077D">
      <w:pPr>
        <w:spacing w:line="360" w:lineRule="auto"/>
        <w:jc w:val="both"/>
        <w:rPr>
          <w:sz w:val="28"/>
          <w:szCs w:val="28"/>
        </w:rPr>
      </w:pPr>
    </w:p>
    <w:p w14:paraId="73D8572B" w14:textId="77777777" w:rsidR="0004077D" w:rsidRPr="006B3772" w:rsidRDefault="0004077D" w:rsidP="0004077D">
      <w:pPr>
        <w:pStyle w:val="ListParagraph"/>
        <w:numPr>
          <w:ilvl w:val="2"/>
          <w:numId w:val="13"/>
        </w:numPr>
        <w:rPr>
          <w:b/>
          <w:bCs/>
          <w:szCs w:val="28"/>
          <w:lang w:val="ru-RU"/>
        </w:rPr>
      </w:pPr>
      <w:r w:rsidRPr="006B3772">
        <w:rPr>
          <w:b/>
          <w:bCs/>
          <w:szCs w:val="28"/>
          <w:lang w:val="ru-RU"/>
        </w:rPr>
        <w:t xml:space="preserve">Коммерческие обозначения </w:t>
      </w:r>
    </w:p>
    <w:p w14:paraId="4D9500FC" w14:textId="77777777" w:rsidR="0004077D" w:rsidRPr="006B3772" w:rsidRDefault="0004077D" w:rsidP="0004077D">
      <w:pPr>
        <w:spacing w:line="360" w:lineRule="auto"/>
        <w:ind w:firstLine="360"/>
        <w:jc w:val="both"/>
        <w:rPr>
          <w:sz w:val="28"/>
          <w:szCs w:val="28"/>
        </w:rPr>
      </w:pPr>
      <w:r>
        <w:rPr>
          <w:sz w:val="28"/>
          <w:szCs w:val="28"/>
        </w:rPr>
        <w:t>Объекты данного вида относятся к группе «средства индивидуализации». К коммерческим обозначениям относятся: о</w:t>
      </w:r>
      <w:r w:rsidRPr="006B3772">
        <w:rPr>
          <w:sz w:val="28"/>
          <w:szCs w:val="28"/>
        </w:rPr>
        <w:t xml:space="preserve">бозначения предприятий, служащие для индивидуализации этих комплексов. Охрана </w:t>
      </w:r>
      <w:r>
        <w:rPr>
          <w:sz w:val="28"/>
          <w:szCs w:val="28"/>
        </w:rPr>
        <w:t xml:space="preserve">объектов данного вида </w:t>
      </w:r>
      <w:r w:rsidRPr="006B3772">
        <w:rPr>
          <w:sz w:val="28"/>
          <w:szCs w:val="28"/>
        </w:rPr>
        <w:t>возникает автоматически с начала использования</w:t>
      </w:r>
      <w:r>
        <w:rPr>
          <w:sz w:val="28"/>
          <w:szCs w:val="28"/>
        </w:rPr>
        <w:t>. Г</w:t>
      </w:r>
      <w:r w:rsidRPr="006B3772">
        <w:rPr>
          <w:sz w:val="28"/>
          <w:szCs w:val="28"/>
        </w:rPr>
        <w:t>осударственн</w:t>
      </w:r>
      <w:r>
        <w:rPr>
          <w:sz w:val="28"/>
          <w:szCs w:val="28"/>
        </w:rPr>
        <w:t xml:space="preserve">ая </w:t>
      </w:r>
      <w:r w:rsidRPr="006B3772">
        <w:rPr>
          <w:sz w:val="28"/>
          <w:szCs w:val="28"/>
        </w:rPr>
        <w:t>регистраци</w:t>
      </w:r>
      <w:r>
        <w:rPr>
          <w:sz w:val="28"/>
          <w:szCs w:val="28"/>
        </w:rPr>
        <w:t>я</w:t>
      </w:r>
      <w:r w:rsidRPr="006B3772">
        <w:rPr>
          <w:sz w:val="28"/>
          <w:szCs w:val="28"/>
        </w:rPr>
        <w:t xml:space="preserve"> </w:t>
      </w:r>
      <w:r>
        <w:rPr>
          <w:sz w:val="28"/>
          <w:szCs w:val="28"/>
        </w:rPr>
        <w:t xml:space="preserve">для данного вида интеллектуальной собственности </w:t>
      </w:r>
      <w:r w:rsidRPr="006B3772">
        <w:rPr>
          <w:sz w:val="28"/>
          <w:szCs w:val="28"/>
        </w:rPr>
        <w:t xml:space="preserve">не </w:t>
      </w:r>
      <w:r>
        <w:rPr>
          <w:sz w:val="28"/>
          <w:szCs w:val="28"/>
        </w:rPr>
        <w:t>требуется</w:t>
      </w:r>
      <w:r w:rsidRPr="006B3772">
        <w:rPr>
          <w:sz w:val="28"/>
          <w:szCs w:val="28"/>
        </w:rPr>
        <w:t>.</w:t>
      </w:r>
    </w:p>
    <w:p w14:paraId="6853A0D5" w14:textId="77777777" w:rsidR="0004077D" w:rsidRDefault="0004077D" w:rsidP="0004077D">
      <w:pPr>
        <w:spacing w:line="360" w:lineRule="auto"/>
        <w:jc w:val="both"/>
        <w:rPr>
          <w:sz w:val="28"/>
          <w:szCs w:val="28"/>
        </w:rPr>
      </w:pPr>
    </w:p>
    <w:p w14:paraId="6B4DEAAF" w14:textId="77777777" w:rsidR="0004077D" w:rsidRPr="00352653" w:rsidRDefault="0004077D" w:rsidP="0004077D">
      <w:pPr>
        <w:pStyle w:val="ListParagraph"/>
        <w:numPr>
          <w:ilvl w:val="2"/>
          <w:numId w:val="13"/>
        </w:numPr>
        <w:rPr>
          <w:b/>
          <w:bCs/>
          <w:szCs w:val="28"/>
          <w:lang w:val="ru-RU"/>
        </w:rPr>
      </w:pPr>
      <w:r w:rsidRPr="00352653">
        <w:rPr>
          <w:b/>
          <w:bCs/>
          <w:szCs w:val="28"/>
          <w:lang w:val="ru-RU"/>
        </w:rPr>
        <w:t>Фонограммы</w:t>
      </w:r>
    </w:p>
    <w:p w14:paraId="27313D94" w14:textId="77777777" w:rsidR="0004077D" w:rsidRDefault="0004077D" w:rsidP="0004077D">
      <w:pPr>
        <w:spacing w:line="360" w:lineRule="auto"/>
        <w:ind w:firstLine="360"/>
        <w:jc w:val="both"/>
        <w:rPr>
          <w:sz w:val="28"/>
          <w:szCs w:val="28"/>
        </w:rPr>
      </w:pPr>
      <w:r>
        <w:rPr>
          <w:sz w:val="28"/>
          <w:szCs w:val="28"/>
        </w:rPr>
        <w:t xml:space="preserve">К фонограммам относятся </w:t>
      </w:r>
      <w:r w:rsidRPr="00352653">
        <w:rPr>
          <w:sz w:val="28"/>
          <w:szCs w:val="28"/>
        </w:rPr>
        <w:t xml:space="preserve">записи звуков. Охрана возникает </w:t>
      </w:r>
      <w:r>
        <w:rPr>
          <w:sz w:val="28"/>
          <w:szCs w:val="28"/>
        </w:rPr>
        <w:t xml:space="preserve">сразу после записи, </w:t>
      </w:r>
      <w:r w:rsidRPr="00352653">
        <w:rPr>
          <w:sz w:val="28"/>
          <w:szCs w:val="28"/>
        </w:rPr>
        <w:t xml:space="preserve">автоматически, </w:t>
      </w:r>
      <w:r>
        <w:rPr>
          <w:sz w:val="28"/>
          <w:szCs w:val="28"/>
        </w:rPr>
        <w:t>без регистрации</w:t>
      </w:r>
      <w:r w:rsidRPr="00352653">
        <w:rPr>
          <w:sz w:val="28"/>
          <w:szCs w:val="28"/>
        </w:rPr>
        <w:t xml:space="preserve">. Фонограмма не считается результатом творческой деятельности. Авторов у фонограммы </w:t>
      </w:r>
      <w:r>
        <w:rPr>
          <w:sz w:val="28"/>
          <w:szCs w:val="28"/>
        </w:rPr>
        <w:t>быть не может</w:t>
      </w:r>
      <w:r w:rsidRPr="00352653">
        <w:rPr>
          <w:sz w:val="28"/>
          <w:szCs w:val="28"/>
        </w:rPr>
        <w:t>,</w:t>
      </w:r>
      <w:r>
        <w:rPr>
          <w:sz w:val="28"/>
          <w:szCs w:val="28"/>
        </w:rPr>
        <w:t xml:space="preserve"> но всегда</w:t>
      </w:r>
      <w:r w:rsidRPr="00352653">
        <w:rPr>
          <w:sz w:val="28"/>
          <w:szCs w:val="28"/>
        </w:rPr>
        <w:t xml:space="preserve"> есть изготовитель фонограммы. </w:t>
      </w:r>
      <w:r w:rsidRPr="00E84EE8">
        <w:rPr>
          <w:sz w:val="28"/>
          <w:szCs w:val="28"/>
        </w:rPr>
        <w:t xml:space="preserve">Правовая охрана фонограмм </w:t>
      </w:r>
      <w:r>
        <w:rPr>
          <w:sz w:val="28"/>
          <w:szCs w:val="28"/>
        </w:rPr>
        <w:t>описана</w:t>
      </w:r>
      <w:r w:rsidRPr="00E84EE8">
        <w:rPr>
          <w:sz w:val="28"/>
          <w:szCs w:val="28"/>
        </w:rPr>
        <w:t xml:space="preserve"> в § 3 главы 71 ГК РФ.</w:t>
      </w:r>
    </w:p>
    <w:p w14:paraId="27140FF0" w14:textId="77777777" w:rsidR="0004077D" w:rsidRPr="00E84EE8" w:rsidRDefault="0004077D" w:rsidP="0004077D">
      <w:pPr>
        <w:spacing w:line="360" w:lineRule="auto"/>
        <w:ind w:firstLine="360"/>
        <w:jc w:val="both"/>
        <w:rPr>
          <w:sz w:val="28"/>
          <w:szCs w:val="28"/>
        </w:rPr>
      </w:pPr>
    </w:p>
    <w:p w14:paraId="47B4345E" w14:textId="77777777" w:rsidR="0004077D" w:rsidRPr="00352653" w:rsidRDefault="0004077D" w:rsidP="0004077D">
      <w:pPr>
        <w:pStyle w:val="ListParagraph"/>
        <w:numPr>
          <w:ilvl w:val="2"/>
          <w:numId w:val="13"/>
        </w:numPr>
        <w:rPr>
          <w:b/>
          <w:bCs/>
          <w:szCs w:val="28"/>
          <w:lang w:val="ru-RU"/>
        </w:rPr>
      </w:pPr>
      <w:r w:rsidRPr="00352653">
        <w:rPr>
          <w:b/>
          <w:bCs/>
          <w:szCs w:val="28"/>
          <w:lang w:val="ru-RU"/>
        </w:rPr>
        <w:t>Радио- и теле</w:t>
      </w:r>
      <w:r>
        <w:rPr>
          <w:b/>
          <w:bCs/>
          <w:szCs w:val="28"/>
          <w:lang w:val="ru-RU"/>
        </w:rPr>
        <w:t>передачи</w:t>
      </w:r>
      <w:r w:rsidRPr="00352653">
        <w:rPr>
          <w:b/>
          <w:bCs/>
          <w:szCs w:val="28"/>
          <w:lang w:val="ru-RU"/>
        </w:rPr>
        <w:t xml:space="preserve"> </w:t>
      </w:r>
    </w:p>
    <w:p w14:paraId="6749CD3E" w14:textId="77777777" w:rsidR="0004077D" w:rsidRDefault="0004077D" w:rsidP="0004077D">
      <w:pPr>
        <w:spacing w:line="360" w:lineRule="auto"/>
        <w:ind w:firstLine="360"/>
        <w:jc w:val="both"/>
        <w:rPr>
          <w:sz w:val="28"/>
          <w:szCs w:val="28"/>
        </w:rPr>
      </w:pPr>
      <w:r w:rsidRPr="00352653">
        <w:rPr>
          <w:sz w:val="28"/>
          <w:szCs w:val="28"/>
        </w:rPr>
        <w:lastRenderedPageBreak/>
        <w:t>Правовая охрана возникает автоматически с момента вещания у организации, осуществляющей вещание.</w:t>
      </w:r>
      <w:r>
        <w:rPr>
          <w:sz w:val="28"/>
          <w:szCs w:val="28"/>
        </w:rPr>
        <w:t xml:space="preserve"> </w:t>
      </w:r>
    </w:p>
    <w:p w14:paraId="1553AE39" w14:textId="77777777" w:rsidR="0004077D" w:rsidRDefault="0004077D" w:rsidP="0004077D">
      <w:pPr>
        <w:spacing w:line="360" w:lineRule="auto"/>
        <w:ind w:left="360" w:firstLine="360"/>
        <w:jc w:val="both"/>
        <w:rPr>
          <w:sz w:val="28"/>
          <w:szCs w:val="28"/>
        </w:rPr>
      </w:pPr>
    </w:p>
    <w:p w14:paraId="464F8D5C" w14:textId="77777777" w:rsidR="0004077D" w:rsidRPr="00352653" w:rsidRDefault="0004077D" w:rsidP="0004077D">
      <w:pPr>
        <w:pStyle w:val="ListParagraph"/>
        <w:numPr>
          <w:ilvl w:val="2"/>
          <w:numId w:val="13"/>
        </w:numPr>
        <w:rPr>
          <w:b/>
          <w:bCs/>
          <w:szCs w:val="28"/>
          <w:lang w:val="ru-RU"/>
        </w:rPr>
      </w:pPr>
      <w:r w:rsidRPr="00352653">
        <w:rPr>
          <w:b/>
          <w:bCs/>
          <w:szCs w:val="28"/>
          <w:lang w:val="ru-RU"/>
        </w:rPr>
        <w:t xml:space="preserve">Большие базы данных </w:t>
      </w:r>
    </w:p>
    <w:p w14:paraId="74EED54A" w14:textId="77777777" w:rsidR="0004077D" w:rsidRDefault="0004077D" w:rsidP="0004077D">
      <w:pPr>
        <w:spacing w:line="360" w:lineRule="auto"/>
        <w:ind w:firstLine="360"/>
        <w:jc w:val="both"/>
        <w:rPr>
          <w:sz w:val="28"/>
          <w:szCs w:val="28"/>
        </w:rPr>
      </w:pPr>
      <w:r w:rsidRPr="00352653">
        <w:rPr>
          <w:sz w:val="28"/>
          <w:szCs w:val="28"/>
        </w:rPr>
        <w:t>Охрана возникает автоматически. Владел</w:t>
      </w:r>
      <w:r>
        <w:rPr>
          <w:sz w:val="28"/>
          <w:szCs w:val="28"/>
        </w:rPr>
        <w:t xml:space="preserve">ьцем базы данных считается ее </w:t>
      </w:r>
      <w:r w:rsidRPr="00352653">
        <w:rPr>
          <w:sz w:val="28"/>
          <w:szCs w:val="28"/>
        </w:rPr>
        <w:t>изготовитель. Изготовитель не считается творцом</w:t>
      </w:r>
      <w:r>
        <w:rPr>
          <w:sz w:val="28"/>
          <w:szCs w:val="28"/>
        </w:rPr>
        <w:t xml:space="preserve"> или</w:t>
      </w:r>
      <w:r w:rsidRPr="00352653">
        <w:rPr>
          <w:sz w:val="28"/>
          <w:szCs w:val="28"/>
        </w:rPr>
        <w:t xml:space="preserve"> автором. Правовая охрана </w:t>
      </w:r>
      <w:r>
        <w:rPr>
          <w:sz w:val="28"/>
          <w:szCs w:val="28"/>
        </w:rPr>
        <w:t>на данный момент не прописана</w:t>
      </w:r>
      <w:r w:rsidRPr="00352653">
        <w:rPr>
          <w:sz w:val="28"/>
          <w:szCs w:val="28"/>
        </w:rPr>
        <w:t>.</w:t>
      </w:r>
    </w:p>
    <w:p w14:paraId="0979740B" w14:textId="77777777" w:rsidR="0004077D" w:rsidRPr="00352653" w:rsidRDefault="0004077D" w:rsidP="0004077D">
      <w:pPr>
        <w:spacing w:line="360" w:lineRule="auto"/>
        <w:jc w:val="both"/>
        <w:rPr>
          <w:sz w:val="28"/>
          <w:szCs w:val="28"/>
        </w:rPr>
      </w:pPr>
    </w:p>
    <w:p w14:paraId="13657CBA" w14:textId="77777777" w:rsidR="0004077D" w:rsidRPr="00724803" w:rsidRDefault="0004077D" w:rsidP="0004077D">
      <w:pPr>
        <w:pStyle w:val="ListParagraph"/>
        <w:numPr>
          <w:ilvl w:val="2"/>
          <w:numId w:val="13"/>
        </w:numPr>
        <w:rPr>
          <w:b/>
          <w:bCs/>
          <w:szCs w:val="28"/>
          <w:lang w:val="ru-RU"/>
        </w:rPr>
      </w:pPr>
      <w:r w:rsidRPr="00724803">
        <w:rPr>
          <w:b/>
          <w:bCs/>
          <w:szCs w:val="28"/>
          <w:lang w:val="ru-RU"/>
        </w:rPr>
        <w:t>Первые публикации произведений</w:t>
      </w:r>
    </w:p>
    <w:p w14:paraId="376E9DEC" w14:textId="77777777" w:rsidR="0004077D" w:rsidRDefault="0004077D" w:rsidP="0004077D">
      <w:pPr>
        <w:spacing w:line="360" w:lineRule="auto"/>
        <w:ind w:firstLine="360"/>
        <w:jc w:val="both"/>
        <w:rPr>
          <w:sz w:val="28"/>
          <w:szCs w:val="28"/>
        </w:rPr>
      </w:pPr>
      <w:r>
        <w:rPr>
          <w:sz w:val="28"/>
          <w:szCs w:val="28"/>
        </w:rPr>
        <w:t xml:space="preserve">К объектам данного вида интеллектуальной собственности относятся публикации, </w:t>
      </w:r>
      <w:r w:rsidRPr="00724803">
        <w:rPr>
          <w:sz w:val="28"/>
          <w:szCs w:val="28"/>
        </w:rPr>
        <w:t xml:space="preserve">которые не охраняются авторским правом, </w:t>
      </w:r>
      <w:r>
        <w:rPr>
          <w:sz w:val="28"/>
          <w:szCs w:val="28"/>
        </w:rPr>
        <w:t>или</w:t>
      </w:r>
      <w:r w:rsidRPr="00724803">
        <w:rPr>
          <w:sz w:val="28"/>
          <w:szCs w:val="28"/>
        </w:rPr>
        <w:t xml:space="preserve"> если срок охраны истек.</w:t>
      </w:r>
    </w:p>
    <w:p w14:paraId="29AD42F9" w14:textId="77777777" w:rsidR="0004077D" w:rsidRDefault="0004077D" w:rsidP="0004077D">
      <w:pPr>
        <w:pStyle w:val="ListParagraph"/>
        <w:numPr>
          <w:ilvl w:val="2"/>
          <w:numId w:val="13"/>
        </w:numPr>
        <w:rPr>
          <w:szCs w:val="28"/>
          <w:lang w:val="ru-RU"/>
        </w:rPr>
      </w:pPr>
      <w:r w:rsidRPr="00DB278F">
        <w:rPr>
          <w:szCs w:val="28"/>
          <w:lang w:val="ru-RU"/>
        </w:rPr>
        <w:t xml:space="preserve">Секреты производства (ноу-хау). </w:t>
      </w:r>
    </w:p>
    <w:p w14:paraId="76EF14EF" w14:textId="77777777" w:rsidR="0004077D" w:rsidRDefault="0004077D" w:rsidP="0004077D">
      <w:pPr>
        <w:spacing w:line="360" w:lineRule="auto"/>
        <w:ind w:firstLine="360"/>
        <w:jc w:val="both"/>
        <w:rPr>
          <w:sz w:val="28"/>
          <w:szCs w:val="28"/>
        </w:rPr>
      </w:pPr>
      <w:r w:rsidRPr="00DB278F">
        <w:rPr>
          <w:sz w:val="28"/>
          <w:szCs w:val="28"/>
        </w:rPr>
        <w:t xml:space="preserve">Секреты производства </w:t>
      </w:r>
      <w:r>
        <w:rPr>
          <w:sz w:val="28"/>
          <w:szCs w:val="28"/>
        </w:rPr>
        <w:t xml:space="preserve">— это </w:t>
      </w:r>
      <w:r w:rsidRPr="00DB278F">
        <w:rPr>
          <w:sz w:val="28"/>
          <w:szCs w:val="28"/>
        </w:rPr>
        <w:t>различные технические, производственные и другие сведения, в основном - в научно-технической сфере, хранящиеся в секрете и не являющиеся общедоступными. Охрана предоставляется любому правообладателю. Для возникновения охраны не требуется</w:t>
      </w:r>
      <w:r>
        <w:rPr>
          <w:sz w:val="28"/>
          <w:szCs w:val="28"/>
        </w:rPr>
        <w:t xml:space="preserve"> выполнять регистрацию</w:t>
      </w:r>
      <w:r w:rsidRPr="00DB278F">
        <w:rPr>
          <w:sz w:val="28"/>
          <w:szCs w:val="28"/>
        </w:rPr>
        <w:t>.</w:t>
      </w:r>
      <w:r>
        <w:rPr>
          <w:sz w:val="28"/>
          <w:szCs w:val="28"/>
        </w:rPr>
        <w:t xml:space="preserve"> </w:t>
      </w:r>
      <w:r w:rsidRPr="00E84EE8">
        <w:rPr>
          <w:sz w:val="28"/>
          <w:szCs w:val="28"/>
        </w:rPr>
        <w:t>Основные нормы о правовой охране секретов производства зафиксированы в главе 75 ГК РФ «Право на секрет производства (ноу-хау)».</w:t>
      </w:r>
    </w:p>
    <w:p w14:paraId="4D0303CB" w14:textId="77777777" w:rsidR="0004077D" w:rsidRPr="00E82EBA" w:rsidRDefault="0004077D" w:rsidP="0004077D">
      <w:pPr>
        <w:spacing w:line="360" w:lineRule="auto"/>
        <w:ind w:left="360" w:firstLine="360"/>
        <w:jc w:val="both"/>
        <w:rPr>
          <w:sz w:val="28"/>
          <w:szCs w:val="28"/>
        </w:rPr>
      </w:pPr>
    </w:p>
    <w:p w14:paraId="07B55D0A" w14:textId="77777777" w:rsidR="0004077D" w:rsidRPr="00453AE8" w:rsidRDefault="0004077D" w:rsidP="0004077D">
      <w:pPr>
        <w:pStyle w:val="ListParagraph"/>
        <w:numPr>
          <w:ilvl w:val="1"/>
          <w:numId w:val="13"/>
        </w:numPr>
        <w:rPr>
          <w:szCs w:val="28"/>
          <w:lang w:val="ru-RU"/>
        </w:rPr>
      </w:pPr>
      <w:r w:rsidRPr="00453AE8">
        <w:rPr>
          <w:rFonts w:eastAsia="Times New Roman"/>
          <w:b/>
          <w:lang w:val="ru-RU"/>
        </w:rPr>
        <w:t>Объект интеллектуальной деятельности работы</w:t>
      </w:r>
    </w:p>
    <w:p w14:paraId="53BEF763" w14:textId="77777777" w:rsidR="0004077D" w:rsidRDefault="0004077D" w:rsidP="0004077D">
      <w:pPr>
        <w:pStyle w:val="Heading2"/>
        <w:ind w:firstLine="360"/>
        <w:rPr>
          <w:rFonts w:eastAsia="Times New Roman" w:cs="Times New Roman"/>
          <w:bCs/>
          <w:lang w:val="ru-RU"/>
        </w:rPr>
      </w:pPr>
      <w:r>
        <w:rPr>
          <w:rFonts w:eastAsia="Times New Roman" w:cs="Times New Roman"/>
          <w:bCs/>
          <w:lang w:val="ru-RU"/>
        </w:rPr>
        <w:lastRenderedPageBreak/>
        <w:t>Результатом выполнения выпускной квалификационной работы является код компьютерной программы, способный обучить модель генерировать траектории, которые свойственные для определенной среды. Данный алгоритм будет полезен для работы роботизированных систем. Код программы уникален и не имеет аналогов.</w:t>
      </w:r>
    </w:p>
    <w:p w14:paraId="602577FD" w14:textId="77777777" w:rsidR="0004077D" w:rsidRPr="00E31AB7" w:rsidRDefault="0004077D" w:rsidP="0004077D">
      <w:pPr>
        <w:pStyle w:val="Heading2"/>
        <w:ind w:firstLine="360"/>
        <w:rPr>
          <w:rFonts w:eastAsia="Times New Roman" w:cs="Times New Roman"/>
          <w:bCs/>
          <w:lang w:val="ru-RU"/>
        </w:rPr>
      </w:pPr>
      <w:r>
        <w:rPr>
          <w:rFonts w:eastAsia="Times New Roman" w:cs="Times New Roman"/>
          <w:bCs/>
          <w:lang w:val="ru-RU"/>
        </w:rPr>
        <w:t>Компьютерный код относится к п</w:t>
      </w:r>
      <w:r w:rsidRPr="00A954A1">
        <w:rPr>
          <w:rFonts w:eastAsia="Times New Roman" w:cs="Times New Roman"/>
          <w:bCs/>
          <w:lang w:val="ru-RU"/>
        </w:rPr>
        <w:t>роизведения</w:t>
      </w:r>
      <w:r>
        <w:rPr>
          <w:rFonts w:eastAsia="Times New Roman" w:cs="Times New Roman"/>
          <w:bCs/>
          <w:lang w:val="ru-RU"/>
        </w:rPr>
        <w:t>м</w:t>
      </w:r>
      <w:r w:rsidRPr="00A954A1">
        <w:rPr>
          <w:rFonts w:eastAsia="Times New Roman" w:cs="Times New Roman"/>
          <w:bCs/>
          <w:lang w:val="ru-RU"/>
        </w:rPr>
        <w:t xml:space="preserve"> науки, литературы и искусства</w:t>
      </w:r>
      <w:r>
        <w:rPr>
          <w:rFonts w:eastAsia="Times New Roman" w:cs="Times New Roman"/>
          <w:bCs/>
          <w:lang w:val="ru-RU"/>
        </w:rPr>
        <w:t>, поэтому п</w:t>
      </w:r>
      <w:r w:rsidRPr="00A954A1">
        <w:rPr>
          <w:rFonts w:eastAsia="Times New Roman" w:cs="Times New Roman"/>
          <w:bCs/>
          <w:lang w:val="ru-RU"/>
        </w:rPr>
        <w:t xml:space="preserve">равовая охрана </w:t>
      </w:r>
      <w:r>
        <w:rPr>
          <w:rFonts w:eastAsia="Times New Roman" w:cs="Times New Roman"/>
          <w:bCs/>
          <w:lang w:val="ru-RU"/>
        </w:rPr>
        <w:t xml:space="preserve">интеллектуальной собственности </w:t>
      </w:r>
      <w:r w:rsidRPr="00A954A1">
        <w:rPr>
          <w:rFonts w:eastAsia="Times New Roman" w:cs="Times New Roman"/>
          <w:bCs/>
          <w:lang w:val="ru-RU"/>
        </w:rPr>
        <w:t>возникает с момента их создания, без необходимости выполнения государственной регистрации</w:t>
      </w:r>
      <w:r>
        <w:rPr>
          <w:rFonts w:eastAsia="Times New Roman" w:cs="Times New Roman"/>
          <w:bCs/>
          <w:lang w:val="ru-RU"/>
        </w:rPr>
        <w:t xml:space="preserve">. Нормы </w:t>
      </w:r>
      <w:r w:rsidRPr="00A954A1">
        <w:rPr>
          <w:rFonts w:eastAsia="Times New Roman" w:cs="Times New Roman"/>
          <w:bCs/>
          <w:lang w:val="ru-RU"/>
        </w:rPr>
        <w:t xml:space="preserve">о правовой охране </w:t>
      </w:r>
      <w:r>
        <w:rPr>
          <w:rFonts w:eastAsia="Times New Roman" w:cs="Times New Roman"/>
          <w:bCs/>
          <w:lang w:val="ru-RU"/>
        </w:rPr>
        <w:t xml:space="preserve">компьютерного кода описаны </w:t>
      </w:r>
      <w:r w:rsidRPr="00A954A1">
        <w:rPr>
          <w:rFonts w:eastAsia="Times New Roman" w:cs="Times New Roman"/>
          <w:bCs/>
          <w:lang w:val="ru-RU"/>
        </w:rPr>
        <w:t>в главе 70 ГК РФ - «Авторское право».</w:t>
      </w:r>
    </w:p>
    <w:p w14:paraId="18791BC0" w14:textId="77777777" w:rsidR="0004077D" w:rsidRDefault="0004077D" w:rsidP="0004077D">
      <w:pPr>
        <w:pStyle w:val="Heading2"/>
        <w:ind w:left="720"/>
        <w:rPr>
          <w:rFonts w:eastAsia="Times New Roman" w:cs="Times New Roman"/>
          <w:b w:val="0"/>
          <w:lang w:val="ru-RU"/>
        </w:rPr>
      </w:pPr>
    </w:p>
    <w:p w14:paraId="792A4B5F" w14:textId="77777777" w:rsidR="0004077D" w:rsidRPr="00727103" w:rsidRDefault="0004077D" w:rsidP="0004077D">
      <w:pPr>
        <w:pStyle w:val="Heading2"/>
        <w:numPr>
          <w:ilvl w:val="0"/>
          <w:numId w:val="13"/>
        </w:numPr>
        <w:rPr>
          <w:rFonts w:eastAsia="Times New Roman" w:cs="Times New Roman"/>
          <w:b w:val="0"/>
          <w:lang w:val="ru-RU"/>
        </w:rPr>
      </w:pPr>
      <w:r w:rsidRPr="00727103">
        <w:rPr>
          <w:rFonts w:eastAsia="Times New Roman" w:cs="Times New Roman"/>
          <w:lang w:val="ru-RU"/>
        </w:rPr>
        <w:t>Нормативно-правовое акты, регулирующие вопросы защиты результатов</w:t>
      </w:r>
      <w:r>
        <w:rPr>
          <w:rFonts w:eastAsia="Times New Roman" w:cs="Times New Roman"/>
          <w:lang w:val="ru-RU"/>
        </w:rPr>
        <w:t xml:space="preserve"> </w:t>
      </w:r>
      <w:r w:rsidRPr="00727103">
        <w:rPr>
          <w:rFonts w:eastAsia="Times New Roman" w:cs="Times New Roman"/>
          <w:lang w:val="ru-RU"/>
        </w:rPr>
        <w:t>интеллектуальной деятельности</w:t>
      </w:r>
    </w:p>
    <w:p w14:paraId="669A654F" w14:textId="77777777" w:rsidR="0004077D" w:rsidRDefault="0004077D" w:rsidP="0004077D">
      <w:pPr>
        <w:spacing w:line="360" w:lineRule="auto"/>
        <w:ind w:firstLine="360"/>
        <w:jc w:val="both"/>
        <w:rPr>
          <w:sz w:val="28"/>
          <w:szCs w:val="28"/>
        </w:rPr>
      </w:pPr>
      <w:r>
        <w:rPr>
          <w:sz w:val="28"/>
          <w:szCs w:val="28"/>
        </w:rPr>
        <w:t>Среди основных законов, регулирующих правовую защиту интеллектуальной собственности, можно выделить следующие:</w:t>
      </w:r>
    </w:p>
    <w:p w14:paraId="4C2D73D2" w14:textId="77777777" w:rsidR="0004077D" w:rsidRDefault="0004077D" w:rsidP="0004077D">
      <w:pPr>
        <w:pStyle w:val="ListParagraph"/>
        <w:numPr>
          <w:ilvl w:val="0"/>
          <w:numId w:val="8"/>
        </w:numPr>
        <w:ind w:left="0" w:firstLine="709"/>
        <w:rPr>
          <w:szCs w:val="28"/>
          <w:lang w:val="ru-RU"/>
        </w:rPr>
      </w:pPr>
      <w:r>
        <w:rPr>
          <w:szCs w:val="28"/>
          <w:lang w:val="ru-RU"/>
        </w:rPr>
        <w:t xml:space="preserve">Конституция РФ. Закрепляет обязанность закона охранять интеллектуальную собственность. (пункт 1, статья 44, глава 2) </w:t>
      </w:r>
      <w:r>
        <w:rPr>
          <w:szCs w:val="28"/>
        </w:rPr>
        <w:t>[</w:t>
      </w:r>
      <w:r>
        <w:rPr>
          <w:szCs w:val="28"/>
          <w:lang w:val="ru-RU"/>
        </w:rPr>
        <w:t>4</w:t>
      </w:r>
      <w:r>
        <w:rPr>
          <w:szCs w:val="28"/>
        </w:rPr>
        <w:t>]</w:t>
      </w:r>
    </w:p>
    <w:p w14:paraId="06C11D41" w14:textId="77777777" w:rsidR="0004077D" w:rsidRDefault="0004077D" w:rsidP="0004077D">
      <w:pPr>
        <w:pStyle w:val="ListParagraph"/>
        <w:numPr>
          <w:ilvl w:val="0"/>
          <w:numId w:val="8"/>
        </w:numPr>
        <w:ind w:left="0" w:firstLine="709"/>
        <w:rPr>
          <w:szCs w:val="28"/>
          <w:lang w:val="ru-RU"/>
        </w:rPr>
      </w:pPr>
      <w:r>
        <w:rPr>
          <w:szCs w:val="28"/>
          <w:lang w:val="ru-RU"/>
        </w:rPr>
        <w:t xml:space="preserve">Гражданский кодекс РФ. (Часть четвертая) Определяет понятия интеллектуальной деятельности и описывает права на результаты интеллектуальной деятельности и средства индивидуализации. </w:t>
      </w:r>
    </w:p>
    <w:p w14:paraId="398BF18C" w14:textId="77777777" w:rsidR="0004077D" w:rsidRDefault="0004077D" w:rsidP="0004077D">
      <w:pPr>
        <w:pStyle w:val="ListParagraph"/>
        <w:numPr>
          <w:ilvl w:val="0"/>
          <w:numId w:val="8"/>
        </w:numPr>
        <w:ind w:left="0" w:firstLine="709"/>
        <w:rPr>
          <w:szCs w:val="28"/>
          <w:lang w:val="ru-RU"/>
        </w:rPr>
      </w:pPr>
      <w:r>
        <w:rPr>
          <w:szCs w:val="28"/>
          <w:lang w:val="ru-RU"/>
        </w:rPr>
        <w:t xml:space="preserve">Кодекс РФ об административных правонарушениях. (Раздел </w:t>
      </w:r>
      <w:r>
        <w:rPr>
          <w:szCs w:val="28"/>
        </w:rPr>
        <w:t>II</w:t>
      </w:r>
      <w:r>
        <w:rPr>
          <w:szCs w:val="28"/>
          <w:lang w:val="ru-RU"/>
        </w:rPr>
        <w:t>. Особенная часть)</w:t>
      </w:r>
      <w:r w:rsidRPr="006E0F76">
        <w:rPr>
          <w:szCs w:val="28"/>
          <w:lang w:val="ru-RU"/>
        </w:rPr>
        <w:t xml:space="preserve"> [</w:t>
      </w:r>
      <w:r>
        <w:rPr>
          <w:szCs w:val="28"/>
          <w:lang w:val="ru-RU"/>
        </w:rPr>
        <w:t>5</w:t>
      </w:r>
      <w:r w:rsidRPr="006E0F76">
        <w:rPr>
          <w:szCs w:val="28"/>
          <w:lang w:val="ru-RU"/>
        </w:rPr>
        <w:t>]</w:t>
      </w:r>
      <w:r>
        <w:rPr>
          <w:szCs w:val="28"/>
          <w:lang w:val="ru-RU"/>
        </w:rPr>
        <w:t xml:space="preserve"> Декларирует административные нарушения и ответственность за них, в отношении следующих объектов:</w:t>
      </w:r>
    </w:p>
    <w:p w14:paraId="48BE64C5" w14:textId="77777777" w:rsidR="0004077D" w:rsidRDefault="0004077D" w:rsidP="0004077D">
      <w:pPr>
        <w:pStyle w:val="ListParagraph"/>
        <w:numPr>
          <w:ilvl w:val="1"/>
          <w:numId w:val="9"/>
        </w:numPr>
        <w:tabs>
          <w:tab w:val="left" w:pos="851"/>
        </w:tabs>
        <w:ind w:left="851" w:firstLine="567"/>
        <w:rPr>
          <w:szCs w:val="28"/>
          <w:lang w:val="ru-RU"/>
        </w:rPr>
      </w:pPr>
      <w:r>
        <w:rPr>
          <w:szCs w:val="28"/>
          <w:lang w:val="ru-RU"/>
        </w:rPr>
        <w:t>авторских и смежных прав, изобретательских и патентных прав;</w:t>
      </w:r>
    </w:p>
    <w:p w14:paraId="4B2CBC65" w14:textId="77777777" w:rsidR="0004077D" w:rsidRDefault="0004077D" w:rsidP="0004077D">
      <w:pPr>
        <w:pStyle w:val="ListParagraph"/>
        <w:numPr>
          <w:ilvl w:val="1"/>
          <w:numId w:val="9"/>
        </w:numPr>
        <w:tabs>
          <w:tab w:val="left" w:pos="851"/>
        </w:tabs>
        <w:ind w:left="851" w:firstLine="567"/>
        <w:rPr>
          <w:szCs w:val="28"/>
          <w:lang w:val="ru-RU"/>
        </w:rPr>
      </w:pPr>
      <w:r>
        <w:rPr>
          <w:szCs w:val="28"/>
          <w:lang w:val="ru-RU"/>
        </w:rPr>
        <w:t>установленного порядка патентования объектов промышленной собственности в иностранных государствах;</w:t>
      </w:r>
    </w:p>
    <w:p w14:paraId="0E445EF0" w14:textId="77777777" w:rsidR="0004077D" w:rsidRDefault="0004077D" w:rsidP="0004077D">
      <w:pPr>
        <w:pStyle w:val="ListParagraph"/>
        <w:numPr>
          <w:ilvl w:val="1"/>
          <w:numId w:val="9"/>
        </w:numPr>
        <w:tabs>
          <w:tab w:val="left" w:pos="851"/>
        </w:tabs>
        <w:ind w:left="851" w:firstLine="567"/>
        <w:rPr>
          <w:szCs w:val="28"/>
          <w:lang w:val="ru-RU"/>
        </w:rPr>
      </w:pPr>
      <w:r>
        <w:rPr>
          <w:szCs w:val="28"/>
          <w:lang w:val="ru-RU"/>
        </w:rPr>
        <w:t>непредставления первичных статистических данных;</w:t>
      </w:r>
    </w:p>
    <w:p w14:paraId="6FFAD468" w14:textId="77777777" w:rsidR="0004077D" w:rsidRDefault="0004077D" w:rsidP="0004077D">
      <w:pPr>
        <w:pStyle w:val="ListParagraph"/>
        <w:numPr>
          <w:ilvl w:val="1"/>
          <w:numId w:val="8"/>
        </w:numPr>
        <w:tabs>
          <w:tab w:val="left" w:pos="851"/>
        </w:tabs>
        <w:ind w:left="851" w:firstLine="567"/>
        <w:rPr>
          <w:szCs w:val="28"/>
          <w:lang w:val="ru-RU"/>
        </w:rPr>
      </w:pPr>
      <w:r>
        <w:rPr>
          <w:szCs w:val="28"/>
          <w:lang w:val="ru-RU"/>
        </w:rPr>
        <w:t>незаконного использования средств индивидуализации товаров.</w:t>
      </w:r>
    </w:p>
    <w:p w14:paraId="04B394F8" w14:textId="77777777" w:rsidR="0004077D" w:rsidRPr="00A84F10" w:rsidRDefault="0004077D" w:rsidP="0004077D">
      <w:pPr>
        <w:pStyle w:val="ListParagraph"/>
        <w:numPr>
          <w:ilvl w:val="0"/>
          <w:numId w:val="8"/>
        </w:numPr>
        <w:ind w:left="0" w:firstLine="709"/>
        <w:rPr>
          <w:szCs w:val="28"/>
          <w:lang w:val="ru-RU"/>
        </w:rPr>
      </w:pPr>
      <w:r>
        <w:rPr>
          <w:szCs w:val="28"/>
          <w:lang w:val="ru-RU"/>
        </w:rPr>
        <w:lastRenderedPageBreak/>
        <w:t>Налоговый кодекс РФ. (Часть вторая)</w:t>
      </w:r>
      <w:r w:rsidRPr="006E0F76">
        <w:rPr>
          <w:szCs w:val="28"/>
          <w:lang w:val="ru-RU"/>
        </w:rPr>
        <w:t xml:space="preserve"> [</w:t>
      </w:r>
      <w:r>
        <w:rPr>
          <w:szCs w:val="28"/>
          <w:lang w:val="ru-RU"/>
        </w:rPr>
        <w:t>6</w:t>
      </w:r>
      <w:r w:rsidRPr="006E0F76">
        <w:rPr>
          <w:szCs w:val="28"/>
          <w:lang w:val="ru-RU"/>
        </w:rPr>
        <w:t>]</w:t>
      </w:r>
      <w:r>
        <w:rPr>
          <w:szCs w:val="28"/>
          <w:lang w:val="ru-RU"/>
        </w:rPr>
        <w:t xml:space="preserve"> Содержит информацию об уплате государственной пошлины: размер, плательщики, порядок и сроки уплаты, льготы, основания и порядок возврата, особенности предоставления отсрочки или рассрочки уплаты пошлины. </w:t>
      </w:r>
      <w:r w:rsidRPr="006E0F76">
        <w:rPr>
          <w:szCs w:val="28"/>
          <w:lang w:val="ru-RU"/>
        </w:rPr>
        <w:t>[</w:t>
      </w:r>
      <w:r>
        <w:rPr>
          <w:szCs w:val="28"/>
          <w:lang w:val="ru-RU"/>
        </w:rPr>
        <w:t>Глава 25.3</w:t>
      </w:r>
      <w:r w:rsidRPr="006E0F76">
        <w:rPr>
          <w:szCs w:val="28"/>
          <w:lang w:val="ru-RU"/>
        </w:rPr>
        <w:t>]</w:t>
      </w:r>
    </w:p>
    <w:p w14:paraId="786692E1" w14:textId="77777777" w:rsidR="0004077D" w:rsidRDefault="0004077D" w:rsidP="0004077D">
      <w:pPr>
        <w:pStyle w:val="ListParagraph"/>
        <w:numPr>
          <w:ilvl w:val="0"/>
          <w:numId w:val="8"/>
        </w:numPr>
        <w:ind w:left="0" w:firstLine="709"/>
        <w:rPr>
          <w:szCs w:val="28"/>
          <w:lang w:val="ru-RU"/>
        </w:rPr>
      </w:pPr>
      <w:r>
        <w:rPr>
          <w:szCs w:val="28"/>
          <w:lang w:val="ru-RU"/>
        </w:rPr>
        <w:t xml:space="preserve">Уголовный кодекс РФ. (Главы 19 и 22) </w:t>
      </w:r>
      <w:r w:rsidRPr="006E0F76">
        <w:rPr>
          <w:szCs w:val="28"/>
          <w:lang w:val="ru-RU"/>
        </w:rPr>
        <w:t>[</w:t>
      </w:r>
      <w:r>
        <w:rPr>
          <w:szCs w:val="28"/>
          <w:lang w:val="ru-RU"/>
        </w:rPr>
        <w:t>7</w:t>
      </w:r>
      <w:r w:rsidRPr="006E0F76">
        <w:rPr>
          <w:szCs w:val="28"/>
          <w:lang w:val="ru-RU"/>
        </w:rPr>
        <w:t xml:space="preserve">] </w:t>
      </w:r>
      <w:r>
        <w:rPr>
          <w:szCs w:val="28"/>
          <w:lang w:val="ru-RU"/>
        </w:rPr>
        <w:t>Содержит описание уголовных правонарушений и ответственности в отношении:</w:t>
      </w:r>
    </w:p>
    <w:p w14:paraId="121DC910" w14:textId="77777777" w:rsidR="0004077D" w:rsidRDefault="0004077D" w:rsidP="0004077D">
      <w:pPr>
        <w:pStyle w:val="ListParagraph"/>
        <w:numPr>
          <w:ilvl w:val="1"/>
          <w:numId w:val="8"/>
        </w:numPr>
        <w:rPr>
          <w:szCs w:val="28"/>
          <w:lang w:val="ru-RU"/>
        </w:rPr>
      </w:pPr>
      <w:r>
        <w:rPr>
          <w:szCs w:val="28"/>
          <w:lang w:val="ru-RU"/>
        </w:rPr>
        <w:t>нарушения авторских и смежных прав;</w:t>
      </w:r>
    </w:p>
    <w:p w14:paraId="1BB72017" w14:textId="77777777" w:rsidR="0004077D" w:rsidRDefault="0004077D" w:rsidP="0004077D">
      <w:pPr>
        <w:pStyle w:val="ListParagraph"/>
        <w:numPr>
          <w:ilvl w:val="1"/>
          <w:numId w:val="8"/>
        </w:numPr>
        <w:rPr>
          <w:szCs w:val="28"/>
          <w:lang w:val="ru-RU"/>
        </w:rPr>
      </w:pPr>
      <w:r>
        <w:rPr>
          <w:szCs w:val="28"/>
          <w:lang w:val="ru-RU"/>
        </w:rPr>
        <w:t xml:space="preserve">нарушения </w:t>
      </w:r>
      <w:r w:rsidRPr="00912B46">
        <w:rPr>
          <w:szCs w:val="28"/>
          <w:lang w:val="ru-RU"/>
        </w:rPr>
        <w:t>изобретательских и патентных прав</w:t>
      </w:r>
      <w:r>
        <w:rPr>
          <w:szCs w:val="28"/>
          <w:lang w:val="ru-RU"/>
        </w:rPr>
        <w:t>;</w:t>
      </w:r>
    </w:p>
    <w:p w14:paraId="5B56CB73" w14:textId="77777777" w:rsidR="0004077D" w:rsidRDefault="0004077D" w:rsidP="0004077D">
      <w:pPr>
        <w:pStyle w:val="ListParagraph"/>
        <w:numPr>
          <w:ilvl w:val="1"/>
          <w:numId w:val="8"/>
        </w:numPr>
        <w:rPr>
          <w:szCs w:val="28"/>
          <w:lang w:val="ru-RU"/>
        </w:rPr>
      </w:pPr>
      <w:r>
        <w:rPr>
          <w:szCs w:val="28"/>
          <w:lang w:val="ru-RU"/>
        </w:rPr>
        <w:t>н</w:t>
      </w:r>
      <w:r w:rsidRPr="00912B46">
        <w:rPr>
          <w:szCs w:val="28"/>
          <w:lang w:val="ru-RU"/>
        </w:rPr>
        <w:t>езаконно</w:t>
      </w:r>
      <w:r>
        <w:rPr>
          <w:szCs w:val="28"/>
          <w:lang w:val="ru-RU"/>
        </w:rPr>
        <w:t>го</w:t>
      </w:r>
      <w:r w:rsidRPr="00912B46">
        <w:rPr>
          <w:szCs w:val="28"/>
          <w:lang w:val="ru-RU"/>
        </w:rPr>
        <w:t xml:space="preserve"> использовани</w:t>
      </w:r>
      <w:r>
        <w:rPr>
          <w:szCs w:val="28"/>
          <w:lang w:val="ru-RU"/>
        </w:rPr>
        <w:t>я</w:t>
      </w:r>
      <w:r w:rsidRPr="00912B46">
        <w:rPr>
          <w:szCs w:val="28"/>
          <w:lang w:val="ru-RU"/>
        </w:rPr>
        <w:t xml:space="preserve"> средств индивидуализации товаров</w:t>
      </w:r>
      <w:r>
        <w:rPr>
          <w:szCs w:val="28"/>
          <w:lang w:val="ru-RU"/>
        </w:rPr>
        <w:t>.</w:t>
      </w:r>
    </w:p>
    <w:p w14:paraId="2BC7E45A" w14:textId="77777777" w:rsidR="0004077D" w:rsidRDefault="0004077D" w:rsidP="0004077D">
      <w:pPr>
        <w:pStyle w:val="ListParagraph"/>
        <w:ind w:left="0" w:firstLine="709"/>
        <w:rPr>
          <w:szCs w:val="28"/>
          <w:lang w:val="ru-RU"/>
        </w:rPr>
      </w:pPr>
      <w:r>
        <w:rPr>
          <w:szCs w:val="28"/>
          <w:lang w:val="ru-RU"/>
        </w:rPr>
        <w:t>Среди законов общей нормативной базы:</w:t>
      </w:r>
    </w:p>
    <w:p w14:paraId="2E9027EA" w14:textId="77777777" w:rsidR="0004077D" w:rsidRDefault="0004077D" w:rsidP="0004077D">
      <w:pPr>
        <w:pStyle w:val="ListParagraph"/>
        <w:numPr>
          <w:ilvl w:val="0"/>
          <w:numId w:val="11"/>
        </w:numPr>
        <w:ind w:left="0" w:firstLine="709"/>
        <w:rPr>
          <w:szCs w:val="28"/>
          <w:lang w:val="ru-RU"/>
        </w:rPr>
      </w:pPr>
      <w:r w:rsidRPr="009C7512">
        <w:rPr>
          <w:szCs w:val="28"/>
          <w:lang w:val="ru-RU"/>
        </w:rPr>
        <w:t>Федеральный закон Российской Федерации «Об информации, информатизации и защите информации» от 25.10.95 г. Регулирует отношения, возникающие по поводу информации, в том числе несанкционированного ее использования.</w:t>
      </w:r>
      <w:r>
        <w:rPr>
          <w:szCs w:val="28"/>
          <w:lang w:val="ru-RU"/>
        </w:rPr>
        <w:t xml:space="preserve"> </w:t>
      </w:r>
      <w:r>
        <w:rPr>
          <w:szCs w:val="28"/>
        </w:rPr>
        <w:t>[</w:t>
      </w:r>
      <w:r>
        <w:rPr>
          <w:szCs w:val="28"/>
          <w:lang w:val="ru-RU"/>
        </w:rPr>
        <w:t>8</w:t>
      </w:r>
      <w:r>
        <w:rPr>
          <w:szCs w:val="28"/>
        </w:rPr>
        <w:t>]</w:t>
      </w:r>
    </w:p>
    <w:p w14:paraId="6B57FFF7" w14:textId="77777777" w:rsidR="0004077D" w:rsidRPr="0065517C" w:rsidRDefault="0004077D" w:rsidP="0004077D">
      <w:pPr>
        <w:pStyle w:val="ListParagraph"/>
        <w:numPr>
          <w:ilvl w:val="0"/>
          <w:numId w:val="11"/>
        </w:numPr>
        <w:ind w:left="0" w:firstLine="709"/>
        <w:rPr>
          <w:szCs w:val="28"/>
          <w:lang w:val="ru-RU"/>
        </w:rPr>
      </w:pPr>
      <w:r w:rsidRPr="00906D25">
        <w:rPr>
          <w:szCs w:val="28"/>
          <w:lang w:val="ru-RU"/>
        </w:rPr>
        <w:t xml:space="preserve">Федеральный закон Российской Федерации «О коммерческой тайне». </w:t>
      </w:r>
      <w:r>
        <w:rPr>
          <w:szCs w:val="28"/>
          <w:lang w:val="ru-RU"/>
        </w:rPr>
        <w:t>Описывает понятия коммерческой тайны и мероприятия по охране информации, являющейся коммерческой тайной.</w:t>
      </w:r>
      <w:r w:rsidRPr="004E1F80">
        <w:rPr>
          <w:szCs w:val="28"/>
          <w:lang w:val="ru-RU"/>
        </w:rPr>
        <w:t xml:space="preserve"> </w:t>
      </w:r>
      <w:r>
        <w:rPr>
          <w:szCs w:val="28"/>
        </w:rPr>
        <w:t>[</w:t>
      </w:r>
      <w:r>
        <w:rPr>
          <w:szCs w:val="28"/>
          <w:lang w:val="ru-RU"/>
        </w:rPr>
        <w:t>9</w:t>
      </w:r>
      <w:r>
        <w:rPr>
          <w:szCs w:val="28"/>
        </w:rPr>
        <w:t>]</w:t>
      </w:r>
    </w:p>
    <w:p w14:paraId="2A039D45" w14:textId="77777777" w:rsidR="0004077D" w:rsidRDefault="0004077D" w:rsidP="0004077D">
      <w:pPr>
        <w:pStyle w:val="Heading2"/>
        <w:rPr>
          <w:rFonts w:eastAsia="Times New Roman" w:cs="Times New Roman"/>
          <w:b w:val="0"/>
          <w:lang w:val="ru-RU"/>
        </w:rPr>
      </w:pPr>
    </w:p>
    <w:p w14:paraId="67B52154" w14:textId="77777777" w:rsidR="0004077D" w:rsidRDefault="0004077D" w:rsidP="0004077D">
      <w:pPr>
        <w:pStyle w:val="Heading2"/>
        <w:rPr>
          <w:rFonts w:eastAsia="Times New Roman" w:cs="Times New Roman"/>
          <w:b w:val="0"/>
          <w:lang w:val="ru-RU"/>
        </w:rPr>
      </w:pPr>
      <w:r w:rsidRPr="00453AE8">
        <w:rPr>
          <w:rFonts w:eastAsia="Times New Roman" w:cs="Times New Roman"/>
          <w:lang w:val="ru-RU"/>
        </w:rPr>
        <w:t>4.</w:t>
      </w:r>
      <w:r>
        <w:rPr>
          <w:rFonts w:eastAsia="Times New Roman" w:cs="Times New Roman"/>
          <w:lang w:val="ru-RU"/>
        </w:rPr>
        <w:t xml:space="preserve"> </w:t>
      </w:r>
      <w:r w:rsidRPr="00912B46">
        <w:rPr>
          <w:rFonts w:eastAsia="Times New Roman" w:cs="Times New Roman"/>
          <w:lang w:val="ru-RU"/>
        </w:rPr>
        <w:t>Описание процедуры подачи заявки на регистрацию объектов интеллектуальной</w:t>
      </w:r>
      <w:r>
        <w:rPr>
          <w:rFonts w:eastAsia="Times New Roman" w:cs="Times New Roman"/>
          <w:lang w:val="ru-RU"/>
        </w:rPr>
        <w:t xml:space="preserve"> </w:t>
      </w:r>
      <w:r w:rsidRPr="00912B46">
        <w:rPr>
          <w:rFonts w:eastAsia="Times New Roman" w:cs="Times New Roman"/>
          <w:lang w:val="ru-RU"/>
        </w:rPr>
        <w:t>деятельности</w:t>
      </w:r>
    </w:p>
    <w:p w14:paraId="2ACC7560" w14:textId="77777777" w:rsidR="0004077D" w:rsidRDefault="0004077D" w:rsidP="0004077D">
      <w:pPr>
        <w:spacing w:line="360" w:lineRule="auto"/>
        <w:jc w:val="both"/>
        <w:rPr>
          <w:sz w:val="28"/>
          <w:szCs w:val="28"/>
        </w:rPr>
      </w:pPr>
      <w:r>
        <w:tab/>
      </w:r>
      <w:r>
        <w:rPr>
          <w:sz w:val="28"/>
          <w:szCs w:val="28"/>
        </w:rPr>
        <w:t>Поскольку объектом интеллектуальной собственности выпускной работы является программный код, нет необходимости производить государственную регистрацию данной собственности так как право на собственность возникает сразу после написания программного кода.</w:t>
      </w:r>
    </w:p>
    <w:p w14:paraId="00BF9FE6" w14:textId="77777777" w:rsidR="0004077D" w:rsidRDefault="0004077D" w:rsidP="0004077D">
      <w:pPr>
        <w:spacing w:line="360" w:lineRule="auto"/>
        <w:jc w:val="both"/>
        <w:rPr>
          <w:sz w:val="28"/>
          <w:szCs w:val="28"/>
        </w:rPr>
      </w:pPr>
      <w:r>
        <w:rPr>
          <w:sz w:val="28"/>
          <w:szCs w:val="28"/>
        </w:rPr>
        <w:tab/>
        <w:t xml:space="preserve">Проводить правовую защиту результатов работы в виде программного кода затруднительно, поскольку под защиту попадает сам исходный код программы, который не несет в себе пользы. Итоговая программа, полученная из исходного кода, не попадает под «авторское право», поэтому аналогичная программа, написанная на другом языке программирования не является </w:t>
      </w:r>
      <w:r>
        <w:rPr>
          <w:sz w:val="28"/>
          <w:szCs w:val="28"/>
        </w:rPr>
        <w:lastRenderedPageBreak/>
        <w:t>нарушением авторского права. В таком случае доказывать факт нарушения «авторского права» необходимо защищать в судебном порядке, где необходимо доказать первенство возникновения «авторского права» и предоставить факты нарушения.</w:t>
      </w:r>
    </w:p>
    <w:p w14:paraId="5265DAA0" w14:textId="77777777" w:rsidR="0004077D" w:rsidRDefault="0004077D" w:rsidP="0004077D">
      <w:pPr>
        <w:spacing w:line="360" w:lineRule="auto"/>
        <w:jc w:val="both"/>
        <w:rPr>
          <w:sz w:val="28"/>
          <w:szCs w:val="28"/>
        </w:rPr>
      </w:pPr>
      <w:r>
        <w:rPr>
          <w:sz w:val="28"/>
          <w:szCs w:val="28"/>
        </w:rPr>
        <w:tab/>
        <w:t>Для доказательства существования права программу следует зарегистрировать в Роспатенте. Для этого необходимо выполнить следующее:</w:t>
      </w:r>
    </w:p>
    <w:p w14:paraId="2880FC14" w14:textId="77777777" w:rsidR="0004077D" w:rsidRDefault="0004077D" w:rsidP="0004077D">
      <w:pPr>
        <w:pStyle w:val="ListParagraph"/>
        <w:numPr>
          <w:ilvl w:val="0"/>
          <w:numId w:val="15"/>
        </w:numPr>
        <w:spacing w:after="160"/>
        <w:rPr>
          <w:szCs w:val="28"/>
          <w:lang w:val="ru-RU"/>
        </w:rPr>
      </w:pPr>
      <w:r>
        <w:rPr>
          <w:szCs w:val="28"/>
          <w:lang w:val="ru-RU"/>
        </w:rPr>
        <w:t>Подготовить документы;</w:t>
      </w:r>
    </w:p>
    <w:p w14:paraId="775342EF" w14:textId="77777777" w:rsidR="0004077D" w:rsidRPr="00A10824" w:rsidRDefault="0004077D" w:rsidP="0004077D">
      <w:pPr>
        <w:pStyle w:val="ListParagraph"/>
        <w:numPr>
          <w:ilvl w:val="1"/>
          <w:numId w:val="15"/>
        </w:numPr>
        <w:spacing w:after="160"/>
        <w:rPr>
          <w:szCs w:val="28"/>
          <w:lang w:val="ru-RU"/>
        </w:rPr>
      </w:pPr>
      <w:r w:rsidRPr="00A10824">
        <w:rPr>
          <w:szCs w:val="28"/>
          <w:lang w:val="ru-RU"/>
        </w:rPr>
        <w:t>Заявление о государственной регистрации программы для ЭВМ с указанием правообладателя, а также автора, если он не отказался быть упомянутым в качестве такового;</w:t>
      </w:r>
    </w:p>
    <w:p w14:paraId="503BC974" w14:textId="77777777" w:rsidR="0004077D" w:rsidRDefault="0004077D" w:rsidP="0004077D">
      <w:pPr>
        <w:pStyle w:val="ListParagraph"/>
        <w:numPr>
          <w:ilvl w:val="1"/>
          <w:numId w:val="15"/>
        </w:numPr>
        <w:spacing w:after="160"/>
        <w:rPr>
          <w:szCs w:val="28"/>
          <w:lang w:val="ru-RU"/>
        </w:rPr>
      </w:pPr>
      <w:r w:rsidRPr="00A10824">
        <w:rPr>
          <w:szCs w:val="28"/>
          <w:lang w:val="ru-RU"/>
        </w:rPr>
        <w:t>Депонируемые материалы, идентифицирующие программу для ЭВМ или базу данных, включая реферат;</w:t>
      </w:r>
    </w:p>
    <w:p w14:paraId="20AC4015" w14:textId="77777777" w:rsidR="0004077D" w:rsidRDefault="0004077D" w:rsidP="0004077D">
      <w:pPr>
        <w:pStyle w:val="ListParagraph"/>
        <w:numPr>
          <w:ilvl w:val="1"/>
          <w:numId w:val="15"/>
        </w:numPr>
        <w:spacing w:after="160"/>
        <w:rPr>
          <w:szCs w:val="28"/>
          <w:lang w:val="ru-RU"/>
        </w:rPr>
      </w:pPr>
      <w:r w:rsidRPr="00A10824">
        <w:rPr>
          <w:szCs w:val="28"/>
          <w:lang w:val="ru-RU"/>
        </w:rPr>
        <w:t>Подтверждение согласия на обработку персональных данных субъектов персональных данных, указанных в заявлении о государственной регистрации программы для ЭВМ или базы данных;</w:t>
      </w:r>
    </w:p>
    <w:p w14:paraId="0B233069" w14:textId="77777777" w:rsidR="0004077D" w:rsidRDefault="0004077D" w:rsidP="0004077D">
      <w:pPr>
        <w:pStyle w:val="ListParagraph"/>
        <w:numPr>
          <w:ilvl w:val="1"/>
          <w:numId w:val="15"/>
        </w:numPr>
        <w:spacing w:after="160"/>
        <w:rPr>
          <w:szCs w:val="28"/>
          <w:lang w:val="ru-RU"/>
        </w:rPr>
      </w:pPr>
      <w:r w:rsidRPr="00A10824">
        <w:rPr>
          <w:szCs w:val="28"/>
          <w:lang w:val="ru-RU"/>
        </w:rPr>
        <w:t>Документ, подтверждающий согласие автора на указание сведений об авторе, указанных в заявлении;</w:t>
      </w:r>
    </w:p>
    <w:p w14:paraId="6004EA42" w14:textId="77777777" w:rsidR="0004077D" w:rsidRDefault="0004077D" w:rsidP="0004077D">
      <w:pPr>
        <w:pStyle w:val="ListParagraph"/>
        <w:numPr>
          <w:ilvl w:val="1"/>
          <w:numId w:val="15"/>
        </w:numPr>
        <w:spacing w:after="160"/>
        <w:rPr>
          <w:szCs w:val="28"/>
          <w:lang w:val="ru-RU"/>
        </w:rPr>
      </w:pPr>
      <w:r w:rsidRPr="00A10824">
        <w:rPr>
          <w:szCs w:val="28"/>
          <w:lang w:val="ru-RU"/>
        </w:rPr>
        <w:t>Доверенность, подтверждающая полномочия представителя заявителя;</w:t>
      </w:r>
    </w:p>
    <w:p w14:paraId="379BD612" w14:textId="77777777" w:rsidR="0004077D" w:rsidRDefault="0004077D" w:rsidP="0004077D">
      <w:pPr>
        <w:pStyle w:val="ListParagraph"/>
        <w:numPr>
          <w:ilvl w:val="1"/>
          <w:numId w:val="15"/>
        </w:numPr>
        <w:spacing w:after="160"/>
        <w:rPr>
          <w:szCs w:val="28"/>
          <w:lang w:val="ru-RU"/>
        </w:rPr>
      </w:pPr>
      <w:r w:rsidRPr="00A10824">
        <w:rPr>
          <w:szCs w:val="28"/>
          <w:lang w:val="ru-RU"/>
        </w:rPr>
        <w:t>Документ, подтверждающий уплату государственной пошлины в размере и порядке, предусмотренных Налоговым кодексом Российской Федерации</w:t>
      </w:r>
      <w:r>
        <w:rPr>
          <w:szCs w:val="28"/>
          <w:lang w:val="ru-RU"/>
        </w:rPr>
        <w:t>.</w:t>
      </w:r>
    </w:p>
    <w:p w14:paraId="7070402F" w14:textId="77777777" w:rsidR="0004077D" w:rsidRDefault="0004077D" w:rsidP="0004077D">
      <w:pPr>
        <w:pStyle w:val="ListParagraph"/>
        <w:numPr>
          <w:ilvl w:val="0"/>
          <w:numId w:val="15"/>
        </w:numPr>
        <w:spacing w:after="160"/>
        <w:rPr>
          <w:szCs w:val="28"/>
          <w:lang w:val="ru-RU"/>
        </w:rPr>
      </w:pPr>
      <w:r w:rsidRPr="00A10824">
        <w:rPr>
          <w:szCs w:val="28"/>
          <w:lang w:val="ru-RU"/>
        </w:rPr>
        <w:t>Оплатит</w:t>
      </w:r>
      <w:r>
        <w:rPr>
          <w:szCs w:val="28"/>
          <w:lang w:val="ru-RU"/>
        </w:rPr>
        <w:t>ь</w:t>
      </w:r>
      <w:r w:rsidRPr="00A10824">
        <w:rPr>
          <w:szCs w:val="28"/>
          <w:lang w:val="ru-RU"/>
        </w:rPr>
        <w:t xml:space="preserve"> пошлину за государственную регистрацию</w:t>
      </w:r>
      <w:r>
        <w:rPr>
          <w:szCs w:val="28"/>
          <w:lang w:val="ru-RU"/>
        </w:rPr>
        <w:t>;</w:t>
      </w:r>
    </w:p>
    <w:p w14:paraId="1D5B4E80" w14:textId="77777777" w:rsidR="0004077D" w:rsidRDefault="0004077D" w:rsidP="0004077D">
      <w:pPr>
        <w:pStyle w:val="ListParagraph"/>
        <w:numPr>
          <w:ilvl w:val="1"/>
          <w:numId w:val="15"/>
        </w:numPr>
        <w:spacing w:after="160"/>
        <w:rPr>
          <w:szCs w:val="28"/>
          <w:lang w:val="ru-RU"/>
        </w:rPr>
      </w:pPr>
      <w:r>
        <w:rPr>
          <w:szCs w:val="28"/>
          <w:lang w:val="ru-RU"/>
        </w:rPr>
        <w:t>Для физических лиц в размере 3000 рублей;</w:t>
      </w:r>
    </w:p>
    <w:p w14:paraId="52DF4F0E" w14:textId="77777777" w:rsidR="0004077D" w:rsidRDefault="0004077D" w:rsidP="0004077D">
      <w:pPr>
        <w:pStyle w:val="ListParagraph"/>
        <w:numPr>
          <w:ilvl w:val="1"/>
          <w:numId w:val="15"/>
        </w:numPr>
        <w:spacing w:after="160"/>
        <w:rPr>
          <w:szCs w:val="28"/>
          <w:lang w:val="ru-RU"/>
        </w:rPr>
      </w:pPr>
      <w:r>
        <w:rPr>
          <w:szCs w:val="28"/>
          <w:lang w:val="ru-RU"/>
        </w:rPr>
        <w:t>Для юридических лиц в размере 4500 рублей.</w:t>
      </w:r>
    </w:p>
    <w:p w14:paraId="5BE89BA9" w14:textId="77777777" w:rsidR="0004077D" w:rsidRPr="005339C0" w:rsidRDefault="0004077D" w:rsidP="0004077D">
      <w:pPr>
        <w:pStyle w:val="ListParagraph"/>
        <w:numPr>
          <w:ilvl w:val="0"/>
          <w:numId w:val="15"/>
        </w:numPr>
        <w:spacing w:after="160"/>
        <w:rPr>
          <w:szCs w:val="28"/>
          <w:lang w:val="ru-RU"/>
        </w:rPr>
      </w:pPr>
      <w:r>
        <w:rPr>
          <w:szCs w:val="28"/>
          <w:lang w:val="ru-RU"/>
        </w:rPr>
        <w:t>Подать документы в Роспатент через ФИПС, ЕГПУ или лично.</w:t>
      </w:r>
    </w:p>
    <w:p w14:paraId="05A8787E" w14:textId="77777777" w:rsidR="0004077D" w:rsidRDefault="0004077D" w:rsidP="0004077D">
      <w:pPr>
        <w:pStyle w:val="Heading2"/>
        <w:rPr>
          <w:rFonts w:eastAsia="Times New Roman" w:cs="Times New Roman"/>
          <w:b w:val="0"/>
          <w:lang w:val="ru-RU"/>
        </w:rPr>
      </w:pPr>
      <w:r w:rsidRPr="00453AE8">
        <w:rPr>
          <w:rFonts w:eastAsia="Times New Roman" w:cs="Times New Roman"/>
          <w:lang w:val="ru-RU"/>
        </w:rPr>
        <w:lastRenderedPageBreak/>
        <w:t>5.</w:t>
      </w:r>
      <w:r>
        <w:rPr>
          <w:rFonts w:eastAsia="Times New Roman" w:cs="Times New Roman"/>
          <w:lang w:val="ru-RU"/>
        </w:rPr>
        <w:t xml:space="preserve"> Анализ возможного использования объекта интеллектуальной деятельности</w:t>
      </w:r>
    </w:p>
    <w:p w14:paraId="2B2321F0" w14:textId="77777777" w:rsidR="0004077D" w:rsidRDefault="0004077D" w:rsidP="0004077D">
      <w:pPr>
        <w:spacing w:line="360" w:lineRule="auto"/>
        <w:ind w:firstLine="709"/>
        <w:jc w:val="both"/>
        <w:rPr>
          <w:sz w:val="28"/>
          <w:szCs w:val="28"/>
        </w:rPr>
      </w:pPr>
      <w:r w:rsidRPr="00BC68EC">
        <w:rPr>
          <w:sz w:val="28"/>
          <w:szCs w:val="28"/>
        </w:rPr>
        <w:t>Реализованный</w:t>
      </w:r>
      <w:r>
        <w:rPr>
          <w:sz w:val="28"/>
          <w:szCs w:val="28"/>
        </w:rPr>
        <w:t xml:space="preserve"> алгоритм генерирует возможные траектории в динамических системах, которые должны подаваться на вход управляющему процессу автономного агента. На основании траектории, робот должен строить стратегический маршрут движения, который будет уточняться за счет одометрии и лидаров. Данная траектория будет характерной для данной среды, например если модель обучается на движении складских роботов, то траектории движения будут аналогичны движению погрузчиков, если алгоритм обучился на движении человека, то траектория будет похожей на человеческую. Данная способность алгоритма походить на других агентов среды обеспечивает возможность эффективно перемещаться в пространстве. </w:t>
      </w:r>
    </w:p>
    <w:p w14:paraId="7DD9B572" w14:textId="77777777" w:rsidR="0004077D" w:rsidRDefault="0004077D" w:rsidP="0004077D">
      <w:pPr>
        <w:spacing w:line="360" w:lineRule="auto"/>
        <w:ind w:firstLine="709"/>
        <w:jc w:val="both"/>
        <w:rPr>
          <w:sz w:val="28"/>
          <w:szCs w:val="28"/>
        </w:rPr>
      </w:pPr>
      <w:r>
        <w:rPr>
          <w:sz w:val="28"/>
          <w:szCs w:val="28"/>
        </w:rPr>
        <w:t>В качестве вероятного примера использования рассматривается система роботизированного склада. Такие системы отказываются от использования человеческой рабочей силы в пользу роботизированных агентов. Данный подход позволяет экономить на оплате труда, поддерживать режим работы 24/7, практически не имеет простоев, исключает опасность получения травм или гибели сотрудников. В данный момент роботы перемещаются по складу при помощи алгоритмов, в которых зашиты допустимые маршруты. Такой подход создает простои в работе всей системы, когда разрешенные маршруты заблокированы. Реализованный алгоритм способен самостоятельно генерировать траектории в динамической системе, что решает данную проблему и сокращает количество и время простоев.</w:t>
      </w:r>
    </w:p>
    <w:p w14:paraId="2412DEA3" w14:textId="77777777" w:rsidR="0004077D" w:rsidRPr="00906CA7" w:rsidRDefault="0004077D" w:rsidP="0004077D">
      <w:pPr>
        <w:spacing w:line="360" w:lineRule="auto"/>
        <w:ind w:firstLine="709"/>
        <w:jc w:val="both"/>
        <w:rPr>
          <w:i/>
          <w:sz w:val="36"/>
          <w:szCs w:val="36"/>
        </w:rPr>
      </w:pPr>
      <w:r>
        <w:rPr>
          <w:sz w:val="28"/>
          <w:szCs w:val="28"/>
        </w:rPr>
        <w:tab/>
        <w:t xml:space="preserve">Возьмем для примера компанию </w:t>
      </w:r>
      <w:r w:rsidRPr="00D96987">
        <w:rPr>
          <w:sz w:val="28"/>
          <w:szCs w:val="28"/>
        </w:rPr>
        <w:t>METRAROBOTICS</w:t>
      </w:r>
      <w:r>
        <w:rPr>
          <w:sz w:val="28"/>
          <w:szCs w:val="28"/>
        </w:rPr>
        <w:t>, которая предоставляет услуги по комплексной роботизации складских помещений. Стоимость услуг за год работы для среднего склада составляет 6000000 рублей, при этом по статистике система простаивает до получаса каждые сутки. Таким образом за год</w:t>
      </w:r>
      <w:r w:rsidRPr="00906CA7">
        <w:rPr>
          <w:sz w:val="28"/>
          <w:szCs w:val="28"/>
        </w:rPr>
        <w:t xml:space="preserve"> 182.5 </w:t>
      </w:r>
      <w:r>
        <w:rPr>
          <w:sz w:val="28"/>
          <w:szCs w:val="28"/>
        </w:rPr>
        <w:t xml:space="preserve">часа простоя. Стоимость часа простоя составляет </w:t>
      </w:r>
      <w:r w:rsidRPr="00906CA7">
        <w:rPr>
          <w:sz w:val="28"/>
          <w:szCs w:val="28"/>
        </w:rPr>
        <w:t xml:space="preserve">685 </w:t>
      </w:r>
      <w:r>
        <w:rPr>
          <w:sz w:val="28"/>
          <w:szCs w:val="28"/>
        </w:rPr>
        <w:t xml:space="preserve">рублей/час. Таким образом за год работы система простаивает на </w:t>
      </w:r>
      <m:oMath>
        <m:r>
          <w:rPr>
            <w:rFonts w:ascii="Cambria Math" w:hAnsi="Cambria Math"/>
            <w:sz w:val="28"/>
            <w:szCs w:val="28"/>
          </w:rPr>
          <m:t>182.5*685=124830 рублей</m:t>
        </m:r>
      </m:oMath>
      <w:r>
        <w:rPr>
          <w:sz w:val="28"/>
          <w:szCs w:val="28"/>
        </w:rPr>
        <w:t xml:space="preserve">. Разработанное решение позволяет </w:t>
      </w:r>
      <w:r>
        <w:rPr>
          <w:sz w:val="28"/>
          <w:szCs w:val="28"/>
        </w:rPr>
        <w:lastRenderedPageBreak/>
        <w:t>избавиться от простоя и сэкономить данную сумму. Затраты на внедрение алгоритма в систему не требуется, поскольку внедрение осуществляется за счет обновления системы.</w:t>
      </w:r>
    </w:p>
    <w:p w14:paraId="02F3CF63" w14:textId="77777777" w:rsidR="0004077D" w:rsidRDefault="0004077D" w:rsidP="0004077D">
      <w:pPr>
        <w:pStyle w:val="Heading2"/>
        <w:numPr>
          <w:ilvl w:val="0"/>
          <w:numId w:val="8"/>
        </w:numPr>
        <w:ind w:left="0" w:firstLine="0"/>
        <w:rPr>
          <w:rFonts w:eastAsia="Times New Roman" w:cs="Times New Roman"/>
          <w:b w:val="0"/>
          <w:lang w:val="ru-RU"/>
        </w:rPr>
      </w:pPr>
      <w:r>
        <w:rPr>
          <w:rFonts w:eastAsia="Times New Roman" w:cs="Times New Roman"/>
          <w:lang w:val="ru-RU"/>
        </w:rPr>
        <w:t>Оценка рыночной стоимости объекта интеллектуальной деятельности</w:t>
      </w:r>
    </w:p>
    <w:p w14:paraId="5E67B6F8" w14:textId="77777777" w:rsidR="0004077D" w:rsidRDefault="0004077D" w:rsidP="0004077D">
      <w:pPr>
        <w:pStyle w:val="ListParagraph"/>
        <w:ind w:left="0" w:firstLine="709"/>
        <w:rPr>
          <w:szCs w:val="28"/>
          <w:lang w:val="ru-RU"/>
        </w:rPr>
      </w:pPr>
      <w:r>
        <w:rPr>
          <w:szCs w:val="28"/>
          <w:lang w:val="ru-RU"/>
        </w:rPr>
        <w:t>Для оценки рыночной стоимости объекта интеллектуальной деятельности используется метод капитализации доходов, основанный на следующей формуле:</w:t>
      </w:r>
    </w:p>
    <w:p w14:paraId="4BE3362A" w14:textId="77777777" w:rsidR="0004077D" w:rsidRDefault="0004077D" w:rsidP="0004077D">
      <w:pPr>
        <w:pStyle w:val="ListParagraph"/>
        <w:ind w:left="0" w:firstLine="709"/>
        <w:jc w:val="center"/>
        <w:rPr>
          <w:szCs w:val="28"/>
          <w:lang w:val="ru-RU"/>
        </w:rPr>
      </w:pPr>
      <m:oMathPara>
        <m:oMath>
          <m:sSub>
            <m:sSubPr>
              <m:ctrlPr>
                <w:rPr>
                  <w:rFonts w:ascii="Cambria Math" w:hAnsi="Cambria Math"/>
                  <w:i/>
                  <w:szCs w:val="28"/>
                  <w:lang w:val="ru-RU"/>
                </w:rPr>
              </m:ctrlPr>
            </m:sSubPr>
            <m:e>
              <m:r>
                <w:rPr>
                  <w:rFonts w:ascii="Cambria Math" w:hAnsi="Cambria Math"/>
                  <w:szCs w:val="28"/>
                  <w:lang w:val="ru-RU"/>
                </w:rPr>
                <m:t>С</m:t>
              </m:r>
            </m:e>
            <m:sub>
              <m:r>
                <w:rPr>
                  <w:rFonts w:ascii="Cambria Math" w:hAnsi="Cambria Math"/>
                  <w:szCs w:val="28"/>
                  <w:lang w:val="ru-RU"/>
                </w:rPr>
                <m:t>т</m:t>
              </m:r>
            </m:sub>
          </m:sSub>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Д</m:t>
              </m:r>
            </m:num>
            <m:den>
              <m:r>
                <w:rPr>
                  <w:rFonts w:ascii="Cambria Math" w:hAnsi="Cambria Math"/>
                  <w:szCs w:val="28"/>
                  <w:lang w:val="ru-RU"/>
                </w:rPr>
                <m:t>К</m:t>
              </m:r>
            </m:den>
          </m:f>
          <m:r>
            <w:rPr>
              <w:rFonts w:ascii="Cambria Math" w:hAnsi="Cambria Math"/>
              <w:szCs w:val="28"/>
              <w:lang w:val="ru-RU"/>
            </w:rPr>
            <m:t xml:space="preserve"> ,</m:t>
          </m:r>
        </m:oMath>
      </m:oMathPara>
    </w:p>
    <w:p w14:paraId="66A1D394" w14:textId="77777777" w:rsidR="0004077D" w:rsidRDefault="0004077D" w:rsidP="0004077D">
      <w:pPr>
        <w:pStyle w:val="ListParagraph"/>
        <w:ind w:left="0"/>
        <w:rPr>
          <w:szCs w:val="28"/>
          <w:lang w:val="ru-RU"/>
        </w:rPr>
      </w:pPr>
      <w:r>
        <w:rPr>
          <w:szCs w:val="28"/>
          <w:lang w:val="ru-RU"/>
        </w:rPr>
        <w:t xml:space="preserve">где </w:t>
      </w:r>
      <m:oMath>
        <m:sSub>
          <m:sSubPr>
            <m:ctrlPr>
              <w:rPr>
                <w:rFonts w:ascii="Cambria Math" w:hAnsi="Cambria Math"/>
                <w:i/>
                <w:szCs w:val="28"/>
                <w:lang w:val="ru-RU"/>
              </w:rPr>
            </m:ctrlPr>
          </m:sSubPr>
          <m:e>
            <m:r>
              <w:rPr>
                <w:rFonts w:ascii="Cambria Math" w:hAnsi="Cambria Math"/>
                <w:szCs w:val="28"/>
                <w:lang w:val="ru-RU"/>
              </w:rPr>
              <m:t>С</m:t>
            </m:r>
          </m:e>
          <m:sub>
            <m:r>
              <w:rPr>
                <w:rFonts w:ascii="Cambria Math" w:hAnsi="Cambria Math"/>
                <w:szCs w:val="28"/>
                <w:lang w:val="ru-RU"/>
              </w:rPr>
              <m:t>т</m:t>
            </m:r>
          </m:sub>
        </m:sSub>
      </m:oMath>
      <w:r>
        <w:rPr>
          <w:szCs w:val="28"/>
          <w:lang w:val="ru-RU"/>
        </w:rPr>
        <w:t xml:space="preserve"> – </w:t>
      </w:r>
      <w:r w:rsidRPr="00E73E64">
        <w:rPr>
          <w:szCs w:val="28"/>
          <w:lang w:val="ru-RU"/>
        </w:rPr>
        <w:t>текущая стоимость будущих доходов (рыночная стоимость объекта оценки); Д –</w:t>
      </w:r>
      <w:r>
        <w:rPr>
          <w:szCs w:val="28"/>
          <w:lang w:val="ru-RU"/>
        </w:rPr>
        <w:t xml:space="preserve"> </w:t>
      </w:r>
      <w:r w:rsidRPr="00E73E64">
        <w:rPr>
          <w:szCs w:val="28"/>
          <w:lang w:val="ru-RU"/>
        </w:rPr>
        <w:t>прогнозируемый годовой чистый доход; К – коэффициент капитализации, определяемый как</w:t>
      </w:r>
      <w:r>
        <w:rPr>
          <w:szCs w:val="28"/>
          <w:lang w:val="ru-RU"/>
        </w:rPr>
        <w:t xml:space="preserve"> </w:t>
      </w:r>
      <w:r w:rsidRPr="00E73E64">
        <w:rPr>
          <w:szCs w:val="28"/>
          <w:lang w:val="ru-RU"/>
        </w:rPr>
        <w:t>разница между ставкой дисконтирования (R) и прогнозным приростом дохода (g)</w:t>
      </w:r>
      <w:r>
        <w:rPr>
          <w:szCs w:val="28"/>
          <w:lang w:val="ru-RU"/>
        </w:rPr>
        <w:t>.</w:t>
      </w:r>
    </w:p>
    <w:p w14:paraId="693ECB4D" w14:textId="77777777" w:rsidR="0004077D" w:rsidRDefault="0004077D" w:rsidP="0004077D">
      <w:pPr>
        <w:pStyle w:val="ListParagraph"/>
        <w:ind w:left="0" w:firstLine="709"/>
        <w:rPr>
          <w:szCs w:val="28"/>
          <w:lang w:val="ru-RU"/>
        </w:rPr>
      </w:pPr>
      <w:r>
        <w:rPr>
          <w:szCs w:val="28"/>
          <w:lang w:val="ru-RU"/>
        </w:rPr>
        <w:t xml:space="preserve">Ставка дисконтирования </w:t>
      </w:r>
      <w:r>
        <w:rPr>
          <w:szCs w:val="28"/>
        </w:rPr>
        <w:t>R</w:t>
      </w:r>
      <w:r w:rsidRPr="00CA7A9A">
        <w:rPr>
          <w:szCs w:val="28"/>
          <w:lang w:val="ru-RU"/>
        </w:rPr>
        <w:t xml:space="preserve"> </w:t>
      </w:r>
      <w:r>
        <w:rPr>
          <w:szCs w:val="28"/>
          <w:lang w:val="ru-RU"/>
        </w:rPr>
        <w:t>рассчитывается следующим образом:</w:t>
      </w:r>
    </w:p>
    <w:p w14:paraId="290A3073" w14:textId="77777777" w:rsidR="0004077D" w:rsidRDefault="0004077D" w:rsidP="0004077D">
      <w:pPr>
        <w:pStyle w:val="ListParagraph"/>
        <w:ind w:left="0" w:firstLine="709"/>
        <w:jc w:val="center"/>
        <w:rPr>
          <w:szCs w:val="28"/>
          <w:lang w:val="ru-RU"/>
        </w:rPr>
      </w:pPr>
      <m:oMath>
        <m:r>
          <w:rPr>
            <w:rFonts w:ascii="Cambria Math" w:hAnsi="Cambria Math"/>
            <w:szCs w:val="28"/>
            <w:lang w:val="ru-RU"/>
          </w:rPr>
          <m:t xml:space="preserve">R= </m:t>
        </m:r>
        <m:sSub>
          <m:sSubPr>
            <m:ctrlPr>
              <w:rPr>
                <w:rFonts w:ascii="Cambria Math" w:hAnsi="Cambria Math"/>
                <w:i/>
                <w:szCs w:val="28"/>
                <w:lang w:val="ru-RU"/>
              </w:rPr>
            </m:ctrlPr>
          </m:sSubPr>
          <m:e>
            <m:r>
              <w:rPr>
                <w:rFonts w:ascii="Cambria Math" w:hAnsi="Cambria Math"/>
                <w:szCs w:val="28"/>
                <w:lang w:val="ru-RU"/>
              </w:rPr>
              <m:t>R</m:t>
            </m:r>
          </m:e>
          <m:sub>
            <m:r>
              <w:rPr>
                <w:rFonts w:ascii="Cambria Math" w:hAnsi="Cambria Math"/>
                <w:szCs w:val="28"/>
                <w:lang w:val="ru-RU"/>
              </w:rPr>
              <m:t>б</m:t>
            </m:r>
          </m:sub>
        </m:sSub>
        <m:r>
          <w:rPr>
            <w:rFonts w:ascii="Cambria Math" w:hAnsi="Cambria Math"/>
            <w:szCs w:val="28"/>
            <w:lang w:val="ru-RU"/>
          </w:rPr>
          <m:t>+</m:t>
        </m:r>
        <m:sSub>
          <m:sSubPr>
            <m:ctrlPr>
              <w:rPr>
                <w:rFonts w:ascii="Cambria Math" w:hAnsi="Cambria Math"/>
                <w:i/>
                <w:szCs w:val="28"/>
                <w:lang w:val="ru-RU"/>
              </w:rPr>
            </m:ctrlPr>
          </m:sSubPr>
          <m:e>
            <m:r>
              <w:rPr>
                <w:rFonts w:ascii="Cambria Math" w:hAnsi="Cambria Math"/>
                <w:szCs w:val="28"/>
              </w:rPr>
              <m:t>P</m:t>
            </m:r>
          </m:e>
          <m:sub>
            <m:r>
              <w:rPr>
                <w:rFonts w:ascii="Cambria Math" w:hAnsi="Cambria Math"/>
                <w:szCs w:val="28"/>
                <w:lang w:val="ru-RU"/>
              </w:rPr>
              <m:t>п</m:t>
            </m:r>
          </m:sub>
        </m:sSub>
        <m:r>
          <w:rPr>
            <w:rFonts w:ascii="Cambria Math" w:hAnsi="Cambria Math"/>
            <w:szCs w:val="28"/>
            <w:lang w:val="ru-RU"/>
          </w:rPr>
          <m:t>+</m:t>
        </m:r>
        <m:sSub>
          <m:sSubPr>
            <m:ctrlPr>
              <w:rPr>
                <w:rFonts w:ascii="Cambria Math" w:hAnsi="Cambria Math"/>
                <w:i/>
                <w:szCs w:val="28"/>
                <w:lang w:val="ru-RU"/>
              </w:rPr>
            </m:ctrlPr>
          </m:sSubPr>
          <m:e>
            <m:r>
              <w:rPr>
                <w:rFonts w:ascii="Cambria Math" w:hAnsi="Cambria Math"/>
                <w:szCs w:val="28"/>
              </w:rPr>
              <m:t>P</m:t>
            </m:r>
          </m:e>
          <m:sub>
            <m:r>
              <w:rPr>
                <w:rFonts w:ascii="Cambria Math" w:hAnsi="Cambria Math"/>
                <w:szCs w:val="28"/>
                <w:lang w:val="ru-RU"/>
              </w:rPr>
              <m:t>н</m:t>
            </m:r>
          </m:sub>
        </m:sSub>
        <m:r>
          <w:rPr>
            <w:rFonts w:ascii="Cambria Math" w:hAnsi="Cambria Math"/>
            <w:szCs w:val="28"/>
            <w:lang w:val="ru-RU"/>
          </w:rPr>
          <m:t>+</m:t>
        </m:r>
        <m:sSub>
          <m:sSubPr>
            <m:ctrlPr>
              <w:rPr>
                <w:rFonts w:ascii="Cambria Math" w:hAnsi="Cambria Math"/>
                <w:i/>
                <w:szCs w:val="28"/>
                <w:lang w:val="ru-RU"/>
              </w:rPr>
            </m:ctrlPr>
          </m:sSubPr>
          <m:e>
            <m:r>
              <w:rPr>
                <w:rFonts w:ascii="Cambria Math" w:hAnsi="Cambria Math"/>
                <w:szCs w:val="28"/>
              </w:rPr>
              <m:t>P</m:t>
            </m:r>
          </m:e>
          <m:sub>
            <m:r>
              <w:rPr>
                <w:rFonts w:ascii="Cambria Math" w:hAnsi="Cambria Math"/>
                <w:szCs w:val="28"/>
                <w:lang w:val="ru-RU"/>
              </w:rPr>
              <m:t>в</m:t>
            </m:r>
          </m:sub>
        </m:sSub>
        <m:r>
          <w:rPr>
            <w:rFonts w:ascii="Cambria Math" w:hAnsi="Cambria Math"/>
            <w:szCs w:val="28"/>
            <w:lang w:val="ru-RU"/>
          </w:rPr>
          <m:t>+</m:t>
        </m:r>
        <m:sSub>
          <m:sSubPr>
            <m:ctrlPr>
              <w:rPr>
                <w:rFonts w:ascii="Cambria Math" w:hAnsi="Cambria Math"/>
                <w:i/>
                <w:szCs w:val="28"/>
                <w:lang w:val="ru-RU"/>
              </w:rPr>
            </m:ctrlPr>
          </m:sSubPr>
          <m:e>
            <m:r>
              <w:rPr>
                <w:rFonts w:ascii="Cambria Math" w:hAnsi="Cambria Math"/>
                <w:szCs w:val="28"/>
              </w:rPr>
              <m:t>P</m:t>
            </m:r>
          </m:e>
          <m:sub>
            <m:r>
              <w:rPr>
                <w:rFonts w:ascii="Cambria Math" w:hAnsi="Cambria Math"/>
                <w:szCs w:val="28"/>
                <w:lang w:val="ru-RU"/>
              </w:rPr>
              <m:t>и</m:t>
            </m:r>
          </m:sub>
        </m:sSub>
      </m:oMath>
      <w:r>
        <w:rPr>
          <w:szCs w:val="28"/>
          <w:lang w:val="ru-RU"/>
        </w:rPr>
        <w:t>,</w:t>
      </w:r>
    </w:p>
    <w:p w14:paraId="06F17FB3" w14:textId="77777777" w:rsidR="0004077D" w:rsidRPr="001C5C4B" w:rsidRDefault="0004077D" w:rsidP="0004077D">
      <w:pPr>
        <w:pStyle w:val="ListParagraph"/>
        <w:ind w:left="0"/>
        <w:rPr>
          <w:szCs w:val="28"/>
          <w:lang w:val="ru-RU"/>
        </w:rPr>
      </w:pPr>
      <w:r>
        <w:rPr>
          <w:szCs w:val="28"/>
          <w:lang w:val="ru-RU"/>
        </w:rPr>
        <w:t xml:space="preserve">где </w:t>
      </w:r>
      <m:oMath>
        <m:sSub>
          <m:sSubPr>
            <m:ctrlPr>
              <w:rPr>
                <w:rFonts w:ascii="Cambria Math" w:hAnsi="Cambria Math"/>
                <w:i/>
                <w:szCs w:val="28"/>
                <w:lang w:val="ru-RU"/>
              </w:rPr>
            </m:ctrlPr>
          </m:sSubPr>
          <m:e>
            <m:r>
              <w:rPr>
                <w:rFonts w:ascii="Cambria Math" w:hAnsi="Cambria Math"/>
                <w:szCs w:val="28"/>
                <w:lang w:val="ru-RU"/>
              </w:rPr>
              <m:t>R</m:t>
            </m:r>
          </m:e>
          <m:sub>
            <m:r>
              <w:rPr>
                <w:rFonts w:ascii="Cambria Math" w:hAnsi="Cambria Math"/>
                <w:szCs w:val="28"/>
                <w:lang w:val="ru-RU"/>
              </w:rPr>
              <m:t>б</m:t>
            </m:r>
          </m:sub>
        </m:sSub>
      </m:oMath>
      <w:r w:rsidRPr="001C5C4B">
        <w:rPr>
          <w:szCs w:val="28"/>
          <w:lang w:val="ru-RU"/>
        </w:rPr>
        <w:t xml:space="preserve"> – ключевая ставка Центрального Банка Российской Федерации (текущее значение), </w:t>
      </w:r>
      <m:oMath>
        <m:sSub>
          <m:sSubPr>
            <m:ctrlPr>
              <w:rPr>
                <w:rFonts w:ascii="Cambria Math" w:hAnsi="Cambria Math"/>
                <w:i/>
                <w:szCs w:val="28"/>
                <w:lang w:val="ru-RU"/>
              </w:rPr>
            </m:ctrlPr>
          </m:sSubPr>
          <m:e>
            <m:r>
              <w:rPr>
                <w:rFonts w:ascii="Cambria Math" w:hAnsi="Cambria Math"/>
                <w:szCs w:val="28"/>
              </w:rPr>
              <m:t>P</m:t>
            </m:r>
          </m:e>
          <m:sub>
            <m:r>
              <w:rPr>
                <w:rFonts w:ascii="Cambria Math" w:hAnsi="Cambria Math"/>
                <w:szCs w:val="28"/>
                <w:lang w:val="ru-RU"/>
              </w:rPr>
              <m:t>п</m:t>
            </m:r>
          </m:sub>
        </m:sSub>
      </m:oMath>
      <w:r w:rsidRPr="007B6D9A">
        <w:rPr>
          <w:szCs w:val="28"/>
          <w:lang w:val="ru-RU"/>
        </w:rPr>
        <w:t xml:space="preserve"> – </w:t>
      </w:r>
      <w:r w:rsidRPr="001C5C4B">
        <w:rPr>
          <w:szCs w:val="28"/>
          <w:lang w:val="ru-RU"/>
        </w:rPr>
        <w:t xml:space="preserve">риск внедрения в производство товаров/услуг, </w:t>
      </w:r>
      <m:oMath>
        <m:sSub>
          <m:sSubPr>
            <m:ctrlPr>
              <w:rPr>
                <w:rFonts w:ascii="Cambria Math" w:hAnsi="Cambria Math"/>
                <w:i/>
                <w:szCs w:val="28"/>
                <w:lang w:val="ru-RU"/>
              </w:rPr>
            </m:ctrlPr>
          </m:sSubPr>
          <m:e>
            <m:r>
              <w:rPr>
                <w:rFonts w:ascii="Cambria Math" w:hAnsi="Cambria Math"/>
                <w:szCs w:val="28"/>
              </w:rPr>
              <m:t>P</m:t>
            </m:r>
          </m:e>
          <m:sub>
            <m:r>
              <w:rPr>
                <w:rFonts w:ascii="Cambria Math" w:hAnsi="Cambria Math"/>
                <w:szCs w:val="28"/>
                <w:lang w:val="ru-RU"/>
              </w:rPr>
              <m:t>н</m:t>
            </m:r>
          </m:sub>
        </m:sSub>
      </m:oMath>
      <w:r w:rsidRPr="001C5C4B">
        <w:rPr>
          <w:szCs w:val="28"/>
          <w:lang w:val="ru-RU"/>
        </w:rPr>
        <w:t xml:space="preserve"> </w:t>
      </w:r>
      <w:r w:rsidRPr="007B6D9A">
        <w:rPr>
          <w:szCs w:val="28"/>
          <w:lang w:val="ru-RU"/>
        </w:rPr>
        <w:t>–</w:t>
      </w:r>
      <w:r w:rsidRPr="001C5C4B">
        <w:rPr>
          <w:szCs w:val="28"/>
          <w:lang w:val="ru-RU"/>
        </w:rPr>
        <w:t xml:space="preserve"> риск неудачного продвижения продукта</w:t>
      </w:r>
      <w:r>
        <w:rPr>
          <w:szCs w:val="28"/>
          <w:lang w:val="ru-RU"/>
        </w:rPr>
        <w:t xml:space="preserve"> </w:t>
      </w:r>
      <w:r w:rsidRPr="001C5C4B">
        <w:rPr>
          <w:szCs w:val="28"/>
          <w:lang w:val="ru-RU"/>
        </w:rPr>
        <w:t xml:space="preserve">(товара/услуг) на рынок; </w:t>
      </w:r>
      <m:oMath>
        <m:sSub>
          <m:sSubPr>
            <m:ctrlPr>
              <w:rPr>
                <w:rFonts w:ascii="Cambria Math" w:hAnsi="Cambria Math"/>
                <w:i/>
                <w:szCs w:val="28"/>
                <w:lang w:val="ru-RU"/>
              </w:rPr>
            </m:ctrlPr>
          </m:sSubPr>
          <m:e>
            <m:r>
              <w:rPr>
                <w:rFonts w:ascii="Cambria Math" w:hAnsi="Cambria Math"/>
                <w:szCs w:val="28"/>
              </w:rPr>
              <m:t>P</m:t>
            </m:r>
          </m:e>
          <m:sub>
            <m:r>
              <w:rPr>
                <w:rFonts w:ascii="Cambria Math" w:hAnsi="Cambria Math"/>
                <w:szCs w:val="28"/>
                <w:lang w:val="ru-RU"/>
              </w:rPr>
              <m:t>в</m:t>
            </m:r>
          </m:sub>
        </m:sSub>
      </m:oMath>
      <w:r w:rsidRPr="001C5C4B">
        <w:rPr>
          <w:szCs w:val="28"/>
          <w:lang w:val="ru-RU"/>
        </w:rPr>
        <w:t xml:space="preserve"> </w:t>
      </w:r>
      <w:r w:rsidRPr="007B6D9A">
        <w:rPr>
          <w:szCs w:val="28"/>
          <w:lang w:val="ru-RU"/>
        </w:rPr>
        <w:t>–</w:t>
      </w:r>
      <w:r w:rsidRPr="001C5C4B">
        <w:rPr>
          <w:szCs w:val="28"/>
          <w:lang w:val="ru-RU"/>
        </w:rPr>
        <w:t xml:space="preserve"> риск низкой влиятельности при распределении совокупных выгод от</w:t>
      </w:r>
      <w:r>
        <w:rPr>
          <w:szCs w:val="28"/>
          <w:lang w:val="ru-RU"/>
        </w:rPr>
        <w:t xml:space="preserve"> </w:t>
      </w:r>
      <w:r w:rsidRPr="001C5C4B">
        <w:rPr>
          <w:szCs w:val="28"/>
          <w:lang w:val="ru-RU"/>
        </w:rPr>
        <w:t xml:space="preserve">реализации товара/услуг; </w:t>
      </w:r>
      <m:oMath>
        <m:sSub>
          <m:sSubPr>
            <m:ctrlPr>
              <w:rPr>
                <w:rFonts w:ascii="Cambria Math" w:hAnsi="Cambria Math"/>
                <w:i/>
                <w:szCs w:val="28"/>
                <w:lang w:val="ru-RU"/>
              </w:rPr>
            </m:ctrlPr>
          </m:sSubPr>
          <m:e>
            <m:r>
              <w:rPr>
                <w:rFonts w:ascii="Cambria Math" w:hAnsi="Cambria Math"/>
                <w:szCs w:val="28"/>
              </w:rPr>
              <m:t>P</m:t>
            </m:r>
          </m:e>
          <m:sub>
            <m:r>
              <w:rPr>
                <w:rFonts w:ascii="Cambria Math" w:hAnsi="Cambria Math"/>
                <w:szCs w:val="28"/>
                <w:lang w:val="ru-RU"/>
              </w:rPr>
              <m:t>и</m:t>
            </m:r>
          </m:sub>
        </m:sSub>
      </m:oMath>
      <w:r>
        <w:rPr>
          <w:szCs w:val="28"/>
          <w:lang w:val="ru-RU"/>
        </w:rPr>
        <w:t xml:space="preserve"> </w:t>
      </w:r>
      <w:r w:rsidRPr="007B6D9A">
        <w:rPr>
          <w:szCs w:val="28"/>
          <w:lang w:val="ru-RU"/>
        </w:rPr>
        <w:t>–</w:t>
      </w:r>
      <w:r w:rsidRPr="001C5C4B">
        <w:rPr>
          <w:szCs w:val="28"/>
          <w:lang w:val="ru-RU"/>
        </w:rPr>
        <w:t xml:space="preserve"> риск высоких расходов, неэффективных инвестиций.</w:t>
      </w:r>
    </w:p>
    <w:p w14:paraId="79BCBA49" w14:textId="77777777" w:rsidR="0004077D" w:rsidRPr="00A02E33" w:rsidRDefault="0004077D" w:rsidP="0004077D">
      <w:pPr>
        <w:pStyle w:val="ListParagraph"/>
        <w:ind w:left="0" w:firstLine="709"/>
        <w:rPr>
          <w:szCs w:val="28"/>
          <w:lang w:val="ru-RU"/>
        </w:rPr>
      </w:pPr>
      <w:r>
        <w:rPr>
          <w:szCs w:val="28"/>
          <w:lang w:val="ru-RU"/>
        </w:rPr>
        <w:t xml:space="preserve">На момент осуществления расчетов (11.05.2021 г.) </w:t>
      </w:r>
      <w:r w:rsidRPr="001C5C4B">
        <w:rPr>
          <w:szCs w:val="28"/>
          <w:lang w:val="ru-RU"/>
        </w:rPr>
        <w:t>ключевая ставка Центрального Банка Российской Федерации</w:t>
      </w:r>
      <w:r>
        <w:rPr>
          <w:szCs w:val="28"/>
          <w:lang w:val="ru-RU"/>
        </w:rPr>
        <w:t xml:space="preserve"> составляет 5%. </w:t>
      </w:r>
      <w:r w:rsidRPr="00A02E33">
        <w:rPr>
          <w:szCs w:val="28"/>
          <w:lang w:val="ru-RU"/>
        </w:rPr>
        <w:t>[1</w:t>
      </w:r>
      <w:r>
        <w:rPr>
          <w:szCs w:val="28"/>
          <w:lang w:val="ru-RU"/>
        </w:rPr>
        <w:t>0</w:t>
      </w:r>
      <w:r w:rsidRPr="00A02E33">
        <w:rPr>
          <w:szCs w:val="28"/>
          <w:lang w:val="ru-RU"/>
        </w:rPr>
        <w:t>]</w:t>
      </w:r>
    </w:p>
    <w:p w14:paraId="58436E91" w14:textId="77777777" w:rsidR="0004077D" w:rsidRDefault="0004077D" w:rsidP="0004077D">
      <w:pPr>
        <w:pStyle w:val="ListParagraph"/>
        <w:ind w:left="0" w:firstLine="709"/>
        <w:rPr>
          <w:szCs w:val="28"/>
          <w:lang w:val="ru-RU"/>
        </w:rPr>
      </w:pPr>
      <w:r>
        <w:rPr>
          <w:szCs w:val="28"/>
          <w:lang w:val="ru-RU"/>
        </w:rPr>
        <w:t>Риск внедрения в производство складывается из показателей представленных в табл. 1.</w:t>
      </w:r>
    </w:p>
    <w:p w14:paraId="2DF587D2" w14:textId="77777777" w:rsidR="0004077D" w:rsidRDefault="0004077D" w:rsidP="0004077D">
      <w:pPr>
        <w:pStyle w:val="ListParagraph"/>
        <w:ind w:left="0" w:firstLine="709"/>
        <w:rPr>
          <w:szCs w:val="28"/>
          <w:lang w:val="ru-RU"/>
        </w:rPr>
      </w:pPr>
    </w:p>
    <w:p w14:paraId="3F684048" w14:textId="77777777" w:rsidR="0004077D" w:rsidRDefault="0004077D" w:rsidP="0004077D">
      <w:pPr>
        <w:pStyle w:val="ListParagraph"/>
        <w:ind w:left="0" w:firstLine="709"/>
        <w:rPr>
          <w:szCs w:val="28"/>
          <w:lang w:val="ru-RU"/>
        </w:rPr>
      </w:pPr>
    </w:p>
    <w:p w14:paraId="1D76DE74" w14:textId="77777777" w:rsidR="0004077D" w:rsidRDefault="0004077D" w:rsidP="0004077D">
      <w:pPr>
        <w:pStyle w:val="ListParagraph"/>
        <w:ind w:left="0" w:firstLine="709"/>
        <w:rPr>
          <w:szCs w:val="28"/>
          <w:lang w:val="ru-RU"/>
        </w:rPr>
      </w:pPr>
    </w:p>
    <w:p w14:paraId="7440C8E0" w14:textId="77777777" w:rsidR="0004077D" w:rsidRDefault="0004077D" w:rsidP="0004077D">
      <w:pPr>
        <w:pStyle w:val="ListParagraph"/>
        <w:ind w:left="0" w:firstLine="709"/>
        <w:rPr>
          <w:szCs w:val="28"/>
          <w:lang w:val="ru-RU"/>
        </w:rPr>
      </w:pPr>
    </w:p>
    <w:p w14:paraId="7467372D" w14:textId="77777777" w:rsidR="0004077D" w:rsidRDefault="0004077D" w:rsidP="0004077D">
      <w:pPr>
        <w:pStyle w:val="ListParagraph"/>
        <w:ind w:left="0" w:firstLine="709"/>
        <w:rPr>
          <w:szCs w:val="28"/>
          <w:lang w:val="ru-RU"/>
        </w:rPr>
      </w:pPr>
    </w:p>
    <w:p w14:paraId="36BCB8A7" w14:textId="77777777" w:rsidR="0004077D" w:rsidRDefault="0004077D" w:rsidP="0004077D">
      <w:pPr>
        <w:pStyle w:val="ListParagraph"/>
        <w:ind w:left="0" w:firstLine="709"/>
        <w:rPr>
          <w:szCs w:val="28"/>
          <w:lang w:val="ru-RU"/>
        </w:rPr>
      </w:pPr>
    </w:p>
    <w:p w14:paraId="0104A987" w14:textId="77777777" w:rsidR="0004077D" w:rsidRPr="004C0236" w:rsidRDefault="0004077D" w:rsidP="0004077D">
      <w:pPr>
        <w:pStyle w:val="BodyText"/>
        <w:jc w:val="both"/>
        <w:rPr>
          <w:sz w:val="28"/>
        </w:rPr>
      </w:pPr>
      <w:r>
        <w:rPr>
          <w:sz w:val="28"/>
        </w:rPr>
        <w:lastRenderedPageBreak/>
        <w:t>Таблица 1 – Факторы риска внедрения в производство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589"/>
        <w:gridCol w:w="2878"/>
        <w:gridCol w:w="2878"/>
      </w:tblGrid>
      <w:tr w:rsidR="0004077D" w:rsidRPr="00677178" w14:paraId="30BC392E" w14:textId="77777777" w:rsidTr="004F0083">
        <w:tc>
          <w:tcPr>
            <w:tcW w:w="1920" w:type="pct"/>
            <w:shd w:val="clear" w:color="auto" w:fill="auto"/>
            <w:vAlign w:val="bottom"/>
            <w:hideMark/>
          </w:tcPr>
          <w:p w14:paraId="2AE83EC4" w14:textId="77777777" w:rsidR="0004077D" w:rsidRPr="008B4913" w:rsidRDefault="0004077D" w:rsidP="004F0083">
            <w:pPr>
              <w:pStyle w:val="Compact"/>
              <w:rPr>
                <w:rFonts w:ascii="Times New Roman" w:hAnsi="Times New Roman"/>
                <w:sz w:val="28"/>
                <w:szCs w:val="28"/>
                <w:lang w:val="ru-RU"/>
              </w:rPr>
            </w:pPr>
            <w:r>
              <w:rPr>
                <w:rFonts w:ascii="Times New Roman" w:hAnsi="Times New Roman"/>
                <w:sz w:val="28"/>
                <w:szCs w:val="28"/>
                <w:lang w:val="ru-RU"/>
              </w:rPr>
              <w:t>Фактор</w:t>
            </w:r>
          </w:p>
        </w:tc>
        <w:tc>
          <w:tcPr>
            <w:tcW w:w="1540" w:type="pct"/>
          </w:tcPr>
          <w:p w14:paraId="2ABCAAD0" w14:textId="77777777" w:rsidR="0004077D" w:rsidRPr="008B4913" w:rsidRDefault="0004077D" w:rsidP="004F0083">
            <w:pPr>
              <w:pStyle w:val="Compact"/>
              <w:rPr>
                <w:rFonts w:ascii="Times New Roman" w:hAnsi="Times New Roman"/>
                <w:sz w:val="28"/>
                <w:szCs w:val="28"/>
                <w:lang w:val="ru-RU"/>
              </w:rPr>
            </w:pPr>
            <w:r>
              <w:rPr>
                <w:rFonts w:ascii="Times New Roman" w:hAnsi="Times New Roman"/>
                <w:sz w:val="28"/>
                <w:szCs w:val="28"/>
                <w:lang w:val="ru-RU"/>
              </w:rPr>
              <w:t>Характеристика</w:t>
            </w:r>
          </w:p>
        </w:tc>
        <w:tc>
          <w:tcPr>
            <w:tcW w:w="1540" w:type="pct"/>
            <w:shd w:val="clear" w:color="auto" w:fill="auto"/>
            <w:vAlign w:val="bottom"/>
            <w:hideMark/>
          </w:tcPr>
          <w:p w14:paraId="22F1C917" w14:textId="77777777" w:rsidR="0004077D" w:rsidRPr="00677178" w:rsidRDefault="0004077D" w:rsidP="004F0083">
            <w:pPr>
              <w:pStyle w:val="Compact"/>
              <w:rPr>
                <w:rFonts w:ascii="Times New Roman" w:hAnsi="Times New Roman"/>
                <w:sz w:val="28"/>
                <w:szCs w:val="28"/>
              </w:rPr>
            </w:pPr>
            <w:r w:rsidRPr="00677178">
              <w:rPr>
                <w:rFonts w:ascii="Times New Roman" w:hAnsi="Times New Roman"/>
                <w:sz w:val="28"/>
                <w:szCs w:val="28"/>
              </w:rPr>
              <w:t>Значение</w:t>
            </w:r>
          </w:p>
        </w:tc>
      </w:tr>
      <w:tr w:rsidR="0004077D" w:rsidRPr="00677178" w14:paraId="51A184B1" w14:textId="77777777" w:rsidTr="004F0083">
        <w:tc>
          <w:tcPr>
            <w:tcW w:w="1920" w:type="pct"/>
            <w:shd w:val="clear" w:color="auto" w:fill="auto"/>
            <w:hideMark/>
          </w:tcPr>
          <w:p w14:paraId="3FEA7649" w14:textId="77777777" w:rsidR="0004077D" w:rsidRPr="008B4913" w:rsidRDefault="0004077D" w:rsidP="004F0083">
            <w:pPr>
              <w:pStyle w:val="Compact"/>
              <w:rPr>
                <w:rFonts w:ascii="Times New Roman" w:hAnsi="Times New Roman"/>
                <w:sz w:val="28"/>
                <w:szCs w:val="28"/>
                <w:lang w:val="ru-RU"/>
              </w:rPr>
            </w:pPr>
            <w:r>
              <w:rPr>
                <w:rFonts w:ascii="Times New Roman" w:hAnsi="Times New Roman"/>
                <w:sz w:val="28"/>
                <w:szCs w:val="28"/>
                <w:lang w:val="ru-RU"/>
              </w:rPr>
              <w:t>Известность имени в нескольких отраслях</w:t>
            </w:r>
          </w:p>
        </w:tc>
        <w:tc>
          <w:tcPr>
            <w:tcW w:w="1540" w:type="pct"/>
          </w:tcPr>
          <w:p w14:paraId="20C8A52D" w14:textId="77777777" w:rsidR="0004077D" w:rsidRPr="008B4913" w:rsidRDefault="0004077D" w:rsidP="004F0083">
            <w:pPr>
              <w:pStyle w:val="Compact"/>
              <w:rPr>
                <w:rFonts w:ascii="Times New Roman" w:hAnsi="Times New Roman"/>
                <w:sz w:val="28"/>
                <w:szCs w:val="28"/>
                <w:lang w:val="ru-RU"/>
              </w:rPr>
            </w:pPr>
            <w:r>
              <w:rPr>
                <w:rFonts w:ascii="Times New Roman" w:hAnsi="Times New Roman"/>
                <w:sz w:val="28"/>
                <w:szCs w:val="28"/>
                <w:lang w:val="ru-RU"/>
              </w:rPr>
              <w:t>Неизвестное имя</w:t>
            </w:r>
          </w:p>
        </w:tc>
        <w:tc>
          <w:tcPr>
            <w:tcW w:w="1540" w:type="pct"/>
            <w:shd w:val="clear" w:color="auto" w:fill="auto"/>
            <w:hideMark/>
          </w:tcPr>
          <w:p w14:paraId="4C7578A1" w14:textId="77777777" w:rsidR="0004077D" w:rsidRPr="00FF696B" w:rsidRDefault="0004077D" w:rsidP="004F0083">
            <w:pPr>
              <w:pStyle w:val="Compact"/>
              <w:rPr>
                <w:rFonts w:ascii="Times New Roman" w:hAnsi="Times New Roman"/>
                <w:sz w:val="28"/>
                <w:szCs w:val="28"/>
                <w:lang w:val="ru-RU"/>
              </w:rPr>
            </w:pPr>
            <w:r>
              <w:rPr>
                <w:rFonts w:ascii="Times New Roman" w:hAnsi="Times New Roman"/>
                <w:sz w:val="28"/>
                <w:szCs w:val="28"/>
                <w:lang w:val="ru-RU"/>
              </w:rPr>
              <w:t>5%</w:t>
            </w:r>
          </w:p>
        </w:tc>
      </w:tr>
      <w:tr w:rsidR="0004077D" w:rsidRPr="00677178" w14:paraId="6543741E" w14:textId="77777777" w:rsidTr="004F0083">
        <w:tc>
          <w:tcPr>
            <w:tcW w:w="1920" w:type="pct"/>
            <w:shd w:val="clear" w:color="auto" w:fill="auto"/>
            <w:hideMark/>
          </w:tcPr>
          <w:p w14:paraId="3C6C49BA" w14:textId="77777777" w:rsidR="0004077D" w:rsidRPr="00FF696B" w:rsidRDefault="0004077D" w:rsidP="004F0083">
            <w:pPr>
              <w:pStyle w:val="Compact"/>
              <w:rPr>
                <w:rFonts w:ascii="Times New Roman" w:hAnsi="Times New Roman"/>
                <w:sz w:val="28"/>
                <w:szCs w:val="28"/>
                <w:lang w:val="ru-RU"/>
              </w:rPr>
            </w:pPr>
            <w:r>
              <w:rPr>
                <w:rFonts w:ascii="Times New Roman" w:hAnsi="Times New Roman"/>
                <w:sz w:val="28"/>
                <w:szCs w:val="28"/>
                <w:lang w:val="ru-RU"/>
              </w:rPr>
              <w:t>Опыт применения ОИС в производстве</w:t>
            </w:r>
          </w:p>
        </w:tc>
        <w:tc>
          <w:tcPr>
            <w:tcW w:w="1540" w:type="pct"/>
          </w:tcPr>
          <w:p w14:paraId="21552CBA" w14:textId="77777777" w:rsidR="0004077D" w:rsidRPr="00FF696B" w:rsidRDefault="0004077D" w:rsidP="004F0083">
            <w:pPr>
              <w:pStyle w:val="Compact"/>
              <w:rPr>
                <w:rFonts w:ascii="Times New Roman" w:hAnsi="Times New Roman"/>
                <w:sz w:val="28"/>
                <w:szCs w:val="28"/>
                <w:lang w:val="ru-RU"/>
              </w:rPr>
            </w:pPr>
            <w:r>
              <w:rPr>
                <w:rFonts w:ascii="Times New Roman" w:hAnsi="Times New Roman"/>
                <w:sz w:val="28"/>
                <w:szCs w:val="28"/>
                <w:lang w:val="ru-RU"/>
              </w:rPr>
              <w:t>Нет</w:t>
            </w:r>
          </w:p>
        </w:tc>
        <w:tc>
          <w:tcPr>
            <w:tcW w:w="1540" w:type="pct"/>
            <w:shd w:val="clear" w:color="auto" w:fill="auto"/>
            <w:hideMark/>
          </w:tcPr>
          <w:p w14:paraId="5BA1B256" w14:textId="77777777" w:rsidR="0004077D" w:rsidRPr="00077728" w:rsidRDefault="0004077D" w:rsidP="004F0083">
            <w:pPr>
              <w:pStyle w:val="Compact"/>
              <w:rPr>
                <w:rFonts w:ascii="Times New Roman" w:hAnsi="Times New Roman"/>
                <w:sz w:val="28"/>
                <w:szCs w:val="28"/>
                <w:lang w:val="ru-RU"/>
              </w:rPr>
            </w:pPr>
            <w:r>
              <w:rPr>
                <w:rFonts w:ascii="Times New Roman" w:hAnsi="Times New Roman"/>
                <w:sz w:val="28"/>
                <w:szCs w:val="28"/>
                <w:lang w:val="ru-RU"/>
              </w:rPr>
              <w:t>5%</w:t>
            </w:r>
          </w:p>
        </w:tc>
      </w:tr>
      <w:tr w:rsidR="0004077D" w:rsidRPr="00677178" w14:paraId="51474C0C" w14:textId="77777777" w:rsidTr="004F0083">
        <w:tc>
          <w:tcPr>
            <w:tcW w:w="1920" w:type="pct"/>
            <w:shd w:val="clear" w:color="auto" w:fill="auto"/>
          </w:tcPr>
          <w:p w14:paraId="67CA8BCC" w14:textId="77777777" w:rsidR="0004077D" w:rsidRPr="003E6A74" w:rsidRDefault="0004077D" w:rsidP="004F0083">
            <w:pPr>
              <w:pStyle w:val="Compact"/>
              <w:rPr>
                <w:rFonts w:ascii="Times New Roman" w:hAnsi="Times New Roman"/>
                <w:sz w:val="28"/>
                <w:szCs w:val="28"/>
                <w:lang w:val="ru-RU"/>
              </w:rPr>
            </w:pPr>
            <w:r>
              <w:rPr>
                <w:rFonts w:ascii="Times New Roman" w:hAnsi="Times New Roman"/>
                <w:sz w:val="28"/>
                <w:szCs w:val="28"/>
                <w:lang w:val="ru-RU"/>
              </w:rPr>
              <w:t>Наличие научной известности</w:t>
            </w:r>
          </w:p>
        </w:tc>
        <w:tc>
          <w:tcPr>
            <w:tcW w:w="1540" w:type="pct"/>
          </w:tcPr>
          <w:p w14:paraId="6061F656" w14:textId="77777777" w:rsidR="0004077D" w:rsidRPr="00DA02B9" w:rsidRDefault="0004077D" w:rsidP="004F0083">
            <w:pPr>
              <w:pStyle w:val="Compact"/>
              <w:rPr>
                <w:rFonts w:ascii="Times New Roman" w:hAnsi="Times New Roman"/>
                <w:sz w:val="28"/>
                <w:szCs w:val="28"/>
                <w:lang w:val="ru-RU"/>
              </w:rPr>
            </w:pPr>
            <w:r>
              <w:rPr>
                <w:rFonts w:ascii="Times New Roman" w:hAnsi="Times New Roman"/>
                <w:sz w:val="28"/>
                <w:szCs w:val="28"/>
                <w:lang w:val="ru-RU"/>
              </w:rPr>
              <w:t>Есть научные труды</w:t>
            </w:r>
          </w:p>
        </w:tc>
        <w:tc>
          <w:tcPr>
            <w:tcW w:w="1540" w:type="pct"/>
            <w:shd w:val="clear" w:color="auto" w:fill="auto"/>
          </w:tcPr>
          <w:p w14:paraId="29342A4B" w14:textId="77777777" w:rsidR="0004077D" w:rsidRPr="00677178" w:rsidRDefault="0004077D" w:rsidP="004F0083">
            <w:pPr>
              <w:pStyle w:val="Compact"/>
              <w:rPr>
                <w:rFonts w:ascii="Times New Roman" w:hAnsi="Times New Roman"/>
                <w:sz w:val="28"/>
                <w:szCs w:val="28"/>
                <w:lang w:val="ru-RU"/>
              </w:rPr>
            </w:pPr>
            <w:r>
              <w:rPr>
                <w:rFonts w:ascii="Times New Roman" w:hAnsi="Times New Roman"/>
                <w:sz w:val="28"/>
                <w:szCs w:val="28"/>
                <w:lang w:val="ru-RU"/>
              </w:rPr>
              <w:t>4%</w:t>
            </w:r>
          </w:p>
        </w:tc>
      </w:tr>
    </w:tbl>
    <w:p w14:paraId="373D492B" w14:textId="77777777" w:rsidR="0004077D" w:rsidRDefault="0004077D" w:rsidP="0004077D">
      <w:pPr>
        <w:pStyle w:val="ListParagraph"/>
        <w:spacing w:before="160"/>
        <w:ind w:left="0" w:firstLine="709"/>
        <w:rPr>
          <w:szCs w:val="28"/>
          <w:lang w:val="ru-RU"/>
        </w:rPr>
      </w:pPr>
      <w:r>
        <w:rPr>
          <w:szCs w:val="28"/>
          <w:lang w:val="ru-RU"/>
        </w:rPr>
        <w:t>Исходя из представленных значений показатель риска внедрения в производство составляет:</w:t>
      </w:r>
    </w:p>
    <w:p w14:paraId="452CC42C" w14:textId="77777777" w:rsidR="0004077D" w:rsidRPr="00E90758" w:rsidRDefault="0004077D" w:rsidP="0004077D">
      <w:pPr>
        <w:pStyle w:val="ListParagraph"/>
        <w:spacing w:before="160"/>
        <w:ind w:left="0" w:firstLine="709"/>
        <w:rPr>
          <w:szCs w:val="28"/>
          <w:lang w:val="ru-RU"/>
        </w:rPr>
      </w:pPr>
      <m:oMathPara>
        <m:oMath>
          <m:sSub>
            <m:sSubPr>
              <m:ctrlPr>
                <w:rPr>
                  <w:rFonts w:ascii="Cambria Math" w:hAnsi="Cambria Math"/>
                  <w:i/>
                  <w:szCs w:val="28"/>
                  <w:lang w:val="ru-RU"/>
                </w:rPr>
              </m:ctrlPr>
            </m:sSubPr>
            <m:e>
              <m:r>
                <w:rPr>
                  <w:rFonts w:ascii="Cambria Math" w:hAnsi="Cambria Math"/>
                  <w:szCs w:val="28"/>
                </w:rPr>
                <m:t>P</m:t>
              </m:r>
            </m:e>
            <m:sub>
              <m:r>
                <w:rPr>
                  <w:rFonts w:ascii="Cambria Math" w:hAnsi="Cambria Math"/>
                  <w:szCs w:val="28"/>
                  <w:lang w:val="ru-RU"/>
                </w:rPr>
                <m:t>п</m:t>
              </m:r>
            </m:sub>
          </m:sSub>
          <m:r>
            <w:rPr>
              <w:rFonts w:ascii="Cambria Math" w:hAnsi="Cambria Math"/>
              <w:szCs w:val="28"/>
              <w:lang w:val="ru-RU"/>
            </w:rPr>
            <m:t xml:space="preserve">= </m:t>
          </m:r>
          <m:f>
            <m:fPr>
              <m:ctrlPr>
                <w:rPr>
                  <w:rFonts w:ascii="Cambria Math" w:hAnsi="Cambria Math"/>
                  <w:i/>
                  <w:szCs w:val="28"/>
                  <w:lang w:val="ru-RU"/>
                </w:rPr>
              </m:ctrlPr>
            </m:fPr>
            <m:num>
              <m:r>
                <w:rPr>
                  <w:rFonts w:ascii="Cambria Math" w:hAnsi="Cambria Math"/>
                  <w:szCs w:val="28"/>
                  <w:lang w:val="ru-RU"/>
                </w:rPr>
                <m:t>5+5+4</m:t>
              </m:r>
            </m:num>
            <m:den>
              <m:r>
                <w:rPr>
                  <w:rFonts w:ascii="Cambria Math" w:hAnsi="Cambria Math"/>
                  <w:szCs w:val="28"/>
                  <w:lang w:val="ru-RU"/>
                </w:rPr>
                <m:t>3</m:t>
              </m:r>
            </m:den>
          </m:f>
          <m:r>
            <w:rPr>
              <w:rFonts w:ascii="Cambria Math" w:hAnsi="Cambria Math"/>
              <w:szCs w:val="28"/>
              <w:lang w:val="ru-RU"/>
            </w:rPr>
            <m:t xml:space="preserve"> %≈4.67% .</m:t>
          </m:r>
        </m:oMath>
      </m:oMathPara>
    </w:p>
    <w:p w14:paraId="616EA5BF" w14:textId="77777777" w:rsidR="0004077D" w:rsidRDefault="0004077D" w:rsidP="0004077D">
      <w:pPr>
        <w:pStyle w:val="ListParagraph"/>
        <w:ind w:left="0" w:firstLine="709"/>
        <w:rPr>
          <w:szCs w:val="28"/>
          <w:lang w:val="ru-RU"/>
        </w:rPr>
      </w:pPr>
      <w:r>
        <w:rPr>
          <w:szCs w:val="28"/>
          <w:lang w:val="ru-RU"/>
        </w:rPr>
        <w:t xml:space="preserve">Риск </w:t>
      </w:r>
      <w:r w:rsidRPr="001C5C4B">
        <w:rPr>
          <w:szCs w:val="28"/>
          <w:lang w:val="ru-RU"/>
        </w:rPr>
        <w:t>неудачного продвижения продукта</w:t>
      </w:r>
      <w:r>
        <w:rPr>
          <w:szCs w:val="28"/>
          <w:lang w:val="ru-RU"/>
        </w:rPr>
        <w:t xml:space="preserve"> на рынок складывается из показателей представленных в табл. 2.</w:t>
      </w:r>
    </w:p>
    <w:p w14:paraId="6CD98173" w14:textId="77777777" w:rsidR="0004077D" w:rsidRPr="004C0236" w:rsidRDefault="0004077D" w:rsidP="0004077D">
      <w:pPr>
        <w:pStyle w:val="BodyText"/>
        <w:jc w:val="both"/>
        <w:rPr>
          <w:sz w:val="28"/>
        </w:rPr>
      </w:pPr>
      <w:r>
        <w:rPr>
          <w:sz w:val="28"/>
        </w:rPr>
        <w:t xml:space="preserve">Таблица 2 – Факторы риска </w:t>
      </w:r>
      <w:r w:rsidRPr="001C5C4B">
        <w:rPr>
          <w:sz w:val="28"/>
          <w:szCs w:val="28"/>
        </w:rPr>
        <w:t>неудачного продвижения продукта</w:t>
      </w:r>
      <w:r>
        <w:rPr>
          <w:sz w:val="28"/>
          <w:szCs w:val="28"/>
        </w:rPr>
        <w:t xml:space="preserve"> на рынок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589"/>
        <w:gridCol w:w="2878"/>
        <w:gridCol w:w="2878"/>
      </w:tblGrid>
      <w:tr w:rsidR="0004077D" w:rsidRPr="00677178" w14:paraId="52990A4F" w14:textId="77777777" w:rsidTr="004F0083">
        <w:tc>
          <w:tcPr>
            <w:tcW w:w="1920" w:type="pct"/>
            <w:shd w:val="clear" w:color="auto" w:fill="auto"/>
            <w:vAlign w:val="bottom"/>
            <w:hideMark/>
          </w:tcPr>
          <w:p w14:paraId="6F481CA6" w14:textId="77777777" w:rsidR="0004077D" w:rsidRPr="008B4913" w:rsidRDefault="0004077D" w:rsidP="004F0083">
            <w:pPr>
              <w:pStyle w:val="Compact"/>
              <w:rPr>
                <w:rFonts w:ascii="Times New Roman" w:hAnsi="Times New Roman"/>
                <w:sz w:val="28"/>
                <w:szCs w:val="28"/>
                <w:lang w:val="ru-RU"/>
              </w:rPr>
            </w:pPr>
            <w:r>
              <w:rPr>
                <w:rFonts w:ascii="Times New Roman" w:hAnsi="Times New Roman"/>
                <w:sz w:val="28"/>
                <w:szCs w:val="28"/>
                <w:lang w:val="ru-RU"/>
              </w:rPr>
              <w:t>Фактор</w:t>
            </w:r>
          </w:p>
        </w:tc>
        <w:tc>
          <w:tcPr>
            <w:tcW w:w="1540" w:type="pct"/>
          </w:tcPr>
          <w:p w14:paraId="3C800085" w14:textId="77777777" w:rsidR="0004077D" w:rsidRPr="008B4913" w:rsidRDefault="0004077D" w:rsidP="004F0083">
            <w:pPr>
              <w:pStyle w:val="Compact"/>
              <w:rPr>
                <w:rFonts w:ascii="Times New Roman" w:hAnsi="Times New Roman"/>
                <w:sz w:val="28"/>
                <w:szCs w:val="28"/>
                <w:lang w:val="ru-RU"/>
              </w:rPr>
            </w:pPr>
            <w:r>
              <w:rPr>
                <w:rFonts w:ascii="Times New Roman" w:hAnsi="Times New Roman"/>
                <w:sz w:val="28"/>
                <w:szCs w:val="28"/>
                <w:lang w:val="ru-RU"/>
              </w:rPr>
              <w:t>Характеристика</w:t>
            </w:r>
          </w:p>
        </w:tc>
        <w:tc>
          <w:tcPr>
            <w:tcW w:w="1540" w:type="pct"/>
            <w:shd w:val="clear" w:color="auto" w:fill="auto"/>
            <w:vAlign w:val="bottom"/>
            <w:hideMark/>
          </w:tcPr>
          <w:p w14:paraId="15A0BDAB" w14:textId="77777777" w:rsidR="0004077D" w:rsidRPr="00677178" w:rsidRDefault="0004077D" w:rsidP="004F0083">
            <w:pPr>
              <w:pStyle w:val="Compact"/>
              <w:rPr>
                <w:rFonts w:ascii="Times New Roman" w:hAnsi="Times New Roman"/>
                <w:sz w:val="28"/>
                <w:szCs w:val="28"/>
              </w:rPr>
            </w:pPr>
            <w:r w:rsidRPr="00677178">
              <w:rPr>
                <w:rFonts w:ascii="Times New Roman" w:hAnsi="Times New Roman"/>
                <w:sz w:val="28"/>
                <w:szCs w:val="28"/>
              </w:rPr>
              <w:t>Значение</w:t>
            </w:r>
          </w:p>
        </w:tc>
      </w:tr>
      <w:tr w:rsidR="0004077D" w:rsidRPr="00677178" w14:paraId="11760B23" w14:textId="77777777" w:rsidTr="004F0083">
        <w:tc>
          <w:tcPr>
            <w:tcW w:w="1920" w:type="pct"/>
            <w:shd w:val="clear" w:color="auto" w:fill="auto"/>
            <w:hideMark/>
          </w:tcPr>
          <w:p w14:paraId="542D5396" w14:textId="77777777" w:rsidR="0004077D" w:rsidRPr="008B4913" w:rsidRDefault="0004077D" w:rsidP="004F0083">
            <w:pPr>
              <w:pStyle w:val="Compact"/>
              <w:rPr>
                <w:rFonts w:ascii="Times New Roman" w:hAnsi="Times New Roman"/>
                <w:sz w:val="28"/>
                <w:szCs w:val="28"/>
                <w:lang w:val="ru-RU"/>
              </w:rPr>
            </w:pPr>
            <w:r>
              <w:rPr>
                <w:rFonts w:ascii="Times New Roman" w:hAnsi="Times New Roman"/>
                <w:sz w:val="28"/>
                <w:szCs w:val="28"/>
                <w:lang w:val="ru-RU"/>
              </w:rPr>
              <w:t>Степень разработки</w:t>
            </w:r>
          </w:p>
        </w:tc>
        <w:tc>
          <w:tcPr>
            <w:tcW w:w="1540" w:type="pct"/>
          </w:tcPr>
          <w:p w14:paraId="69EC87FE" w14:textId="77777777" w:rsidR="0004077D" w:rsidRPr="008B4913" w:rsidRDefault="0004077D" w:rsidP="004F0083">
            <w:pPr>
              <w:pStyle w:val="Compact"/>
              <w:rPr>
                <w:rFonts w:ascii="Times New Roman" w:hAnsi="Times New Roman"/>
                <w:sz w:val="28"/>
                <w:szCs w:val="28"/>
                <w:lang w:val="ru-RU"/>
              </w:rPr>
            </w:pPr>
            <w:r>
              <w:rPr>
                <w:rFonts w:ascii="Times New Roman" w:hAnsi="Times New Roman"/>
                <w:sz w:val="28"/>
                <w:szCs w:val="28"/>
                <w:lang w:val="ru-RU"/>
              </w:rPr>
              <w:t>НИР, НИОКР</w:t>
            </w:r>
          </w:p>
        </w:tc>
        <w:tc>
          <w:tcPr>
            <w:tcW w:w="1540" w:type="pct"/>
            <w:shd w:val="clear" w:color="auto" w:fill="auto"/>
            <w:hideMark/>
          </w:tcPr>
          <w:p w14:paraId="322A07B2" w14:textId="77777777" w:rsidR="0004077D" w:rsidRPr="00FF696B" w:rsidRDefault="0004077D" w:rsidP="004F0083">
            <w:pPr>
              <w:pStyle w:val="Compact"/>
              <w:rPr>
                <w:rFonts w:ascii="Times New Roman" w:hAnsi="Times New Roman"/>
                <w:sz w:val="28"/>
                <w:szCs w:val="28"/>
                <w:lang w:val="ru-RU"/>
              </w:rPr>
            </w:pPr>
            <w:r>
              <w:rPr>
                <w:rFonts w:ascii="Times New Roman" w:hAnsi="Times New Roman"/>
                <w:sz w:val="28"/>
                <w:szCs w:val="28"/>
                <w:lang w:val="ru-RU"/>
              </w:rPr>
              <w:t>4%</w:t>
            </w:r>
          </w:p>
        </w:tc>
      </w:tr>
      <w:tr w:rsidR="0004077D" w:rsidRPr="00677178" w14:paraId="37FBFDA7" w14:textId="77777777" w:rsidTr="004F0083">
        <w:tc>
          <w:tcPr>
            <w:tcW w:w="1920" w:type="pct"/>
            <w:shd w:val="clear" w:color="auto" w:fill="auto"/>
            <w:hideMark/>
          </w:tcPr>
          <w:p w14:paraId="7895FE86" w14:textId="77777777" w:rsidR="0004077D" w:rsidRPr="00FF696B" w:rsidRDefault="0004077D" w:rsidP="004F0083">
            <w:pPr>
              <w:pStyle w:val="Compact"/>
              <w:rPr>
                <w:rFonts w:ascii="Times New Roman" w:hAnsi="Times New Roman"/>
                <w:sz w:val="28"/>
                <w:szCs w:val="28"/>
                <w:lang w:val="ru-RU"/>
              </w:rPr>
            </w:pPr>
            <w:r>
              <w:rPr>
                <w:rFonts w:ascii="Times New Roman" w:hAnsi="Times New Roman"/>
                <w:sz w:val="28"/>
                <w:szCs w:val="28"/>
                <w:lang w:val="ru-RU"/>
              </w:rPr>
              <w:t>Степень коммерциализации в бизнесе</w:t>
            </w:r>
          </w:p>
        </w:tc>
        <w:tc>
          <w:tcPr>
            <w:tcW w:w="1540" w:type="pct"/>
          </w:tcPr>
          <w:p w14:paraId="2D525F74" w14:textId="77777777" w:rsidR="0004077D" w:rsidRPr="00FF696B" w:rsidRDefault="0004077D" w:rsidP="004F0083">
            <w:pPr>
              <w:pStyle w:val="Compact"/>
              <w:rPr>
                <w:rFonts w:ascii="Times New Roman" w:hAnsi="Times New Roman"/>
                <w:sz w:val="28"/>
                <w:szCs w:val="28"/>
                <w:lang w:val="ru-RU"/>
              </w:rPr>
            </w:pPr>
            <w:r>
              <w:rPr>
                <w:rFonts w:ascii="Times New Roman" w:hAnsi="Times New Roman"/>
                <w:sz w:val="28"/>
                <w:szCs w:val="28"/>
                <w:lang w:val="ru-RU"/>
              </w:rPr>
              <w:t>Начальная стадия</w:t>
            </w:r>
          </w:p>
        </w:tc>
        <w:tc>
          <w:tcPr>
            <w:tcW w:w="1540" w:type="pct"/>
            <w:shd w:val="clear" w:color="auto" w:fill="auto"/>
            <w:hideMark/>
          </w:tcPr>
          <w:p w14:paraId="4C24B9E2" w14:textId="77777777" w:rsidR="0004077D" w:rsidRPr="00077728" w:rsidRDefault="0004077D" w:rsidP="004F0083">
            <w:pPr>
              <w:pStyle w:val="Compact"/>
              <w:rPr>
                <w:rFonts w:ascii="Times New Roman" w:hAnsi="Times New Roman"/>
                <w:sz w:val="28"/>
                <w:szCs w:val="28"/>
                <w:lang w:val="ru-RU"/>
              </w:rPr>
            </w:pPr>
            <w:r>
              <w:rPr>
                <w:rFonts w:ascii="Times New Roman" w:hAnsi="Times New Roman"/>
                <w:sz w:val="28"/>
                <w:szCs w:val="28"/>
                <w:lang w:val="ru-RU"/>
              </w:rPr>
              <w:t>4%</w:t>
            </w:r>
          </w:p>
        </w:tc>
      </w:tr>
      <w:tr w:rsidR="0004077D" w:rsidRPr="00677178" w14:paraId="261151BD" w14:textId="77777777" w:rsidTr="004F0083">
        <w:tc>
          <w:tcPr>
            <w:tcW w:w="1920" w:type="pct"/>
            <w:shd w:val="clear" w:color="auto" w:fill="auto"/>
          </w:tcPr>
          <w:p w14:paraId="593EAE62" w14:textId="77777777" w:rsidR="0004077D" w:rsidRPr="003E6A74" w:rsidRDefault="0004077D" w:rsidP="004F0083">
            <w:pPr>
              <w:pStyle w:val="Compact"/>
              <w:rPr>
                <w:rFonts w:ascii="Times New Roman" w:hAnsi="Times New Roman"/>
                <w:sz w:val="28"/>
                <w:szCs w:val="28"/>
                <w:lang w:val="ru-RU"/>
              </w:rPr>
            </w:pPr>
            <w:r>
              <w:rPr>
                <w:rFonts w:ascii="Times New Roman" w:hAnsi="Times New Roman"/>
                <w:sz w:val="28"/>
                <w:szCs w:val="28"/>
                <w:lang w:val="ru-RU"/>
              </w:rPr>
              <w:t>Наличие и объемы рынка</w:t>
            </w:r>
          </w:p>
        </w:tc>
        <w:tc>
          <w:tcPr>
            <w:tcW w:w="1540" w:type="pct"/>
          </w:tcPr>
          <w:p w14:paraId="54B4C0B7" w14:textId="77777777" w:rsidR="0004077D" w:rsidRPr="00DA02B9" w:rsidRDefault="0004077D" w:rsidP="004F0083">
            <w:pPr>
              <w:pStyle w:val="Compact"/>
              <w:rPr>
                <w:rFonts w:ascii="Times New Roman" w:hAnsi="Times New Roman"/>
                <w:sz w:val="28"/>
                <w:szCs w:val="28"/>
                <w:lang w:val="ru-RU"/>
              </w:rPr>
            </w:pPr>
            <w:r>
              <w:rPr>
                <w:rFonts w:ascii="Times New Roman" w:hAnsi="Times New Roman"/>
                <w:sz w:val="28"/>
                <w:szCs w:val="28"/>
                <w:lang w:val="ru-RU"/>
              </w:rPr>
              <w:t>Несколько рынков</w:t>
            </w:r>
          </w:p>
        </w:tc>
        <w:tc>
          <w:tcPr>
            <w:tcW w:w="1540" w:type="pct"/>
            <w:shd w:val="clear" w:color="auto" w:fill="auto"/>
          </w:tcPr>
          <w:p w14:paraId="35520186" w14:textId="77777777" w:rsidR="0004077D" w:rsidRPr="00677178" w:rsidRDefault="0004077D" w:rsidP="004F0083">
            <w:pPr>
              <w:pStyle w:val="Compact"/>
              <w:rPr>
                <w:rFonts w:ascii="Times New Roman" w:hAnsi="Times New Roman"/>
                <w:sz w:val="28"/>
                <w:szCs w:val="28"/>
                <w:lang w:val="ru-RU"/>
              </w:rPr>
            </w:pPr>
            <w:r>
              <w:rPr>
                <w:rFonts w:ascii="Times New Roman" w:hAnsi="Times New Roman"/>
                <w:sz w:val="28"/>
                <w:szCs w:val="28"/>
                <w:lang w:val="ru-RU"/>
              </w:rPr>
              <w:t>2%</w:t>
            </w:r>
          </w:p>
        </w:tc>
      </w:tr>
      <w:tr w:rsidR="0004077D" w:rsidRPr="00677178" w14:paraId="7B1B5868" w14:textId="77777777" w:rsidTr="004F0083">
        <w:tc>
          <w:tcPr>
            <w:tcW w:w="1920" w:type="pct"/>
            <w:shd w:val="clear" w:color="auto" w:fill="auto"/>
          </w:tcPr>
          <w:p w14:paraId="01799442" w14:textId="77777777" w:rsidR="0004077D" w:rsidRDefault="0004077D" w:rsidP="004F0083">
            <w:pPr>
              <w:pStyle w:val="Compact"/>
              <w:rPr>
                <w:rFonts w:ascii="Times New Roman" w:hAnsi="Times New Roman"/>
                <w:sz w:val="28"/>
                <w:szCs w:val="28"/>
                <w:lang w:val="ru-RU"/>
              </w:rPr>
            </w:pPr>
            <w:r>
              <w:rPr>
                <w:rFonts w:ascii="Times New Roman" w:hAnsi="Times New Roman"/>
                <w:sz w:val="28"/>
                <w:szCs w:val="28"/>
                <w:lang w:val="ru-RU"/>
              </w:rPr>
              <w:t>Рекламная кампания</w:t>
            </w:r>
          </w:p>
        </w:tc>
        <w:tc>
          <w:tcPr>
            <w:tcW w:w="1540" w:type="pct"/>
          </w:tcPr>
          <w:p w14:paraId="30395E3A" w14:textId="77777777" w:rsidR="0004077D" w:rsidRDefault="0004077D" w:rsidP="004F0083">
            <w:pPr>
              <w:pStyle w:val="Compact"/>
              <w:rPr>
                <w:rFonts w:ascii="Times New Roman" w:hAnsi="Times New Roman"/>
                <w:sz w:val="28"/>
                <w:szCs w:val="28"/>
                <w:lang w:val="ru-RU"/>
              </w:rPr>
            </w:pPr>
            <w:r>
              <w:rPr>
                <w:rFonts w:ascii="Times New Roman" w:hAnsi="Times New Roman"/>
                <w:sz w:val="28"/>
                <w:szCs w:val="28"/>
                <w:lang w:val="ru-RU"/>
              </w:rPr>
              <w:t>Не ведется</w:t>
            </w:r>
          </w:p>
        </w:tc>
        <w:tc>
          <w:tcPr>
            <w:tcW w:w="1540" w:type="pct"/>
            <w:shd w:val="clear" w:color="auto" w:fill="auto"/>
          </w:tcPr>
          <w:p w14:paraId="23E09E08" w14:textId="77777777" w:rsidR="0004077D" w:rsidRDefault="0004077D" w:rsidP="004F0083">
            <w:pPr>
              <w:pStyle w:val="Compact"/>
              <w:rPr>
                <w:rFonts w:ascii="Times New Roman" w:hAnsi="Times New Roman"/>
                <w:sz w:val="28"/>
                <w:szCs w:val="28"/>
                <w:lang w:val="ru-RU"/>
              </w:rPr>
            </w:pPr>
            <w:r>
              <w:rPr>
                <w:rFonts w:ascii="Times New Roman" w:hAnsi="Times New Roman"/>
                <w:sz w:val="28"/>
                <w:szCs w:val="28"/>
                <w:lang w:val="ru-RU"/>
              </w:rPr>
              <w:t>5%</w:t>
            </w:r>
          </w:p>
        </w:tc>
      </w:tr>
      <w:tr w:rsidR="0004077D" w:rsidRPr="00EC151D" w14:paraId="57D9BE44" w14:textId="77777777" w:rsidTr="004F0083">
        <w:tc>
          <w:tcPr>
            <w:tcW w:w="1920" w:type="pct"/>
            <w:shd w:val="clear" w:color="auto" w:fill="auto"/>
          </w:tcPr>
          <w:p w14:paraId="631B7884" w14:textId="77777777" w:rsidR="0004077D" w:rsidRDefault="0004077D" w:rsidP="004F0083">
            <w:pPr>
              <w:pStyle w:val="Compact"/>
              <w:rPr>
                <w:rFonts w:ascii="Times New Roman" w:hAnsi="Times New Roman"/>
                <w:sz w:val="28"/>
                <w:szCs w:val="28"/>
                <w:lang w:val="ru-RU"/>
              </w:rPr>
            </w:pPr>
            <w:r>
              <w:rPr>
                <w:rFonts w:ascii="Times New Roman" w:hAnsi="Times New Roman"/>
                <w:sz w:val="28"/>
                <w:szCs w:val="28"/>
                <w:lang w:val="ru-RU"/>
              </w:rPr>
              <w:t>Маркетинговая политика в части реализации продукции</w:t>
            </w:r>
          </w:p>
        </w:tc>
        <w:tc>
          <w:tcPr>
            <w:tcW w:w="1540" w:type="pct"/>
          </w:tcPr>
          <w:p w14:paraId="2FEB4362" w14:textId="77777777" w:rsidR="0004077D" w:rsidRDefault="0004077D" w:rsidP="004F0083">
            <w:pPr>
              <w:pStyle w:val="Compact"/>
              <w:rPr>
                <w:rFonts w:ascii="Times New Roman" w:hAnsi="Times New Roman"/>
                <w:sz w:val="28"/>
                <w:szCs w:val="28"/>
                <w:lang w:val="ru-RU"/>
              </w:rPr>
            </w:pPr>
            <w:r>
              <w:rPr>
                <w:rFonts w:ascii="Times New Roman" w:hAnsi="Times New Roman"/>
                <w:sz w:val="28"/>
                <w:szCs w:val="28"/>
                <w:lang w:val="ru-RU"/>
              </w:rPr>
              <w:t>Отсутствие плана реализации</w:t>
            </w:r>
          </w:p>
        </w:tc>
        <w:tc>
          <w:tcPr>
            <w:tcW w:w="1540" w:type="pct"/>
            <w:shd w:val="clear" w:color="auto" w:fill="auto"/>
          </w:tcPr>
          <w:p w14:paraId="6F84E1DD" w14:textId="77777777" w:rsidR="0004077D" w:rsidRDefault="0004077D" w:rsidP="004F0083">
            <w:pPr>
              <w:pStyle w:val="Compact"/>
              <w:rPr>
                <w:rFonts w:ascii="Times New Roman" w:hAnsi="Times New Roman"/>
                <w:sz w:val="28"/>
                <w:szCs w:val="28"/>
                <w:lang w:val="ru-RU"/>
              </w:rPr>
            </w:pPr>
            <w:r>
              <w:rPr>
                <w:rFonts w:ascii="Times New Roman" w:hAnsi="Times New Roman"/>
                <w:sz w:val="28"/>
                <w:szCs w:val="28"/>
                <w:lang w:val="ru-RU"/>
              </w:rPr>
              <w:t>5%</w:t>
            </w:r>
          </w:p>
        </w:tc>
      </w:tr>
    </w:tbl>
    <w:p w14:paraId="57650E98" w14:textId="77777777" w:rsidR="0004077D" w:rsidRDefault="0004077D" w:rsidP="0004077D">
      <w:pPr>
        <w:pStyle w:val="ListParagraph"/>
        <w:spacing w:before="160"/>
        <w:ind w:left="0" w:firstLine="709"/>
        <w:rPr>
          <w:szCs w:val="28"/>
          <w:lang w:val="ru-RU"/>
        </w:rPr>
      </w:pPr>
      <w:r>
        <w:rPr>
          <w:szCs w:val="28"/>
          <w:lang w:val="ru-RU"/>
        </w:rPr>
        <w:t>Исходя из представленных значений показатель риска н</w:t>
      </w:r>
      <w:r w:rsidRPr="001C5C4B">
        <w:rPr>
          <w:szCs w:val="28"/>
          <w:lang w:val="ru-RU"/>
        </w:rPr>
        <w:t>еудачного продвижения продукта</w:t>
      </w:r>
      <w:r>
        <w:rPr>
          <w:szCs w:val="28"/>
          <w:lang w:val="ru-RU"/>
        </w:rPr>
        <w:t xml:space="preserve"> на рынок составляет:</w:t>
      </w:r>
    </w:p>
    <w:p w14:paraId="5AEDB987" w14:textId="77777777" w:rsidR="0004077D" w:rsidRPr="00E90758" w:rsidRDefault="0004077D" w:rsidP="0004077D">
      <w:pPr>
        <w:pStyle w:val="ListParagraph"/>
        <w:spacing w:before="160"/>
        <w:ind w:left="0" w:firstLine="709"/>
        <w:rPr>
          <w:szCs w:val="28"/>
          <w:lang w:val="ru-RU"/>
        </w:rPr>
      </w:pPr>
      <m:oMathPara>
        <m:oMath>
          <m:sSub>
            <m:sSubPr>
              <m:ctrlPr>
                <w:rPr>
                  <w:rFonts w:ascii="Cambria Math" w:hAnsi="Cambria Math"/>
                  <w:i/>
                  <w:szCs w:val="28"/>
                  <w:lang w:val="ru-RU"/>
                </w:rPr>
              </m:ctrlPr>
            </m:sSubPr>
            <m:e>
              <m:r>
                <w:rPr>
                  <w:rFonts w:ascii="Cambria Math" w:hAnsi="Cambria Math"/>
                  <w:szCs w:val="28"/>
                </w:rPr>
                <m:t>P</m:t>
              </m:r>
            </m:e>
            <m:sub>
              <m:r>
                <w:rPr>
                  <w:rFonts w:ascii="Cambria Math" w:hAnsi="Cambria Math"/>
                  <w:szCs w:val="28"/>
                  <w:lang w:val="ru-RU"/>
                </w:rPr>
                <m:t>н</m:t>
              </m:r>
            </m:sub>
          </m:sSub>
          <m:r>
            <w:rPr>
              <w:rFonts w:ascii="Cambria Math" w:hAnsi="Cambria Math"/>
              <w:szCs w:val="28"/>
              <w:lang w:val="ru-RU"/>
            </w:rPr>
            <m:t xml:space="preserve">= </m:t>
          </m:r>
          <m:f>
            <m:fPr>
              <m:ctrlPr>
                <w:rPr>
                  <w:rFonts w:ascii="Cambria Math" w:hAnsi="Cambria Math"/>
                  <w:i/>
                  <w:szCs w:val="28"/>
                  <w:lang w:val="ru-RU"/>
                </w:rPr>
              </m:ctrlPr>
            </m:fPr>
            <m:num>
              <m:r>
                <w:rPr>
                  <w:rFonts w:ascii="Cambria Math" w:hAnsi="Cambria Math"/>
                  <w:szCs w:val="28"/>
                  <w:lang w:val="ru-RU"/>
                </w:rPr>
                <m:t>4+4+2+5+5</m:t>
              </m:r>
            </m:num>
            <m:den>
              <m:r>
                <w:rPr>
                  <w:rFonts w:ascii="Cambria Math" w:hAnsi="Cambria Math"/>
                  <w:szCs w:val="28"/>
                  <w:lang w:val="ru-RU"/>
                </w:rPr>
                <m:t>5</m:t>
              </m:r>
            </m:den>
          </m:f>
          <m:r>
            <w:rPr>
              <w:rFonts w:ascii="Cambria Math" w:hAnsi="Cambria Math"/>
              <w:szCs w:val="28"/>
              <w:lang w:val="ru-RU"/>
            </w:rPr>
            <m:t xml:space="preserve"> %=4.0% .</m:t>
          </m:r>
        </m:oMath>
      </m:oMathPara>
    </w:p>
    <w:p w14:paraId="6CF367DA" w14:textId="77777777" w:rsidR="0004077D" w:rsidRPr="00C774ED" w:rsidRDefault="0004077D" w:rsidP="0004077D">
      <w:pPr>
        <w:pStyle w:val="ListParagraph"/>
        <w:ind w:left="0" w:firstLine="709"/>
        <w:rPr>
          <w:szCs w:val="28"/>
          <w:lang w:val="ru-RU"/>
        </w:rPr>
      </w:pPr>
      <w:r>
        <w:rPr>
          <w:szCs w:val="28"/>
          <w:lang w:val="ru-RU"/>
        </w:rPr>
        <w:t xml:space="preserve">Риск </w:t>
      </w:r>
      <w:r w:rsidRPr="001C5C4B">
        <w:rPr>
          <w:szCs w:val="28"/>
          <w:lang w:val="ru-RU"/>
        </w:rPr>
        <w:t>низкой влиятельности при распределении совокупных выгод от</w:t>
      </w:r>
      <w:r>
        <w:rPr>
          <w:szCs w:val="28"/>
          <w:lang w:val="ru-RU"/>
        </w:rPr>
        <w:t xml:space="preserve"> </w:t>
      </w:r>
      <w:r w:rsidRPr="001C5C4B">
        <w:rPr>
          <w:szCs w:val="28"/>
          <w:lang w:val="ru-RU"/>
        </w:rPr>
        <w:t>реализации товара/услуг</w:t>
      </w:r>
      <w:r>
        <w:rPr>
          <w:szCs w:val="28"/>
          <w:lang w:val="ru-RU"/>
        </w:rPr>
        <w:t xml:space="preserve"> складывается из показателей представленных в табл. 3.</w:t>
      </w:r>
    </w:p>
    <w:p w14:paraId="50E4010B" w14:textId="77777777" w:rsidR="0004077D" w:rsidRPr="004C0236" w:rsidRDefault="0004077D" w:rsidP="0004077D">
      <w:pPr>
        <w:pStyle w:val="BodyText"/>
        <w:jc w:val="both"/>
        <w:rPr>
          <w:sz w:val="28"/>
        </w:rPr>
      </w:pPr>
      <w:r>
        <w:rPr>
          <w:sz w:val="28"/>
        </w:rPr>
        <w:t xml:space="preserve">Таблица 3 – Факторы риска </w:t>
      </w:r>
      <w:r w:rsidRPr="001C5C4B">
        <w:rPr>
          <w:sz w:val="28"/>
          <w:szCs w:val="28"/>
        </w:rPr>
        <w:t>низкой влиятельности при распределении совокупных выгод от</w:t>
      </w:r>
      <w:r>
        <w:rPr>
          <w:sz w:val="28"/>
          <w:szCs w:val="28"/>
        </w:rPr>
        <w:t xml:space="preserve"> </w:t>
      </w:r>
      <w:r w:rsidRPr="001C5C4B">
        <w:rPr>
          <w:sz w:val="28"/>
          <w:szCs w:val="28"/>
        </w:rPr>
        <w:t>реализации товара/услуг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589"/>
        <w:gridCol w:w="2878"/>
        <w:gridCol w:w="2878"/>
      </w:tblGrid>
      <w:tr w:rsidR="0004077D" w:rsidRPr="00677178" w14:paraId="24D67E37" w14:textId="77777777" w:rsidTr="004F0083">
        <w:tc>
          <w:tcPr>
            <w:tcW w:w="1920" w:type="pct"/>
            <w:shd w:val="clear" w:color="auto" w:fill="auto"/>
            <w:vAlign w:val="bottom"/>
            <w:hideMark/>
          </w:tcPr>
          <w:p w14:paraId="5608DDBC" w14:textId="77777777" w:rsidR="0004077D" w:rsidRPr="008B4913" w:rsidRDefault="0004077D" w:rsidP="004F0083">
            <w:pPr>
              <w:pStyle w:val="Compact"/>
              <w:rPr>
                <w:rFonts w:ascii="Times New Roman" w:hAnsi="Times New Roman"/>
                <w:sz w:val="28"/>
                <w:szCs w:val="28"/>
                <w:lang w:val="ru-RU"/>
              </w:rPr>
            </w:pPr>
            <w:r>
              <w:rPr>
                <w:rFonts w:ascii="Times New Roman" w:hAnsi="Times New Roman"/>
                <w:sz w:val="28"/>
                <w:szCs w:val="28"/>
                <w:lang w:val="ru-RU"/>
              </w:rPr>
              <w:t>Фактор</w:t>
            </w:r>
          </w:p>
        </w:tc>
        <w:tc>
          <w:tcPr>
            <w:tcW w:w="1540" w:type="pct"/>
          </w:tcPr>
          <w:p w14:paraId="2D2F4DDD" w14:textId="77777777" w:rsidR="0004077D" w:rsidRPr="008B4913" w:rsidRDefault="0004077D" w:rsidP="004F0083">
            <w:pPr>
              <w:pStyle w:val="Compact"/>
              <w:rPr>
                <w:rFonts w:ascii="Times New Roman" w:hAnsi="Times New Roman"/>
                <w:sz w:val="28"/>
                <w:szCs w:val="28"/>
                <w:lang w:val="ru-RU"/>
              </w:rPr>
            </w:pPr>
            <w:r>
              <w:rPr>
                <w:rFonts w:ascii="Times New Roman" w:hAnsi="Times New Roman"/>
                <w:sz w:val="28"/>
                <w:szCs w:val="28"/>
                <w:lang w:val="ru-RU"/>
              </w:rPr>
              <w:t>Характеристика</w:t>
            </w:r>
          </w:p>
        </w:tc>
        <w:tc>
          <w:tcPr>
            <w:tcW w:w="1540" w:type="pct"/>
            <w:shd w:val="clear" w:color="auto" w:fill="auto"/>
            <w:vAlign w:val="bottom"/>
            <w:hideMark/>
          </w:tcPr>
          <w:p w14:paraId="0ACAE597" w14:textId="77777777" w:rsidR="0004077D" w:rsidRPr="00677178" w:rsidRDefault="0004077D" w:rsidP="004F0083">
            <w:pPr>
              <w:pStyle w:val="Compact"/>
              <w:rPr>
                <w:rFonts w:ascii="Times New Roman" w:hAnsi="Times New Roman"/>
                <w:sz w:val="28"/>
                <w:szCs w:val="28"/>
              </w:rPr>
            </w:pPr>
            <w:r w:rsidRPr="00677178">
              <w:rPr>
                <w:rFonts w:ascii="Times New Roman" w:hAnsi="Times New Roman"/>
                <w:sz w:val="28"/>
                <w:szCs w:val="28"/>
              </w:rPr>
              <w:t>Значение</w:t>
            </w:r>
          </w:p>
        </w:tc>
      </w:tr>
      <w:tr w:rsidR="0004077D" w:rsidRPr="00677178" w14:paraId="5A8C7009" w14:textId="77777777" w:rsidTr="004F0083">
        <w:tc>
          <w:tcPr>
            <w:tcW w:w="1920" w:type="pct"/>
            <w:shd w:val="clear" w:color="auto" w:fill="auto"/>
            <w:hideMark/>
          </w:tcPr>
          <w:p w14:paraId="53B4CBD6" w14:textId="77777777" w:rsidR="0004077D" w:rsidRPr="008B4913" w:rsidRDefault="0004077D" w:rsidP="004F0083">
            <w:pPr>
              <w:pStyle w:val="Compact"/>
              <w:rPr>
                <w:rFonts w:ascii="Times New Roman" w:hAnsi="Times New Roman"/>
                <w:sz w:val="28"/>
                <w:szCs w:val="28"/>
                <w:lang w:val="ru-RU"/>
              </w:rPr>
            </w:pPr>
            <w:r>
              <w:rPr>
                <w:rFonts w:ascii="Times New Roman" w:hAnsi="Times New Roman"/>
                <w:sz w:val="28"/>
                <w:szCs w:val="28"/>
                <w:lang w:val="ru-RU"/>
              </w:rPr>
              <w:lastRenderedPageBreak/>
              <w:t>Степень использованности ОИС в отдельных элементах товарной продукции</w:t>
            </w:r>
          </w:p>
        </w:tc>
        <w:tc>
          <w:tcPr>
            <w:tcW w:w="1540" w:type="pct"/>
          </w:tcPr>
          <w:p w14:paraId="59FCB1FF" w14:textId="77777777" w:rsidR="0004077D" w:rsidRPr="008B4913" w:rsidRDefault="0004077D" w:rsidP="004F0083">
            <w:pPr>
              <w:pStyle w:val="Compact"/>
              <w:rPr>
                <w:rFonts w:ascii="Times New Roman" w:hAnsi="Times New Roman"/>
                <w:sz w:val="28"/>
                <w:szCs w:val="28"/>
                <w:lang w:val="ru-RU"/>
              </w:rPr>
            </w:pPr>
            <w:r>
              <w:rPr>
                <w:rFonts w:ascii="Times New Roman" w:hAnsi="Times New Roman"/>
                <w:sz w:val="28"/>
                <w:szCs w:val="28"/>
                <w:lang w:val="ru-RU"/>
              </w:rPr>
              <w:t>Использование в одном основном элементе</w:t>
            </w:r>
          </w:p>
        </w:tc>
        <w:tc>
          <w:tcPr>
            <w:tcW w:w="1540" w:type="pct"/>
            <w:shd w:val="clear" w:color="auto" w:fill="auto"/>
            <w:hideMark/>
          </w:tcPr>
          <w:p w14:paraId="4E457AFF" w14:textId="77777777" w:rsidR="0004077D" w:rsidRPr="00FF696B" w:rsidRDefault="0004077D" w:rsidP="004F0083">
            <w:pPr>
              <w:pStyle w:val="Compact"/>
              <w:rPr>
                <w:rFonts w:ascii="Times New Roman" w:hAnsi="Times New Roman"/>
                <w:sz w:val="28"/>
                <w:szCs w:val="28"/>
                <w:lang w:val="ru-RU"/>
              </w:rPr>
            </w:pPr>
            <w:r>
              <w:rPr>
                <w:rFonts w:ascii="Times New Roman" w:hAnsi="Times New Roman"/>
                <w:sz w:val="28"/>
                <w:szCs w:val="28"/>
                <w:lang w:val="ru-RU"/>
              </w:rPr>
              <w:t>3%</w:t>
            </w:r>
          </w:p>
        </w:tc>
      </w:tr>
      <w:tr w:rsidR="0004077D" w:rsidRPr="00677178" w14:paraId="34881017" w14:textId="77777777" w:rsidTr="004F0083">
        <w:tc>
          <w:tcPr>
            <w:tcW w:w="1920" w:type="pct"/>
            <w:shd w:val="clear" w:color="auto" w:fill="auto"/>
            <w:hideMark/>
          </w:tcPr>
          <w:p w14:paraId="58B2FC95" w14:textId="77777777" w:rsidR="0004077D" w:rsidRPr="00FF696B" w:rsidRDefault="0004077D" w:rsidP="004F0083">
            <w:pPr>
              <w:pStyle w:val="Compact"/>
              <w:rPr>
                <w:rFonts w:ascii="Times New Roman" w:hAnsi="Times New Roman"/>
                <w:sz w:val="28"/>
                <w:szCs w:val="28"/>
                <w:lang w:val="ru-RU"/>
              </w:rPr>
            </w:pPr>
            <w:r>
              <w:rPr>
                <w:rFonts w:ascii="Times New Roman" w:hAnsi="Times New Roman"/>
                <w:sz w:val="28"/>
                <w:szCs w:val="28"/>
                <w:lang w:val="ru-RU"/>
              </w:rPr>
              <w:t>Стратегия ценообразования продукта с ОИС</w:t>
            </w:r>
          </w:p>
        </w:tc>
        <w:tc>
          <w:tcPr>
            <w:tcW w:w="1540" w:type="pct"/>
          </w:tcPr>
          <w:p w14:paraId="6590CEDF" w14:textId="77777777" w:rsidR="0004077D" w:rsidRPr="00FF696B" w:rsidRDefault="0004077D" w:rsidP="004F0083">
            <w:pPr>
              <w:pStyle w:val="Compact"/>
              <w:rPr>
                <w:rFonts w:ascii="Times New Roman" w:hAnsi="Times New Roman"/>
                <w:sz w:val="28"/>
                <w:szCs w:val="28"/>
                <w:lang w:val="ru-RU"/>
              </w:rPr>
            </w:pPr>
            <w:r>
              <w:rPr>
                <w:rFonts w:ascii="Times New Roman" w:hAnsi="Times New Roman"/>
                <w:sz w:val="28"/>
                <w:szCs w:val="28"/>
                <w:lang w:val="ru-RU"/>
              </w:rPr>
              <w:t>В стадии разработки</w:t>
            </w:r>
          </w:p>
        </w:tc>
        <w:tc>
          <w:tcPr>
            <w:tcW w:w="1540" w:type="pct"/>
            <w:shd w:val="clear" w:color="auto" w:fill="auto"/>
            <w:hideMark/>
          </w:tcPr>
          <w:p w14:paraId="7F5D2CAE" w14:textId="77777777" w:rsidR="0004077D" w:rsidRPr="00077728" w:rsidRDefault="0004077D" w:rsidP="004F0083">
            <w:pPr>
              <w:pStyle w:val="Compact"/>
              <w:rPr>
                <w:rFonts w:ascii="Times New Roman" w:hAnsi="Times New Roman"/>
                <w:sz w:val="28"/>
                <w:szCs w:val="28"/>
                <w:lang w:val="ru-RU"/>
              </w:rPr>
            </w:pPr>
            <w:r>
              <w:rPr>
                <w:rFonts w:ascii="Times New Roman" w:hAnsi="Times New Roman"/>
                <w:sz w:val="28"/>
                <w:szCs w:val="28"/>
                <w:lang w:val="ru-RU"/>
              </w:rPr>
              <w:t>4%</w:t>
            </w:r>
          </w:p>
        </w:tc>
      </w:tr>
      <w:tr w:rsidR="0004077D" w:rsidRPr="00677178" w14:paraId="0F841CA3" w14:textId="77777777" w:rsidTr="004F0083">
        <w:tc>
          <w:tcPr>
            <w:tcW w:w="1920" w:type="pct"/>
            <w:shd w:val="clear" w:color="auto" w:fill="auto"/>
          </w:tcPr>
          <w:p w14:paraId="62DE0604" w14:textId="77777777" w:rsidR="0004077D" w:rsidRPr="003E6A74" w:rsidRDefault="0004077D" w:rsidP="004F0083">
            <w:pPr>
              <w:pStyle w:val="Compact"/>
              <w:rPr>
                <w:rFonts w:ascii="Times New Roman" w:hAnsi="Times New Roman"/>
                <w:sz w:val="28"/>
                <w:szCs w:val="28"/>
                <w:lang w:val="ru-RU"/>
              </w:rPr>
            </w:pPr>
            <w:r>
              <w:rPr>
                <w:rFonts w:ascii="Times New Roman" w:hAnsi="Times New Roman"/>
                <w:sz w:val="28"/>
                <w:szCs w:val="28"/>
                <w:lang w:val="ru-RU"/>
              </w:rPr>
              <w:t>Наличие лицензий</w:t>
            </w:r>
          </w:p>
        </w:tc>
        <w:tc>
          <w:tcPr>
            <w:tcW w:w="1540" w:type="pct"/>
          </w:tcPr>
          <w:p w14:paraId="7A99A21D" w14:textId="77777777" w:rsidR="0004077D" w:rsidRPr="00DA02B9" w:rsidRDefault="0004077D" w:rsidP="004F0083">
            <w:pPr>
              <w:pStyle w:val="Compact"/>
              <w:rPr>
                <w:rFonts w:ascii="Times New Roman" w:hAnsi="Times New Roman"/>
                <w:sz w:val="28"/>
                <w:szCs w:val="28"/>
                <w:lang w:val="ru-RU"/>
              </w:rPr>
            </w:pPr>
            <w:r>
              <w:rPr>
                <w:rFonts w:ascii="Times New Roman" w:hAnsi="Times New Roman"/>
                <w:sz w:val="28"/>
                <w:szCs w:val="28"/>
                <w:lang w:val="ru-RU"/>
              </w:rPr>
              <w:t>Нет</w:t>
            </w:r>
          </w:p>
        </w:tc>
        <w:tc>
          <w:tcPr>
            <w:tcW w:w="1540" w:type="pct"/>
            <w:shd w:val="clear" w:color="auto" w:fill="auto"/>
          </w:tcPr>
          <w:p w14:paraId="72ED2A7E" w14:textId="77777777" w:rsidR="0004077D" w:rsidRPr="00677178" w:rsidRDefault="0004077D" w:rsidP="004F0083">
            <w:pPr>
              <w:pStyle w:val="Compact"/>
              <w:rPr>
                <w:rFonts w:ascii="Times New Roman" w:hAnsi="Times New Roman"/>
                <w:sz w:val="28"/>
                <w:szCs w:val="28"/>
                <w:lang w:val="ru-RU"/>
              </w:rPr>
            </w:pPr>
            <w:r>
              <w:rPr>
                <w:rFonts w:ascii="Times New Roman" w:hAnsi="Times New Roman"/>
                <w:sz w:val="28"/>
                <w:szCs w:val="28"/>
                <w:lang w:val="ru-RU"/>
              </w:rPr>
              <w:t>5%</w:t>
            </w:r>
          </w:p>
        </w:tc>
      </w:tr>
      <w:tr w:rsidR="0004077D" w:rsidRPr="008D3F1A" w14:paraId="5BA921D7" w14:textId="77777777" w:rsidTr="004F0083">
        <w:tc>
          <w:tcPr>
            <w:tcW w:w="1920" w:type="pct"/>
            <w:shd w:val="clear" w:color="auto" w:fill="auto"/>
          </w:tcPr>
          <w:p w14:paraId="5A4B4C3D" w14:textId="77777777" w:rsidR="0004077D" w:rsidRDefault="0004077D" w:rsidP="004F0083">
            <w:pPr>
              <w:pStyle w:val="Compact"/>
              <w:rPr>
                <w:rFonts w:ascii="Times New Roman" w:hAnsi="Times New Roman"/>
                <w:sz w:val="28"/>
                <w:szCs w:val="28"/>
                <w:lang w:val="ru-RU"/>
              </w:rPr>
            </w:pPr>
            <w:r>
              <w:rPr>
                <w:rFonts w:ascii="Times New Roman" w:hAnsi="Times New Roman"/>
                <w:sz w:val="28"/>
                <w:szCs w:val="28"/>
                <w:lang w:val="ru-RU"/>
              </w:rPr>
              <w:t>Менеджмент</w:t>
            </w:r>
          </w:p>
        </w:tc>
        <w:tc>
          <w:tcPr>
            <w:tcW w:w="1540" w:type="pct"/>
          </w:tcPr>
          <w:p w14:paraId="15B8B4C0" w14:textId="77777777" w:rsidR="0004077D" w:rsidRDefault="0004077D" w:rsidP="004F0083">
            <w:pPr>
              <w:pStyle w:val="Compact"/>
              <w:rPr>
                <w:rFonts w:ascii="Times New Roman" w:hAnsi="Times New Roman"/>
                <w:sz w:val="28"/>
                <w:szCs w:val="28"/>
                <w:lang w:val="ru-RU"/>
              </w:rPr>
            </w:pPr>
            <w:r>
              <w:rPr>
                <w:rFonts w:ascii="Times New Roman" w:hAnsi="Times New Roman"/>
                <w:sz w:val="28"/>
                <w:szCs w:val="28"/>
                <w:lang w:val="ru-RU"/>
              </w:rPr>
              <w:t>Отсутствие специализированного менеджмента</w:t>
            </w:r>
          </w:p>
        </w:tc>
        <w:tc>
          <w:tcPr>
            <w:tcW w:w="1540" w:type="pct"/>
            <w:shd w:val="clear" w:color="auto" w:fill="auto"/>
          </w:tcPr>
          <w:p w14:paraId="69FAF580" w14:textId="77777777" w:rsidR="0004077D" w:rsidRDefault="0004077D" w:rsidP="004F0083">
            <w:pPr>
              <w:pStyle w:val="Compact"/>
              <w:rPr>
                <w:rFonts w:ascii="Times New Roman" w:hAnsi="Times New Roman"/>
                <w:sz w:val="28"/>
                <w:szCs w:val="28"/>
                <w:lang w:val="ru-RU"/>
              </w:rPr>
            </w:pPr>
            <w:r>
              <w:rPr>
                <w:rFonts w:ascii="Times New Roman" w:hAnsi="Times New Roman"/>
                <w:sz w:val="28"/>
                <w:szCs w:val="28"/>
                <w:lang w:val="ru-RU"/>
              </w:rPr>
              <w:t>5%</w:t>
            </w:r>
          </w:p>
        </w:tc>
      </w:tr>
      <w:tr w:rsidR="0004077D" w:rsidRPr="008D3F1A" w14:paraId="6DEA2063" w14:textId="77777777" w:rsidTr="004F0083">
        <w:tc>
          <w:tcPr>
            <w:tcW w:w="1920" w:type="pct"/>
            <w:shd w:val="clear" w:color="auto" w:fill="auto"/>
          </w:tcPr>
          <w:p w14:paraId="028415FE" w14:textId="77777777" w:rsidR="0004077D" w:rsidRDefault="0004077D" w:rsidP="004F0083">
            <w:pPr>
              <w:pStyle w:val="Compact"/>
              <w:rPr>
                <w:rFonts w:ascii="Times New Roman" w:hAnsi="Times New Roman"/>
                <w:sz w:val="28"/>
                <w:szCs w:val="28"/>
                <w:lang w:val="ru-RU"/>
              </w:rPr>
            </w:pPr>
            <w:r>
              <w:rPr>
                <w:rFonts w:ascii="Times New Roman" w:hAnsi="Times New Roman"/>
                <w:sz w:val="28"/>
                <w:szCs w:val="28"/>
                <w:lang w:val="ru-RU"/>
              </w:rPr>
              <w:t>Надежность участников проекта</w:t>
            </w:r>
          </w:p>
        </w:tc>
        <w:tc>
          <w:tcPr>
            <w:tcW w:w="1540" w:type="pct"/>
          </w:tcPr>
          <w:p w14:paraId="204C5F6E" w14:textId="77777777" w:rsidR="0004077D" w:rsidRDefault="0004077D" w:rsidP="004F0083">
            <w:pPr>
              <w:pStyle w:val="Compact"/>
              <w:rPr>
                <w:rFonts w:ascii="Times New Roman" w:hAnsi="Times New Roman"/>
                <w:sz w:val="28"/>
                <w:szCs w:val="28"/>
                <w:lang w:val="ru-RU"/>
              </w:rPr>
            </w:pPr>
            <w:r>
              <w:rPr>
                <w:rFonts w:ascii="Times New Roman" w:hAnsi="Times New Roman"/>
                <w:sz w:val="28"/>
                <w:szCs w:val="28"/>
                <w:lang w:val="ru-RU"/>
              </w:rPr>
              <w:t>Общие интересы участников проекта</w:t>
            </w:r>
          </w:p>
        </w:tc>
        <w:tc>
          <w:tcPr>
            <w:tcW w:w="1540" w:type="pct"/>
            <w:shd w:val="clear" w:color="auto" w:fill="auto"/>
          </w:tcPr>
          <w:p w14:paraId="2CF5D49C" w14:textId="77777777" w:rsidR="0004077D" w:rsidRDefault="0004077D" w:rsidP="004F0083">
            <w:pPr>
              <w:pStyle w:val="Compact"/>
              <w:rPr>
                <w:rFonts w:ascii="Times New Roman" w:hAnsi="Times New Roman"/>
                <w:sz w:val="28"/>
                <w:szCs w:val="28"/>
                <w:lang w:val="ru-RU"/>
              </w:rPr>
            </w:pPr>
            <w:r>
              <w:rPr>
                <w:rFonts w:ascii="Times New Roman" w:hAnsi="Times New Roman"/>
                <w:sz w:val="28"/>
                <w:szCs w:val="28"/>
                <w:lang w:val="ru-RU"/>
              </w:rPr>
              <w:t>2%</w:t>
            </w:r>
          </w:p>
        </w:tc>
      </w:tr>
    </w:tbl>
    <w:p w14:paraId="49E96D40" w14:textId="77777777" w:rsidR="0004077D" w:rsidRDefault="0004077D" w:rsidP="0004077D">
      <w:pPr>
        <w:pStyle w:val="ListParagraph"/>
        <w:spacing w:before="160"/>
        <w:ind w:left="0" w:firstLine="709"/>
        <w:rPr>
          <w:szCs w:val="28"/>
          <w:lang w:val="ru-RU"/>
        </w:rPr>
      </w:pPr>
      <w:r>
        <w:rPr>
          <w:szCs w:val="28"/>
          <w:lang w:val="ru-RU"/>
        </w:rPr>
        <w:t xml:space="preserve">Исходя из представленных значений показатель </w:t>
      </w:r>
      <w:r>
        <w:rPr>
          <w:lang w:val="ru-RU"/>
        </w:rPr>
        <w:t xml:space="preserve">риска </w:t>
      </w:r>
      <w:r w:rsidRPr="001C5C4B">
        <w:rPr>
          <w:szCs w:val="28"/>
          <w:lang w:val="ru-RU"/>
        </w:rPr>
        <w:t>низкой влиятельности при распределении совокупных выгод от</w:t>
      </w:r>
      <w:r>
        <w:rPr>
          <w:szCs w:val="28"/>
          <w:lang w:val="ru-RU"/>
        </w:rPr>
        <w:t xml:space="preserve"> </w:t>
      </w:r>
      <w:r w:rsidRPr="001C5C4B">
        <w:rPr>
          <w:szCs w:val="28"/>
          <w:lang w:val="ru-RU"/>
        </w:rPr>
        <w:t>реализации товара/услуг</w:t>
      </w:r>
      <w:r>
        <w:rPr>
          <w:szCs w:val="28"/>
          <w:lang w:val="ru-RU"/>
        </w:rPr>
        <w:t xml:space="preserve"> составляет:</w:t>
      </w:r>
    </w:p>
    <w:p w14:paraId="1B1110AF" w14:textId="77777777" w:rsidR="0004077D" w:rsidRPr="00E90758" w:rsidRDefault="0004077D" w:rsidP="0004077D">
      <w:pPr>
        <w:pStyle w:val="ListParagraph"/>
        <w:spacing w:before="160"/>
        <w:ind w:left="0" w:firstLine="709"/>
        <w:rPr>
          <w:szCs w:val="28"/>
          <w:lang w:val="ru-RU"/>
        </w:rPr>
      </w:pPr>
      <m:oMathPara>
        <m:oMath>
          <m:sSub>
            <m:sSubPr>
              <m:ctrlPr>
                <w:rPr>
                  <w:rFonts w:ascii="Cambria Math" w:hAnsi="Cambria Math"/>
                  <w:i/>
                  <w:szCs w:val="28"/>
                  <w:lang w:val="ru-RU"/>
                </w:rPr>
              </m:ctrlPr>
            </m:sSubPr>
            <m:e>
              <m:r>
                <w:rPr>
                  <w:rFonts w:ascii="Cambria Math" w:hAnsi="Cambria Math"/>
                  <w:szCs w:val="28"/>
                </w:rPr>
                <m:t>P</m:t>
              </m:r>
            </m:e>
            <m:sub>
              <m:r>
                <w:rPr>
                  <w:rFonts w:ascii="Cambria Math" w:hAnsi="Cambria Math"/>
                  <w:szCs w:val="28"/>
                  <w:lang w:val="ru-RU"/>
                </w:rPr>
                <m:t>в</m:t>
              </m:r>
            </m:sub>
          </m:sSub>
          <m:r>
            <w:rPr>
              <w:rFonts w:ascii="Cambria Math" w:hAnsi="Cambria Math"/>
              <w:szCs w:val="28"/>
              <w:lang w:val="ru-RU"/>
            </w:rPr>
            <m:t xml:space="preserve">= </m:t>
          </m:r>
          <m:f>
            <m:fPr>
              <m:ctrlPr>
                <w:rPr>
                  <w:rFonts w:ascii="Cambria Math" w:hAnsi="Cambria Math"/>
                  <w:i/>
                  <w:szCs w:val="28"/>
                  <w:lang w:val="ru-RU"/>
                </w:rPr>
              </m:ctrlPr>
            </m:fPr>
            <m:num>
              <m:r>
                <w:rPr>
                  <w:rFonts w:ascii="Cambria Math" w:hAnsi="Cambria Math"/>
                  <w:szCs w:val="28"/>
                  <w:lang w:val="ru-RU"/>
                </w:rPr>
                <m:t>3+4+5+5+2</m:t>
              </m:r>
            </m:num>
            <m:den>
              <m:r>
                <w:rPr>
                  <w:rFonts w:ascii="Cambria Math" w:hAnsi="Cambria Math"/>
                  <w:szCs w:val="28"/>
                  <w:lang w:val="ru-RU"/>
                </w:rPr>
                <m:t>5</m:t>
              </m:r>
            </m:den>
          </m:f>
          <m:r>
            <w:rPr>
              <w:rFonts w:ascii="Cambria Math" w:hAnsi="Cambria Math"/>
              <w:szCs w:val="28"/>
              <w:lang w:val="ru-RU"/>
            </w:rPr>
            <m:t xml:space="preserve"> %=3.</m:t>
          </m:r>
          <m:r>
            <w:rPr>
              <w:rFonts w:ascii="Cambria Math" w:hAnsi="Cambria Math"/>
              <w:szCs w:val="28"/>
            </w:rPr>
            <m:t>8</m:t>
          </m:r>
          <m:r>
            <w:rPr>
              <w:rFonts w:ascii="Cambria Math" w:hAnsi="Cambria Math"/>
              <w:szCs w:val="28"/>
              <w:lang w:val="ru-RU"/>
            </w:rPr>
            <m:t>% .</m:t>
          </m:r>
        </m:oMath>
      </m:oMathPara>
    </w:p>
    <w:p w14:paraId="78B9DAA5" w14:textId="77777777" w:rsidR="0004077D" w:rsidRDefault="0004077D" w:rsidP="0004077D">
      <w:pPr>
        <w:pStyle w:val="ListParagraph"/>
        <w:ind w:left="0" w:firstLine="709"/>
        <w:rPr>
          <w:szCs w:val="28"/>
          <w:lang w:val="ru-RU"/>
        </w:rPr>
      </w:pPr>
      <w:r>
        <w:rPr>
          <w:szCs w:val="28"/>
          <w:lang w:val="ru-RU"/>
        </w:rPr>
        <w:t xml:space="preserve">Риск </w:t>
      </w:r>
      <w:r w:rsidRPr="005D344C">
        <w:rPr>
          <w:szCs w:val="28"/>
          <w:lang w:val="ru-RU"/>
        </w:rPr>
        <w:t>высоких расходов, неэффективных инвестиций</w:t>
      </w:r>
      <w:r>
        <w:rPr>
          <w:szCs w:val="28"/>
          <w:lang w:val="ru-RU"/>
        </w:rPr>
        <w:t xml:space="preserve"> складывается из показателей представленных в табл. 4.</w:t>
      </w:r>
    </w:p>
    <w:p w14:paraId="0D05DA50" w14:textId="77777777" w:rsidR="0004077D" w:rsidRDefault="0004077D" w:rsidP="0004077D">
      <w:pPr>
        <w:pStyle w:val="ListParagraph"/>
        <w:ind w:left="0" w:firstLine="709"/>
        <w:rPr>
          <w:szCs w:val="28"/>
          <w:lang w:val="ru-RU"/>
        </w:rPr>
      </w:pPr>
    </w:p>
    <w:p w14:paraId="3494F7F8" w14:textId="77777777" w:rsidR="0004077D" w:rsidRDefault="0004077D" w:rsidP="0004077D">
      <w:pPr>
        <w:pStyle w:val="ListParagraph"/>
        <w:ind w:left="0" w:firstLine="709"/>
        <w:rPr>
          <w:szCs w:val="28"/>
          <w:lang w:val="ru-RU"/>
        </w:rPr>
      </w:pPr>
    </w:p>
    <w:p w14:paraId="51F9B4D1" w14:textId="77777777" w:rsidR="0004077D" w:rsidRDefault="0004077D" w:rsidP="0004077D">
      <w:pPr>
        <w:pStyle w:val="ListParagraph"/>
        <w:ind w:left="0" w:firstLine="709"/>
        <w:rPr>
          <w:szCs w:val="28"/>
          <w:lang w:val="ru-RU"/>
        </w:rPr>
      </w:pPr>
    </w:p>
    <w:p w14:paraId="739A99F4" w14:textId="77777777" w:rsidR="0004077D" w:rsidRDefault="0004077D" w:rsidP="0004077D">
      <w:pPr>
        <w:pStyle w:val="ListParagraph"/>
        <w:ind w:left="0" w:firstLine="709"/>
        <w:rPr>
          <w:szCs w:val="28"/>
          <w:lang w:val="ru-RU"/>
        </w:rPr>
      </w:pPr>
    </w:p>
    <w:p w14:paraId="0D11124A" w14:textId="77777777" w:rsidR="0004077D" w:rsidRDefault="0004077D" w:rsidP="0004077D">
      <w:pPr>
        <w:pStyle w:val="ListParagraph"/>
        <w:ind w:left="0" w:firstLine="709"/>
        <w:rPr>
          <w:szCs w:val="28"/>
          <w:lang w:val="ru-RU"/>
        </w:rPr>
      </w:pPr>
    </w:p>
    <w:p w14:paraId="62F7630B" w14:textId="77777777" w:rsidR="0004077D" w:rsidRPr="004C0236" w:rsidRDefault="0004077D" w:rsidP="0004077D">
      <w:pPr>
        <w:pStyle w:val="BodyText"/>
        <w:jc w:val="both"/>
        <w:rPr>
          <w:sz w:val="28"/>
        </w:rPr>
      </w:pPr>
      <w:r>
        <w:rPr>
          <w:sz w:val="28"/>
        </w:rPr>
        <w:t xml:space="preserve">Таблица 4 – Факторы риска </w:t>
      </w:r>
      <w:r w:rsidRPr="005D344C">
        <w:rPr>
          <w:sz w:val="28"/>
          <w:szCs w:val="28"/>
        </w:rPr>
        <w:t>высоких расходов, неэффективных инвестиций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589"/>
        <w:gridCol w:w="2878"/>
        <w:gridCol w:w="2878"/>
      </w:tblGrid>
      <w:tr w:rsidR="0004077D" w:rsidRPr="00677178" w14:paraId="5BD61621" w14:textId="77777777" w:rsidTr="004F0083">
        <w:tc>
          <w:tcPr>
            <w:tcW w:w="1920" w:type="pct"/>
            <w:shd w:val="clear" w:color="auto" w:fill="auto"/>
            <w:vAlign w:val="bottom"/>
            <w:hideMark/>
          </w:tcPr>
          <w:p w14:paraId="479F85BF" w14:textId="77777777" w:rsidR="0004077D" w:rsidRPr="008B4913" w:rsidRDefault="0004077D" w:rsidP="004F0083">
            <w:pPr>
              <w:pStyle w:val="Compact"/>
              <w:rPr>
                <w:rFonts w:ascii="Times New Roman" w:hAnsi="Times New Roman"/>
                <w:sz w:val="28"/>
                <w:szCs w:val="28"/>
                <w:lang w:val="ru-RU"/>
              </w:rPr>
            </w:pPr>
            <w:r>
              <w:rPr>
                <w:rFonts w:ascii="Times New Roman" w:hAnsi="Times New Roman"/>
                <w:sz w:val="28"/>
                <w:szCs w:val="28"/>
                <w:lang w:val="ru-RU"/>
              </w:rPr>
              <w:t>Фактор</w:t>
            </w:r>
          </w:p>
        </w:tc>
        <w:tc>
          <w:tcPr>
            <w:tcW w:w="1540" w:type="pct"/>
          </w:tcPr>
          <w:p w14:paraId="4DDAC7AD" w14:textId="77777777" w:rsidR="0004077D" w:rsidRPr="008B4913" w:rsidRDefault="0004077D" w:rsidP="004F0083">
            <w:pPr>
              <w:pStyle w:val="Compact"/>
              <w:rPr>
                <w:rFonts w:ascii="Times New Roman" w:hAnsi="Times New Roman"/>
                <w:sz w:val="28"/>
                <w:szCs w:val="28"/>
                <w:lang w:val="ru-RU"/>
              </w:rPr>
            </w:pPr>
            <w:r>
              <w:rPr>
                <w:rFonts w:ascii="Times New Roman" w:hAnsi="Times New Roman"/>
                <w:sz w:val="28"/>
                <w:szCs w:val="28"/>
                <w:lang w:val="ru-RU"/>
              </w:rPr>
              <w:t>Характеристика</w:t>
            </w:r>
          </w:p>
        </w:tc>
        <w:tc>
          <w:tcPr>
            <w:tcW w:w="1540" w:type="pct"/>
            <w:shd w:val="clear" w:color="auto" w:fill="auto"/>
            <w:vAlign w:val="bottom"/>
            <w:hideMark/>
          </w:tcPr>
          <w:p w14:paraId="5D2B2923" w14:textId="77777777" w:rsidR="0004077D" w:rsidRPr="00677178" w:rsidRDefault="0004077D" w:rsidP="004F0083">
            <w:pPr>
              <w:pStyle w:val="Compact"/>
              <w:rPr>
                <w:rFonts w:ascii="Times New Roman" w:hAnsi="Times New Roman"/>
                <w:sz w:val="28"/>
                <w:szCs w:val="28"/>
              </w:rPr>
            </w:pPr>
            <w:r w:rsidRPr="00677178">
              <w:rPr>
                <w:rFonts w:ascii="Times New Roman" w:hAnsi="Times New Roman"/>
                <w:sz w:val="28"/>
                <w:szCs w:val="28"/>
              </w:rPr>
              <w:t>Значение</w:t>
            </w:r>
          </w:p>
        </w:tc>
      </w:tr>
      <w:tr w:rsidR="0004077D" w:rsidRPr="00677178" w14:paraId="79E062A8" w14:textId="77777777" w:rsidTr="004F0083">
        <w:tc>
          <w:tcPr>
            <w:tcW w:w="1920" w:type="pct"/>
            <w:shd w:val="clear" w:color="auto" w:fill="auto"/>
            <w:hideMark/>
          </w:tcPr>
          <w:p w14:paraId="3F1BD7D7" w14:textId="77777777" w:rsidR="0004077D" w:rsidRPr="008B4913" w:rsidRDefault="0004077D" w:rsidP="004F0083">
            <w:pPr>
              <w:pStyle w:val="Compact"/>
              <w:rPr>
                <w:rFonts w:ascii="Times New Roman" w:hAnsi="Times New Roman"/>
                <w:sz w:val="28"/>
                <w:szCs w:val="28"/>
                <w:lang w:val="ru-RU"/>
              </w:rPr>
            </w:pPr>
            <w:r>
              <w:rPr>
                <w:rFonts w:ascii="Times New Roman" w:hAnsi="Times New Roman"/>
                <w:sz w:val="28"/>
                <w:szCs w:val="28"/>
                <w:lang w:val="ru-RU"/>
              </w:rPr>
              <w:t>Опыт применения аналогичных ОИС на предприятии</w:t>
            </w:r>
          </w:p>
        </w:tc>
        <w:tc>
          <w:tcPr>
            <w:tcW w:w="1540" w:type="pct"/>
          </w:tcPr>
          <w:p w14:paraId="2A342381" w14:textId="77777777" w:rsidR="0004077D" w:rsidRPr="0087448D" w:rsidRDefault="0004077D" w:rsidP="004F0083">
            <w:pPr>
              <w:pStyle w:val="Compact"/>
              <w:rPr>
                <w:rFonts w:ascii="Times New Roman" w:hAnsi="Times New Roman"/>
                <w:sz w:val="28"/>
                <w:szCs w:val="28"/>
                <w:lang w:val="ru-RU"/>
              </w:rPr>
            </w:pPr>
            <w:r>
              <w:rPr>
                <w:rFonts w:ascii="Times New Roman" w:hAnsi="Times New Roman"/>
                <w:sz w:val="28"/>
                <w:szCs w:val="28"/>
                <w:lang w:val="ru-RU"/>
              </w:rPr>
              <w:t>Нет</w:t>
            </w:r>
          </w:p>
        </w:tc>
        <w:tc>
          <w:tcPr>
            <w:tcW w:w="1540" w:type="pct"/>
            <w:shd w:val="clear" w:color="auto" w:fill="auto"/>
            <w:hideMark/>
          </w:tcPr>
          <w:p w14:paraId="2D42E1E2" w14:textId="77777777" w:rsidR="0004077D" w:rsidRPr="00FF696B" w:rsidRDefault="0004077D" w:rsidP="004F0083">
            <w:pPr>
              <w:pStyle w:val="Compact"/>
              <w:rPr>
                <w:rFonts w:ascii="Times New Roman" w:hAnsi="Times New Roman"/>
                <w:sz w:val="28"/>
                <w:szCs w:val="28"/>
                <w:lang w:val="ru-RU"/>
              </w:rPr>
            </w:pPr>
            <w:r>
              <w:rPr>
                <w:rFonts w:ascii="Times New Roman" w:hAnsi="Times New Roman"/>
                <w:sz w:val="28"/>
                <w:szCs w:val="28"/>
                <w:lang w:val="ru-RU"/>
              </w:rPr>
              <w:t>5%</w:t>
            </w:r>
          </w:p>
        </w:tc>
      </w:tr>
      <w:tr w:rsidR="0004077D" w:rsidRPr="00677178" w14:paraId="29804C33" w14:textId="77777777" w:rsidTr="004F0083">
        <w:tc>
          <w:tcPr>
            <w:tcW w:w="1920" w:type="pct"/>
            <w:shd w:val="clear" w:color="auto" w:fill="auto"/>
            <w:hideMark/>
          </w:tcPr>
          <w:p w14:paraId="3035B2C8" w14:textId="77777777" w:rsidR="0004077D" w:rsidRPr="00FF696B" w:rsidRDefault="0004077D" w:rsidP="004F0083">
            <w:pPr>
              <w:pStyle w:val="Compact"/>
              <w:rPr>
                <w:rFonts w:ascii="Times New Roman" w:hAnsi="Times New Roman"/>
                <w:sz w:val="28"/>
                <w:szCs w:val="28"/>
                <w:lang w:val="ru-RU"/>
              </w:rPr>
            </w:pPr>
            <w:r>
              <w:rPr>
                <w:rFonts w:ascii="Times New Roman" w:hAnsi="Times New Roman"/>
                <w:sz w:val="28"/>
                <w:szCs w:val="28"/>
                <w:lang w:val="ru-RU"/>
              </w:rPr>
              <w:t>Стратегия ценообразования продукта с ОИС</w:t>
            </w:r>
          </w:p>
        </w:tc>
        <w:tc>
          <w:tcPr>
            <w:tcW w:w="1540" w:type="pct"/>
          </w:tcPr>
          <w:p w14:paraId="17185DED" w14:textId="77777777" w:rsidR="0004077D" w:rsidRPr="00FF696B" w:rsidRDefault="0004077D" w:rsidP="004F0083">
            <w:pPr>
              <w:pStyle w:val="Compact"/>
              <w:rPr>
                <w:rFonts w:ascii="Times New Roman" w:hAnsi="Times New Roman"/>
                <w:sz w:val="28"/>
                <w:szCs w:val="28"/>
                <w:lang w:val="ru-RU"/>
              </w:rPr>
            </w:pPr>
            <w:r>
              <w:rPr>
                <w:rFonts w:ascii="Times New Roman" w:hAnsi="Times New Roman"/>
                <w:sz w:val="28"/>
                <w:szCs w:val="28"/>
                <w:lang w:val="ru-RU"/>
              </w:rPr>
              <w:t>Нет</w:t>
            </w:r>
          </w:p>
        </w:tc>
        <w:tc>
          <w:tcPr>
            <w:tcW w:w="1540" w:type="pct"/>
            <w:shd w:val="clear" w:color="auto" w:fill="auto"/>
            <w:hideMark/>
          </w:tcPr>
          <w:p w14:paraId="1CD81A93" w14:textId="77777777" w:rsidR="0004077D" w:rsidRPr="00077728" w:rsidRDefault="0004077D" w:rsidP="004F0083">
            <w:pPr>
              <w:pStyle w:val="Compact"/>
              <w:rPr>
                <w:rFonts w:ascii="Times New Roman" w:hAnsi="Times New Roman"/>
                <w:sz w:val="28"/>
                <w:szCs w:val="28"/>
                <w:lang w:val="ru-RU"/>
              </w:rPr>
            </w:pPr>
            <w:r>
              <w:rPr>
                <w:rFonts w:ascii="Times New Roman" w:hAnsi="Times New Roman"/>
                <w:sz w:val="28"/>
                <w:szCs w:val="28"/>
                <w:lang w:val="ru-RU"/>
              </w:rPr>
              <w:t>5%</w:t>
            </w:r>
          </w:p>
        </w:tc>
      </w:tr>
      <w:tr w:rsidR="0004077D" w:rsidRPr="00677178" w14:paraId="0B4721C8" w14:textId="77777777" w:rsidTr="004F0083">
        <w:tc>
          <w:tcPr>
            <w:tcW w:w="1920" w:type="pct"/>
            <w:shd w:val="clear" w:color="auto" w:fill="auto"/>
          </w:tcPr>
          <w:p w14:paraId="39F80F5A" w14:textId="77777777" w:rsidR="0004077D" w:rsidRPr="003E6A74" w:rsidRDefault="0004077D" w:rsidP="004F0083">
            <w:pPr>
              <w:pStyle w:val="Compact"/>
              <w:rPr>
                <w:rFonts w:ascii="Times New Roman" w:hAnsi="Times New Roman"/>
                <w:sz w:val="28"/>
                <w:szCs w:val="28"/>
                <w:lang w:val="ru-RU"/>
              </w:rPr>
            </w:pPr>
            <w:r>
              <w:rPr>
                <w:rFonts w:ascii="Times New Roman" w:hAnsi="Times New Roman"/>
                <w:sz w:val="28"/>
                <w:szCs w:val="28"/>
                <w:lang w:val="ru-RU"/>
              </w:rPr>
              <w:t>Наличие на рынке конкурентного контрафакта</w:t>
            </w:r>
          </w:p>
        </w:tc>
        <w:tc>
          <w:tcPr>
            <w:tcW w:w="1540" w:type="pct"/>
          </w:tcPr>
          <w:p w14:paraId="7C71CCD4" w14:textId="77777777" w:rsidR="0004077D" w:rsidRPr="00DA02B9" w:rsidRDefault="0004077D" w:rsidP="004F0083">
            <w:pPr>
              <w:pStyle w:val="Compact"/>
              <w:rPr>
                <w:rFonts w:ascii="Times New Roman" w:hAnsi="Times New Roman"/>
                <w:sz w:val="28"/>
                <w:szCs w:val="28"/>
                <w:lang w:val="ru-RU"/>
              </w:rPr>
            </w:pPr>
            <w:r>
              <w:rPr>
                <w:rFonts w:ascii="Times New Roman" w:hAnsi="Times New Roman"/>
                <w:sz w:val="28"/>
                <w:szCs w:val="28"/>
                <w:lang w:val="ru-RU"/>
              </w:rPr>
              <w:t>Есть в небольшом количестве</w:t>
            </w:r>
          </w:p>
        </w:tc>
        <w:tc>
          <w:tcPr>
            <w:tcW w:w="1540" w:type="pct"/>
            <w:shd w:val="clear" w:color="auto" w:fill="auto"/>
          </w:tcPr>
          <w:p w14:paraId="34CBD8C1" w14:textId="77777777" w:rsidR="0004077D" w:rsidRPr="00677178" w:rsidRDefault="0004077D" w:rsidP="004F0083">
            <w:pPr>
              <w:pStyle w:val="Compact"/>
              <w:rPr>
                <w:rFonts w:ascii="Times New Roman" w:hAnsi="Times New Roman"/>
                <w:sz w:val="28"/>
                <w:szCs w:val="28"/>
                <w:lang w:val="ru-RU"/>
              </w:rPr>
            </w:pPr>
            <w:r>
              <w:rPr>
                <w:rFonts w:ascii="Times New Roman" w:hAnsi="Times New Roman"/>
                <w:sz w:val="28"/>
                <w:szCs w:val="28"/>
                <w:lang w:val="ru-RU"/>
              </w:rPr>
              <w:t>3%</w:t>
            </w:r>
          </w:p>
        </w:tc>
      </w:tr>
      <w:tr w:rsidR="0004077D" w:rsidRPr="008D3F1A" w14:paraId="5BAEBC28" w14:textId="77777777" w:rsidTr="004F0083">
        <w:tc>
          <w:tcPr>
            <w:tcW w:w="1920" w:type="pct"/>
            <w:shd w:val="clear" w:color="auto" w:fill="auto"/>
          </w:tcPr>
          <w:p w14:paraId="42E7BBF0" w14:textId="77777777" w:rsidR="0004077D" w:rsidRDefault="0004077D" w:rsidP="004F0083">
            <w:pPr>
              <w:pStyle w:val="Compact"/>
              <w:rPr>
                <w:rFonts w:ascii="Times New Roman" w:hAnsi="Times New Roman"/>
                <w:sz w:val="28"/>
                <w:szCs w:val="28"/>
                <w:lang w:val="ru-RU"/>
              </w:rPr>
            </w:pPr>
            <w:r>
              <w:rPr>
                <w:rFonts w:ascii="Times New Roman" w:hAnsi="Times New Roman"/>
                <w:sz w:val="28"/>
                <w:szCs w:val="28"/>
                <w:lang w:val="ru-RU"/>
              </w:rPr>
              <w:t>Наличие на рынке конкурентных ОИС</w:t>
            </w:r>
          </w:p>
        </w:tc>
        <w:tc>
          <w:tcPr>
            <w:tcW w:w="1540" w:type="pct"/>
          </w:tcPr>
          <w:p w14:paraId="4F21CE90" w14:textId="77777777" w:rsidR="0004077D" w:rsidRDefault="0004077D" w:rsidP="004F0083">
            <w:pPr>
              <w:pStyle w:val="Compact"/>
              <w:rPr>
                <w:rFonts w:ascii="Times New Roman" w:hAnsi="Times New Roman"/>
                <w:sz w:val="28"/>
                <w:szCs w:val="28"/>
                <w:lang w:val="ru-RU"/>
              </w:rPr>
            </w:pPr>
            <w:r>
              <w:rPr>
                <w:rFonts w:ascii="Times New Roman" w:hAnsi="Times New Roman"/>
                <w:sz w:val="28"/>
                <w:szCs w:val="28"/>
                <w:lang w:val="ru-RU"/>
              </w:rPr>
              <w:t>Среднеконкурентные ОИС</w:t>
            </w:r>
          </w:p>
        </w:tc>
        <w:tc>
          <w:tcPr>
            <w:tcW w:w="1540" w:type="pct"/>
            <w:shd w:val="clear" w:color="auto" w:fill="auto"/>
          </w:tcPr>
          <w:p w14:paraId="5EFE4520" w14:textId="77777777" w:rsidR="0004077D" w:rsidRDefault="0004077D" w:rsidP="004F0083">
            <w:pPr>
              <w:pStyle w:val="Compact"/>
              <w:rPr>
                <w:rFonts w:ascii="Times New Roman" w:hAnsi="Times New Roman"/>
                <w:sz w:val="28"/>
                <w:szCs w:val="28"/>
                <w:lang w:val="ru-RU"/>
              </w:rPr>
            </w:pPr>
            <w:r>
              <w:rPr>
                <w:rFonts w:ascii="Times New Roman" w:hAnsi="Times New Roman"/>
                <w:sz w:val="28"/>
                <w:szCs w:val="28"/>
                <w:lang w:val="ru-RU"/>
              </w:rPr>
              <w:t>4%</w:t>
            </w:r>
          </w:p>
        </w:tc>
      </w:tr>
    </w:tbl>
    <w:p w14:paraId="59753B13" w14:textId="77777777" w:rsidR="0004077D" w:rsidRDefault="0004077D" w:rsidP="0004077D">
      <w:pPr>
        <w:pStyle w:val="ListParagraph"/>
        <w:spacing w:before="160"/>
        <w:ind w:left="0" w:firstLine="709"/>
        <w:rPr>
          <w:szCs w:val="28"/>
          <w:lang w:val="ru-RU"/>
        </w:rPr>
      </w:pPr>
      <w:r>
        <w:rPr>
          <w:szCs w:val="28"/>
          <w:lang w:val="ru-RU"/>
        </w:rPr>
        <w:lastRenderedPageBreak/>
        <w:t xml:space="preserve">Исходя из представленных значений показатель </w:t>
      </w:r>
      <w:r>
        <w:rPr>
          <w:lang w:val="ru-RU"/>
        </w:rPr>
        <w:t xml:space="preserve">риска </w:t>
      </w:r>
      <w:r w:rsidRPr="005D344C">
        <w:rPr>
          <w:szCs w:val="28"/>
          <w:lang w:val="ru-RU"/>
        </w:rPr>
        <w:t>высоких расходов, неэффективных инвестиций</w:t>
      </w:r>
      <w:r>
        <w:rPr>
          <w:szCs w:val="28"/>
          <w:lang w:val="ru-RU"/>
        </w:rPr>
        <w:t xml:space="preserve"> составляет:</w:t>
      </w:r>
    </w:p>
    <w:p w14:paraId="01681B01" w14:textId="77777777" w:rsidR="0004077D" w:rsidRPr="00E90758" w:rsidRDefault="0004077D" w:rsidP="0004077D">
      <w:pPr>
        <w:pStyle w:val="ListParagraph"/>
        <w:spacing w:before="160"/>
        <w:ind w:left="0" w:firstLine="709"/>
        <w:rPr>
          <w:szCs w:val="28"/>
          <w:lang w:val="ru-RU"/>
        </w:rPr>
      </w:pPr>
      <m:oMathPara>
        <m:oMath>
          <m:sSub>
            <m:sSubPr>
              <m:ctrlPr>
                <w:rPr>
                  <w:rFonts w:ascii="Cambria Math" w:hAnsi="Cambria Math"/>
                  <w:i/>
                  <w:szCs w:val="28"/>
                  <w:lang w:val="ru-RU"/>
                </w:rPr>
              </m:ctrlPr>
            </m:sSubPr>
            <m:e>
              <m:r>
                <w:rPr>
                  <w:rFonts w:ascii="Cambria Math" w:hAnsi="Cambria Math"/>
                  <w:szCs w:val="28"/>
                </w:rPr>
                <m:t>P</m:t>
              </m:r>
            </m:e>
            <m:sub>
              <m:r>
                <w:rPr>
                  <w:rFonts w:ascii="Cambria Math" w:hAnsi="Cambria Math"/>
                  <w:szCs w:val="28"/>
                  <w:lang w:val="ru-RU"/>
                </w:rPr>
                <m:t>и</m:t>
              </m:r>
            </m:sub>
          </m:sSub>
          <m:r>
            <w:rPr>
              <w:rFonts w:ascii="Cambria Math" w:hAnsi="Cambria Math"/>
              <w:szCs w:val="28"/>
              <w:lang w:val="ru-RU"/>
            </w:rPr>
            <m:t xml:space="preserve">= </m:t>
          </m:r>
          <m:f>
            <m:fPr>
              <m:ctrlPr>
                <w:rPr>
                  <w:rFonts w:ascii="Cambria Math" w:hAnsi="Cambria Math"/>
                  <w:i/>
                  <w:szCs w:val="28"/>
                  <w:lang w:val="ru-RU"/>
                </w:rPr>
              </m:ctrlPr>
            </m:fPr>
            <m:num>
              <m:r>
                <w:rPr>
                  <w:rFonts w:ascii="Cambria Math" w:hAnsi="Cambria Math"/>
                  <w:szCs w:val="28"/>
                  <w:lang w:val="ru-RU"/>
                </w:rPr>
                <m:t>5+5+3+4</m:t>
              </m:r>
            </m:num>
            <m:den>
              <m:r>
                <w:rPr>
                  <w:rFonts w:ascii="Cambria Math" w:hAnsi="Cambria Math"/>
                  <w:szCs w:val="28"/>
                  <w:lang w:val="ru-RU"/>
                </w:rPr>
                <m:t>4</m:t>
              </m:r>
            </m:den>
          </m:f>
          <m:r>
            <w:rPr>
              <w:rFonts w:ascii="Cambria Math" w:hAnsi="Cambria Math"/>
              <w:szCs w:val="28"/>
              <w:lang w:val="ru-RU"/>
            </w:rPr>
            <m:t xml:space="preserve"> %=4.25% .</m:t>
          </m:r>
        </m:oMath>
      </m:oMathPara>
    </w:p>
    <w:p w14:paraId="11E09356" w14:textId="77777777" w:rsidR="0004077D" w:rsidRDefault="0004077D" w:rsidP="0004077D">
      <w:pPr>
        <w:pStyle w:val="ListParagraph"/>
        <w:ind w:left="0" w:firstLine="709"/>
        <w:rPr>
          <w:szCs w:val="28"/>
          <w:lang w:val="ru-RU"/>
        </w:rPr>
      </w:pPr>
      <w:r>
        <w:rPr>
          <w:szCs w:val="28"/>
          <w:lang w:val="ru-RU"/>
        </w:rPr>
        <w:t xml:space="preserve">Уровень инфляции в России за 2020 год составил 4.91%. </w:t>
      </w:r>
      <w:r w:rsidRPr="008F0BD1">
        <w:rPr>
          <w:szCs w:val="28"/>
          <w:lang w:val="ru-RU"/>
        </w:rPr>
        <w:t>[</w:t>
      </w:r>
      <w:r w:rsidRPr="00A02E33">
        <w:rPr>
          <w:szCs w:val="28"/>
          <w:lang w:val="ru-RU"/>
        </w:rPr>
        <w:t>1</w:t>
      </w:r>
      <w:r>
        <w:rPr>
          <w:szCs w:val="28"/>
          <w:lang w:val="ru-RU"/>
        </w:rPr>
        <w:t>1</w:t>
      </w:r>
      <w:r w:rsidRPr="008F0BD1">
        <w:rPr>
          <w:szCs w:val="28"/>
          <w:lang w:val="ru-RU"/>
        </w:rPr>
        <w:t>]</w:t>
      </w:r>
    </w:p>
    <w:p w14:paraId="6F8116E4" w14:textId="77777777" w:rsidR="0004077D" w:rsidRDefault="0004077D" w:rsidP="0004077D">
      <w:pPr>
        <w:pStyle w:val="ListParagraph"/>
        <w:ind w:left="0" w:firstLine="709"/>
        <w:rPr>
          <w:szCs w:val="28"/>
          <w:lang w:val="ru-RU"/>
        </w:rPr>
      </w:pPr>
      <w:r>
        <w:rPr>
          <w:szCs w:val="28"/>
          <w:lang w:val="ru-RU"/>
        </w:rPr>
        <w:t>Учитывая все определённые показатели, текущая стоимость будущих доходов составляет:</w:t>
      </w:r>
    </w:p>
    <w:p w14:paraId="46582D90" w14:textId="77777777" w:rsidR="0004077D" w:rsidRPr="004A6F01" w:rsidRDefault="0004077D" w:rsidP="0004077D">
      <w:pPr>
        <w:pStyle w:val="ListParagraph"/>
        <w:ind w:left="0" w:firstLine="709"/>
        <w:jc w:val="center"/>
        <w:rPr>
          <w:szCs w:val="28"/>
          <w:lang w:val="ru-RU"/>
        </w:rPr>
      </w:pPr>
      <m:oMathPara>
        <m:oMath>
          <m:sSub>
            <m:sSubPr>
              <m:ctrlPr>
                <w:rPr>
                  <w:rFonts w:ascii="Cambria Math" w:hAnsi="Cambria Math"/>
                  <w:i/>
                  <w:szCs w:val="28"/>
                  <w:lang w:val="ru-RU"/>
                </w:rPr>
              </m:ctrlPr>
            </m:sSubPr>
            <m:e>
              <m:r>
                <w:rPr>
                  <w:rFonts w:ascii="Cambria Math" w:hAnsi="Cambria Math"/>
                  <w:szCs w:val="28"/>
                  <w:lang w:val="ru-RU"/>
                </w:rPr>
                <m:t>С</m:t>
              </m:r>
            </m:e>
            <m:sub>
              <m:r>
                <w:rPr>
                  <w:rFonts w:ascii="Cambria Math" w:hAnsi="Cambria Math"/>
                  <w:szCs w:val="28"/>
                  <w:lang w:val="ru-RU"/>
                </w:rPr>
                <m:t>т</m:t>
              </m:r>
            </m:sub>
          </m:sSub>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124830 руб</m:t>
              </m:r>
            </m:num>
            <m:den>
              <m:d>
                <m:dPr>
                  <m:ctrlPr>
                    <w:rPr>
                      <w:rFonts w:ascii="Cambria Math" w:hAnsi="Cambria Math"/>
                      <w:i/>
                      <w:szCs w:val="28"/>
                      <w:lang w:val="ru-RU"/>
                    </w:rPr>
                  </m:ctrlPr>
                </m:dPr>
                <m:e>
                  <m:r>
                    <w:rPr>
                      <w:rFonts w:ascii="Cambria Math" w:hAnsi="Cambria Math"/>
                      <w:szCs w:val="28"/>
                      <w:lang w:val="ru-RU"/>
                    </w:rPr>
                    <m:t>5%+ 4.67%+4.0%+3.8%+4.25%</m:t>
                  </m:r>
                </m:e>
              </m:d>
              <m:r>
                <w:rPr>
                  <w:rFonts w:ascii="Cambria Math" w:hAnsi="Cambria Math"/>
                  <w:szCs w:val="28"/>
                  <w:lang w:val="ru-RU"/>
                </w:rPr>
                <m:t>-4.91%</m:t>
              </m:r>
            </m:den>
          </m:f>
          <m:r>
            <w:rPr>
              <w:rFonts w:ascii="Cambria Math" w:hAnsi="Cambria Math"/>
              <w:szCs w:val="28"/>
              <w:lang w:val="ru-RU"/>
            </w:rPr>
            <m:t xml:space="preserve">= </m:t>
          </m:r>
          <m:f>
            <m:fPr>
              <m:ctrlPr>
                <w:rPr>
                  <w:rFonts w:ascii="Cambria Math" w:hAnsi="Cambria Math"/>
                  <w:i/>
                  <w:szCs w:val="28"/>
                  <w:lang w:val="ru-RU"/>
                </w:rPr>
              </m:ctrlPr>
            </m:fPr>
            <m:num>
              <m:r>
                <w:rPr>
                  <w:rFonts w:ascii="Cambria Math" w:hAnsi="Cambria Math"/>
                  <w:szCs w:val="28"/>
                  <w:lang w:val="ru-RU"/>
                </w:rPr>
                <m:t>124830 руб</m:t>
              </m:r>
            </m:num>
            <m:den>
              <m:r>
                <w:rPr>
                  <w:rFonts w:ascii="Cambria Math" w:hAnsi="Cambria Math"/>
                  <w:szCs w:val="28"/>
                  <w:lang w:val="ru-RU"/>
                </w:rPr>
                <m:t>0.1681</m:t>
              </m:r>
            </m:den>
          </m:f>
          <m:r>
            <w:rPr>
              <w:rFonts w:ascii="Cambria Math" w:hAnsi="Cambria Math"/>
              <w:szCs w:val="28"/>
              <w:lang w:val="ru-RU"/>
            </w:rPr>
            <m:t>≈</m:t>
          </m:r>
        </m:oMath>
      </m:oMathPara>
    </w:p>
    <w:p w14:paraId="3FD8D1CB" w14:textId="77777777" w:rsidR="0004077D" w:rsidRPr="00820C3A" w:rsidRDefault="0004077D" w:rsidP="0004077D">
      <w:pPr>
        <w:pStyle w:val="ListParagraph"/>
        <w:ind w:left="0" w:firstLine="709"/>
        <w:jc w:val="center"/>
        <w:rPr>
          <w:szCs w:val="28"/>
          <w:lang w:val="ru-RU"/>
        </w:rPr>
      </w:pPr>
      <m:oMathPara>
        <m:oMath>
          <m:r>
            <w:rPr>
              <w:rFonts w:ascii="Cambria Math" w:hAnsi="Cambria Math"/>
              <w:szCs w:val="28"/>
              <w:lang w:val="ru-RU"/>
            </w:rPr>
            <m:t xml:space="preserve"> ≈742593.69 руб.</m:t>
          </m:r>
        </m:oMath>
      </m:oMathPara>
    </w:p>
    <w:p w14:paraId="7BF52279" w14:textId="77777777" w:rsidR="0004077D" w:rsidRDefault="0004077D" w:rsidP="0004077D">
      <w:pPr>
        <w:pStyle w:val="Heading2"/>
        <w:ind w:firstLine="709"/>
        <w:rPr>
          <w:rFonts w:eastAsia="Times New Roman" w:cs="Times New Roman"/>
          <w:b w:val="0"/>
          <w:lang w:val="ru-RU"/>
        </w:rPr>
      </w:pPr>
      <w:r>
        <w:rPr>
          <w:rFonts w:eastAsia="Times New Roman" w:cs="Times New Roman"/>
          <w:lang w:val="ru-RU"/>
        </w:rPr>
        <w:t>Выводы</w:t>
      </w:r>
    </w:p>
    <w:p w14:paraId="063871F9" w14:textId="77777777" w:rsidR="0004077D" w:rsidRDefault="0004077D" w:rsidP="0004077D">
      <w:pPr>
        <w:pStyle w:val="ListParagraph"/>
        <w:ind w:left="0" w:firstLine="709"/>
        <w:rPr>
          <w:szCs w:val="28"/>
          <w:lang w:val="ru-RU"/>
        </w:rPr>
      </w:pPr>
      <w:r>
        <w:rPr>
          <w:szCs w:val="28"/>
          <w:lang w:val="ru-RU"/>
        </w:rPr>
        <w:t xml:space="preserve">В ходе работы, проделанной в рамках оценки и защиты результатов интеллектуальной деятельности был определен объект интеллектуальной собственности, полученный в результате выпускной квалификационной работы. Модель, полученная в результате выполнения выпускной работы, является </w:t>
      </w:r>
      <w:r w:rsidRPr="00CF21CD">
        <w:rPr>
          <w:szCs w:val="28"/>
          <w:lang w:val="ru-RU"/>
        </w:rPr>
        <w:t>результат</w:t>
      </w:r>
      <w:r>
        <w:rPr>
          <w:szCs w:val="28"/>
          <w:lang w:val="ru-RU"/>
        </w:rPr>
        <w:t>ом</w:t>
      </w:r>
      <w:r w:rsidRPr="00CF21CD">
        <w:rPr>
          <w:szCs w:val="28"/>
          <w:lang w:val="ru-RU"/>
        </w:rPr>
        <w:t xml:space="preserve"> интеллектуальной деятельности</w:t>
      </w:r>
      <w:r>
        <w:rPr>
          <w:szCs w:val="28"/>
          <w:lang w:val="ru-RU"/>
        </w:rPr>
        <w:t xml:space="preserve">, которая защищается «авторским правом». Данный объект не подлежит государственной регистрации, так как право возникает автоматически после написания программы. Была рассчитана прогнозируемая годовая доходность объекта интеллектуальной собственности равная 124830 руб. Текущая стоимость будущих доходов предприятия, использующего данный объект, составляет </w:t>
      </w:r>
      <m:oMath>
        <m:r>
          <w:rPr>
            <w:rFonts w:ascii="Cambria Math" w:hAnsi="Cambria Math"/>
            <w:szCs w:val="28"/>
            <w:lang w:val="ru-RU"/>
          </w:rPr>
          <m:t>742593.69 руб.</m:t>
        </m:r>
      </m:oMath>
    </w:p>
    <w:p w14:paraId="3E79143B" w14:textId="77777777" w:rsidR="0004077D" w:rsidRDefault="0004077D" w:rsidP="0004077D">
      <w:pPr>
        <w:pStyle w:val="Heading2"/>
        <w:ind w:firstLine="709"/>
        <w:rPr>
          <w:rFonts w:eastAsia="Times New Roman" w:cs="Times New Roman"/>
          <w:b w:val="0"/>
          <w:lang w:val="ru-RU"/>
        </w:rPr>
      </w:pPr>
      <w:r>
        <w:rPr>
          <w:rFonts w:eastAsia="Times New Roman" w:cs="Times New Roman"/>
          <w:lang w:val="ru-RU"/>
        </w:rPr>
        <w:t>Список использованных источников</w:t>
      </w:r>
    </w:p>
    <w:p w14:paraId="4609ECCE" w14:textId="77777777" w:rsidR="0004077D" w:rsidRDefault="0004077D" w:rsidP="0004077D">
      <w:pPr>
        <w:pStyle w:val="Heading3"/>
        <w:numPr>
          <w:ilvl w:val="0"/>
          <w:numId w:val="10"/>
        </w:numPr>
        <w:shd w:val="clear" w:color="auto" w:fill="FFFFFF"/>
        <w:spacing w:before="0" w:after="120"/>
        <w:ind w:left="0" w:firstLine="709"/>
        <w:rPr>
          <w:szCs w:val="28"/>
          <w:lang w:val="ru-RU"/>
        </w:rPr>
      </w:pPr>
      <w:r w:rsidRPr="001F795E">
        <w:rPr>
          <w:rFonts w:cs="Times New Roman"/>
          <w:szCs w:val="28"/>
          <w:lang w:val="ru-RU"/>
        </w:rPr>
        <w:t>Интеллектуальная собственность в международном праве</w:t>
      </w:r>
      <w:r w:rsidRPr="001F795E">
        <w:rPr>
          <w:szCs w:val="28"/>
          <w:lang w:val="ru-RU"/>
        </w:rPr>
        <w:t>. //</w:t>
      </w:r>
      <w:r>
        <w:rPr>
          <w:szCs w:val="28"/>
          <w:lang w:val="ru-RU"/>
        </w:rPr>
        <w:t xml:space="preserve"> </w:t>
      </w:r>
      <w:r w:rsidRPr="001F795E">
        <w:rPr>
          <w:szCs w:val="28"/>
          <w:lang w:val="ru-RU"/>
        </w:rPr>
        <w:t>Юридический справочник URL</w:t>
      </w:r>
      <w:r>
        <w:rPr>
          <w:szCs w:val="28"/>
          <w:lang w:val="ru-RU"/>
        </w:rPr>
        <w:t xml:space="preserve">: </w:t>
      </w:r>
      <w:r w:rsidRPr="001F795E">
        <w:rPr>
          <w:szCs w:val="28"/>
          <w:lang w:val="ru-RU"/>
        </w:rPr>
        <w:t xml:space="preserve">https://jurlib.blogspot.com (дата обращения: </w:t>
      </w:r>
      <w:r>
        <w:rPr>
          <w:szCs w:val="28"/>
          <w:lang w:val="ru-RU"/>
        </w:rPr>
        <w:t>1</w:t>
      </w:r>
      <w:r w:rsidRPr="001F795E">
        <w:rPr>
          <w:szCs w:val="28"/>
          <w:lang w:val="ru-RU"/>
        </w:rPr>
        <w:t>1.05.2021)</w:t>
      </w:r>
      <w:r>
        <w:rPr>
          <w:szCs w:val="28"/>
          <w:lang w:val="ru-RU"/>
        </w:rPr>
        <w:t>;</w:t>
      </w:r>
    </w:p>
    <w:p w14:paraId="05CE7EB8" w14:textId="77777777" w:rsidR="0004077D" w:rsidRPr="001F795E" w:rsidRDefault="0004077D" w:rsidP="0004077D">
      <w:pPr>
        <w:pStyle w:val="ListParagraph"/>
        <w:numPr>
          <w:ilvl w:val="0"/>
          <w:numId w:val="10"/>
        </w:numPr>
        <w:spacing w:after="160"/>
        <w:ind w:left="0" w:firstLine="709"/>
        <w:rPr>
          <w:szCs w:val="28"/>
          <w:lang w:val="ru-RU"/>
        </w:rPr>
      </w:pPr>
      <w:r w:rsidRPr="001F795E">
        <w:rPr>
          <w:szCs w:val="28"/>
          <w:lang w:val="ru-RU"/>
        </w:rPr>
        <w:t xml:space="preserve">  Интеллектуальная собственность.  // Правовое обеспечение.  </w:t>
      </w:r>
      <w:r>
        <w:rPr>
          <w:szCs w:val="28"/>
        </w:rPr>
        <w:t>URL</w:t>
      </w:r>
      <w:r w:rsidRPr="001F795E">
        <w:rPr>
          <w:szCs w:val="28"/>
          <w:lang w:val="ru-RU"/>
        </w:rPr>
        <w:t xml:space="preserve">: </w:t>
      </w:r>
      <w:hyperlink r:id="rId14" w:history="1">
        <w:r w:rsidRPr="002F2709">
          <w:rPr>
            <w:rStyle w:val="Hyperlink"/>
            <w:szCs w:val="28"/>
          </w:rPr>
          <w:t>https://zakon.ru</w:t>
        </w:r>
      </w:hyperlink>
      <w:r w:rsidRPr="001F795E">
        <w:rPr>
          <w:szCs w:val="28"/>
          <w:lang w:val="ru-RU"/>
        </w:rPr>
        <w:t xml:space="preserve"> (дата обращения: 11.05.2021).;</w:t>
      </w:r>
    </w:p>
    <w:p w14:paraId="5DE01130" w14:textId="77777777" w:rsidR="0004077D" w:rsidRDefault="0004077D" w:rsidP="0004077D">
      <w:pPr>
        <w:pStyle w:val="ListParagraph"/>
        <w:numPr>
          <w:ilvl w:val="0"/>
          <w:numId w:val="10"/>
        </w:numPr>
        <w:ind w:left="0" w:firstLine="709"/>
        <w:rPr>
          <w:szCs w:val="28"/>
          <w:lang w:val="ru-RU"/>
        </w:rPr>
      </w:pPr>
      <w:r w:rsidRPr="009C7695">
        <w:rPr>
          <w:szCs w:val="28"/>
          <w:lang w:val="ru-RU"/>
        </w:rPr>
        <w:t xml:space="preserve">Гражданский кодекс Российской Федерации (часть четвертая)" от 18.12.2006 N 230-ФЗ (ред. от 30.12.2020) (с изм. и доп., вступ. в силу с </w:t>
      </w:r>
      <w:r w:rsidRPr="009C7695">
        <w:rPr>
          <w:szCs w:val="28"/>
          <w:lang w:val="ru-RU"/>
        </w:rPr>
        <w:lastRenderedPageBreak/>
        <w:t>17.01.2021)</w:t>
      </w:r>
      <w:r>
        <w:rPr>
          <w:szCs w:val="28"/>
          <w:lang w:val="ru-RU"/>
        </w:rPr>
        <w:t xml:space="preserve"> </w:t>
      </w:r>
      <w:r w:rsidRPr="00C85CEA">
        <w:rPr>
          <w:szCs w:val="28"/>
          <w:lang w:val="ru-RU"/>
        </w:rPr>
        <w:t>// КонсультантПлюс: справочно-правовая система [Офиц. сайт]. URL: http://www.consultant.ru/ (дата обращения</w:t>
      </w:r>
      <w:r>
        <w:rPr>
          <w:szCs w:val="28"/>
          <w:lang w:val="ru-RU"/>
        </w:rPr>
        <w:t xml:space="preserve"> </w:t>
      </w:r>
      <w:r>
        <w:rPr>
          <w:szCs w:val="28"/>
        </w:rPr>
        <w:t>1</w:t>
      </w:r>
      <w:r w:rsidRPr="00EA251B">
        <w:rPr>
          <w:szCs w:val="28"/>
          <w:lang w:val="ru-RU"/>
        </w:rPr>
        <w:t>1.05.2021</w:t>
      </w:r>
      <w:r w:rsidRPr="00C85CEA">
        <w:rPr>
          <w:szCs w:val="28"/>
          <w:lang w:val="ru-RU"/>
        </w:rPr>
        <w:t>).</w:t>
      </w:r>
    </w:p>
    <w:p w14:paraId="78004F0D" w14:textId="77777777" w:rsidR="0004077D" w:rsidRDefault="0004077D" w:rsidP="0004077D">
      <w:pPr>
        <w:pStyle w:val="ListParagraph"/>
        <w:numPr>
          <w:ilvl w:val="0"/>
          <w:numId w:val="10"/>
        </w:numPr>
        <w:ind w:left="0" w:firstLine="709"/>
        <w:rPr>
          <w:szCs w:val="28"/>
          <w:lang w:val="ru-RU"/>
        </w:rPr>
      </w:pPr>
      <w:r w:rsidRPr="00833359">
        <w:rPr>
          <w:szCs w:val="28"/>
          <w:lang w:val="ru-RU"/>
        </w:rPr>
        <w:t>Конституция Российской Федерации" (принята всенародным голосованием 12.12.1993 с изменениями, одобренными в ходе общероссийского голосования 01.07.2020)</w:t>
      </w:r>
      <w:r>
        <w:rPr>
          <w:szCs w:val="28"/>
          <w:lang w:val="ru-RU"/>
        </w:rPr>
        <w:t xml:space="preserve"> </w:t>
      </w:r>
      <w:r w:rsidRPr="00C85CEA">
        <w:rPr>
          <w:szCs w:val="28"/>
          <w:lang w:val="ru-RU"/>
        </w:rPr>
        <w:t>// КонсультантПлюс: справочно-правовая система [Офиц. сайт]. URL: http://www.consultant.ru/ (дата обращения</w:t>
      </w:r>
      <w:r>
        <w:rPr>
          <w:szCs w:val="28"/>
          <w:lang w:val="ru-RU"/>
        </w:rPr>
        <w:t xml:space="preserve"> </w:t>
      </w:r>
      <w:r w:rsidRPr="00EA251B">
        <w:rPr>
          <w:szCs w:val="28"/>
          <w:lang w:val="ru-RU"/>
        </w:rPr>
        <w:t>01.05.2021</w:t>
      </w:r>
      <w:r w:rsidRPr="00C85CEA">
        <w:rPr>
          <w:szCs w:val="28"/>
          <w:lang w:val="ru-RU"/>
        </w:rPr>
        <w:t>).</w:t>
      </w:r>
    </w:p>
    <w:p w14:paraId="3EE5A626" w14:textId="77777777" w:rsidR="0004077D" w:rsidRPr="00EC1D2B" w:rsidRDefault="0004077D" w:rsidP="0004077D">
      <w:pPr>
        <w:pStyle w:val="ListParagraph"/>
        <w:numPr>
          <w:ilvl w:val="0"/>
          <w:numId w:val="10"/>
        </w:numPr>
        <w:ind w:left="0" w:firstLine="709"/>
        <w:rPr>
          <w:szCs w:val="28"/>
          <w:lang w:val="ru-RU"/>
        </w:rPr>
      </w:pPr>
      <w:r w:rsidRPr="00EC1D2B">
        <w:rPr>
          <w:szCs w:val="28"/>
          <w:lang w:val="ru-RU"/>
        </w:rPr>
        <w:t xml:space="preserve">Кодекс Российской Федерации об административных правонарушениях от 30.12.2001, № 195-ФЗ. // Роспатент Федеральная служба по интеллектуальной собственности </w:t>
      </w:r>
      <w:r w:rsidRPr="00C85CEA">
        <w:rPr>
          <w:szCs w:val="28"/>
          <w:lang w:val="ru-RU"/>
        </w:rPr>
        <w:t>URL:</w:t>
      </w:r>
      <w:r w:rsidRPr="0001460B">
        <w:rPr>
          <w:lang w:val="ru-RU"/>
        </w:rPr>
        <w:t xml:space="preserve"> </w:t>
      </w:r>
      <w:hyperlink r:id="rId15" w:history="1">
        <w:r w:rsidRPr="002E0B52">
          <w:rPr>
            <w:rStyle w:val="Hyperlink"/>
            <w:szCs w:val="28"/>
          </w:rPr>
          <w:t>https://rospatent.gov.ru/ru/documents/kodeks-rf-ob-administrativnyh-ravonarusheniyah-izvlecheniya/download</w:t>
        </w:r>
      </w:hyperlink>
      <w:r w:rsidRPr="0001460B">
        <w:rPr>
          <w:szCs w:val="28"/>
          <w:lang w:val="ru-RU"/>
        </w:rPr>
        <w:t xml:space="preserve"> </w:t>
      </w:r>
      <w:r w:rsidRPr="00C85CEA">
        <w:rPr>
          <w:szCs w:val="28"/>
          <w:lang w:val="ru-RU"/>
        </w:rPr>
        <w:t xml:space="preserve"> (дата обращения</w:t>
      </w:r>
      <w:r>
        <w:rPr>
          <w:szCs w:val="28"/>
          <w:lang w:val="ru-RU"/>
        </w:rPr>
        <w:t xml:space="preserve"> </w:t>
      </w:r>
      <w:r w:rsidRPr="00EA251B">
        <w:rPr>
          <w:szCs w:val="28"/>
          <w:lang w:val="ru-RU"/>
        </w:rPr>
        <w:t>01.05.2021</w:t>
      </w:r>
      <w:r w:rsidRPr="00C85CEA">
        <w:rPr>
          <w:szCs w:val="28"/>
          <w:lang w:val="ru-RU"/>
        </w:rPr>
        <w:t>).</w:t>
      </w:r>
    </w:p>
    <w:p w14:paraId="0B23E689" w14:textId="77777777" w:rsidR="0004077D" w:rsidRPr="00FC7590" w:rsidRDefault="0004077D" w:rsidP="0004077D">
      <w:pPr>
        <w:pStyle w:val="ListParagraph"/>
        <w:numPr>
          <w:ilvl w:val="0"/>
          <w:numId w:val="10"/>
        </w:numPr>
        <w:ind w:left="0" w:firstLine="709"/>
        <w:rPr>
          <w:szCs w:val="28"/>
          <w:lang w:val="ru-RU"/>
        </w:rPr>
      </w:pPr>
      <w:r w:rsidRPr="00FC7590">
        <w:rPr>
          <w:szCs w:val="28"/>
          <w:lang w:val="ru-RU"/>
        </w:rPr>
        <w:t>Налоговый кодекс Российской Федерации (Часть вторая). От</w:t>
      </w:r>
      <w:r w:rsidRPr="00EC1D2B">
        <w:rPr>
          <w:szCs w:val="28"/>
          <w:lang w:val="ru-RU"/>
        </w:rPr>
        <w:t xml:space="preserve"> </w:t>
      </w:r>
      <w:r w:rsidRPr="00FC7590">
        <w:rPr>
          <w:szCs w:val="28"/>
          <w:lang w:val="ru-RU"/>
        </w:rPr>
        <w:t>05.08.2000, № 117-ФЗ.</w:t>
      </w:r>
      <w:r w:rsidRPr="00B236C7">
        <w:rPr>
          <w:szCs w:val="28"/>
          <w:lang w:val="ru-RU"/>
        </w:rPr>
        <w:t xml:space="preserve"> </w:t>
      </w:r>
      <w:r w:rsidRPr="00EC1D2B">
        <w:rPr>
          <w:szCs w:val="28"/>
          <w:lang w:val="ru-RU"/>
        </w:rPr>
        <w:t xml:space="preserve">// Роспатент Федеральная служба по интеллектуальной собственности </w:t>
      </w:r>
      <w:r w:rsidRPr="00C85CEA">
        <w:rPr>
          <w:szCs w:val="28"/>
          <w:lang w:val="ru-RU"/>
        </w:rPr>
        <w:t>URL:</w:t>
      </w:r>
      <w:r w:rsidRPr="0001460B">
        <w:rPr>
          <w:lang w:val="ru-RU"/>
        </w:rPr>
        <w:t xml:space="preserve"> </w:t>
      </w:r>
      <w:r w:rsidRPr="00C30734">
        <w:rPr>
          <w:szCs w:val="28"/>
          <w:lang w:val="ru-RU"/>
        </w:rPr>
        <w:t>https://rospatent.gov.ru/ru/documents/nalogovyy-kodeks-rossiyskoy-federacii-chast-vtoraya</w:t>
      </w:r>
      <w:r w:rsidRPr="00C85CEA">
        <w:rPr>
          <w:szCs w:val="28"/>
          <w:lang w:val="ru-RU"/>
        </w:rPr>
        <w:t xml:space="preserve"> (дата обращения</w:t>
      </w:r>
      <w:r>
        <w:rPr>
          <w:szCs w:val="28"/>
          <w:lang w:val="ru-RU"/>
        </w:rPr>
        <w:t xml:space="preserve"> </w:t>
      </w:r>
      <w:r w:rsidRPr="00EA251B">
        <w:rPr>
          <w:szCs w:val="28"/>
          <w:lang w:val="ru-RU"/>
        </w:rPr>
        <w:t>01.05.2021</w:t>
      </w:r>
      <w:r w:rsidRPr="00C85CEA">
        <w:rPr>
          <w:szCs w:val="28"/>
          <w:lang w:val="ru-RU"/>
        </w:rPr>
        <w:t>).</w:t>
      </w:r>
    </w:p>
    <w:p w14:paraId="7B4FCA5E" w14:textId="77777777" w:rsidR="0004077D" w:rsidRDefault="0004077D" w:rsidP="0004077D">
      <w:pPr>
        <w:pStyle w:val="ListParagraph"/>
        <w:numPr>
          <w:ilvl w:val="0"/>
          <w:numId w:val="10"/>
        </w:numPr>
        <w:ind w:left="0" w:firstLine="709"/>
        <w:rPr>
          <w:szCs w:val="28"/>
          <w:lang w:val="ru-RU"/>
        </w:rPr>
      </w:pPr>
      <w:r w:rsidRPr="00FC7590">
        <w:rPr>
          <w:szCs w:val="28"/>
          <w:lang w:val="ru-RU"/>
        </w:rPr>
        <w:t>Уголовный кодекс Российской Федерации от 13.06.1996, № 63-ФЗ.</w:t>
      </w:r>
      <w:r w:rsidRPr="00C30734">
        <w:rPr>
          <w:szCs w:val="28"/>
          <w:lang w:val="ru-RU"/>
        </w:rPr>
        <w:t xml:space="preserve"> </w:t>
      </w:r>
      <w:r w:rsidRPr="00EC1D2B">
        <w:rPr>
          <w:szCs w:val="28"/>
          <w:lang w:val="ru-RU"/>
        </w:rPr>
        <w:t xml:space="preserve">// Роспатент Федеральная служба по интеллектуальной собственности </w:t>
      </w:r>
      <w:r w:rsidRPr="00C85CEA">
        <w:rPr>
          <w:szCs w:val="28"/>
          <w:lang w:val="ru-RU"/>
        </w:rPr>
        <w:t>URL:</w:t>
      </w:r>
      <w:r w:rsidRPr="0001460B">
        <w:rPr>
          <w:lang w:val="ru-RU"/>
        </w:rPr>
        <w:t xml:space="preserve"> </w:t>
      </w:r>
      <w:r w:rsidRPr="00C30734">
        <w:rPr>
          <w:szCs w:val="28"/>
          <w:lang w:val="ru-RU"/>
        </w:rPr>
        <w:t xml:space="preserve">https://rospatent.gov.ru/ru/documents/ugolovnyy-kodeks-rf-izvlechenie/download </w:t>
      </w:r>
      <w:r w:rsidRPr="00C85CEA">
        <w:rPr>
          <w:szCs w:val="28"/>
          <w:lang w:val="ru-RU"/>
        </w:rPr>
        <w:t>(дата обращения</w:t>
      </w:r>
      <w:r>
        <w:rPr>
          <w:szCs w:val="28"/>
          <w:lang w:val="ru-RU"/>
        </w:rPr>
        <w:t xml:space="preserve"> </w:t>
      </w:r>
      <w:r w:rsidRPr="00EA251B">
        <w:rPr>
          <w:szCs w:val="28"/>
          <w:lang w:val="ru-RU"/>
        </w:rPr>
        <w:t>01.05.2021</w:t>
      </w:r>
      <w:r w:rsidRPr="00C85CEA">
        <w:rPr>
          <w:szCs w:val="28"/>
          <w:lang w:val="ru-RU"/>
        </w:rPr>
        <w:t>).</w:t>
      </w:r>
    </w:p>
    <w:p w14:paraId="3F13659E" w14:textId="77777777" w:rsidR="0004077D" w:rsidRPr="00D36C35" w:rsidRDefault="0004077D" w:rsidP="0004077D">
      <w:pPr>
        <w:pStyle w:val="ListParagraph"/>
        <w:numPr>
          <w:ilvl w:val="0"/>
          <w:numId w:val="10"/>
        </w:numPr>
        <w:ind w:left="0" w:firstLine="709"/>
        <w:rPr>
          <w:szCs w:val="28"/>
          <w:lang w:val="ru-RU"/>
        </w:rPr>
      </w:pPr>
      <w:r w:rsidRPr="00D36C35">
        <w:rPr>
          <w:szCs w:val="28"/>
          <w:lang w:val="ru-RU"/>
        </w:rPr>
        <w:t xml:space="preserve">Федеральный закон от 27.07.2006 N 149-ФЗ (ред. от 09.03.2021) "Об информации, информационных технологиях и о защите информации" (с изм. и доп., вступ. в силу с 20.03.2021) </w:t>
      </w:r>
      <w:r w:rsidRPr="00C85CEA">
        <w:rPr>
          <w:szCs w:val="28"/>
          <w:lang w:val="ru-RU"/>
        </w:rPr>
        <w:t>// КонсультантПлюс: справочно-правовая система [Офиц. сайт]. URL: http://www.consultant.ru/ (дата обращения</w:t>
      </w:r>
      <w:r>
        <w:rPr>
          <w:szCs w:val="28"/>
          <w:lang w:val="ru-RU"/>
        </w:rPr>
        <w:t xml:space="preserve"> </w:t>
      </w:r>
      <w:r w:rsidRPr="00EA251B">
        <w:rPr>
          <w:szCs w:val="28"/>
          <w:lang w:val="ru-RU"/>
        </w:rPr>
        <w:t>01.05.2021</w:t>
      </w:r>
      <w:r w:rsidRPr="00C85CEA">
        <w:rPr>
          <w:szCs w:val="28"/>
          <w:lang w:val="ru-RU"/>
        </w:rPr>
        <w:t>).</w:t>
      </w:r>
    </w:p>
    <w:p w14:paraId="662E46C6" w14:textId="77777777" w:rsidR="0004077D" w:rsidRDefault="0004077D" w:rsidP="0004077D">
      <w:pPr>
        <w:pStyle w:val="ListParagraph"/>
        <w:numPr>
          <w:ilvl w:val="0"/>
          <w:numId w:val="10"/>
        </w:numPr>
        <w:ind w:left="0" w:firstLine="709"/>
        <w:rPr>
          <w:szCs w:val="28"/>
          <w:lang w:val="ru-RU"/>
        </w:rPr>
      </w:pPr>
      <w:r w:rsidRPr="00F03AF9">
        <w:rPr>
          <w:szCs w:val="28"/>
          <w:lang w:val="ru-RU"/>
        </w:rPr>
        <w:t xml:space="preserve">Федеральный закон от 29.07.2004 N 98-ФЗ (ред. от 09.03.2021) "О коммерческой тайне" </w:t>
      </w:r>
      <w:r w:rsidRPr="00C85CEA">
        <w:rPr>
          <w:szCs w:val="28"/>
          <w:lang w:val="ru-RU"/>
        </w:rPr>
        <w:t>// КонсультантПлюс: справочно-правовая система [Офиц. сайт]. URL: http://www.consultant.ru/ (дата обращения</w:t>
      </w:r>
      <w:r>
        <w:rPr>
          <w:szCs w:val="28"/>
          <w:lang w:val="ru-RU"/>
        </w:rPr>
        <w:t xml:space="preserve"> </w:t>
      </w:r>
      <w:r w:rsidRPr="00EA251B">
        <w:rPr>
          <w:szCs w:val="28"/>
          <w:lang w:val="ru-RU"/>
        </w:rPr>
        <w:t>01.05.2021</w:t>
      </w:r>
      <w:r w:rsidRPr="00C85CEA">
        <w:rPr>
          <w:szCs w:val="28"/>
          <w:lang w:val="ru-RU"/>
        </w:rPr>
        <w:t>).</w:t>
      </w:r>
    </w:p>
    <w:p w14:paraId="185DF4BF" w14:textId="77777777" w:rsidR="0004077D" w:rsidRDefault="0004077D" w:rsidP="0004077D">
      <w:pPr>
        <w:pStyle w:val="ListParagraph"/>
        <w:numPr>
          <w:ilvl w:val="0"/>
          <w:numId w:val="10"/>
        </w:numPr>
        <w:ind w:left="0" w:firstLine="709"/>
        <w:rPr>
          <w:szCs w:val="28"/>
          <w:lang w:val="ru-RU"/>
        </w:rPr>
      </w:pPr>
      <w:r w:rsidRPr="00F472D3">
        <w:rPr>
          <w:szCs w:val="28"/>
          <w:lang w:val="ru-RU"/>
        </w:rPr>
        <w:lastRenderedPageBreak/>
        <w:t>Ключевая ставка Банка России //</w:t>
      </w:r>
      <w:r w:rsidRPr="00C679FB">
        <w:rPr>
          <w:szCs w:val="28"/>
          <w:lang w:val="ru-RU"/>
        </w:rPr>
        <w:t xml:space="preserve"> </w:t>
      </w:r>
      <w:r>
        <w:rPr>
          <w:szCs w:val="28"/>
          <w:lang w:val="ru-RU"/>
        </w:rPr>
        <w:t xml:space="preserve">Центральный банк Российской Федерации </w:t>
      </w:r>
      <w:r>
        <w:rPr>
          <w:szCs w:val="28"/>
        </w:rPr>
        <w:t>URL</w:t>
      </w:r>
      <w:r w:rsidRPr="008A301E">
        <w:rPr>
          <w:szCs w:val="28"/>
          <w:lang w:val="ru-RU"/>
        </w:rPr>
        <w:t xml:space="preserve">: </w:t>
      </w:r>
      <w:hyperlink r:id="rId16" w:history="1">
        <w:r w:rsidRPr="00CE11E9">
          <w:rPr>
            <w:rStyle w:val="Hyperlink"/>
            <w:szCs w:val="28"/>
          </w:rPr>
          <w:t>https</w:t>
        </w:r>
        <w:r w:rsidRPr="0004077D">
          <w:rPr>
            <w:rStyle w:val="Hyperlink"/>
            <w:szCs w:val="28"/>
            <w:lang w:val="ru-RU"/>
          </w:rPr>
          <w:t>://</w:t>
        </w:r>
        <w:r w:rsidRPr="00CE11E9">
          <w:rPr>
            <w:rStyle w:val="Hyperlink"/>
            <w:szCs w:val="28"/>
          </w:rPr>
          <w:t>www</w:t>
        </w:r>
        <w:r w:rsidRPr="0004077D">
          <w:rPr>
            <w:rStyle w:val="Hyperlink"/>
            <w:szCs w:val="28"/>
            <w:lang w:val="ru-RU"/>
          </w:rPr>
          <w:t>.</w:t>
        </w:r>
        <w:r w:rsidRPr="00CE11E9">
          <w:rPr>
            <w:rStyle w:val="Hyperlink"/>
            <w:szCs w:val="28"/>
          </w:rPr>
          <w:t>cbr</w:t>
        </w:r>
        <w:r w:rsidRPr="0004077D">
          <w:rPr>
            <w:rStyle w:val="Hyperlink"/>
            <w:szCs w:val="28"/>
            <w:lang w:val="ru-RU"/>
          </w:rPr>
          <w:t>.</w:t>
        </w:r>
        <w:r w:rsidRPr="00CE11E9">
          <w:rPr>
            <w:rStyle w:val="Hyperlink"/>
            <w:szCs w:val="28"/>
          </w:rPr>
          <w:t>ru</w:t>
        </w:r>
        <w:r w:rsidRPr="0004077D">
          <w:rPr>
            <w:rStyle w:val="Hyperlink"/>
            <w:szCs w:val="28"/>
            <w:lang w:val="ru-RU"/>
          </w:rPr>
          <w:t>/</w:t>
        </w:r>
        <w:r w:rsidRPr="00CE11E9">
          <w:rPr>
            <w:rStyle w:val="Hyperlink"/>
            <w:szCs w:val="28"/>
          </w:rPr>
          <w:t>hd</w:t>
        </w:r>
        <w:r w:rsidRPr="0004077D">
          <w:rPr>
            <w:rStyle w:val="Hyperlink"/>
            <w:szCs w:val="28"/>
            <w:lang w:val="ru-RU"/>
          </w:rPr>
          <w:t>_</w:t>
        </w:r>
        <w:r w:rsidRPr="00CE11E9">
          <w:rPr>
            <w:rStyle w:val="Hyperlink"/>
            <w:szCs w:val="28"/>
          </w:rPr>
          <w:t>base</w:t>
        </w:r>
        <w:r w:rsidRPr="0004077D">
          <w:rPr>
            <w:rStyle w:val="Hyperlink"/>
            <w:szCs w:val="28"/>
            <w:lang w:val="ru-RU"/>
          </w:rPr>
          <w:t>/</w:t>
        </w:r>
        <w:r w:rsidRPr="00CE11E9">
          <w:rPr>
            <w:rStyle w:val="Hyperlink"/>
            <w:szCs w:val="28"/>
          </w:rPr>
          <w:t>KeyRate</w:t>
        </w:r>
        <w:r w:rsidRPr="0004077D">
          <w:rPr>
            <w:rStyle w:val="Hyperlink"/>
            <w:szCs w:val="28"/>
            <w:lang w:val="ru-RU"/>
          </w:rPr>
          <w:t>/</w:t>
        </w:r>
      </w:hyperlink>
      <w:r w:rsidRPr="008A301E">
        <w:rPr>
          <w:szCs w:val="28"/>
          <w:lang w:val="ru-RU"/>
        </w:rPr>
        <w:t xml:space="preserve"> </w:t>
      </w:r>
      <w:r w:rsidRPr="00C85CEA">
        <w:rPr>
          <w:szCs w:val="28"/>
          <w:lang w:val="ru-RU"/>
        </w:rPr>
        <w:t>(дата обращения</w:t>
      </w:r>
      <w:r>
        <w:rPr>
          <w:szCs w:val="28"/>
          <w:lang w:val="ru-RU"/>
        </w:rPr>
        <w:t xml:space="preserve"> </w:t>
      </w:r>
      <w:r w:rsidRPr="00EA251B">
        <w:rPr>
          <w:szCs w:val="28"/>
          <w:lang w:val="ru-RU"/>
        </w:rPr>
        <w:t>01.05.2021</w:t>
      </w:r>
      <w:r w:rsidRPr="00C85CEA">
        <w:rPr>
          <w:szCs w:val="28"/>
          <w:lang w:val="ru-RU"/>
        </w:rPr>
        <w:t>).</w:t>
      </w:r>
    </w:p>
    <w:p w14:paraId="6782FC8E" w14:textId="77777777" w:rsidR="0004077D" w:rsidRDefault="0004077D" w:rsidP="0004077D">
      <w:pPr>
        <w:pStyle w:val="ListParagraph"/>
        <w:numPr>
          <w:ilvl w:val="0"/>
          <w:numId w:val="10"/>
        </w:numPr>
        <w:ind w:left="0" w:firstLine="709"/>
        <w:rPr>
          <w:szCs w:val="28"/>
          <w:lang w:val="ru-RU"/>
        </w:rPr>
      </w:pPr>
      <w:r w:rsidRPr="003630A8">
        <w:rPr>
          <w:szCs w:val="28"/>
          <w:lang w:val="ru-RU"/>
        </w:rPr>
        <w:t xml:space="preserve">Инфляция в России // </w:t>
      </w:r>
      <w:r w:rsidRPr="008F0BD1">
        <w:rPr>
          <w:szCs w:val="28"/>
          <w:lang w:val="ru-RU"/>
        </w:rPr>
        <w:t xml:space="preserve">Уровень инфляции в России </w:t>
      </w:r>
      <w:r>
        <w:rPr>
          <w:szCs w:val="28"/>
        </w:rPr>
        <w:t>URL</w:t>
      </w:r>
      <w:r w:rsidRPr="003630A8">
        <w:rPr>
          <w:szCs w:val="28"/>
          <w:lang w:val="ru-RU"/>
        </w:rPr>
        <w:t xml:space="preserve">: </w:t>
      </w:r>
      <w:hyperlink r:id="rId17" w:history="1">
        <w:r w:rsidRPr="00CE11E9">
          <w:rPr>
            <w:rStyle w:val="Hyperlink"/>
            <w:szCs w:val="28"/>
          </w:rPr>
          <w:t>https</w:t>
        </w:r>
        <w:r w:rsidRPr="0004077D">
          <w:rPr>
            <w:rStyle w:val="Hyperlink"/>
            <w:szCs w:val="28"/>
            <w:lang w:val="ru-RU"/>
          </w:rPr>
          <w:t>://уровень-инфляции.рф</w:t>
        </w:r>
      </w:hyperlink>
      <w:r w:rsidRPr="003630A8">
        <w:rPr>
          <w:szCs w:val="28"/>
          <w:lang w:val="ru-RU"/>
        </w:rPr>
        <w:t xml:space="preserve"> </w:t>
      </w:r>
      <w:r w:rsidRPr="00C85CEA">
        <w:rPr>
          <w:szCs w:val="28"/>
          <w:lang w:val="ru-RU"/>
        </w:rPr>
        <w:t>(дата обращения</w:t>
      </w:r>
      <w:r>
        <w:rPr>
          <w:szCs w:val="28"/>
          <w:lang w:val="ru-RU"/>
        </w:rPr>
        <w:t xml:space="preserve"> </w:t>
      </w:r>
      <w:r w:rsidRPr="00EA251B">
        <w:rPr>
          <w:szCs w:val="28"/>
          <w:lang w:val="ru-RU"/>
        </w:rPr>
        <w:t>01.05.2021</w:t>
      </w:r>
      <w:r w:rsidRPr="00C85CEA">
        <w:rPr>
          <w:szCs w:val="28"/>
          <w:lang w:val="ru-RU"/>
        </w:rPr>
        <w:t>).</w:t>
      </w:r>
    </w:p>
    <w:p w14:paraId="271FC421" w14:textId="77777777" w:rsidR="0004077D" w:rsidRPr="003630A8" w:rsidRDefault="0004077D" w:rsidP="0004077D">
      <w:pPr>
        <w:spacing w:line="360" w:lineRule="auto"/>
        <w:jc w:val="both"/>
        <w:rPr>
          <w:sz w:val="28"/>
          <w:szCs w:val="28"/>
        </w:rPr>
      </w:pPr>
    </w:p>
    <w:p w14:paraId="08B3F916" w14:textId="77777777" w:rsidR="0004077D" w:rsidRPr="00F472D3" w:rsidRDefault="0004077D" w:rsidP="0004077D">
      <w:pPr>
        <w:spacing w:line="360" w:lineRule="auto"/>
        <w:ind w:firstLine="709"/>
        <w:jc w:val="both"/>
        <w:rPr>
          <w:sz w:val="28"/>
          <w:szCs w:val="28"/>
        </w:rPr>
      </w:pPr>
    </w:p>
    <w:p w14:paraId="7B678553" w14:textId="77777777" w:rsidR="0004077D" w:rsidRPr="00F472D3" w:rsidRDefault="0004077D" w:rsidP="0004077D"/>
    <w:p w14:paraId="4D72B42B" w14:textId="77777777" w:rsidR="0004077D" w:rsidRPr="00A02E33" w:rsidRDefault="0004077D" w:rsidP="0004077D"/>
    <w:p w14:paraId="1FD437DC" w14:textId="4476A891" w:rsidR="0004077D" w:rsidRPr="00087B56" w:rsidRDefault="0004077D" w:rsidP="0004077D">
      <w:pPr>
        <w:pStyle w:val="Heading1"/>
        <w:numPr>
          <w:ilvl w:val="0"/>
          <w:numId w:val="4"/>
        </w:numPr>
        <w:tabs>
          <w:tab w:val="num" w:pos="360"/>
        </w:tabs>
        <w:ind w:left="0" w:firstLine="0"/>
        <w:rPr>
          <w:lang w:val="ru-RU"/>
        </w:rPr>
      </w:pPr>
    </w:p>
    <w:p w14:paraId="2B6FAB6B" w14:textId="77777777" w:rsidR="0004077D" w:rsidRPr="00494A15" w:rsidRDefault="0004077D" w:rsidP="0004077D">
      <w:pPr>
        <w:pStyle w:val="Heading1"/>
        <w:rPr>
          <w:lang w:val="ru-RU"/>
        </w:rPr>
      </w:pPr>
      <w:bookmarkStart w:id="49" w:name="_Toc69394909"/>
      <w:r>
        <w:rPr>
          <w:lang w:val="ru-RU"/>
        </w:rPr>
        <w:t>Заключение (1 стр)</w:t>
      </w:r>
      <w:bookmarkEnd w:id="49"/>
    </w:p>
    <w:p w14:paraId="7610000F" w14:textId="77777777" w:rsidR="0004077D" w:rsidRDefault="0004077D" w:rsidP="0004077D">
      <w:r w:rsidRPr="00494A15">
        <w:t>В рамках данной исследовательской работы была разработана статическая модель OCTNet, проверена ее применимость к решению динамических задач, а так же проведено сравнения точности работы разработанного алгоритма и алгоритмов-аналогов. OCTNet достаточно хорошо показал себя в решении задачи генерации траекторий в статической и динамической среде, о чем свидетельствует раздел V. В дальнейшем необходимо реализовать LSTM-OCTNet модель, для возможности использовать ранее полученные данные о расстановках, чтобы учитывать динамику.</w:t>
      </w:r>
      <w:bookmarkStart w:id="50" w:name="_Toc69390475"/>
    </w:p>
    <w:p w14:paraId="5EDF37A2" w14:textId="77777777" w:rsidR="0004077D" w:rsidRDefault="0004077D" w:rsidP="0004077D"/>
    <w:p w14:paraId="3466292E" w14:textId="77777777" w:rsidR="0004077D" w:rsidRDefault="0004077D" w:rsidP="0004077D"/>
    <w:p w14:paraId="4E468FB2" w14:textId="77777777" w:rsidR="0004077D" w:rsidRDefault="0004077D" w:rsidP="0004077D"/>
    <w:p w14:paraId="04036C2B" w14:textId="77777777" w:rsidR="0004077D" w:rsidRPr="00494A15" w:rsidRDefault="0004077D" w:rsidP="0004077D">
      <w:pPr>
        <w:pStyle w:val="Heading1"/>
        <w:rPr>
          <w:lang w:val="ru-RU"/>
        </w:rPr>
      </w:pPr>
      <w:bookmarkStart w:id="51" w:name="_Toc69394910"/>
      <w:r w:rsidRPr="00494A15">
        <w:t>Литература</w:t>
      </w:r>
      <w:bookmarkEnd w:id="50"/>
      <w:bookmarkEnd w:id="51"/>
    </w:p>
    <w:p w14:paraId="1259728F" w14:textId="77777777" w:rsidR="0004077D" w:rsidRDefault="0004077D" w:rsidP="0004077D">
      <w:pPr>
        <w:pStyle w:val="ListParagraph"/>
        <w:numPr>
          <w:ilvl w:val="0"/>
          <w:numId w:val="1"/>
        </w:numPr>
      </w:pPr>
      <w:r w:rsidRPr="00494A15">
        <w:t>Jianmin B, Dong C, Fang W, Houqiang L , Gang H CVAE-GAN: Fine-Grained Image Generation through Asymmetric Training // arXiv. 2018.</w:t>
      </w:r>
    </w:p>
    <w:p w14:paraId="0C8C8FA0" w14:textId="77777777" w:rsidR="0004077D" w:rsidRDefault="0004077D" w:rsidP="0004077D">
      <w:pPr>
        <w:pStyle w:val="ListParagraph"/>
        <w:numPr>
          <w:ilvl w:val="0"/>
          <w:numId w:val="1"/>
        </w:numPr>
      </w:pPr>
      <w:r w:rsidRPr="00087B56">
        <w:rPr>
          <w:bCs/>
          <w:iCs/>
        </w:rPr>
        <w:t>Weiming Z, Tin L, Lionel O, Gilad F, Fabio R OCTNet: Trajectory Generation in New Environments from Past Experiences // arXiv. 2019</w:t>
      </w:r>
      <w:r w:rsidRPr="00494A15">
        <w:t>.</w:t>
      </w:r>
    </w:p>
    <w:p w14:paraId="076E9F08" w14:textId="77777777" w:rsidR="0004077D" w:rsidRDefault="0004077D" w:rsidP="0004077D">
      <w:pPr>
        <w:pStyle w:val="ListParagraph"/>
        <w:numPr>
          <w:ilvl w:val="0"/>
          <w:numId w:val="1"/>
        </w:numPr>
      </w:pPr>
      <w:r w:rsidRPr="00087B56">
        <w:rPr>
          <w:bCs/>
          <w:iCs/>
        </w:rPr>
        <w:t>Nicolas V, Oleksandr Z, Theodoros T, Priya G, Zachary D, William S, Sven V, Andrew A, Albert C, Tensor Comprehensions: Framework-Agnostic High-Performance Machine Learning Abstractions // arXiv. 2018</w:t>
      </w:r>
      <w:r w:rsidRPr="00494A15">
        <w:t>.</w:t>
      </w:r>
    </w:p>
    <w:p w14:paraId="39D7A855" w14:textId="77777777" w:rsidR="0004077D" w:rsidRDefault="0004077D" w:rsidP="0004077D">
      <w:pPr>
        <w:pStyle w:val="ListParagraph"/>
        <w:numPr>
          <w:ilvl w:val="0"/>
          <w:numId w:val="1"/>
        </w:numPr>
      </w:pPr>
      <w:r w:rsidRPr="00494A15">
        <w:t>T. Lai, W. Zhi, and F. Ramos, “Occ-traj120: Occupancy maps with associated trajectories,” CoRR, 2019.</w:t>
      </w:r>
    </w:p>
    <w:p w14:paraId="2161A816" w14:textId="77777777" w:rsidR="0004077D" w:rsidRPr="00087B56" w:rsidRDefault="0004077D" w:rsidP="0004077D">
      <w:pPr>
        <w:pStyle w:val="ListParagraph"/>
        <w:numPr>
          <w:ilvl w:val="0"/>
          <w:numId w:val="1"/>
        </w:numPr>
      </w:pPr>
      <w:r w:rsidRPr="00087B56">
        <w:rPr>
          <w:bCs/>
          <w:iCs/>
          <w:lang w:val="ru-RU"/>
        </w:rPr>
        <w:t>Николенко С, Кадурин А, Архангельская Е Глубокое обучение. Погружение в мир нейронных сетей. СПб.: Питер, 2018</w:t>
      </w:r>
      <w:r w:rsidRPr="00087B56">
        <w:rPr>
          <w:lang w:val="ru-RU"/>
        </w:rPr>
        <w:t>.</w:t>
      </w:r>
    </w:p>
    <w:p w14:paraId="3A7A1A5A" w14:textId="77777777" w:rsidR="0004077D" w:rsidRPr="00087B56" w:rsidRDefault="0004077D" w:rsidP="0004077D">
      <w:pPr>
        <w:pStyle w:val="ListParagraph"/>
        <w:numPr>
          <w:ilvl w:val="0"/>
          <w:numId w:val="1"/>
        </w:numPr>
      </w:pPr>
      <w:r w:rsidRPr="00087B56">
        <w:rPr>
          <w:lang w:val="ru-RU"/>
        </w:rPr>
        <w:lastRenderedPageBreak/>
        <w:t xml:space="preserve">Марсикано К., Стюарт К., Филлипс Б. </w:t>
      </w:r>
      <w:r w:rsidRPr="00494A15">
        <w:t>Android</w:t>
      </w:r>
      <w:r w:rsidRPr="00087B56">
        <w:rPr>
          <w:lang w:val="ru-RU"/>
        </w:rPr>
        <w:t>. Программирование для профессионалов. Питер, 2017.</w:t>
      </w:r>
    </w:p>
    <w:p w14:paraId="7951B7AC" w14:textId="77777777" w:rsidR="0004077D" w:rsidRPr="00087B56" w:rsidRDefault="0004077D" w:rsidP="0004077D">
      <w:pPr>
        <w:pStyle w:val="ListParagraph"/>
        <w:numPr>
          <w:ilvl w:val="0"/>
          <w:numId w:val="1"/>
        </w:numPr>
      </w:pPr>
      <w:r w:rsidRPr="00087B56">
        <w:rPr>
          <w:bCs/>
          <w:iCs/>
          <w:lang w:val="ru-RU"/>
        </w:rPr>
        <w:t xml:space="preserve">Нишант Ш Машинное обучение и </w:t>
      </w:r>
      <w:r w:rsidRPr="00087B56">
        <w:rPr>
          <w:bCs/>
          <w:iCs/>
        </w:rPr>
        <w:t>TensorFlow</w:t>
      </w:r>
      <w:r w:rsidRPr="00087B56">
        <w:rPr>
          <w:bCs/>
          <w:iCs/>
          <w:lang w:val="ru-RU"/>
        </w:rPr>
        <w:t>. СПб.: Питер, 2018.</w:t>
      </w:r>
    </w:p>
    <w:p w14:paraId="4F003E8A" w14:textId="77777777" w:rsidR="0004077D" w:rsidRPr="00087B56" w:rsidRDefault="0004077D" w:rsidP="0004077D">
      <w:pPr>
        <w:pStyle w:val="ListParagraph"/>
        <w:numPr>
          <w:ilvl w:val="0"/>
          <w:numId w:val="1"/>
        </w:numPr>
      </w:pPr>
      <w:r w:rsidRPr="00087B56">
        <w:rPr>
          <w:bCs/>
          <w:iCs/>
          <w:lang w:val="ru-RU"/>
        </w:rPr>
        <w:t>Гудфеллоу Я., Бенджио И., Курвилль А. Глубокое обучение. СПб.: ДМК Пресс, 2018.</w:t>
      </w:r>
    </w:p>
    <w:p w14:paraId="576C141D" w14:textId="77777777" w:rsidR="0004077D" w:rsidRPr="00087B56" w:rsidRDefault="0004077D" w:rsidP="0004077D">
      <w:pPr>
        <w:pStyle w:val="ListParagraph"/>
        <w:numPr>
          <w:ilvl w:val="0"/>
          <w:numId w:val="1"/>
        </w:numPr>
        <w:rPr>
          <w:lang w:val="ru-RU"/>
        </w:rPr>
      </w:pPr>
      <w:r w:rsidRPr="00087B56">
        <w:rPr>
          <w:bCs/>
          <w:iCs/>
          <w:lang w:val="ru-RU"/>
        </w:rPr>
        <w:t xml:space="preserve">Фрвансуа Ш Глубокое обучение на </w:t>
      </w:r>
      <w:r w:rsidRPr="00087B56">
        <w:rPr>
          <w:bCs/>
          <w:iCs/>
        </w:rPr>
        <w:t>Python</w:t>
      </w:r>
      <w:r w:rsidRPr="00087B56">
        <w:rPr>
          <w:bCs/>
          <w:iCs/>
          <w:lang w:val="ru-RU"/>
        </w:rPr>
        <w:t>. СПб.: Питер, 2018</w:t>
      </w:r>
      <w:r w:rsidRPr="00087B56">
        <w:rPr>
          <w:lang w:val="ru-RU"/>
        </w:rPr>
        <w:t>.</w:t>
      </w:r>
    </w:p>
    <w:p w14:paraId="684C9086" w14:textId="77777777" w:rsidR="0004077D" w:rsidRPr="00494A15" w:rsidRDefault="0004077D" w:rsidP="0004077D"/>
    <w:p w14:paraId="5C514569" w14:textId="77777777" w:rsidR="0004077D" w:rsidRPr="00494A15" w:rsidRDefault="0004077D" w:rsidP="0004077D">
      <w:r w:rsidRPr="00494A15">
        <w:br w:type="page"/>
      </w:r>
    </w:p>
    <w:p w14:paraId="34E0BA17" w14:textId="77777777" w:rsidR="0004077D" w:rsidRPr="00494A15" w:rsidRDefault="0004077D" w:rsidP="0004077D">
      <w:pPr>
        <w:pStyle w:val="Heading1"/>
        <w:rPr>
          <w:lang w:val="ru-RU"/>
        </w:rPr>
      </w:pPr>
      <w:bookmarkStart w:id="52" w:name="_Toc69394911"/>
      <w:r w:rsidRPr="00494A15">
        <w:rPr>
          <w:lang w:val="ru-RU"/>
        </w:rPr>
        <w:lastRenderedPageBreak/>
        <w:t>Приложение</w:t>
      </w:r>
      <w:bookmarkEnd w:id="52"/>
    </w:p>
    <w:p w14:paraId="2C4FE23E" w14:textId="77777777" w:rsidR="0004077D" w:rsidRDefault="0004077D" w:rsidP="0004077D">
      <w:r w:rsidRPr="00494A15">
        <w:t>Ссылка на код: https://github.com/Criptonite/OCTNet</w:t>
      </w:r>
    </w:p>
    <w:p w14:paraId="686FD091" w14:textId="77777777" w:rsidR="0004077D" w:rsidRDefault="0004077D"/>
    <w:sectPr w:rsidR="0004077D" w:rsidSect="00B06909">
      <w:footerReference w:type="even" r:id="rId18"/>
      <w:footerReference w:type="default" r:id="rId19"/>
      <w:footerReference w:type="first" r:id="rId20"/>
      <w:pgSz w:w="11906" w:h="16838"/>
      <w:pgMar w:top="1134" w:right="850"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21553" w14:textId="77777777" w:rsidR="005801BB" w:rsidRDefault="0004077D" w:rsidP="008D3E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7D08E2E5" w14:textId="77777777" w:rsidR="005801BB" w:rsidRDefault="0004077D" w:rsidP="009D45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FE843" w14:textId="77777777" w:rsidR="005801BB" w:rsidRDefault="0004077D">
    <w:pPr>
      <w:pStyle w:val="Footer"/>
      <w:jc w:val="center"/>
    </w:pPr>
    <w:r>
      <w:fldChar w:fldCharType="begin"/>
    </w:r>
    <w:r>
      <w:instrText>PAGE   \* MERGEFORMAT</w:instrText>
    </w:r>
    <w:r>
      <w:fldChar w:fldCharType="separate"/>
    </w:r>
    <w:r w:rsidRPr="00B55E4D">
      <w:rPr>
        <w:noProof/>
        <w:lang w:val="ru-RU"/>
      </w:rPr>
      <w:t>3</w:t>
    </w:r>
    <w:r>
      <w:fldChar w:fldCharType="end"/>
    </w:r>
  </w:p>
  <w:p w14:paraId="721E2C67" w14:textId="77777777" w:rsidR="005801BB" w:rsidRDefault="0004077D" w:rsidP="009D456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870BD" w14:textId="77777777" w:rsidR="005801BB" w:rsidRDefault="0004077D">
    <w:pPr>
      <w:pStyle w:val="Footer"/>
      <w:jc w:val="center"/>
    </w:pPr>
  </w:p>
  <w:p w14:paraId="3F19D8FA" w14:textId="77777777" w:rsidR="005801BB" w:rsidRDefault="0004077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693A"/>
    <w:multiLevelType w:val="hybridMultilevel"/>
    <w:tmpl w:val="7F9E2CE6"/>
    <w:lvl w:ilvl="0" w:tplc="B5587E88">
      <w:start w:val="1"/>
      <w:numFmt w:val="decimal"/>
      <w:suff w:val="space"/>
      <w:lvlText w:val="%1."/>
      <w:lvlJc w:val="left"/>
      <w:pPr>
        <w:ind w:left="1069" w:hanging="360"/>
      </w:pPr>
      <w:rPr>
        <w:rFonts w:hint="default"/>
      </w:rPr>
    </w:lvl>
    <w:lvl w:ilvl="1" w:tplc="EB68AE20">
      <w:start w:val="1"/>
      <w:numFmt w:val="bullet"/>
      <w:suff w:val="space"/>
      <w:lvlText w:val=""/>
      <w:lvlJc w:val="left"/>
      <w:pPr>
        <w:ind w:left="1789" w:hanging="360"/>
      </w:pPr>
      <w:rPr>
        <w:rFonts w:ascii="Symbol" w:hAnsi="Symbol"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59C7342"/>
    <w:multiLevelType w:val="hybridMultilevel"/>
    <w:tmpl w:val="E8EE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D1AC1"/>
    <w:multiLevelType w:val="hybridMultilevel"/>
    <w:tmpl w:val="451A4E32"/>
    <w:lvl w:ilvl="0" w:tplc="51BE3A48">
      <w:start w:val="1"/>
      <w:numFmt w:val="decimal"/>
      <w:suff w:val="space"/>
      <w:lvlText w:val="%1."/>
      <w:lvlJc w:val="left"/>
      <w:pPr>
        <w:ind w:left="1069" w:hanging="360"/>
      </w:pPr>
      <w:rPr>
        <w:rFonts w:ascii="Times New Roman" w:hAnsi="Times New Roman" w:cs="Times New Roman" w:hint="default"/>
        <w:sz w:val="28"/>
        <w:szCs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2B06CC0"/>
    <w:multiLevelType w:val="hybridMultilevel"/>
    <w:tmpl w:val="A498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741A2"/>
    <w:multiLevelType w:val="hybridMultilevel"/>
    <w:tmpl w:val="616AA10A"/>
    <w:lvl w:ilvl="0" w:tplc="B5587E88">
      <w:start w:val="1"/>
      <w:numFmt w:val="decimal"/>
      <w:suff w:val="space"/>
      <w:lvlText w:val="%1."/>
      <w:lvlJc w:val="left"/>
      <w:pPr>
        <w:ind w:left="1069" w:hanging="360"/>
      </w:pPr>
      <w:rPr>
        <w:rFonts w:hint="default"/>
      </w:rPr>
    </w:lvl>
    <w:lvl w:ilvl="1" w:tplc="86981336">
      <w:start w:val="1"/>
      <w:numFmt w:val="bullet"/>
      <w:suff w:val="space"/>
      <w:lvlText w:val=""/>
      <w:lvlJc w:val="left"/>
      <w:pPr>
        <w:ind w:left="1789" w:hanging="360"/>
      </w:pPr>
      <w:rPr>
        <w:rFonts w:ascii="Symbol" w:hAnsi="Symbol" w:hint="default"/>
      </w:rPr>
    </w:lvl>
    <w:lvl w:ilvl="2" w:tplc="05BC38CC">
      <w:start w:val="1"/>
      <w:numFmt w:val="decimal"/>
      <w:suff w:val="space"/>
      <w:lvlText w:val="%3)"/>
      <w:lvlJc w:val="left"/>
      <w:pPr>
        <w:ind w:left="2689" w:hanging="360"/>
      </w:pPr>
      <w:rPr>
        <w:rFonts w:hint="default"/>
      </w:r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93A4C30"/>
    <w:multiLevelType w:val="hybridMultilevel"/>
    <w:tmpl w:val="0312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0118E"/>
    <w:multiLevelType w:val="hybridMultilevel"/>
    <w:tmpl w:val="36B8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B4A12"/>
    <w:multiLevelType w:val="multilevel"/>
    <w:tmpl w:val="806E7E00"/>
    <w:lvl w:ilvl="0">
      <w:start w:val="1"/>
      <w:numFmt w:val="decimal"/>
      <w:suff w:val="space"/>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8" w15:restartNumberingAfterBreak="0">
    <w:nsid w:val="4F6B7E14"/>
    <w:multiLevelType w:val="hybridMultilevel"/>
    <w:tmpl w:val="F126DBB8"/>
    <w:lvl w:ilvl="0" w:tplc="BE4E3962">
      <w:start w:val="1"/>
      <w:numFmt w:val="decimal"/>
      <w:suff w:val="space"/>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51631C82"/>
    <w:multiLevelType w:val="multilevel"/>
    <w:tmpl w:val="BD54D87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C7A7C73"/>
    <w:multiLevelType w:val="hybridMultilevel"/>
    <w:tmpl w:val="106E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94409"/>
    <w:multiLevelType w:val="multilevel"/>
    <w:tmpl w:val="A518FE6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6D25410"/>
    <w:multiLevelType w:val="hybridMultilevel"/>
    <w:tmpl w:val="4678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C630C"/>
    <w:multiLevelType w:val="multilevel"/>
    <w:tmpl w:val="2502013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43642A"/>
    <w:multiLevelType w:val="multilevel"/>
    <w:tmpl w:val="BCDCFB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imes New Roman" w:hint="default"/>
        <w:b/>
      </w:rPr>
    </w:lvl>
    <w:lvl w:ilvl="2">
      <w:start w:val="1"/>
      <w:numFmt w:val="decimal"/>
      <w:isLgl/>
      <w:lvlText w:val="%1.%2.%3."/>
      <w:lvlJc w:val="left"/>
      <w:pPr>
        <w:ind w:left="1080" w:hanging="720"/>
      </w:pPr>
      <w:rPr>
        <w:rFonts w:eastAsia="Times New Roman" w:hint="default"/>
        <w:b/>
      </w:rPr>
    </w:lvl>
    <w:lvl w:ilvl="3">
      <w:start w:val="1"/>
      <w:numFmt w:val="decimal"/>
      <w:isLgl/>
      <w:lvlText w:val="%1.%2.%3.%4."/>
      <w:lvlJc w:val="left"/>
      <w:pPr>
        <w:ind w:left="1440" w:hanging="1080"/>
      </w:pPr>
      <w:rPr>
        <w:rFonts w:eastAsia="Times New Roman" w:hint="default"/>
        <w:b/>
      </w:rPr>
    </w:lvl>
    <w:lvl w:ilvl="4">
      <w:start w:val="1"/>
      <w:numFmt w:val="decimal"/>
      <w:isLgl/>
      <w:lvlText w:val="%1.%2.%3.%4.%5."/>
      <w:lvlJc w:val="left"/>
      <w:pPr>
        <w:ind w:left="1440" w:hanging="1080"/>
      </w:pPr>
      <w:rPr>
        <w:rFonts w:eastAsia="Times New Roman" w:hint="default"/>
        <w:b/>
      </w:rPr>
    </w:lvl>
    <w:lvl w:ilvl="5">
      <w:start w:val="1"/>
      <w:numFmt w:val="decimal"/>
      <w:isLgl/>
      <w:lvlText w:val="%1.%2.%3.%4.%5.%6."/>
      <w:lvlJc w:val="left"/>
      <w:pPr>
        <w:ind w:left="1800" w:hanging="1440"/>
      </w:pPr>
      <w:rPr>
        <w:rFonts w:eastAsia="Times New Roman" w:hint="default"/>
        <w:b/>
      </w:rPr>
    </w:lvl>
    <w:lvl w:ilvl="6">
      <w:start w:val="1"/>
      <w:numFmt w:val="decimal"/>
      <w:isLgl/>
      <w:lvlText w:val="%1.%2.%3.%4.%5.%6.%7."/>
      <w:lvlJc w:val="left"/>
      <w:pPr>
        <w:ind w:left="2160" w:hanging="1800"/>
      </w:pPr>
      <w:rPr>
        <w:rFonts w:eastAsia="Times New Roman" w:hint="default"/>
        <w:b/>
      </w:rPr>
    </w:lvl>
    <w:lvl w:ilvl="7">
      <w:start w:val="1"/>
      <w:numFmt w:val="decimal"/>
      <w:isLgl/>
      <w:lvlText w:val="%1.%2.%3.%4.%5.%6.%7.%8."/>
      <w:lvlJc w:val="left"/>
      <w:pPr>
        <w:ind w:left="2160" w:hanging="1800"/>
      </w:pPr>
      <w:rPr>
        <w:rFonts w:eastAsia="Times New Roman" w:hint="default"/>
        <w:b/>
      </w:rPr>
    </w:lvl>
    <w:lvl w:ilvl="8">
      <w:start w:val="1"/>
      <w:numFmt w:val="decimal"/>
      <w:isLgl/>
      <w:lvlText w:val="%1.%2.%3.%4.%5.%6.%7.%8.%9."/>
      <w:lvlJc w:val="left"/>
      <w:pPr>
        <w:ind w:left="2520" w:hanging="2160"/>
      </w:pPr>
      <w:rPr>
        <w:rFonts w:eastAsia="Times New Roman" w:hint="default"/>
        <w:b/>
      </w:rPr>
    </w:lvl>
  </w:abstractNum>
  <w:num w:numId="1">
    <w:abstractNumId w:val="6"/>
  </w:num>
  <w:num w:numId="2">
    <w:abstractNumId w:val="9"/>
  </w:num>
  <w:num w:numId="3">
    <w:abstractNumId w:val="13"/>
  </w:num>
  <w:num w:numId="4">
    <w:abstractNumId w:val="11"/>
  </w:num>
  <w:num w:numId="5">
    <w:abstractNumId w:val="5"/>
  </w:num>
  <w:num w:numId="6">
    <w:abstractNumId w:val="3"/>
  </w:num>
  <w:num w:numId="7">
    <w:abstractNumId w:val="1"/>
  </w:num>
  <w:num w:numId="8">
    <w:abstractNumId w:val="0"/>
  </w:num>
  <w:num w:numId="9">
    <w:abstractNumId w:val="4"/>
  </w:num>
  <w:num w:numId="10">
    <w:abstractNumId w:val="2"/>
  </w:num>
  <w:num w:numId="11">
    <w:abstractNumId w:val="8"/>
  </w:num>
  <w:num w:numId="12">
    <w:abstractNumId w:val="12"/>
  </w:num>
  <w:num w:numId="13">
    <w:abstractNumId w:val="1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02"/>
    <w:rsid w:val="0004077D"/>
    <w:rsid w:val="00481302"/>
    <w:rsid w:val="005636AB"/>
    <w:rsid w:val="0099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213C9"/>
  <w15:chartTrackingRefBased/>
  <w15:docId w15:val="{53ED8282-55CB-664E-9CE7-0868188A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77D"/>
    <w:rPr>
      <w:rFonts w:ascii="Times New Roman" w:eastAsia="Times New Roman" w:hAnsi="Times New Roman" w:cs="Times New Roman"/>
      <w:lang w:val="ru-RU" w:eastAsia="ru-RU"/>
    </w:rPr>
  </w:style>
  <w:style w:type="paragraph" w:styleId="Heading1">
    <w:name w:val="heading 1"/>
    <w:basedOn w:val="Normal"/>
    <w:next w:val="Normal"/>
    <w:link w:val="Heading1Char"/>
    <w:uiPriority w:val="9"/>
    <w:qFormat/>
    <w:rsid w:val="0004077D"/>
    <w:pPr>
      <w:keepNext/>
      <w:keepLines/>
      <w:spacing w:before="240" w:line="360" w:lineRule="auto"/>
      <w:jc w:val="center"/>
      <w:outlineLvl w:val="0"/>
    </w:pPr>
    <w:rPr>
      <w:rFonts w:eastAsiaTheme="majorEastAsia" w:cstheme="majorBidi"/>
      <w:b/>
      <w:sz w:val="32"/>
      <w:szCs w:val="32"/>
      <w:lang w:val="en-US" w:eastAsia="en-US"/>
    </w:rPr>
  </w:style>
  <w:style w:type="paragraph" w:styleId="Heading2">
    <w:name w:val="heading 2"/>
    <w:basedOn w:val="Normal"/>
    <w:next w:val="Normal"/>
    <w:link w:val="Heading2Char"/>
    <w:uiPriority w:val="9"/>
    <w:unhideWhenUsed/>
    <w:qFormat/>
    <w:rsid w:val="0004077D"/>
    <w:pPr>
      <w:keepNext/>
      <w:keepLines/>
      <w:spacing w:before="40" w:line="360" w:lineRule="auto"/>
      <w:jc w:val="both"/>
      <w:outlineLvl w:val="1"/>
    </w:pPr>
    <w:rPr>
      <w:rFonts w:eastAsiaTheme="majorEastAsia" w:cstheme="majorBidi"/>
      <w:b/>
      <w:sz w:val="28"/>
      <w:szCs w:val="26"/>
      <w:lang w:val="en-US" w:eastAsia="en-US"/>
    </w:rPr>
  </w:style>
  <w:style w:type="paragraph" w:styleId="Heading3">
    <w:name w:val="heading 3"/>
    <w:basedOn w:val="Normal"/>
    <w:next w:val="Normal"/>
    <w:link w:val="Heading3Char"/>
    <w:uiPriority w:val="9"/>
    <w:unhideWhenUsed/>
    <w:qFormat/>
    <w:rsid w:val="0004077D"/>
    <w:pPr>
      <w:keepNext/>
      <w:keepLines/>
      <w:spacing w:before="40" w:line="360" w:lineRule="auto"/>
      <w:jc w:val="both"/>
      <w:outlineLvl w:val="2"/>
    </w:pPr>
    <w:rPr>
      <w:rFonts w:eastAsiaTheme="majorEastAsia" w:cstheme="majorBidi"/>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4077D"/>
    <w:pPr>
      <w:tabs>
        <w:tab w:val="center" w:pos="4677"/>
        <w:tab w:val="right" w:pos="9355"/>
      </w:tabs>
    </w:pPr>
    <w:rPr>
      <w:lang w:val="x-none" w:eastAsia="x-none"/>
    </w:rPr>
  </w:style>
  <w:style w:type="character" w:customStyle="1" w:styleId="FooterChar">
    <w:name w:val="Footer Char"/>
    <w:basedOn w:val="DefaultParagraphFont"/>
    <w:link w:val="Footer"/>
    <w:uiPriority w:val="99"/>
    <w:rsid w:val="0004077D"/>
    <w:rPr>
      <w:rFonts w:ascii="Times New Roman" w:eastAsia="Times New Roman" w:hAnsi="Times New Roman" w:cs="Times New Roman"/>
      <w:lang w:val="x-none" w:eastAsia="x-none"/>
    </w:rPr>
  </w:style>
  <w:style w:type="character" w:styleId="PageNumber">
    <w:name w:val="page number"/>
    <w:basedOn w:val="DefaultParagraphFont"/>
    <w:rsid w:val="0004077D"/>
  </w:style>
  <w:style w:type="paragraph" w:customStyle="1" w:styleId="Times142">
    <w:name w:val="Times14_РИО2"/>
    <w:basedOn w:val="Normal"/>
    <w:link w:val="Times1420"/>
    <w:qFormat/>
    <w:rsid w:val="0004077D"/>
    <w:pPr>
      <w:tabs>
        <w:tab w:val="left" w:pos="709"/>
      </w:tabs>
      <w:spacing w:line="312" w:lineRule="auto"/>
      <w:ind w:firstLine="709"/>
      <w:jc w:val="both"/>
    </w:pPr>
    <w:rPr>
      <w:sz w:val="28"/>
    </w:rPr>
  </w:style>
  <w:style w:type="character" w:customStyle="1" w:styleId="Times1420">
    <w:name w:val="Times14_РИО2 Знак"/>
    <w:link w:val="Times142"/>
    <w:rsid w:val="0004077D"/>
    <w:rPr>
      <w:rFonts w:ascii="Times New Roman" w:eastAsia="Times New Roman" w:hAnsi="Times New Roman" w:cs="Times New Roman"/>
      <w:sz w:val="28"/>
      <w:lang w:val="ru-RU" w:eastAsia="ru-RU"/>
    </w:rPr>
  </w:style>
  <w:style w:type="paragraph" w:styleId="BodyText">
    <w:name w:val="Body Text"/>
    <w:basedOn w:val="Normal"/>
    <w:link w:val="BodyTextChar"/>
    <w:unhideWhenUsed/>
    <w:rsid w:val="0004077D"/>
    <w:pPr>
      <w:spacing w:after="120"/>
    </w:pPr>
  </w:style>
  <w:style w:type="character" w:customStyle="1" w:styleId="BodyTextChar">
    <w:name w:val="Body Text Char"/>
    <w:basedOn w:val="DefaultParagraphFont"/>
    <w:link w:val="BodyText"/>
    <w:rsid w:val="0004077D"/>
    <w:rPr>
      <w:rFonts w:ascii="Times New Roman" w:eastAsia="Times New Roman" w:hAnsi="Times New Roman" w:cs="Times New Roman"/>
      <w:lang w:val="ru-RU" w:eastAsia="ru-RU"/>
    </w:rPr>
  </w:style>
  <w:style w:type="character" w:styleId="BookTitle">
    <w:name w:val="Book Title"/>
    <w:uiPriority w:val="33"/>
    <w:qFormat/>
    <w:rsid w:val="0004077D"/>
    <w:rPr>
      <w:b/>
      <w:bCs/>
      <w:smallCaps/>
      <w:spacing w:val="5"/>
    </w:rPr>
  </w:style>
  <w:style w:type="character" w:customStyle="1" w:styleId="Heading1Char">
    <w:name w:val="Heading 1 Char"/>
    <w:basedOn w:val="DefaultParagraphFont"/>
    <w:link w:val="Heading1"/>
    <w:uiPriority w:val="9"/>
    <w:rsid w:val="0004077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4077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4077D"/>
    <w:rPr>
      <w:rFonts w:ascii="Times New Roman" w:eastAsiaTheme="majorEastAsia" w:hAnsi="Times New Roman" w:cstheme="majorBidi"/>
      <w:sz w:val="28"/>
    </w:rPr>
  </w:style>
  <w:style w:type="table" w:styleId="TableGrid">
    <w:name w:val="Table Grid"/>
    <w:basedOn w:val="TableNormal"/>
    <w:uiPriority w:val="39"/>
    <w:rsid w:val="000407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077D"/>
    <w:rPr>
      <w:color w:val="0563C1" w:themeColor="hyperlink"/>
      <w:u w:val="single"/>
    </w:rPr>
  </w:style>
  <w:style w:type="paragraph" w:styleId="TOC1">
    <w:name w:val="toc 1"/>
    <w:basedOn w:val="Normal"/>
    <w:next w:val="Normal"/>
    <w:autoRedefine/>
    <w:uiPriority w:val="39"/>
    <w:unhideWhenUsed/>
    <w:rsid w:val="0004077D"/>
    <w:pPr>
      <w:spacing w:before="120" w:line="360" w:lineRule="auto"/>
    </w:pPr>
    <w:rPr>
      <w:rFonts w:asciiTheme="minorHAnsi" w:eastAsiaTheme="minorHAnsi" w:hAnsiTheme="minorHAnsi" w:cstheme="minorHAnsi"/>
      <w:b/>
      <w:bCs/>
      <w:i/>
      <w:iCs/>
      <w:lang w:val="en-US" w:eastAsia="en-US"/>
    </w:rPr>
  </w:style>
  <w:style w:type="paragraph" w:styleId="TOC2">
    <w:name w:val="toc 2"/>
    <w:basedOn w:val="Normal"/>
    <w:next w:val="Normal"/>
    <w:autoRedefine/>
    <w:uiPriority w:val="39"/>
    <w:unhideWhenUsed/>
    <w:rsid w:val="0004077D"/>
    <w:pPr>
      <w:spacing w:before="120" w:line="360" w:lineRule="auto"/>
      <w:ind w:left="280"/>
    </w:pPr>
    <w:rPr>
      <w:rFonts w:asciiTheme="minorHAnsi" w:eastAsiaTheme="minorHAnsi" w:hAnsiTheme="minorHAnsi" w:cstheme="minorHAnsi"/>
      <w:b/>
      <w:bCs/>
      <w:sz w:val="22"/>
      <w:szCs w:val="22"/>
      <w:lang w:val="en-US" w:eastAsia="en-US"/>
    </w:rPr>
  </w:style>
  <w:style w:type="paragraph" w:styleId="TOC3">
    <w:name w:val="toc 3"/>
    <w:basedOn w:val="Normal"/>
    <w:next w:val="Normal"/>
    <w:autoRedefine/>
    <w:uiPriority w:val="39"/>
    <w:unhideWhenUsed/>
    <w:rsid w:val="0004077D"/>
    <w:pPr>
      <w:spacing w:line="360" w:lineRule="auto"/>
      <w:ind w:left="560"/>
    </w:pPr>
    <w:rPr>
      <w:rFonts w:asciiTheme="minorHAnsi" w:eastAsiaTheme="minorHAnsi" w:hAnsiTheme="minorHAnsi" w:cstheme="minorHAnsi"/>
      <w:sz w:val="20"/>
      <w:szCs w:val="20"/>
      <w:lang w:val="en-US" w:eastAsia="en-US"/>
    </w:rPr>
  </w:style>
  <w:style w:type="paragraph" w:styleId="ListParagraph">
    <w:name w:val="List Paragraph"/>
    <w:basedOn w:val="Normal"/>
    <w:uiPriority w:val="34"/>
    <w:qFormat/>
    <w:rsid w:val="0004077D"/>
    <w:pPr>
      <w:spacing w:line="360" w:lineRule="auto"/>
      <w:ind w:left="720"/>
      <w:contextualSpacing/>
      <w:jc w:val="both"/>
    </w:pPr>
    <w:rPr>
      <w:rFonts w:eastAsiaTheme="minorHAnsi" w:cstheme="minorBidi"/>
      <w:sz w:val="28"/>
      <w:lang w:val="en-US" w:eastAsia="en-US"/>
    </w:rPr>
  </w:style>
  <w:style w:type="paragraph" w:customStyle="1" w:styleId="Compact">
    <w:name w:val="Compact"/>
    <w:basedOn w:val="BodyText"/>
    <w:qFormat/>
    <w:rsid w:val="0004077D"/>
    <w:pPr>
      <w:spacing w:before="36" w:after="36"/>
    </w:pPr>
    <w:rPr>
      <w:rFonts w:ascii="Calibri" w:eastAsia="Calibri" w:hAnsi="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1091;&#1088;&#1086;&#1074;&#1077;&#1085;&#1100;-&#1080;&#1085;&#1092;&#1083;&#1103;&#1094;&#1080;&#1080;.&#1088;&#1092;" TargetMode="External"/><Relationship Id="rId2" Type="http://schemas.openxmlformats.org/officeDocument/2006/relationships/styles" Target="styles.xml"/><Relationship Id="rId16" Type="http://schemas.openxmlformats.org/officeDocument/2006/relationships/hyperlink" Target="https://www.cbr.ru/hd_base/KeyRate/"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ospatent.gov.ru/ru/documents/kodeks-rf-ob-administrativnyh-ravonarusheniyah-izvlecheniya/download" TargetMode="External"/><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zakon.r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6521</Words>
  <Characters>37170</Characters>
  <Application>Microsoft Office Word</Application>
  <DocSecurity>0</DocSecurity>
  <Lines>309</Lines>
  <Paragraphs>87</Paragraphs>
  <ScaleCrop>false</ScaleCrop>
  <Company/>
  <LinksUpToDate>false</LinksUpToDate>
  <CharactersWithSpaces>43604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2021-05-14T08:52:00Z</dcterms:created>
  <dcterms:modified xsi:type="dcterms:W3CDTF">2021-05-14T08:54:00Z</dcterms:modified>
</cp:coreProperties>
</file>