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Pr>
          <w:rtl w:val="0"/>
        </w:rPr>
      </w:r>
    </w:p>
    <w:p w:rsidR="00000000" w:rsidDel="00000000" w:rsidP="00000000" w:rsidRDefault="00000000" w:rsidRPr="00000000" w14:paraId="00000002">
      <w:pPr>
        <w:spacing w:after="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500.0" w:type="dxa"/>
              <w:left w:w="400.0" w:type="dxa"/>
              <w:bottom w:w="500.0" w:type="dxa"/>
              <w:right w:w="400.0" w:type="dxa"/>
            </w:tcMar>
          </w:tcPr>
          <w:p w:rsidR="00000000" w:rsidDel="00000000" w:rsidP="00000000" w:rsidRDefault="00000000" w:rsidRPr="00000000" w14:paraId="00000003">
            <w:pPr>
              <w:spacing w:after="120" w:before="0" w:lineRule="auto"/>
              <w:jc w:val="center"/>
              <w:rPr/>
            </w:pPr>
            <w:r>
              <w:rPr>
                <w:rFonts w:ascii="Arial" w:cs="Arial" w:eastAsia="Arial" w:hAnsi="Arial"/>
                <w:b w:val="1"/>
                <w:bCs w:val="1"/>
                <w:color w:val="c5b1e8"/>
                <w:sz w:val="28"/>
                <w:szCs w:val="28"/>
                <w:rtl w:val="0"/>
              </w:rPr>
              <w:t xml:space="preserve">BEWE</w:t>
            </w:r>
            <w:r>
              <w:rPr>
                <w:rtl w:val="0"/>
              </w:rPr>
            </w:r>
          </w:p>
          <w:p w:rsidR="00000000" w:rsidDel="00000000" w:rsidP="00000000" w:rsidRDefault="00000000" w:rsidRPr="00000000" w14:paraId="00000004">
            <w:pPr>
              <w:pStyle w:val="Title"/>
              <w:spacing w:after="160" w:lineRule="auto"/>
              <w:jc w:val="center"/>
              <w:rPr>
                <w:b w:val="1"/>
                <w:bCs w:val="1"/>
                <w:color w:val="ffffff"/>
              </w:rPr>
            </w:pPr>
            <w:bookmarkStart w:colFirst="0" w:colLast="0" w:name="_heading=h.f27jubiokagz" w:id="0"/>
            <w:bookmarkEnd w:id="0"/>
            <w:r>
              <w:rPr>
                <w:b w:val="1"/>
                <w:bCs w:val="1"/>
                <w:color w:val="ffffff"/>
                <w:rtl w:val="0"/>
              </w:rPr>
              <w:t xml:space="preserve">Definición de Producto</w:t>
            </w:r>
          </w:p>
          <w:p w:rsidR="00000000" w:rsidDel="00000000" w:rsidP="00000000" w:rsidRDefault="00000000" w:rsidRPr="00000000" w14:paraId="00000005">
            <w:pPr>
              <w:spacing w:after="0" w:before="0" w:lineRule="auto"/>
              <w:jc w:val="center"/>
              <w:rPr/>
            </w:pPr>
            <w:r>
              <w:rPr>
                <w:rFonts w:ascii="Arial" w:cs="Arial" w:eastAsia="Arial" w:hAnsi="Arial"/>
                <w:color w:val="c5b1e8"/>
                <w:sz w:val="28"/>
                <w:szCs w:val="28"/>
                <w:rtl w:val="0"/>
              </w:rPr>
              <w:t xml:space="preserve">Herramienta de Auditoría de Instagram con Score</w:t>
            </w:r>
            <w:r>
              <w:rPr>
                <w:rtl w:val="0"/>
              </w:rPr>
            </w:r>
          </w:p>
        </w:tc>
      </w:tr>
    </w:tbl>
    <w:p w:rsidR="00000000" w:rsidDel="00000000" w:rsidP="00000000" w:rsidRDefault="00000000" w:rsidRPr="00000000" w14:paraId="00000006">
      <w:pPr>
        <w:spacing w:after="0" w:before="0" w:lineRule="auto"/>
        <w:rPr/>
      </w:pPr>
      <w:r>
        <w:rPr>
          <w:rtl w:val="0"/>
        </w:rPr>
      </w:r>
    </w:p>
    <w:p w:rsidR="00000000" w:rsidDel="00000000" w:rsidP="00000000" w:rsidRDefault="00000000" w:rsidRPr="00000000" w14:paraId="00000007">
      <w:pPr>
        <w:spacing w:after="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20.0" w:type="dxa"/>
              <w:left w:w="120.0" w:type="dxa"/>
              <w:bottom w:w="120.0" w:type="dxa"/>
              <w:right w:w="120.0" w:type="dxa"/>
            </w:tcMar>
          </w:tcPr>
          <w:p w:rsidR="00000000" w:rsidDel="00000000" w:rsidP="00000000" w:rsidRDefault="00000000" w:rsidRPr="00000000" w14:paraId="00000008">
            <w:pPr>
              <w:jc w:val="center"/>
              <w:rPr/>
            </w:pPr>
            <w:r>
              <w:rPr>
                <w:rFonts w:ascii="Arial" w:cs="Arial" w:eastAsia="Arial" w:hAnsi="Arial"/>
                <w:b w:val="1"/>
                <w:bCs w:val="1"/>
                <w:color w:val="5b2d8e"/>
                <w:sz w:val="36"/>
                <w:szCs w:val="36"/>
                <w:rtl w:val="0"/>
              </w:rPr>
              <w:t xml:space="preserve">v0.1</w:t>
            </w:r>
            <w:r>
              <w:rPr>
                <w:rtl w:val="0"/>
              </w:rPr>
            </w:r>
          </w:p>
          <w:p w:rsidR="00000000" w:rsidDel="00000000" w:rsidP="00000000" w:rsidRDefault="00000000" w:rsidRPr="00000000" w14:paraId="00000009">
            <w:pPr>
              <w:jc w:val="center"/>
              <w:rPr/>
            </w:pPr>
            <w:r>
              <w:rPr>
                <w:rFonts w:ascii="Arial" w:cs="Arial" w:eastAsia="Arial" w:hAnsi="Arial"/>
                <w:color w:val="6b7280"/>
                <w:sz w:val="18"/>
                <w:szCs w:val="18"/>
                <w:rtl w:val="0"/>
              </w:rPr>
              <w:t xml:space="preserve">Versión</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20.0" w:type="dxa"/>
              <w:left w:w="120.0" w:type="dxa"/>
              <w:bottom w:w="120.0" w:type="dxa"/>
              <w:right w:w="120.0" w:type="dxa"/>
            </w:tcMar>
          </w:tcPr>
          <w:p w:rsidR="00000000" w:rsidDel="00000000" w:rsidP="00000000" w:rsidRDefault="00000000" w:rsidRPr="00000000" w14:paraId="0000000A">
            <w:pPr>
              <w:jc w:val="center"/>
              <w:rPr/>
            </w:pPr>
            <w:r>
              <w:rPr>
                <w:rFonts w:ascii="Arial" w:cs="Arial" w:eastAsia="Arial" w:hAnsi="Arial"/>
                <w:b w:val="1"/>
                <w:bCs w:val="1"/>
                <w:color w:val="5b2d8e"/>
                <w:sz w:val="36"/>
                <w:szCs w:val="36"/>
                <w:rtl w:val="0"/>
              </w:rPr>
              <w:t xml:space="preserve">En definición</w:t>
            </w:r>
            <w:r>
              <w:rPr>
                <w:rtl w:val="0"/>
              </w:rPr>
            </w:r>
          </w:p>
          <w:p w:rsidR="00000000" w:rsidDel="00000000" w:rsidP="00000000" w:rsidRDefault="00000000" w:rsidRPr="00000000" w14:paraId="0000000B">
            <w:pPr>
              <w:jc w:val="center"/>
              <w:rPr/>
            </w:pPr>
            <w:r>
              <w:rPr>
                <w:rFonts w:ascii="Arial" w:cs="Arial" w:eastAsia="Arial" w:hAnsi="Arial"/>
                <w:color w:val="6b7280"/>
                <w:sz w:val="18"/>
                <w:szCs w:val="18"/>
                <w:rtl w:val="0"/>
              </w:rPr>
              <w:t xml:space="preserve">Estado</w:t>
            </w:r>
            <w:r>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20.0" w:type="dxa"/>
              <w:left w:w="120.0" w:type="dxa"/>
              <w:bottom w:w="120.0" w:type="dxa"/>
              <w:right w:w="120.0" w:type="dxa"/>
            </w:tcMar>
          </w:tcPr>
          <w:p w:rsidR="00000000" w:rsidDel="00000000" w:rsidP="00000000" w:rsidRDefault="00000000" w:rsidRPr="00000000" w14:paraId="0000000C">
            <w:pPr>
              <w:jc w:val="center"/>
              <w:rPr/>
            </w:pPr>
            <w:r>
              <w:rPr>
                <w:rFonts w:ascii="Arial" w:cs="Arial" w:eastAsia="Arial" w:hAnsi="Arial"/>
                <w:b w:val="1"/>
                <w:bCs w:val="1"/>
                <w:color w:val="5b2d8e"/>
                <w:sz w:val="36"/>
                <w:szCs w:val="36"/>
                <w:rtl w:val="0"/>
              </w:rPr>
              <w:t xml:space="preserve">6 Mar 2026</w:t>
            </w:r>
            <w:r>
              <w:rPr>
                <w:rtl w:val="0"/>
              </w:rPr>
            </w:r>
          </w:p>
          <w:p w:rsidR="00000000" w:rsidDel="00000000" w:rsidP="00000000" w:rsidRDefault="00000000" w:rsidRPr="00000000" w14:paraId="0000000D">
            <w:pPr>
              <w:jc w:val="center"/>
              <w:rPr/>
            </w:pPr>
            <w:r>
              <w:rPr>
                <w:rFonts w:ascii="Arial" w:cs="Arial" w:eastAsia="Arial" w:hAnsi="Arial"/>
                <w:color w:val="6b7280"/>
                <w:sz w:val="18"/>
                <w:szCs w:val="18"/>
                <w:rtl w:val="0"/>
              </w:rPr>
              <w:t xml:space="preserve">Fecha objetivo</w:t>
            </w:r>
            <w:r>
              <w:rPr>
                <w:rtl w:val="0"/>
              </w:rPr>
            </w:r>
          </w:p>
        </w:tc>
      </w:tr>
    </w:tbl>
    <w:p w:rsidR="00000000" w:rsidDel="00000000" w:rsidP="00000000" w:rsidRDefault="00000000" w:rsidRPr="00000000" w14:paraId="0000000E">
      <w:pPr>
        <w:spacing w:after="0" w:before="0" w:lineRule="auto"/>
        <w:rPr/>
      </w:pPr>
      <w:r>
        <w:rPr>
          <w:rtl w:val="0"/>
        </w:rPr>
      </w:r>
    </w:p>
    <w:p w:rsidR="00000000" w:rsidDel="00000000" w:rsidP="00000000" w:rsidRDefault="00000000" w:rsidRPr="00000000" w14:paraId="0000000F">
      <w:pPr>
        <w:spacing w:after="0" w:before="0" w:lineRule="auto"/>
        <w:rPr/>
      </w:pPr>
      <w:r>
        <w:rPr>
          <w:rtl w:val="0"/>
        </w:rPr>
      </w:r>
    </w:p>
    <w:p w:rsidR="00000000" w:rsidDel="00000000" w:rsidP="00000000" w:rsidRDefault="00000000" w:rsidRPr="00000000" w14:paraId="00000010">
      <w:pPr>
        <w:spacing w:after="60" w:before="60" w:lineRule="auto"/>
        <w:jc w:val="center"/>
        <w:rPr/>
      </w:pPr>
      <w:r>
        <w:rPr>
          <w:rFonts w:ascii="Arial" w:cs="Arial" w:eastAsia="Arial" w:hAnsi="Arial"/>
          <w:b w:val="0"/>
          <w:bCs w:val="0"/>
          <w:i w:val="0"/>
          <w:iCs w:val="0"/>
          <w:color w:val="6b7280"/>
          <w:sz w:val="18"/>
          <w:szCs w:val="18"/>
          <w:rtl w:val="0"/>
        </w:rPr>
        <w:t xml:space="preserve">Responsables: Camilo Castillo · Natalia Ordóñez</w:t>
      </w:r>
      <w:r>
        <w:rPr>
          <w:rtl w:val="0"/>
        </w:rPr>
      </w:r>
    </w:p>
    <w:p w:rsidR="00000000" w:rsidDel="00000000" w:rsidP="00000000" w:rsidRDefault="00000000" w:rsidRPr="00000000" w14:paraId="00000011">
      <w:pPr>
        <w:pageBreakBefore w:val="1"/>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012">
            <w:pPr>
              <w:jc w:val="center"/>
              <w:rPr/>
            </w:pPr>
            <w:r>
              <w:rPr>
                <w:rFonts w:ascii="Arial" w:cs="Arial" w:eastAsia="Arial" w:hAnsi="Arial"/>
                <w:b w:val="1"/>
                <w:bCs w:val="1"/>
                <w:color w:val="ffffff"/>
                <w:sz w:val="36"/>
                <w:szCs w:val="36"/>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013">
            <w:pPr>
              <w:pStyle w:val="Heading1"/>
              <w:spacing w:before="0" w:lineRule="auto"/>
              <w:rPr/>
            </w:pPr>
            <w:bookmarkStart w:colFirst="0" w:colLast="0" w:name="_heading=h.s6wv7r2wbc1c" w:id="1"/>
            <w:bookmarkEnd w:id="1"/>
            <w:r>
              <w:rPr>
                <w:rtl w:val="0"/>
              </w:rPr>
              <w:t xml:space="preserve">Información del Proyecto</w:t>
            </w:r>
          </w:p>
        </w:tc>
      </w:tr>
    </w:tbl>
    <w:p w:rsidR="00000000" w:rsidDel="00000000" w:rsidP="00000000" w:rsidRDefault="00000000" w:rsidRPr="00000000" w14:paraId="00000014">
      <w:pPr>
        <w:spacing w:after="0" w:before="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5">
            <w:pPr>
              <w:spacing w:after="60" w:before="60" w:lineRule="auto"/>
              <w:jc w:val="left"/>
              <w:rPr/>
            </w:pPr>
            <w:r>
              <w:rPr>
                <w:rFonts w:ascii="Arial" w:cs="Arial" w:eastAsia="Arial" w:hAnsi="Arial"/>
                <w:b w:val="1"/>
                <w:bCs w:val="1"/>
                <w:i w:val="0"/>
                <w:iCs w:val="0"/>
                <w:color w:val="6b7280"/>
                <w:sz w:val="20"/>
                <w:szCs w:val="20"/>
                <w:rtl w:val="0"/>
              </w:rPr>
              <w:t xml:space="preserve">Nombre del proyecto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spacing w:after="60" w:before="60" w:lineRule="auto"/>
              <w:jc w:val="left"/>
              <w:rPr/>
            </w:pPr>
            <w:r>
              <w:rPr>
                <w:rFonts w:ascii="Arial" w:cs="Arial" w:eastAsia="Arial" w:hAnsi="Arial"/>
                <w:b w:val="0"/>
                <w:bCs w:val="0"/>
                <w:i w:val="0"/>
                <w:iCs w:val="0"/>
                <w:color w:val="1a1a2e"/>
                <w:sz w:val="20"/>
                <w:szCs w:val="20"/>
                <w:rtl w:val="0"/>
              </w:rPr>
              <w:t xml:space="preserve">Auditoría de Instagram con Score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7">
            <w:pPr>
              <w:spacing w:after="60" w:before="60" w:lineRule="auto"/>
              <w:jc w:val="left"/>
              <w:rPr/>
            </w:pPr>
            <w:r>
              <w:rPr>
                <w:rFonts w:ascii="Arial" w:cs="Arial" w:eastAsia="Arial" w:hAnsi="Arial"/>
                <w:b w:val="1"/>
                <w:bCs w:val="1"/>
                <w:i w:val="0"/>
                <w:iCs w:val="0"/>
                <w:color w:val="6b7280"/>
                <w:sz w:val="20"/>
                <w:szCs w:val="20"/>
                <w:rtl w:val="0"/>
              </w:rPr>
              <w:t xml:space="preserve">Versión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spacing w:after="60" w:before="60" w:lineRule="auto"/>
              <w:jc w:val="left"/>
              <w:rPr/>
            </w:pPr>
            <w:r>
              <w:rPr>
                <w:rFonts w:ascii="Arial" w:cs="Arial" w:eastAsia="Arial" w:hAnsi="Arial"/>
                <w:b w:val="0"/>
                <w:bCs w:val="0"/>
                <w:i w:val="0"/>
                <w:iCs w:val="0"/>
                <w:color w:val="5b2d8e"/>
                <w:sz w:val="20"/>
                <w:szCs w:val="20"/>
                <w:rtl w:val="0"/>
              </w:rPr>
              <w:t xml:space="preserve">v0.1 — MVP</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9">
            <w:pPr>
              <w:spacing w:after="60" w:before="60" w:lineRule="auto"/>
              <w:jc w:val="left"/>
              <w:rPr/>
            </w:pPr>
            <w:r>
              <w:rPr>
                <w:rFonts w:ascii="Arial" w:cs="Arial" w:eastAsia="Arial" w:hAnsi="Arial"/>
                <w:b w:val="1"/>
                <w:bCs w:val="1"/>
                <w:i w:val="0"/>
                <w:iCs w:val="0"/>
                <w:color w:val="6b7280"/>
                <w:sz w:val="20"/>
                <w:szCs w:val="20"/>
                <w:rtl w:val="0"/>
              </w:rPr>
              <w:t xml:space="preserve">Estado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spacing w:after="60" w:before="60" w:lineRule="auto"/>
              <w:jc w:val="left"/>
              <w:rPr/>
            </w:pPr>
            <w:r>
              <w:rPr>
                <w:rFonts w:ascii="Arial" w:cs="Arial" w:eastAsia="Arial" w:hAnsi="Arial"/>
                <w:b w:val="0"/>
                <w:bCs w:val="0"/>
                <w:i w:val="0"/>
                <w:iCs w:val="0"/>
                <w:color w:val="e65100"/>
                <w:sz w:val="20"/>
                <w:szCs w:val="20"/>
                <w:rtl w:val="0"/>
              </w:rPr>
              <w:t xml:space="preserve">En definición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B">
            <w:pPr>
              <w:spacing w:after="60" w:before="60" w:lineRule="auto"/>
              <w:jc w:val="left"/>
              <w:rPr/>
            </w:pPr>
            <w:r>
              <w:rPr>
                <w:rFonts w:ascii="Arial" w:cs="Arial" w:eastAsia="Arial" w:hAnsi="Arial"/>
                <w:b w:val="1"/>
                <w:bCs w:val="1"/>
                <w:i w:val="0"/>
                <w:iCs w:val="0"/>
                <w:color w:val="6b7280"/>
                <w:sz w:val="20"/>
                <w:szCs w:val="20"/>
                <w:rtl w:val="0"/>
              </w:rPr>
              <w:t xml:space="preserve">Fecha de definición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spacing w:after="60" w:before="60" w:lineRule="auto"/>
              <w:jc w:val="left"/>
              <w:rPr/>
            </w:pPr>
            <w:r>
              <w:rPr>
                <w:rFonts w:ascii="Arial" w:cs="Arial" w:eastAsia="Arial" w:hAnsi="Arial"/>
                <w:b w:val="0"/>
                <w:bCs w:val="0"/>
                <w:i w:val="0"/>
                <w:iCs w:val="0"/>
                <w:color w:val="1a1a2e"/>
                <w:sz w:val="20"/>
                <w:szCs w:val="20"/>
                <w:rtl w:val="0"/>
              </w:rPr>
              <w:t xml:space="preserve">Febrero 2026</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D">
            <w:pPr>
              <w:spacing w:after="60" w:before="60" w:lineRule="auto"/>
              <w:jc w:val="left"/>
              <w:rPr/>
            </w:pPr>
            <w:r>
              <w:rPr>
                <w:rFonts w:ascii="Arial" w:cs="Arial" w:eastAsia="Arial" w:hAnsi="Arial"/>
                <w:b w:val="1"/>
                <w:bCs w:val="1"/>
                <w:i w:val="0"/>
                <w:iCs w:val="0"/>
                <w:color w:val="6b7280"/>
                <w:sz w:val="20"/>
                <w:szCs w:val="20"/>
                <w:rtl w:val="0"/>
              </w:rPr>
              <w:t xml:space="preserve">Fecha objetivo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spacing w:after="60" w:before="60" w:lineRule="auto"/>
              <w:jc w:val="left"/>
              <w:rPr/>
            </w:pPr>
            <w:r>
              <w:rPr>
                <w:rFonts w:ascii="Arial" w:cs="Arial" w:eastAsia="Arial" w:hAnsi="Arial"/>
                <w:b w:val="0"/>
                <w:bCs w:val="0"/>
                <w:i w:val="0"/>
                <w:iCs w:val="0"/>
                <w:color w:val="1a1a2e"/>
                <w:sz w:val="20"/>
                <w:szCs w:val="20"/>
                <w:rtl w:val="0"/>
              </w:rPr>
              <w:t xml:space="preserve">6 de marzo de 2026</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1F">
            <w:pPr>
              <w:spacing w:after="60" w:before="60" w:lineRule="auto"/>
              <w:jc w:val="left"/>
              <w:rPr/>
            </w:pPr>
            <w:r>
              <w:rPr>
                <w:rFonts w:ascii="Arial" w:cs="Arial" w:eastAsia="Arial" w:hAnsi="Arial"/>
                <w:b w:val="1"/>
                <w:bCs w:val="1"/>
                <w:i w:val="0"/>
                <w:iCs w:val="0"/>
                <w:color w:val="6b7280"/>
                <w:sz w:val="20"/>
                <w:szCs w:val="20"/>
                <w:rtl w:val="0"/>
              </w:rPr>
              <w:t xml:space="preserve">Responsables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spacing w:after="60" w:before="60" w:lineRule="auto"/>
              <w:jc w:val="left"/>
              <w:rPr/>
            </w:pPr>
            <w:r>
              <w:rPr>
                <w:rFonts w:ascii="Arial" w:cs="Arial" w:eastAsia="Arial" w:hAnsi="Arial"/>
                <w:b w:val="0"/>
                <w:bCs w:val="0"/>
                <w:i w:val="0"/>
                <w:iCs w:val="0"/>
                <w:color w:val="1a1a2e"/>
                <w:sz w:val="20"/>
                <w:szCs w:val="20"/>
                <w:rtl w:val="0"/>
              </w:rPr>
              <w:t xml:space="preserve">Camilo Castillo · Natalia Ordóñez</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21">
            <w:pPr>
              <w:spacing w:after="60" w:before="60" w:lineRule="auto"/>
              <w:jc w:val="left"/>
              <w:rPr/>
            </w:pPr>
            <w:r>
              <w:rPr>
                <w:rFonts w:ascii="Arial" w:cs="Arial" w:eastAsia="Arial" w:hAnsi="Arial"/>
                <w:b w:val="1"/>
                <w:bCs w:val="1"/>
                <w:i w:val="0"/>
                <w:iCs w:val="0"/>
                <w:color w:val="6b7280"/>
                <w:sz w:val="20"/>
                <w:szCs w:val="20"/>
                <w:rtl w:val="0"/>
              </w:rPr>
              <w:t xml:space="preserve">Área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spacing w:after="60" w:before="60" w:lineRule="auto"/>
              <w:jc w:val="left"/>
              <w:rPr/>
            </w:pPr>
            <w:r>
              <w:rPr>
                <w:rFonts w:ascii="Arial" w:cs="Arial" w:eastAsia="Arial" w:hAnsi="Arial"/>
                <w:b w:val="0"/>
                <w:bCs w:val="0"/>
                <w:i w:val="0"/>
                <w:iCs w:val="0"/>
                <w:color w:val="1a1a2e"/>
                <w:sz w:val="20"/>
                <w:szCs w:val="20"/>
                <w:rtl w:val="0"/>
              </w:rPr>
              <w:t xml:space="preserve">Producto · Growth</w:t>
            </w:r>
            <w:r>
              <w:rPr>
                <w:rtl w:val="0"/>
              </w:rPr>
            </w:r>
          </w:p>
        </w:tc>
      </w:tr>
    </w:tbl>
    <w:p w:rsidR="00000000" w:rsidDel="00000000" w:rsidP="00000000" w:rsidRDefault="00000000" w:rsidRPr="00000000" w14:paraId="00000023">
      <w:pPr>
        <w:spacing w:after="0" w:before="0" w:lineRule="auto"/>
        <w:rPr/>
      </w:pPr>
      <w:r>
        <w:rPr>
          <w:rtl w:val="0"/>
        </w:rPr>
      </w:r>
    </w:p>
    <w:p w:rsidR="00000000" w:rsidDel="00000000" w:rsidP="00000000" w:rsidRDefault="00000000" w:rsidRPr="00000000" w14:paraId="00000024">
      <w:pPr>
        <w:pBdr>
          <w:bottom w:color="7e57c2" w:space="4" w:sz="4" w:val="single"/>
        </w:pBdr>
        <w:spacing w:after="80" w:before="240" w:lineRule="auto"/>
        <w:rPr/>
      </w:pPr>
      <w:r>
        <w:rPr>
          <w:rFonts w:ascii="Arial" w:cs="Arial" w:eastAsia="Arial" w:hAnsi="Arial"/>
          <w:b w:val="1"/>
          <w:bCs w:val="1"/>
          <w:color w:val="1a1a2e"/>
          <w:sz w:val="24"/>
          <w:szCs w:val="24"/>
          <w:rtl w:val="0"/>
        </w:rPr>
        <w:t xml:space="preserve">Contexto del proyecto</w:t>
      </w:r>
      <w:r>
        <w:rPr>
          <w:rtl w:val="0"/>
        </w:rPr>
      </w:r>
    </w:p>
    <w:p w:rsidR="00000000" w:rsidDel="00000000" w:rsidP="00000000" w:rsidRDefault="00000000" w:rsidRPr="00000000" w14:paraId="00000025">
      <w:pPr>
        <w:spacing w:after="80" w:before="60" w:lineRule="auto"/>
        <w:rPr/>
      </w:pPr>
      <w:r>
        <w:rPr>
          <w:b w:val="1"/>
          <w:bCs w:val="1"/>
          <w:rtl w:val="0"/>
        </w:rPr>
        <w:t xml:space="preserve">Auditoría de Instagram con Score</w:t>
      </w:r>
      <w:r>
        <w:rPr>
          <w:rtl w:val="0"/>
        </w:rPr>
        <w:t xml:space="preserve"> es una herramienta web gratuita de BeweOS que analiza el perfil público de Instagram de un negocio y le entrega un score de 0 a 100 con sus puntos débiles y recomendaciones, posicionando a Linda IA y BeweOS como la solución. El objetivo es convertir ese momento de claridad en un lead calificado y eventualmente en una prueba gratuita de 15 días.</w:t>
      </w:r>
    </w:p>
    <w:p w:rsidR="00000000" w:rsidDel="00000000" w:rsidP="00000000" w:rsidRDefault="00000000" w:rsidRPr="00000000" w14:paraId="00000026">
      <w:pPr>
        <w:spacing w:after="0" w:before="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Pr>
          <w:p w:rsidR="00000000" w:rsidDel="00000000" w:rsidP="00000000" w:rsidRDefault="00000000" w:rsidRPr="00000000" w14:paraId="00000027">
            <w:pPr>
              <w:rPr/>
            </w:pPr>
            <w:r>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80.0" w:type="dxa"/>
              <w:bottom w:w="100.0" w:type="dxa"/>
              <w:right w:w="180.0" w:type="dxa"/>
            </w:tcMar>
          </w:tcPr>
          <w:p w:rsidR="00000000" w:rsidDel="00000000" w:rsidP="00000000" w:rsidRDefault="00000000" w:rsidRPr="00000000" w14:paraId="00000028">
            <w:pPr>
              <w:spacing w:after="30" w:before="30" w:lineRule="auto"/>
              <w:rPr/>
            </w:pPr>
            <w:r>
              <w:rPr>
                <w:rFonts w:ascii="Arial" w:cs="Arial" w:eastAsia="Arial" w:hAnsi="Arial"/>
                <w:color w:val="0d47a1"/>
                <w:sz w:val="20"/>
                <w:szCs w:val="20"/>
                <w:rtl w:val="0"/>
              </w:rPr>
              <w:t xml:space="preserve">Impacto esperado: Atraer negocios que aún no son clientes de Bewe, mostrarles el estado real de su Instagram y conectarlos con Linda IA como solución para mejorar su presencia digital.</w:t>
            </w:r>
            <w:r>
              <w:rPr>
                <w:rtl w:val="0"/>
              </w:rPr>
            </w:r>
          </w:p>
        </w:tc>
      </w:tr>
    </w:tbl>
    <w:p w:rsidR="00000000" w:rsidDel="00000000" w:rsidP="00000000" w:rsidRDefault="00000000" w:rsidRPr="00000000" w14:paraId="00000029">
      <w:pPr>
        <w:pageBreakBefore w:val="1"/>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02A">
            <w:pPr>
              <w:jc w:val="center"/>
              <w:rPr/>
            </w:pPr>
            <w:r>
              <w:rPr>
                <w:rFonts w:ascii="Arial" w:cs="Arial" w:eastAsia="Arial" w:hAnsi="Arial"/>
                <w:b w:val="1"/>
                <w:bCs w:val="1"/>
                <w:color w:val="ffffff"/>
                <w:sz w:val="36"/>
                <w:szCs w:val="36"/>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02B">
            <w:pPr>
              <w:pStyle w:val="Heading1"/>
              <w:spacing w:before="0" w:lineRule="auto"/>
              <w:rPr/>
            </w:pPr>
            <w:bookmarkStart w:colFirst="0" w:colLast="0" w:name="_heading=h.kz4ouk7x5n72" w:id="2"/>
            <w:bookmarkEnd w:id="2"/>
            <w:r>
              <w:rPr>
                <w:rtl w:val="0"/>
              </w:rPr>
              <w:t xml:space="preserve">Objetivos y Promesa de Valor</w:t>
            </w:r>
          </w:p>
        </w:tc>
      </w:tr>
    </w:tbl>
    <w:p w:rsidR="00000000" w:rsidDel="00000000" w:rsidP="00000000" w:rsidRDefault="00000000" w:rsidRPr="00000000" w14:paraId="0000002C">
      <w:pPr>
        <w:spacing w:after="0" w:before="0" w:lineRule="auto"/>
        <w:rPr/>
      </w:pPr>
      <w:r>
        <w:rPr>
          <w:rtl w:val="0"/>
        </w:rPr>
      </w:r>
    </w:p>
    <w:p w:rsidR="00000000" w:rsidDel="00000000" w:rsidP="00000000" w:rsidRDefault="00000000" w:rsidRPr="00000000" w14:paraId="0000002D">
      <w:pPr>
        <w:pBdr>
          <w:bottom w:color="7e57c2" w:space="4" w:sz="4" w:val="single"/>
        </w:pBdr>
        <w:spacing w:after="80" w:before="240" w:lineRule="auto"/>
        <w:rPr/>
      </w:pPr>
      <w:r>
        <w:rPr>
          <w:rFonts w:ascii="Arial" w:cs="Arial" w:eastAsia="Arial" w:hAnsi="Arial"/>
          <w:b w:val="1"/>
          <w:bCs w:val="1"/>
          <w:color w:val="1a1a2e"/>
          <w:sz w:val="24"/>
          <w:szCs w:val="24"/>
          <w:rtl w:val="0"/>
        </w:rPr>
        <w:t xml:space="preserve">Objetivo principal</w:t>
      </w:r>
      <w:r>
        <w:rPr>
          <w:rtl w:val="0"/>
        </w:rPr>
      </w:r>
    </w:p>
    <w:p w:rsidR="00000000" w:rsidDel="00000000" w:rsidP="00000000" w:rsidRDefault="00000000" w:rsidRPr="00000000" w14:paraId="0000002E">
      <w:pPr>
        <w:spacing w:after="80" w:before="60" w:lineRule="auto"/>
        <w:rPr/>
      </w:pPr>
      <w:r>
        <w:rPr>
          <w:sz w:val="21"/>
          <w:szCs w:val="21"/>
          <w:rtl w:val="0"/>
        </w:rPr>
        <w:t xml:space="preserve">Entregar un diagnóstico público útil del desempeño de Instagram de un negocio y una ruta de mejora accionable — posicionando a BeweOS y Linda IA como la solución natural para ejecutarla. La herramienta audita el perfil públicamente, calcula un score de 0 a 100 comparado con negocios similares del sector, identifica los puntos débiles concretos y muestra cómo resolverlos semana a semana con BeweOS. El valor real para el usuario es el diagnóstico en sí mismo — no un anzuelo de marketing. Ese valor es el que convierte el momento de claridad en el inicio de una prueba gratuita de 15 días.</w:t>
      </w:r>
      <w:r>
        <w:rPr>
          <w:rtl w:val="0"/>
        </w:rPr>
      </w:r>
    </w:p>
    <w:p w:rsidR="00000000" w:rsidDel="00000000" w:rsidP="00000000" w:rsidRDefault="00000000" w:rsidRPr="00000000" w14:paraId="0000002F">
      <w:pPr>
        <w:spacing w:after="0" w:before="0" w:lineRule="auto"/>
        <w:rPr/>
      </w:pPr>
      <w:r>
        <w:rPr>
          <w:rtl w:val="0"/>
        </w:rPr>
      </w:r>
    </w:p>
    <w:p w:rsidR="00000000" w:rsidDel="00000000" w:rsidP="00000000" w:rsidRDefault="00000000" w:rsidRPr="00000000" w14:paraId="00000030">
      <w:pPr>
        <w:pBdr>
          <w:bottom w:color="7e57c2" w:space="4" w:sz="4" w:val="single"/>
        </w:pBdr>
        <w:spacing w:after="80" w:before="240" w:lineRule="auto"/>
        <w:rPr/>
      </w:pPr>
      <w:r>
        <w:rPr>
          <w:rFonts w:ascii="Arial" w:cs="Arial" w:eastAsia="Arial" w:hAnsi="Arial"/>
          <w:b w:val="1"/>
          <w:bCs w:val="1"/>
          <w:color w:val="1a1a2e"/>
          <w:sz w:val="24"/>
          <w:szCs w:val="24"/>
          <w:rtl w:val="0"/>
        </w:rPr>
        <w:t xml:space="preserve">Objetivos secundarios</w:t>
      </w:r>
      <w:r>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Capturar leads calificados (negocios con IG activo, idealmente del sector bienestar/belleza/salud/fitness).</w:t>
      </w:r>
      <w:r>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Educar al usuario sobre qué significa tener una buena presencia en Instagram y cómo se mide.</w:t>
      </w:r>
      <w:r>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Generar diferenciación: Bewe es el único software de gestión que te dice cómo está tu Instagram.</w:t>
      </w:r>
      <w:r>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Construir una base de datos de perfiles auditados para enriquecer el ranking competitivo por nicho.</w:t>
      </w:r>
      <w:r>
        <w:rPr>
          <w:rtl w:val="0"/>
        </w:rPr>
      </w:r>
    </w:p>
    <w:p w:rsidR="00000000" w:rsidDel="00000000" w:rsidP="00000000" w:rsidRDefault="00000000" w:rsidRPr="00000000" w14:paraId="00000035">
      <w:pPr>
        <w:spacing w:after="0" w:before="0" w:lineRule="auto"/>
        <w:rPr/>
      </w:pPr>
      <w:r>
        <w:rPr>
          <w:rtl w:val="0"/>
        </w:rPr>
      </w:r>
    </w:p>
    <w:p w:rsidR="00000000" w:rsidDel="00000000" w:rsidP="00000000" w:rsidRDefault="00000000" w:rsidRPr="00000000" w14:paraId="00000036">
      <w:pPr>
        <w:pBdr>
          <w:bottom w:color="7e57c2" w:space="4" w:sz="4" w:val="single"/>
        </w:pBdr>
        <w:spacing w:after="80" w:before="240" w:lineRule="auto"/>
        <w:rPr/>
      </w:pPr>
      <w:r>
        <w:rPr>
          <w:rFonts w:ascii="Arial" w:cs="Arial" w:eastAsia="Arial" w:hAnsi="Arial"/>
          <w:b w:val="1"/>
          <w:bCs w:val="1"/>
          <w:color w:val="1a1a2e"/>
          <w:sz w:val="24"/>
          <w:szCs w:val="24"/>
          <w:rtl w:val="0"/>
        </w:rPr>
        <w:t xml:space="preserve">Promesa de valor para el usuario</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Pr>
          <w:p w:rsidR="00000000" w:rsidDel="00000000" w:rsidP="00000000" w:rsidRDefault="00000000" w:rsidRPr="00000000" w14:paraId="00000037">
            <w:pPr>
              <w:rPr/>
            </w:pPr>
            <w:r>
              <w:rPr>
                <w:rtl w:val="0"/>
              </w:rPr>
            </w:r>
          </w:p>
        </w:tc>
        <w:tc>
          <w:tcPr>
            <w:tcBorders>
              <w:top w:color="000000" w:space="0" w:sz="0" w:val="nil"/>
              <w:left w:color="000000" w:space="0" w:sz="0" w:val="nil"/>
              <w:bottom w:color="000000" w:space="0" w:sz="0" w:val="nil"/>
              <w:right w:color="000000" w:space="0" w:sz="0" w:val="nil"/>
            </w:tcBorders>
            <w:shd w:fill="ede7f6" w:val="clear"/>
            <w:tcMar>
              <w:top w:w="100.0" w:type="dxa"/>
              <w:left w:w="180.0" w:type="dxa"/>
              <w:bottom w:w="100.0" w:type="dxa"/>
              <w:right w:w="180.0" w:type="dxa"/>
            </w:tcMar>
          </w:tcPr>
          <w:p w:rsidR="00000000" w:rsidDel="00000000" w:rsidP="00000000" w:rsidRDefault="00000000" w:rsidRPr="00000000" w14:paraId="00000038">
            <w:pPr>
              <w:spacing w:after="30" w:before="30" w:lineRule="auto"/>
              <w:rPr/>
            </w:pPr>
            <w:r>
              <w:rPr>
                <w:rFonts w:ascii="Arial" w:cs="Arial" w:eastAsia="Arial" w:hAnsi="Arial"/>
                <w:color w:val="5b2d8e"/>
                <w:sz w:val="20"/>
                <w:szCs w:val="20"/>
                <w:rtl w:val="0"/>
              </w:rPr>
              <w:t xml:space="preserve">"Descubrí en 30 segundos si mi Instagram está funcionando o no, comparado con negocios como el mío."</w:t>
            </w:r>
            <w:r>
              <w:rPr>
                <w:rtl w:val="0"/>
              </w:rPr>
            </w:r>
          </w:p>
          <w:p w:rsidR="00000000" w:rsidDel="00000000" w:rsidP="00000000" w:rsidRDefault="00000000" w:rsidRPr="00000000" w14:paraId="00000039">
            <w:pPr>
              <w:spacing w:after="30" w:before="30" w:lineRule="auto"/>
              <w:rPr/>
            </w:pPr>
            <w:r>
              <w:rPr>
                <w:rtl w:val="0"/>
              </w:rPr>
            </w:r>
          </w:p>
          <w:p w:rsidR="00000000" w:rsidDel="00000000" w:rsidP="00000000" w:rsidRDefault="00000000" w:rsidRPr="00000000" w14:paraId="0000003A">
            <w:pPr>
              <w:spacing w:after="30" w:before="30" w:lineRule="auto"/>
              <w:rPr/>
            </w:pPr>
            <w:r>
              <w:rPr>
                <w:rFonts w:ascii="Arial" w:cs="Arial" w:eastAsia="Arial" w:hAnsi="Arial"/>
                <w:color w:val="5b2d8e"/>
                <w:sz w:val="20"/>
                <w:szCs w:val="20"/>
                <w:rtl w:val="0"/>
              </w:rPr>
              <w:t xml:space="preserve">El usuario ingresa su username de Instagram, obtiene un score de 0 a 100 con métricas concretas,</w:t>
            </w:r>
            <w:r>
              <w:rPr>
                <w:rtl w:val="0"/>
              </w:rPr>
              <w:t xml:space="preserve"> </w:t>
            </w:r>
            <w:r>
              <w:rPr>
                <w:rFonts w:ascii="Arial" w:cs="Arial" w:eastAsia="Arial" w:hAnsi="Arial"/>
                <w:color w:val="5b2d8e"/>
                <w:sz w:val="20"/>
                <w:szCs w:val="20"/>
                <w:rtl w:val="0"/>
              </w:rPr>
              <w:t xml:space="preserve">ve en qué percentil está dentro de su nicho, y recibe una recomendación clara de qué hacer.</w:t>
            </w:r>
            <w:r>
              <w:rPr>
                <w:rtl w:val="0"/>
              </w:rPr>
            </w:r>
          </w:p>
        </w:tc>
      </w:tr>
    </w:tbl>
    <w:p w:rsidR="00000000" w:rsidDel="00000000" w:rsidP="00000000" w:rsidRDefault="00000000" w:rsidRPr="00000000" w14:paraId="0000003B">
      <w:pPr>
        <w:spacing w:after="0" w:before="0" w:lineRule="auto"/>
        <w:rPr/>
      </w:pPr>
      <w:r>
        <w:rPr>
          <w:rtl w:val="0"/>
        </w:rPr>
      </w:r>
    </w:p>
    <w:p w:rsidR="00000000" w:rsidDel="00000000" w:rsidP="00000000" w:rsidRDefault="00000000" w:rsidRPr="00000000" w14:paraId="0000003C">
      <w:pPr>
        <w:pBdr>
          <w:bottom w:color="7e57c2" w:space="4" w:sz="4" w:val="single"/>
        </w:pBdr>
        <w:spacing w:after="80" w:before="240" w:lineRule="auto"/>
        <w:rPr/>
      </w:pPr>
      <w:r>
        <w:rPr>
          <w:rFonts w:ascii="Arial" w:cs="Arial" w:eastAsia="Arial" w:hAnsi="Arial"/>
          <w:b w:val="1"/>
          <w:bCs w:val="1"/>
          <w:color w:val="1a1a2e"/>
          <w:sz w:val="24"/>
          <w:szCs w:val="24"/>
          <w:rtl w:val="0"/>
        </w:rPr>
        <w:t xml:space="preserve">Promesa de valor para el negocio (Bewe)</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3D">
            <w:pPr>
              <w:spacing w:after="60" w:before="60" w:lineRule="auto"/>
              <w:jc w:val="left"/>
              <w:rPr/>
            </w:pPr>
            <w:r>
              <w:rPr>
                <w:rFonts w:ascii="Arial" w:cs="Arial" w:eastAsia="Arial" w:hAnsi="Arial"/>
                <w:b w:val="1"/>
                <w:bCs w:val="1"/>
                <w:i w:val="0"/>
                <w:iCs w:val="0"/>
                <w:color w:val="ffffff"/>
                <w:sz w:val="20"/>
                <w:szCs w:val="20"/>
                <w:rtl w:val="0"/>
              </w:rPr>
              <w:t xml:space="preserve">Métrica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3E">
            <w:pPr>
              <w:spacing w:after="60" w:before="60" w:lineRule="auto"/>
              <w:jc w:val="left"/>
              <w:rPr/>
            </w:pPr>
            <w:r>
              <w:rPr>
                <w:rFonts w:ascii="Arial" w:cs="Arial" w:eastAsia="Arial" w:hAnsi="Arial"/>
                <w:b w:val="1"/>
                <w:bCs w:val="1"/>
                <w:i w:val="0"/>
                <w:iCs w:val="0"/>
                <w:color w:val="ffffff"/>
                <w:sz w:val="20"/>
                <w:szCs w:val="20"/>
                <w:rtl w:val="0"/>
              </w:rPr>
              <w:t xml:space="preserve">Descripción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3F">
            <w:pPr>
              <w:spacing w:after="60" w:before="60" w:lineRule="auto"/>
              <w:jc w:val="left"/>
              <w:rPr/>
            </w:pPr>
            <w:r>
              <w:rPr>
                <w:rFonts w:ascii="Arial" w:cs="Arial" w:eastAsia="Arial" w:hAnsi="Arial"/>
                <w:b w:val="1"/>
                <w:bCs w:val="1"/>
                <w:i w:val="0"/>
                <w:iCs w:val="0"/>
                <w:color w:val="5b2d8e"/>
                <w:sz w:val="20"/>
                <w:szCs w:val="20"/>
                <w:rtl w:val="0"/>
              </w:rPr>
              <w:t xml:space="preserve">Lead generation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spacing w:after="60" w:before="60" w:lineRule="auto"/>
              <w:jc w:val="left"/>
              <w:rPr/>
            </w:pPr>
            <w:r>
              <w:rPr>
                <w:rFonts w:ascii="Arial" w:cs="Arial" w:eastAsia="Arial" w:hAnsi="Arial"/>
                <w:b w:val="0"/>
                <w:bCs w:val="0"/>
                <w:i w:val="0"/>
                <w:iCs w:val="0"/>
                <w:color w:val="1a1a2e"/>
                <w:sz w:val="20"/>
                <w:szCs w:val="20"/>
                <w:rtl w:val="0"/>
              </w:rPr>
              <w:t xml:space="preserve">Captura de nombre, email y teléfono del negocio a cambio de desbloquear el resultado completo de la auditoría.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41">
            <w:pPr>
              <w:spacing w:after="60" w:before="60" w:lineRule="auto"/>
              <w:jc w:val="left"/>
              <w:rPr/>
            </w:pPr>
            <w:r>
              <w:rPr>
                <w:rFonts w:ascii="Arial" w:cs="Arial" w:eastAsia="Arial" w:hAnsi="Arial"/>
                <w:b w:val="1"/>
                <w:bCs w:val="1"/>
                <w:i w:val="0"/>
                <w:iCs w:val="0"/>
                <w:color w:val="5b2d8e"/>
                <w:sz w:val="20"/>
                <w:szCs w:val="20"/>
                <w:rtl w:val="0"/>
              </w:rPr>
              <w:t xml:space="preserve">Conversión a trial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spacing w:after="60" w:before="60" w:lineRule="auto"/>
              <w:jc w:val="left"/>
              <w:rPr/>
            </w:pPr>
            <w:r>
              <w:rPr>
                <w:rFonts w:ascii="Arial" w:cs="Arial" w:eastAsia="Arial" w:hAnsi="Arial"/>
                <w:b w:val="0"/>
                <w:bCs w:val="0"/>
                <w:i w:val="0"/>
                <w:iCs w:val="0"/>
                <w:color w:val="1a1a2e"/>
                <w:sz w:val="20"/>
                <w:szCs w:val="20"/>
                <w:rtl w:val="0"/>
              </w:rPr>
              <w:t xml:space="preserve">El CTA principal del resultado completo es el free trial de 15 días de Bewe, mostrando cómo Linda IA y las funcionalidades de la plataforma resuelven cada punto débil encontrado.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43">
            <w:pPr>
              <w:spacing w:after="60" w:before="60" w:lineRule="auto"/>
              <w:jc w:val="left"/>
              <w:rPr/>
            </w:pPr>
            <w:r>
              <w:rPr>
                <w:rFonts w:ascii="Arial" w:cs="Arial" w:eastAsia="Arial" w:hAnsi="Arial"/>
                <w:b w:val="1"/>
                <w:bCs w:val="1"/>
                <w:i w:val="0"/>
                <w:iCs w:val="0"/>
                <w:color w:val="5b2d8e"/>
                <w:sz w:val="20"/>
                <w:szCs w:val="20"/>
                <w:rtl w:val="0"/>
              </w:rPr>
              <w:t xml:space="preserve">Diferenciación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spacing w:after="60" w:before="60" w:lineRule="auto"/>
              <w:jc w:val="left"/>
              <w:rPr/>
            </w:pPr>
            <w:r>
              <w:rPr>
                <w:rFonts w:ascii="Arial" w:cs="Arial" w:eastAsia="Arial" w:hAnsi="Arial"/>
                <w:b w:val="0"/>
                <w:bCs w:val="0"/>
                <w:i w:val="0"/>
                <w:iCs w:val="0"/>
                <w:color w:val="1a1a2e"/>
                <w:sz w:val="20"/>
                <w:szCs w:val="20"/>
                <w:rtl w:val="0"/>
              </w:rPr>
              <w:t xml:space="preserve">Posiciona a Bewe como una empresa que entiende el mundo digital del negocio, no solo la operación.</w:t>
            </w:r>
            <w:r>
              <w:rPr>
                <w:rtl w:val="0"/>
              </w:rPr>
            </w:r>
          </w:p>
        </w:tc>
      </w:tr>
    </w:tbl>
    <w:p w:rsidR="00000000" w:rsidDel="00000000" w:rsidP="00000000" w:rsidRDefault="00000000" w:rsidRPr="00000000" w14:paraId="00000045">
      <w:pPr>
        <w:spacing w:after="0" w:before="0" w:lineRule="auto"/>
        <w:rPr/>
      </w:pPr>
      <w:r>
        <w:rPr>
          <w:rtl w:val="0"/>
        </w:rPr>
      </w:r>
    </w:p>
    <w:p w:rsidR="00000000" w:rsidDel="00000000" w:rsidP="00000000" w:rsidRDefault="00000000" w:rsidRPr="00000000" w14:paraId="00000046">
      <w:pPr>
        <w:pBdr>
          <w:bottom w:color="7e57c2" w:space="4" w:sz="4" w:val="single"/>
        </w:pBdr>
        <w:spacing w:after="80" w:before="240" w:lineRule="auto"/>
        <w:rPr/>
      </w:pPr>
      <w:r>
        <w:rPr>
          <w:rFonts w:ascii="Arial" w:cs="Arial" w:eastAsia="Arial" w:hAnsi="Arial"/>
          <w:b w:val="1"/>
          <w:bCs w:val="1"/>
          <w:color w:val="1a1a2e"/>
          <w:sz w:val="24"/>
          <w:szCs w:val="24"/>
          <w:rtl w:val="0"/>
        </w:rPr>
        <w:t xml:space="preserve">Alineación con el North Star Metric de Bewe</w:t>
      </w:r>
      <w:r>
        <w:rPr>
          <w:rtl w:val="0"/>
        </w:rPr>
      </w:r>
    </w:p>
    <w:p w:rsidR="00000000" w:rsidDel="00000000" w:rsidP="00000000" w:rsidRDefault="00000000" w:rsidRPr="00000000" w14:paraId="00000047">
      <w:pPr>
        <w:spacing w:after="80" w:before="60" w:lineRule="auto"/>
        <w:rPr/>
      </w:pPr>
      <w:r>
        <w:rPr>
          <w:rFonts w:ascii="Arial" w:cs="Arial" w:eastAsia="Arial" w:hAnsi="Arial"/>
          <w:color w:val="1a1a2e"/>
          <w:sz w:val="21"/>
          <w:szCs w:val="21"/>
          <w:rtl w:val="0"/>
        </w:rPr>
        <w:t xml:space="preserve">El NSM de Bewe está orientado a la activación de Linda IA: lograr que los negocios descubran y usen Linda IA para ver su potencial real. Esta herramienta alimenta directamente ese objetivo ya que:</w:t>
      </w:r>
      <w:r>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Atrae negocios nuevos (no clientes) al ecosistema de Bewe.</w:t>
      </w:r>
      <w:r>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Crea un momento de consciencia sobre el estado digital del negocio.</w:t>
      </w:r>
      <w:r>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Posiciona a Linda IA y las funcionalidades de Bewe como la solución inmediata a los puntos débiles encontrados.</w:t>
      </w:r>
      <w:r>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Convierte ese momento de dolor en una prueba real del producto con el free trial de 15 días.</w:t>
      </w:r>
      <w:r>
        <w:rPr>
          <w:rtl w:val="0"/>
        </w:rPr>
      </w:r>
    </w:p>
    <w:p w:rsidR="00000000" w:rsidDel="00000000" w:rsidP="00000000" w:rsidRDefault="00000000" w:rsidRPr="00000000" w14:paraId="0000004C">
      <w:pPr>
        <w:spacing w:after="0" w:before="0" w:lineRule="auto"/>
        <w:rPr/>
      </w:pPr>
      <w:r>
        <w:rPr>
          <w:rtl w:val="0"/>
        </w:rPr>
      </w:r>
    </w:p>
    <w:p w:rsidR="00000000" w:rsidDel="00000000" w:rsidP="00000000" w:rsidRDefault="00000000" w:rsidRPr="00000000" w14:paraId="0000004D">
      <w:pPr>
        <w:pageBreakBefore w:val="1"/>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04E">
            <w:pPr>
              <w:jc w:val="center"/>
              <w:rPr/>
            </w:pPr>
            <w:r>
              <w:rPr>
                <w:rFonts w:ascii="Arial" w:cs="Arial" w:eastAsia="Arial" w:hAnsi="Arial"/>
                <w:b w:val="1"/>
                <w:bCs w:val="1"/>
                <w:color w:val="ffffff"/>
                <w:sz w:val="36"/>
                <w:szCs w:val="36"/>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04F">
            <w:pPr>
              <w:pStyle w:val="Heading1"/>
              <w:spacing w:before="0" w:lineRule="auto"/>
              <w:rPr/>
            </w:pPr>
            <w:bookmarkStart w:colFirst="0" w:colLast="0" w:name="_heading=h.5cgj20q9llv7" w:id="3"/>
            <w:bookmarkEnd w:id="3"/>
            <w:r>
              <w:rPr>
                <w:rtl w:val="0"/>
              </w:rPr>
              <w:t xml:space="preserve">Público Objetivo</w:t>
            </w:r>
          </w:p>
        </w:tc>
      </w:tr>
    </w:tbl>
    <w:p w:rsidR="00000000" w:rsidDel="00000000" w:rsidP="00000000" w:rsidRDefault="00000000" w:rsidRPr="00000000" w14:paraId="00000050">
      <w:pPr>
        <w:spacing w:after="0" w:before="0" w:lineRule="auto"/>
        <w:rPr/>
      </w:pPr>
      <w:r>
        <w:rPr>
          <w:rtl w:val="0"/>
        </w:rPr>
      </w:r>
    </w:p>
    <w:p w:rsidR="00000000" w:rsidDel="00000000" w:rsidP="00000000" w:rsidRDefault="00000000" w:rsidRPr="00000000" w14:paraId="00000051">
      <w:pPr>
        <w:pBdr>
          <w:bottom w:color="7e57c2" w:space="4" w:sz="4" w:val="single"/>
        </w:pBdr>
        <w:spacing w:after="80" w:before="240" w:lineRule="auto"/>
        <w:rPr/>
      </w:pPr>
      <w:r>
        <w:rPr>
          <w:rFonts w:ascii="Arial" w:cs="Arial" w:eastAsia="Arial" w:hAnsi="Arial"/>
          <w:b w:val="1"/>
          <w:bCs w:val="1"/>
          <w:color w:val="1a1a2e"/>
          <w:sz w:val="24"/>
          <w:szCs w:val="24"/>
          <w:rtl w:val="0"/>
        </w:rPr>
        <w:t xml:space="preserve">Usuario primario</w:t>
      </w:r>
      <w:r>
        <w:rPr>
          <w:rtl w:val="0"/>
        </w:rPr>
      </w:r>
    </w:p>
    <w:p w:rsidR="00000000" w:rsidDel="00000000" w:rsidP="00000000" w:rsidRDefault="00000000" w:rsidRPr="00000000" w14:paraId="00000052">
      <w:pPr>
        <w:spacing w:after="80" w:before="60" w:lineRule="auto"/>
        <w:rPr/>
      </w:pPr>
      <w:r>
        <w:rPr>
          <w:rFonts w:ascii="Arial" w:cs="Arial" w:eastAsia="Arial" w:hAnsi="Arial"/>
          <w:color w:val="1a1a2e"/>
          <w:sz w:val="21"/>
          <w:szCs w:val="21"/>
          <w:rtl w:val="0"/>
        </w:rPr>
        <w:t xml:space="preserve">Dueño o administrador de un negocio de bienestar, belleza, salud o fitness en Latinoamérica. Tiene entre 28 y 50 años, habla español o portugués, gestiona personalmente su presencia en redes sociales y siente que Instagram podría estar funcionando mejor, aunque no sabe exactamente qué está fallando ni cómo medirlo.</w:t>
      </w:r>
      <w:r>
        <w:rPr>
          <w:rtl w:val="0"/>
        </w:rPr>
      </w:r>
    </w:p>
    <w:p w:rsidR="00000000" w:rsidDel="00000000" w:rsidP="00000000" w:rsidRDefault="00000000" w:rsidRPr="00000000" w14:paraId="00000053">
      <w:pPr>
        <w:spacing w:after="0" w:before="0" w:lineRule="auto"/>
        <w:rPr/>
      </w:pPr>
      <w:r>
        <w:rPr>
          <w:rtl w:val="0"/>
        </w:rPr>
      </w:r>
    </w:p>
    <w:p w:rsidR="00000000" w:rsidDel="00000000" w:rsidP="00000000" w:rsidRDefault="00000000" w:rsidRPr="00000000" w14:paraId="00000054">
      <w:pPr>
        <w:pBdr>
          <w:bottom w:color="7e57c2" w:space="4" w:sz="4" w:val="single"/>
        </w:pBdr>
        <w:spacing w:after="80" w:before="240" w:lineRule="auto"/>
        <w:rPr/>
      </w:pPr>
      <w:r>
        <w:rPr>
          <w:rFonts w:ascii="Arial" w:cs="Arial" w:eastAsia="Arial" w:hAnsi="Arial"/>
          <w:b w:val="1"/>
          <w:bCs w:val="1"/>
          <w:color w:val="1a1a2e"/>
          <w:sz w:val="24"/>
          <w:szCs w:val="24"/>
          <w:rtl w:val="0"/>
        </w:rPr>
        <w:t xml:space="preserve">Perfiles de usuario</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55">
            <w:pPr>
              <w:spacing w:after="60" w:before="60" w:lineRule="auto"/>
              <w:jc w:val="left"/>
              <w:rPr/>
            </w:pPr>
            <w:r>
              <w:rPr>
                <w:rFonts w:ascii="Arial" w:cs="Arial" w:eastAsia="Arial" w:hAnsi="Arial"/>
                <w:b w:val="1"/>
                <w:bCs w:val="1"/>
                <w:i w:val="0"/>
                <w:iCs w:val="0"/>
                <w:color w:val="ffffff"/>
                <w:sz w:val="20"/>
                <w:szCs w:val="20"/>
                <w:rtl w:val="0"/>
              </w:rPr>
              <w:t xml:space="preserve">Perfil</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56">
            <w:pPr>
              <w:spacing w:after="60" w:before="60" w:lineRule="auto"/>
              <w:jc w:val="left"/>
              <w:rPr/>
            </w:pPr>
            <w:r>
              <w:rPr>
                <w:rFonts w:ascii="Arial" w:cs="Arial" w:eastAsia="Arial" w:hAnsi="Arial"/>
                <w:b w:val="1"/>
                <w:bCs w:val="1"/>
                <w:i w:val="0"/>
                <w:iCs w:val="0"/>
                <w:color w:val="ffffff"/>
                <w:sz w:val="20"/>
                <w:szCs w:val="20"/>
                <w:rtl w:val="0"/>
              </w:rPr>
              <w:t xml:space="preserve">Descripción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57">
            <w:pPr>
              <w:spacing w:after="60" w:before="60" w:lineRule="auto"/>
              <w:jc w:val="left"/>
              <w:rPr/>
            </w:pPr>
            <w:r>
              <w:rPr>
                <w:rFonts w:ascii="Arial" w:cs="Arial" w:eastAsia="Arial" w:hAnsi="Arial"/>
                <w:b w:val="1"/>
                <w:bCs w:val="1"/>
                <w:i w:val="0"/>
                <w:iCs w:val="0"/>
                <w:color w:val="5b2d8e"/>
                <w:sz w:val="20"/>
                <w:szCs w:val="20"/>
                <w:rtl w:val="0"/>
              </w:rPr>
              <w:t xml:space="preserve">El autodidacta digital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spacing w:after="60" w:before="60" w:lineRule="auto"/>
              <w:jc w:val="left"/>
              <w:rPr/>
            </w:pPr>
            <w:r>
              <w:rPr>
                <w:rFonts w:ascii="Arial" w:cs="Arial" w:eastAsia="Arial" w:hAnsi="Arial"/>
                <w:b w:val="0"/>
                <w:bCs w:val="0"/>
                <w:i w:val="0"/>
                <w:iCs w:val="0"/>
                <w:color w:val="1a1a2e"/>
                <w:sz w:val="20"/>
                <w:szCs w:val="20"/>
                <w:rtl w:val="0"/>
              </w:rPr>
              <w:t xml:space="preserve">Maneja su propio Instagram, publica contenido sin una estrategia clara. Sabe que debería hacerlo mejor pero no sabe por dónde empezar. Le llama la atención compararse con otros negocios similares.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59">
            <w:pPr>
              <w:spacing w:after="60" w:before="60" w:lineRule="auto"/>
              <w:jc w:val="left"/>
              <w:rPr/>
            </w:pPr>
            <w:r>
              <w:rPr>
                <w:rFonts w:ascii="Arial" w:cs="Arial" w:eastAsia="Arial" w:hAnsi="Arial"/>
                <w:b w:val="1"/>
                <w:bCs w:val="1"/>
                <w:i w:val="0"/>
                <w:iCs w:val="0"/>
                <w:color w:val="5b2d8e"/>
                <w:sz w:val="20"/>
                <w:szCs w:val="20"/>
                <w:rtl w:val="0"/>
              </w:rPr>
              <w:t xml:space="preserve">El que ya invierte en redes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spacing w:after="60" w:before="60" w:lineRule="auto"/>
              <w:jc w:val="left"/>
              <w:rPr/>
            </w:pPr>
            <w:r>
              <w:rPr>
                <w:rFonts w:ascii="Arial" w:cs="Arial" w:eastAsia="Arial" w:hAnsi="Arial"/>
                <w:b w:val="0"/>
                <w:bCs w:val="0"/>
                <w:i w:val="0"/>
                <w:iCs w:val="0"/>
                <w:color w:val="1a1a2e"/>
                <w:sz w:val="20"/>
                <w:szCs w:val="20"/>
                <w:rtl w:val="0"/>
              </w:rPr>
              <w:t xml:space="preserve">Contrata a alguien o a una agencia para manejar su Instagram pero no sabe si el resultado es bueno o malo. Quiere validar si lo que está pagando vale la pena.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5B">
            <w:pPr>
              <w:spacing w:after="60" w:before="60" w:lineRule="auto"/>
              <w:jc w:val="left"/>
              <w:rPr/>
            </w:pPr>
            <w:r>
              <w:rPr>
                <w:rFonts w:ascii="Arial" w:cs="Arial" w:eastAsia="Arial" w:hAnsi="Arial"/>
                <w:b w:val="1"/>
                <w:bCs w:val="1"/>
                <w:i w:val="0"/>
                <w:iCs w:val="0"/>
                <w:color w:val="5b2d8e"/>
                <w:sz w:val="20"/>
                <w:szCs w:val="20"/>
                <w:rtl w:val="0"/>
              </w:rPr>
              <w:t xml:space="preserve">El explorador de herramientas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spacing w:after="60" w:before="60" w:lineRule="auto"/>
              <w:jc w:val="left"/>
              <w:rPr/>
            </w:pPr>
            <w:r>
              <w:rPr>
                <w:rFonts w:ascii="Arial" w:cs="Arial" w:eastAsia="Arial" w:hAnsi="Arial"/>
                <w:b w:val="0"/>
                <w:bCs w:val="0"/>
                <w:i w:val="0"/>
                <w:iCs w:val="0"/>
                <w:color w:val="1a1a2e"/>
                <w:sz w:val="20"/>
                <w:szCs w:val="20"/>
                <w:rtl w:val="0"/>
              </w:rPr>
              <w:t xml:space="preserve">Siempre está probando herramientas nuevas. Le llama la atención la promesa de un score, quiere ver qué tan bien o mal está y si la herramienta le da recomendaciones concretas.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5D">
            <w:pPr>
              <w:spacing w:after="60" w:before="60" w:lineRule="auto"/>
              <w:jc w:val="left"/>
              <w:rPr/>
            </w:pPr>
            <w:r>
              <w:rPr>
                <w:rFonts w:ascii="Arial" w:cs="Arial" w:eastAsia="Arial" w:hAnsi="Arial"/>
                <w:b w:val="1"/>
                <w:bCs w:val="1"/>
                <w:i w:val="0"/>
                <w:iCs w:val="0"/>
                <w:color w:val="5b2d8e"/>
                <w:sz w:val="20"/>
                <w:szCs w:val="20"/>
                <w:rtl w:val="0"/>
              </w:rPr>
              <w:t xml:space="preserve">El competitivo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spacing w:after="60" w:before="60" w:lineRule="auto"/>
              <w:jc w:val="left"/>
              <w:rPr/>
            </w:pPr>
            <w:r>
              <w:rPr>
                <w:rFonts w:ascii="Arial" w:cs="Arial" w:eastAsia="Arial" w:hAnsi="Arial"/>
                <w:b w:val="0"/>
                <w:bCs w:val="0"/>
                <w:i w:val="0"/>
                <w:iCs w:val="0"/>
                <w:color w:val="1a1a2e"/>
                <w:sz w:val="20"/>
                <w:szCs w:val="20"/>
                <w:rtl w:val="0"/>
              </w:rPr>
              <w:t xml:space="preserve">Le importa saber cómo está su negocio vs. la competencia. El ranking por nicho es su principal motivador para usar la herramienta.</w:t>
            </w:r>
            <w:r>
              <w:rPr>
                <w:rtl w:val="0"/>
              </w:rPr>
            </w:r>
          </w:p>
        </w:tc>
      </w:tr>
    </w:tbl>
    <w:p w:rsidR="00000000" w:rsidDel="00000000" w:rsidP="00000000" w:rsidRDefault="00000000" w:rsidRPr="00000000" w14:paraId="0000005F">
      <w:pPr>
        <w:spacing w:after="0" w:before="0" w:lineRule="auto"/>
        <w:rPr/>
      </w:pPr>
      <w:r>
        <w:rPr>
          <w:rtl w:val="0"/>
        </w:rPr>
      </w:r>
    </w:p>
    <w:p w:rsidR="00000000" w:rsidDel="00000000" w:rsidP="00000000" w:rsidRDefault="00000000" w:rsidRPr="00000000" w14:paraId="00000060">
      <w:pPr>
        <w:pBdr>
          <w:bottom w:color="7e57c2" w:space="4" w:sz="4" w:val="single"/>
        </w:pBdr>
        <w:spacing w:after="80" w:before="240" w:lineRule="auto"/>
        <w:rPr/>
      </w:pPr>
      <w:r>
        <w:rPr>
          <w:rFonts w:ascii="Arial" w:cs="Arial" w:eastAsia="Arial" w:hAnsi="Arial"/>
          <w:b w:val="1"/>
          <w:bCs w:val="1"/>
          <w:color w:val="1a1a2e"/>
          <w:sz w:val="24"/>
          <w:szCs w:val="24"/>
          <w:rtl w:val="0"/>
        </w:rPr>
        <w:t xml:space="preserve">Necesidades y pain points del usuario</w:t>
      </w:r>
      <w:r>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No sabe si su Instagram tiene buen o mal rendimiento — no tiene un punto de referencia claro.</w:t>
      </w:r>
      <w:r>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Siente que publica y no obtiene resultados, pero no puede identificar qué métrica está fallando.</w:t>
      </w:r>
      <w:r>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No tiene tiempo ni conocimiento para analizar métricas complejas de redes sociales.</w:t>
      </w:r>
      <w:r>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Quiere saber cómo se compara con negocios similares en su industria.</w:t>
      </w:r>
      <w:r>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Necesita una justificación clara para invertir en una herramienta de gestión como Bewe.</w:t>
      </w:r>
      <w:r>
        <w:rPr>
          <w:rtl w:val="0"/>
        </w:rPr>
      </w:r>
    </w:p>
    <w:p w:rsidR="00000000" w:rsidDel="00000000" w:rsidP="00000000" w:rsidRDefault="00000000" w:rsidRPr="00000000" w14:paraId="00000066">
      <w:pPr>
        <w:spacing w:after="0" w:before="0" w:lineRule="auto"/>
        <w:rPr/>
      </w:pPr>
      <w:r>
        <w:rPr>
          <w:rtl w:val="0"/>
        </w:rPr>
      </w:r>
    </w:p>
    <w:p w:rsidR="00000000" w:rsidDel="00000000" w:rsidP="00000000" w:rsidRDefault="00000000" w:rsidRPr="00000000" w14:paraId="00000067">
      <w:pPr>
        <w:pBdr>
          <w:bottom w:color="7e57c2" w:space="4" w:sz="4" w:val="single"/>
        </w:pBdr>
        <w:spacing w:after="80" w:before="240" w:lineRule="auto"/>
        <w:rPr/>
      </w:pPr>
      <w:r>
        <w:rPr>
          <w:rFonts w:ascii="Arial" w:cs="Arial" w:eastAsia="Arial" w:hAnsi="Arial"/>
          <w:b w:val="1"/>
          <w:bCs w:val="1"/>
          <w:color w:val="1a1a2e"/>
          <w:sz w:val="24"/>
          <w:szCs w:val="24"/>
          <w:rtl w:val="0"/>
        </w:rPr>
        <w:t xml:space="preserve">Diferencia clave: clientes vs. no clientes de Bewe</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68">
            <w:pPr>
              <w:spacing w:after="60" w:before="60" w:lineRule="auto"/>
              <w:jc w:val="left"/>
              <w:rPr/>
            </w:pPr>
            <w:r>
              <w:rPr>
                <w:rFonts w:ascii="Arial" w:cs="Arial" w:eastAsia="Arial" w:hAnsi="Arial"/>
                <w:b w:val="1"/>
                <w:bCs w:val="1"/>
                <w:i w:val="0"/>
                <w:iCs w:val="0"/>
                <w:color w:val="ffffff"/>
                <w:sz w:val="20"/>
                <w:szCs w:val="20"/>
                <w:rtl w:val="0"/>
              </w:rPr>
              <w:t xml:space="preserve">Tipo de usuario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69">
            <w:pPr>
              <w:spacing w:after="60" w:before="60" w:lineRule="auto"/>
              <w:jc w:val="left"/>
              <w:rPr/>
            </w:pPr>
            <w:r>
              <w:rPr>
                <w:rFonts w:ascii="Arial" w:cs="Arial" w:eastAsia="Arial" w:hAnsi="Arial"/>
                <w:b w:val="1"/>
                <w:bCs w:val="1"/>
                <w:i w:val="0"/>
                <w:iCs w:val="0"/>
                <w:color w:val="ffffff"/>
                <w:sz w:val="20"/>
                <w:szCs w:val="20"/>
                <w:rtl w:val="0"/>
              </w:rPr>
              <w:t xml:space="preserve">Relación con la herramienta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6A">
            <w:pPr>
              <w:spacing w:after="60" w:before="60" w:lineRule="auto"/>
              <w:jc w:val="left"/>
              <w:rPr/>
            </w:pPr>
            <w:r>
              <w:rPr>
                <w:rFonts w:ascii="Arial" w:cs="Arial" w:eastAsia="Arial" w:hAnsi="Arial"/>
                <w:b w:val="1"/>
                <w:bCs w:val="1"/>
                <w:i w:val="0"/>
                <w:iCs w:val="0"/>
                <w:color w:val="5b2d8e"/>
                <w:sz w:val="20"/>
                <w:szCs w:val="20"/>
                <w:rtl w:val="0"/>
              </w:rPr>
              <w:t xml:space="preserve">No cliente de Bewe (target principal)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spacing w:after="60" w:before="60" w:lineRule="auto"/>
              <w:jc w:val="left"/>
              <w:rPr/>
            </w:pPr>
            <w:r>
              <w:rPr>
                <w:rFonts w:ascii="Arial" w:cs="Arial" w:eastAsia="Arial" w:hAnsi="Arial"/>
                <w:b w:val="0"/>
                <w:bCs w:val="0"/>
                <w:i w:val="0"/>
                <w:iCs w:val="0"/>
                <w:color w:val="1a1a2e"/>
                <w:sz w:val="20"/>
                <w:szCs w:val="20"/>
                <w:rtl w:val="0"/>
              </w:rPr>
              <w:t xml:space="preserve">Es el usuario que la herramienta busca convertir. Llega por marketing, redes, referidos o búsqueda orgánica. No conoce Bewe o lo conoce superficialmente. El score y el CTA son su primer contacto real con el producto.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6C">
            <w:pPr>
              <w:spacing w:after="60" w:before="60" w:lineRule="auto"/>
              <w:jc w:val="left"/>
              <w:rPr/>
            </w:pPr>
            <w:r>
              <w:rPr>
                <w:rFonts w:ascii="Arial" w:cs="Arial" w:eastAsia="Arial" w:hAnsi="Arial"/>
                <w:b w:val="1"/>
                <w:bCs w:val="1"/>
                <w:i w:val="0"/>
                <w:iCs w:val="0"/>
                <w:color w:val="5b2d8e"/>
                <w:sz w:val="20"/>
                <w:szCs w:val="20"/>
                <w:rtl w:val="0"/>
              </w:rPr>
              <w:t xml:space="preserve">Cliente actual de Bewe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spacing w:after="60" w:before="60" w:lineRule="auto"/>
              <w:jc w:val="left"/>
              <w:rPr/>
            </w:pPr>
            <w:r>
              <w:rPr>
                <w:sz w:val="20"/>
                <w:szCs w:val="20"/>
                <w:rtl w:val="0"/>
              </w:rPr>
              <w:t xml:space="preserve">Usa la herramienta como un validador de éxito. Si ya se había auditado antes de usar Bewe, la herramienta detecta su historial y activa el Modo Evolución, mostrándole un 'Antes y Después' de sus métricas para demostrar el impacto de Linda IA en su crecimiento.</w:t>
            </w:r>
            <w:r>
              <w:rPr>
                <w:rtl w:val="0"/>
              </w:rPr>
            </w:r>
          </w:p>
        </w:tc>
      </w:tr>
    </w:tbl>
    <w:p w:rsidR="00000000" w:rsidDel="00000000" w:rsidP="00000000" w:rsidRDefault="00000000" w:rsidRPr="00000000" w14:paraId="0000006E">
      <w:pPr>
        <w:spacing w:after="0" w:before="0" w:lineRule="auto"/>
        <w:rPr/>
      </w:pPr>
      <w:r>
        <w:rPr>
          <w:rtl w:val="0"/>
        </w:rPr>
      </w:r>
    </w:p>
    <w:p w:rsidR="00000000" w:rsidDel="00000000" w:rsidP="00000000" w:rsidRDefault="00000000" w:rsidRPr="00000000" w14:paraId="0000006F">
      <w:pPr>
        <w:pBdr>
          <w:bottom w:color="7e57c2" w:space="4" w:sz="4" w:val="single"/>
        </w:pBdr>
        <w:spacing w:after="80" w:before="240" w:lineRule="auto"/>
        <w:rPr/>
      </w:pPr>
      <w:r>
        <w:rPr>
          <w:rFonts w:ascii="Arial" w:cs="Arial" w:eastAsia="Arial" w:hAnsi="Arial"/>
          <w:b w:val="1"/>
          <w:bCs w:val="1"/>
          <w:color w:val="1a1a2e"/>
          <w:sz w:val="24"/>
          <w:szCs w:val="24"/>
          <w:rtl w:val="0"/>
        </w:rPr>
        <w:t xml:space="preserve">Geografía y características del mercado</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70">
            <w:pPr>
              <w:spacing w:after="60" w:before="60" w:lineRule="auto"/>
              <w:jc w:val="left"/>
              <w:rPr/>
            </w:pPr>
            <w:r>
              <w:rPr>
                <w:rFonts w:ascii="Arial" w:cs="Arial" w:eastAsia="Arial" w:hAnsi="Arial"/>
                <w:b w:val="1"/>
                <w:bCs w:val="1"/>
                <w:i w:val="0"/>
                <w:iCs w:val="0"/>
                <w:color w:val="6b7280"/>
                <w:sz w:val="20"/>
                <w:szCs w:val="20"/>
                <w:rtl w:val="0"/>
              </w:rPr>
              <w:t xml:space="preserve">Idiomas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spacing w:after="60" w:before="60" w:lineRule="auto"/>
              <w:jc w:val="left"/>
              <w:rPr/>
            </w:pPr>
            <w:r>
              <w:rPr>
                <w:rFonts w:ascii="Arial" w:cs="Arial" w:eastAsia="Arial" w:hAnsi="Arial"/>
                <w:b w:val="0"/>
                <w:bCs w:val="0"/>
                <w:i w:val="0"/>
                <w:iCs w:val="0"/>
                <w:color w:val="1a1a2e"/>
                <w:sz w:val="20"/>
                <w:szCs w:val="20"/>
                <w:rtl w:val="0"/>
              </w:rPr>
              <w:t xml:space="preserve">Español y Portugués (Brasil)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72">
            <w:pPr>
              <w:spacing w:after="60" w:before="60" w:lineRule="auto"/>
              <w:jc w:val="left"/>
              <w:rPr/>
            </w:pPr>
            <w:r>
              <w:rPr>
                <w:rFonts w:ascii="Arial" w:cs="Arial" w:eastAsia="Arial" w:hAnsi="Arial"/>
                <w:b w:val="1"/>
                <w:bCs w:val="1"/>
                <w:i w:val="0"/>
                <w:iCs w:val="0"/>
                <w:color w:val="6b7280"/>
                <w:sz w:val="20"/>
                <w:szCs w:val="20"/>
                <w:rtl w:val="0"/>
              </w:rPr>
              <w:t xml:space="preserve">Países foco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spacing w:after="60" w:before="60" w:lineRule="auto"/>
              <w:jc w:val="left"/>
              <w:rPr/>
            </w:pPr>
            <w:r>
              <w:rPr>
                <w:rFonts w:ascii="Arial" w:cs="Arial" w:eastAsia="Arial" w:hAnsi="Arial"/>
                <w:b w:val="0"/>
                <w:bCs w:val="0"/>
                <w:i w:val="0"/>
                <w:iCs w:val="0"/>
                <w:color w:val="1a1a2e"/>
                <w:sz w:val="20"/>
                <w:szCs w:val="20"/>
                <w:rtl w:val="0"/>
              </w:rPr>
              <w:t xml:space="preserve">Colombia, México, Brasil, Argentina, Chile, Perú</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74">
            <w:pPr>
              <w:spacing w:after="60" w:before="60" w:lineRule="auto"/>
              <w:jc w:val="left"/>
              <w:rPr/>
            </w:pPr>
            <w:r>
              <w:rPr>
                <w:rFonts w:ascii="Arial" w:cs="Arial" w:eastAsia="Arial" w:hAnsi="Arial"/>
                <w:b w:val="1"/>
                <w:bCs w:val="1"/>
                <w:i w:val="0"/>
                <w:iCs w:val="0"/>
                <w:color w:val="6b7280"/>
                <w:sz w:val="20"/>
                <w:szCs w:val="20"/>
                <w:rtl w:val="0"/>
              </w:rPr>
              <w:t xml:space="preserve">Tipo de negocio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spacing w:after="60" w:before="60" w:lineRule="auto"/>
              <w:jc w:val="left"/>
              <w:rPr/>
            </w:pPr>
            <w:r>
              <w:rPr>
                <w:rFonts w:ascii="Arial" w:cs="Arial" w:eastAsia="Arial" w:hAnsi="Arial"/>
                <w:b w:val="0"/>
                <w:bCs w:val="0"/>
                <w:i w:val="0"/>
                <w:iCs w:val="0"/>
                <w:color w:val="1a1a2e"/>
                <w:sz w:val="20"/>
                <w:szCs w:val="20"/>
                <w:rtl w:val="0"/>
              </w:rPr>
              <w:t xml:space="preserve">Bienestar (yoga, pilates, danza, música, artes marciales), Belleza (peluquería, barbería, estética, spa, uñas), Salud (óptica, clínica, psicología, nutrición, fisioterapia, veterinaria, odontología) y Fitness (gimnasio, entrenador personal, crossfit). Foco principal en belleza y bienestar.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76">
            <w:pPr>
              <w:spacing w:after="60" w:before="60" w:lineRule="auto"/>
              <w:jc w:val="left"/>
              <w:rPr/>
            </w:pPr>
            <w:r>
              <w:rPr>
                <w:rFonts w:ascii="Arial" w:cs="Arial" w:eastAsia="Arial" w:hAnsi="Arial"/>
                <w:b w:val="1"/>
                <w:bCs w:val="1"/>
                <w:i w:val="0"/>
                <w:iCs w:val="0"/>
                <w:color w:val="6b7280"/>
                <w:sz w:val="20"/>
                <w:szCs w:val="20"/>
                <w:rtl w:val="0"/>
              </w:rPr>
              <w:t xml:space="preserve">Tamaño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spacing w:after="60" w:before="60" w:lineRule="auto"/>
              <w:jc w:val="left"/>
              <w:rPr/>
            </w:pPr>
            <w:r>
              <w:rPr>
                <w:rFonts w:ascii="Arial" w:cs="Arial" w:eastAsia="Arial" w:hAnsi="Arial"/>
                <w:b w:val="0"/>
                <w:bCs w:val="0"/>
                <w:i w:val="0"/>
                <w:iCs w:val="0"/>
                <w:color w:val="1a1a2e"/>
                <w:sz w:val="20"/>
                <w:szCs w:val="20"/>
                <w:rtl w:val="0"/>
              </w:rPr>
              <w:t xml:space="preserve">Negocios pequeños y medianos (1 a 20 empleados)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40.0" w:type="dxa"/>
              <w:bottom w:w="80.0" w:type="dxa"/>
              <w:right w:w="140.0" w:type="dxa"/>
            </w:tcMar>
          </w:tcPr>
          <w:p w:rsidR="00000000" w:rsidDel="00000000" w:rsidP="00000000" w:rsidRDefault="00000000" w:rsidRPr="00000000" w14:paraId="00000078">
            <w:pPr>
              <w:spacing w:after="60" w:before="60" w:lineRule="auto"/>
              <w:jc w:val="left"/>
              <w:rPr/>
            </w:pPr>
            <w:r>
              <w:rPr>
                <w:rFonts w:ascii="Arial" w:cs="Arial" w:eastAsia="Arial" w:hAnsi="Arial"/>
                <w:b w:val="1"/>
                <w:bCs w:val="1"/>
                <w:i w:val="0"/>
                <w:iCs w:val="0"/>
                <w:color w:val="6b7280"/>
                <w:sz w:val="20"/>
                <w:szCs w:val="20"/>
                <w:rtl w:val="0"/>
              </w:rPr>
              <w:t xml:space="preserve">Canal de llegada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spacing w:after="60" w:before="60" w:lineRule="auto"/>
              <w:jc w:val="left"/>
              <w:rPr/>
            </w:pPr>
            <w:r>
              <w:rPr>
                <w:rFonts w:ascii="Arial" w:cs="Arial" w:eastAsia="Arial" w:hAnsi="Arial"/>
                <w:b w:val="0"/>
                <w:bCs w:val="0"/>
                <w:i w:val="0"/>
                <w:iCs w:val="0"/>
                <w:color w:val="1a1a2e"/>
                <w:sz w:val="20"/>
                <w:szCs w:val="20"/>
                <w:rtl w:val="0"/>
              </w:rPr>
              <w:t xml:space="preserve">Redes sociales de Bewe, email marketing, referidos, SEO orgánico, </w:t>
            </w:r>
            <w:r>
              <w:rPr>
                <w:sz w:val="20"/>
                <w:szCs w:val="20"/>
                <w:rtl w:val="0"/>
              </w:rPr>
              <w:t xml:space="preserve">Página</w:t>
            </w:r>
            <w:r>
              <w:rPr>
                <w:rFonts w:ascii="Arial" w:cs="Arial" w:eastAsia="Arial" w:hAnsi="Arial"/>
                <w:b w:val="0"/>
                <w:bCs w:val="0"/>
                <w:i w:val="0"/>
                <w:iCs w:val="0"/>
                <w:color w:val="1a1a2e"/>
                <w:sz w:val="20"/>
                <w:szCs w:val="20"/>
                <w:rtl w:val="0"/>
              </w:rPr>
              <w:t xml:space="preserve"> web</w:t>
            </w:r>
            <w:r>
              <w:rPr>
                <w:rtl w:val="0"/>
              </w:rPr>
            </w:r>
          </w:p>
        </w:tc>
      </w:tr>
    </w:tbl>
    <w:p w:rsidR="00000000" w:rsidDel="00000000" w:rsidP="00000000" w:rsidRDefault="00000000" w:rsidRPr="00000000" w14:paraId="0000007A">
      <w:pPr>
        <w:spacing w:after="0" w:before="0" w:lineRule="auto"/>
        <w:rPr/>
      </w:pPr>
      <w:r>
        <w:br w:type="page"/>
      </w:r>
      <w:r>
        <w:rPr>
          <w:rtl w:val="0"/>
        </w:rPr>
      </w:r>
    </w:p>
    <w:p w:rsidR="00000000" w:rsidDel="00000000" w:rsidP="00000000" w:rsidRDefault="00000000" w:rsidRPr="00000000" w14:paraId="0000007B">
      <w:pPr>
        <w:spacing w:after="0" w:before="0" w:lineRule="auto"/>
        <w:rPr/>
      </w:pPr>
      <w:r>
        <w:rPr>
          <w:rtl w:val="0"/>
        </w:rPr>
      </w:r>
    </w:p>
    <w:tbl>
      <w:tblPr>
        <w:tblStyle w:val="Table13"/>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8805"/>
        <w:tblGridChange w:id="0">
          <w:tblGrid>
            <w:gridCol w:w="630"/>
            <w:gridCol w:w="88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07C">
            <w:pPr>
              <w:jc w:val="center"/>
              <w:rPr/>
            </w:pPr>
            <w:r>
              <w:rPr>
                <w:rFonts w:ascii="Arial" w:cs="Arial" w:eastAsia="Arial" w:hAnsi="Arial"/>
                <w:b w:val="1"/>
                <w:bCs w:val="1"/>
                <w:color w:val="ffffff"/>
                <w:sz w:val="36"/>
                <w:szCs w:val="36"/>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07D">
            <w:pPr>
              <w:pStyle w:val="Heading1"/>
              <w:spacing w:before="0" w:lineRule="auto"/>
              <w:rPr/>
            </w:pPr>
            <w:bookmarkStart w:colFirst="0" w:colLast="0" w:name="_heading=h.8ftpucxh3ldi" w:id="4"/>
            <w:bookmarkEnd w:id="4"/>
            <w:r>
              <w:rPr>
                <w:rtl w:val="0"/>
              </w:rPr>
              <w:t xml:space="preserve">Flujo de Experiencia / User Journey</w:t>
            </w:r>
          </w:p>
        </w:tc>
      </w:tr>
    </w:tbl>
    <w:p w:rsidR="00000000" w:rsidDel="00000000" w:rsidP="00000000" w:rsidRDefault="00000000" w:rsidRPr="00000000" w14:paraId="0000007E">
      <w:pPr>
        <w:spacing w:after="0" w:before="0" w:lineRule="auto"/>
        <w:rPr/>
      </w:pPr>
      <w:r>
        <w:rPr/>
        <w:drawing>
          <wp:inline distB="114300" distT="114300" distL="114300" distR="114300">
            <wp:extent cx="3757613" cy="753464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57613" cy="7534644"/>
                    </a:xfrm>
                    <a:prstGeom prst="rect"/>
                    <a:ln/>
                  </pic:spPr>
                </pic:pic>
              </a:graphicData>
            </a:graphic>
          </wp:inline>
        </w:drawing>
      </w:r>
      <w:r>
        <w:rPr>
          <w:rtl w:val="0"/>
        </w:rPr>
      </w:r>
    </w:p>
    <w:p w:rsidR="00000000" w:rsidDel="00000000" w:rsidP="00000000" w:rsidRDefault="00000000" w:rsidRPr="00000000" w14:paraId="0000007F">
      <w:pPr>
        <w:pBdr>
          <w:bottom w:color="7e57c2" w:space="4" w:sz="4" w:val="single"/>
        </w:pBdr>
        <w:spacing w:after="80" w:before="240" w:lineRule="auto"/>
        <w:rPr/>
      </w:pPr>
      <w:r>
        <w:rPr>
          <w:rFonts w:ascii="Arial" w:cs="Arial" w:eastAsia="Arial" w:hAnsi="Arial"/>
          <w:b w:val="1"/>
          <w:bCs w:val="1"/>
          <w:color w:val="1a1a2e"/>
          <w:sz w:val="24"/>
          <w:szCs w:val="24"/>
          <w:rtl w:val="0"/>
        </w:rPr>
        <w:t xml:space="preserve">Mapa general del flujo</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80">
            <w:pPr>
              <w:spacing w:after="60" w:before="60" w:lineRule="auto"/>
              <w:jc w:val="left"/>
              <w:rPr/>
            </w:pPr>
            <w:r>
              <w:rPr>
                <w:rFonts w:ascii="Arial" w:cs="Arial" w:eastAsia="Arial" w:hAnsi="Arial"/>
                <w:b w:val="1"/>
                <w:bCs w:val="1"/>
                <w:i w:val="0"/>
                <w:iCs w:val="0"/>
                <w:color w:val="ffffff"/>
                <w:sz w:val="20"/>
                <w:szCs w:val="20"/>
                <w:rtl w:val="0"/>
              </w:rPr>
              <w:t xml:space="preserve">Etapa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81">
            <w:pPr>
              <w:spacing w:after="60" w:before="60" w:lineRule="auto"/>
              <w:jc w:val="left"/>
              <w:rPr/>
            </w:pPr>
            <w:r>
              <w:rPr>
                <w:rFonts w:ascii="Arial" w:cs="Arial" w:eastAsia="Arial" w:hAnsi="Arial"/>
                <w:b w:val="1"/>
                <w:bCs w:val="1"/>
                <w:i w:val="0"/>
                <w:iCs w:val="0"/>
                <w:color w:val="ffffff"/>
                <w:sz w:val="20"/>
                <w:szCs w:val="20"/>
                <w:rtl w:val="0"/>
              </w:rPr>
              <w:t xml:space="preserve">Descripción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2">
            <w:pPr>
              <w:spacing w:after="60" w:before="60" w:lineRule="auto"/>
              <w:jc w:val="left"/>
              <w:rPr/>
            </w:pPr>
            <w:r>
              <w:rPr>
                <w:rFonts w:ascii="Arial" w:cs="Arial" w:eastAsia="Arial" w:hAnsi="Arial"/>
                <w:b w:val="1"/>
                <w:bCs w:val="1"/>
                <w:i w:val="0"/>
                <w:iCs w:val="0"/>
                <w:color w:val="5b2d8e"/>
                <w:sz w:val="20"/>
                <w:szCs w:val="20"/>
                <w:rtl w:val="0"/>
              </w:rPr>
              <w:t xml:space="preserve">1. Llegada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spacing w:after="60" w:before="60" w:lineRule="auto"/>
              <w:jc w:val="left"/>
              <w:rPr/>
            </w:pPr>
            <w:r>
              <w:rPr>
                <w:rFonts w:ascii="Arial" w:cs="Arial" w:eastAsia="Arial" w:hAnsi="Arial"/>
                <w:b w:val="0"/>
                <w:bCs w:val="0"/>
                <w:i w:val="0"/>
                <w:iCs w:val="0"/>
                <w:color w:val="1a1a2e"/>
                <w:sz w:val="20"/>
                <w:szCs w:val="20"/>
                <w:rtl w:val="0"/>
              </w:rPr>
              <w:t xml:space="preserve">El usuario llega desde una landing externa o desde dentro de </w:t>
            </w:r>
            <w:r>
              <w:rPr>
                <w:sz w:val="20"/>
                <w:szCs w:val="20"/>
                <w:rtl w:val="0"/>
              </w:rPr>
              <w:t xml:space="preserve">Página</w:t>
            </w:r>
            <w:r>
              <w:rPr>
                <w:rFonts w:ascii="Arial" w:cs="Arial" w:eastAsia="Arial" w:hAnsi="Arial"/>
                <w:b w:val="0"/>
                <w:bCs w:val="0"/>
                <w:i w:val="0"/>
                <w:iCs w:val="0"/>
                <w:color w:val="1a1a2e"/>
                <w:sz w:val="20"/>
                <w:szCs w:val="20"/>
                <w:rtl w:val="0"/>
              </w:rPr>
              <w:t xml:space="preserve"> Bewe.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4">
            <w:pPr>
              <w:spacing w:after="60" w:before="60" w:lineRule="auto"/>
              <w:jc w:val="left"/>
              <w:rPr/>
            </w:pPr>
            <w:r>
              <w:rPr>
                <w:rFonts w:ascii="Arial" w:cs="Arial" w:eastAsia="Arial" w:hAnsi="Arial"/>
                <w:b w:val="1"/>
                <w:bCs w:val="1"/>
                <w:i w:val="0"/>
                <w:iCs w:val="0"/>
                <w:color w:val="5b2d8e"/>
                <w:sz w:val="20"/>
                <w:szCs w:val="20"/>
                <w:rtl w:val="0"/>
              </w:rPr>
              <w:t xml:space="preserve">2. Input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spacing w:after="60" w:before="60" w:lineRule="auto"/>
              <w:jc w:val="left"/>
              <w:rPr/>
            </w:pPr>
            <w:r>
              <w:rPr>
                <w:rFonts w:ascii="Arial" w:cs="Arial" w:eastAsia="Arial" w:hAnsi="Arial"/>
                <w:b w:val="0"/>
                <w:bCs w:val="0"/>
                <w:i w:val="0"/>
                <w:iCs w:val="0"/>
                <w:color w:val="1a1a2e"/>
                <w:sz w:val="20"/>
                <w:szCs w:val="20"/>
                <w:rtl w:val="0"/>
              </w:rPr>
              <w:t xml:space="preserve">Ingresa el username de Instagram de su negocio.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6">
            <w:pPr>
              <w:spacing w:after="60" w:before="60" w:lineRule="auto"/>
              <w:jc w:val="left"/>
              <w:rPr/>
            </w:pPr>
            <w:r>
              <w:rPr>
                <w:rFonts w:ascii="Arial" w:cs="Arial" w:eastAsia="Arial" w:hAnsi="Arial"/>
                <w:b w:val="1"/>
                <w:bCs w:val="1"/>
                <w:i w:val="0"/>
                <w:iCs w:val="0"/>
                <w:color w:val="5b2d8e"/>
                <w:sz w:val="20"/>
                <w:szCs w:val="20"/>
                <w:rtl w:val="0"/>
              </w:rPr>
              <w:t xml:space="preserve">3. Procesamiento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spacing w:after="60" w:before="60" w:lineRule="auto"/>
              <w:jc w:val="left"/>
              <w:rPr/>
            </w:pPr>
            <w:r>
              <w:rPr>
                <w:rFonts w:ascii="Arial" w:cs="Arial" w:eastAsia="Arial" w:hAnsi="Arial"/>
                <w:b w:val="0"/>
                <w:bCs w:val="0"/>
                <w:i w:val="0"/>
                <w:iCs w:val="0"/>
                <w:color w:val="1a1a2e"/>
                <w:sz w:val="20"/>
                <w:szCs w:val="20"/>
                <w:rtl w:val="0"/>
              </w:rPr>
              <w:t xml:space="preserve">La herramienta analiza el perfil (10–30 seg). Se muestra una pantalla de carga con mensajes de progreso.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8">
            <w:pPr>
              <w:spacing w:after="60" w:before="60" w:lineRule="auto"/>
              <w:jc w:val="left"/>
              <w:rPr/>
            </w:pPr>
            <w:r>
              <w:rPr>
                <w:b w:val="1"/>
                <w:bCs w:val="1"/>
                <w:color w:val="5b2d8e"/>
                <w:sz w:val="20"/>
                <w:szCs w:val="20"/>
                <w:rtl w:val="0"/>
              </w:rPr>
              <w:t xml:space="preserve">4</w:t>
            </w:r>
            <w:r>
              <w:rPr>
                <w:rFonts w:ascii="Arial" w:cs="Arial" w:eastAsia="Arial" w:hAnsi="Arial"/>
                <w:b w:val="1"/>
                <w:bCs w:val="1"/>
                <w:i w:val="0"/>
                <w:iCs w:val="0"/>
                <w:color w:val="5b2d8e"/>
                <w:sz w:val="20"/>
                <w:szCs w:val="20"/>
                <w:rtl w:val="0"/>
              </w:rPr>
              <w:t xml:space="preserve">. Captura de datos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spacing w:after="60" w:before="60" w:lineRule="auto"/>
              <w:jc w:val="left"/>
              <w:rPr/>
            </w:pPr>
            <w:r>
              <w:rPr>
                <w:sz w:val="20"/>
                <w:szCs w:val="20"/>
                <w:rtl w:val="0"/>
              </w:rPr>
              <w:t xml:space="preserve">Ve el nivel del score (Crítico / Regular / Bueno / Excelente) visible con color semántico y el número exacto borroso. Directamente debajo aparece el formulario de desbloqueo (nombre, email, teléfono).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A">
            <w:pPr>
              <w:spacing w:after="60" w:before="60" w:lineRule="auto"/>
              <w:jc w:val="left"/>
              <w:rPr/>
            </w:pPr>
            <w:r>
              <w:rPr>
                <w:b w:val="1"/>
                <w:bCs w:val="1"/>
                <w:color w:val="5b2d8e"/>
                <w:sz w:val="20"/>
                <w:szCs w:val="20"/>
                <w:rtl w:val="0"/>
              </w:rPr>
              <w:t xml:space="preserve">5</w:t>
            </w:r>
            <w:r>
              <w:rPr>
                <w:rFonts w:ascii="Arial" w:cs="Arial" w:eastAsia="Arial" w:hAnsi="Arial"/>
                <w:b w:val="1"/>
                <w:bCs w:val="1"/>
                <w:i w:val="0"/>
                <w:iCs w:val="0"/>
                <w:color w:val="5b2d8e"/>
                <w:sz w:val="20"/>
                <w:szCs w:val="20"/>
                <w:rtl w:val="0"/>
              </w:rPr>
              <w:t xml:space="preserve">. Resultado completo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spacing w:after="60" w:before="60" w:lineRule="auto"/>
              <w:jc w:val="left"/>
              <w:rPr/>
            </w:pPr>
            <w:r>
              <w:rPr>
                <w:rFonts w:ascii="Arial" w:cs="Arial" w:eastAsia="Arial" w:hAnsi="Arial"/>
                <w:b w:val="0"/>
                <w:bCs w:val="0"/>
                <w:i w:val="0"/>
                <w:iCs w:val="0"/>
                <w:color w:val="1a1a2e"/>
                <w:sz w:val="20"/>
                <w:szCs w:val="20"/>
                <w:rtl w:val="0"/>
              </w:rPr>
              <w:t xml:space="preserve">Ve el análisis completo en 5 bloques: (1) métricas individuales, (2) ranking vs. nicho, (3) puntos débiles, (4) recomendaciones con BeweOS + Linda IA, (5) plan de acción de 30 días según su nivel.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8C">
            <w:pPr>
              <w:spacing w:after="60" w:before="60" w:lineRule="auto"/>
              <w:jc w:val="left"/>
              <w:rPr/>
            </w:pPr>
            <w:r>
              <w:rPr>
                <w:b w:val="1"/>
                <w:bCs w:val="1"/>
                <w:color w:val="5b2d8e"/>
                <w:sz w:val="20"/>
                <w:szCs w:val="20"/>
                <w:rtl w:val="0"/>
              </w:rPr>
              <w:t xml:space="preserve">6</w:t>
            </w:r>
            <w:r>
              <w:rPr>
                <w:rFonts w:ascii="Arial" w:cs="Arial" w:eastAsia="Arial" w:hAnsi="Arial"/>
                <w:b w:val="1"/>
                <w:bCs w:val="1"/>
                <w:i w:val="0"/>
                <w:iCs w:val="0"/>
                <w:color w:val="5b2d8e"/>
                <w:sz w:val="20"/>
                <w:szCs w:val="20"/>
                <w:rtl w:val="0"/>
              </w:rPr>
              <w:t xml:space="preserve">. Conversión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spacing w:after="60" w:before="60" w:lineRule="auto"/>
              <w:jc w:val="left"/>
              <w:rPr/>
            </w:pPr>
            <w:r>
              <w:rPr>
                <w:rFonts w:ascii="Arial" w:cs="Arial" w:eastAsia="Arial" w:hAnsi="Arial"/>
                <w:b w:val="0"/>
                <w:bCs w:val="0"/>
                <w:i w:val="0"/>
                <w:iCs w:val="0"/>
                <w:color w:val="1a1a2e"/>
                <w:sz w:val="20"/>
                <w:szCs w:val="20"/>
                <w:rtl w:val="0"/>
              </w:rPr>
              <w:t xml:space="preserve">CTA al free trial de 15 días de Bewe.</w:t>
            </w:r>
            <w:r>
              <w:rPr>
                <w:rtl w:val="0"/>
              </w:rPr>
            </w:r>
          </w:p>
        </w:tc>
      </w:tr>
    </w:tbl>
    <w:p w:rsidR="00000000" w:rsidDel="00000000" w:rsidP="00000000" w:rsidRDefault="00000000" w:rsidRPr="00000000" w14:paraId="0000008E">
      <w:pPr>
        <w:spacing w:after="0" w:before="0" w:lineRule="auto"/>
        <w:rPr/>
      </w:pPr>
      <w:r>
        <w:rPr>
          <w:rtl w:val="0"/>
        </w:rPr>
      </w:r>
    </w:p>
    <w:p w:rsidR="00000000" w:rsidDel="00000000" w:rsidP="00000000" w:rsidRDefault="00000000" w:rsidRPr="00000000" w14:paraId="0000008F">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1 — Llegada: ¿Cómo llega el usuario?</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90">
            <w:pPr>
              <w:spacing w:after="60" w:before="60" w:lineRule="auto"/>
              <w:jc w:val="left"/>
              <w:rPr/>
            </w:pPr>
            <w:r>
              <w:rPr>
                <w:rFonts w:ascii="Arial" w:cs="Arial" w:eastAsia="Arial" w:hAnsi="Arial"/>
                <w:b w:val="1"/>
                <w:bCs w:val="1"/>
                <w:i w:val="0"/>
                <w:iCs w:val="0"/>
                <w:color w:val="ffffff"/>
                <w:sz w:val="20"/>
                <w:szCs w:val="20"/>
                <w:rtl w:val="0"/>
              </w:rPr>
              <w:t xml:space="preserve">Canal</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91">
            <w:pPr>
              <w:spacing w:after="60" w:before="60" w:lineRule="auto"/>
              <w:jc w:val="left"/>
              <w:rPr/>
            </w:pPr>
            <w:r>
              <w:rPr>
                <w:rFonts w:ascii="Arial" w:cs="Arial" w:eastAsia="Arial" w:hAnsi="Arial"/>
                <w:b w:val="1"/>
                <w:bCs w:val="1"/>
                <w:i w:val="0"/>
                <w:iCs w:val="0"/>
                <w:color w:val="ffffff"/>
                <w:sz w:val="20"/>
                <w:szCs w:val="20"/>
                <w:rtl w:val="0"/>
              </w:rPr>
              <w:t xml:space="preserve">Detalle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92">
            <w:pPr>
              <w:spacing w:after="60" w:before="60" w:lineRule="auto"/>
              <w:jc w:val="left"/>
              <w:rPr/>
            </w:pPr>
            <w:r>
              <w:rPr>
                <w:rFonts w:ascii="Arial" w:cs="Arial" w:eastAsia="Arial" w:hAnsi="Arial"/>
                <w:b w:val="1"/>
                <w:bCs w:val="1"/>
                <w:i w:val="0"/>
                <w:iCs w:val="0"/>
                <w:color w:val="5b2d8e"/>
                <w:sz w:val="20"/>
                <w:szCs w:val="20"/>
                <w:rtl w:val="0"/>
              </w:rPr>
              <w:t xml:space="preserve">Landing externa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spacing w:after="60" w:before="60" w:lineRule="auto"/>
              <w:jc w:val="left"/>
              <w:rPr/>
            </w:pPr>
            <w:r>
              <w:rPr>
                <w:rFonts w:ascii="Arial" w:cs="Arial" w:eastAsia="Arial" w:hAnsi="Arial"/>
                <w:b w:val="0"/>
                <w:bCs w:val="0"/>
                <w:i w:val="0"/>
                <w:iCs w:val="0"/>
                <w:color w:val="1a1a2e"/>
                <w:sz w:val="20"/>
                <w:szCs w:val="20"/>
                <w:rtl w:val="0"/>
              </w:rPr>
              <w:t xml:space="preserve">Página independiente accesible sin login. Puede llegar desde redes sociales de Bewe, email marketing, campañas pagas, SEO o referidos. El usuario NO necesita ser cliente de Bewe.</w:t>
            </w:r>
            <w:r>
              <w:rPr>
                <w:rtl w:val="0"/>
              </w:rPr>
            </w:r>
          </w:p>
        </w:tc>
      </w:tr>
    </w:tbl>
    <w:p w:rsidR="00000000" w:rsidDel="00000000" w:rsidP="00000000" w:rsidRDefault="00000000" w:rsidRPr="00000000" w14:paraId="00000094">
      <w:pPr>
        <w:spacing w:after="0" w:before="0" w:lineRule="auto"/>
        <w:rPr/>
      </w:pPr>
      <w:r>
        <w:rPr>
          <w:rtl w:val="0"/>
        </w:rPr>
      </w:r>
    </w:p>
    <w:p w:rsidR="00000000" w:rsidDel="00000000" w:rsidP="00000000" w:rsidRDefault="00000000" w:rsidRPr="00000000" w14:paraId="00000095">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2 — Input: ¿Qué ingresa el usuario?</w:t>
      </w:r>
      <w:r>
        <w:rPr>
          <w:rtl w:val="0"/>
        </w:rPr>
      </w:r>
    </w:p>
    <w:p w:rsidR="00000000" w:rsidDel="00000000" w:rsidP="00000000" w:rsidRDefault="00000000" w:rsidRPr="00000000" w14:paraId="00000096">
      <w:pPr>
        <w:spacing w:after="80" w:before="60" w:lineRule="auto"/>
        <w:rPr/>
      </w:pPr>
      <w:r>
        <w:rPr>
          <w:rFonts w:ascii="Arial" w:cs="Arial" w:eastAsia="Arial" w:hAnsi="Arial"/>
          <w:color w:val="1a1a2e"/>
          <w:sz w:val="21"/>
          <w:szCs w:val="21"/>
          <w:rtl w:val="0"/>
        </w:rPr>
        <w:t xml:space="preserve">El usuario ve un campo de texto simple con el mensaje: "Escribe el username de tu Instagram" (sin el @). Hace clic en "Auditar" o "Analizar mi perfil". No requiere login, no requiere conectar su cuenta de Instagram. Cuando el usuario ingresa su username , el servidor de Next.js consulta en Supabase si ya existe una auditoría previa para ese mismo usuario.</w:t>
      </w:r>
      <w:r>
        <w:rPr>
          <w:rtl w:val="0"/>
        </w:rPr>
      </w:r>
    </w:p>
    <w:p w:rsidR="00000000" w:rsidDel="00000000" w:rsidP="00000000" w:rsidRDefault="00000000" w:rsidRPr="00000000" w14:paraId="00000097">
      <w:pPr>
        <w:spacing w:after="0" w:before="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Pr>
          <w:p w:rsidR="00000000" w:rsidDel="00000000" w:rsidP="00000000" w:rsidRDefault="00000000" w:rsidRPr="00000000" w14:paraId="00000098">
            <w:pPr>
              <w:rPr/>
            </w:pPr>
            <w:r>
              <w:rPr>
                <w:rtl w:val="0"/>
              </w:rPr>
            </w:r>
          </w:p>
        </w:tc>
        <w:tc>
          <w:tcPr>
            <w:tcBorders>
              <w:top w:color="000000" w:space="0" w:sz="0" w:val="nil"/>
              <w:left w:color="000000" w:space="0" w:sz="0" w:val="nil"/>
              <w:bottom w:color="000000" w:space="0" w:sz="0" w:val="nil"/>
              <w:right w:color="000000" w:space="0" w:sz="0" w:val="nil"/>
            </w:tcBorders>
            <w:shd w:fill="fff3e0" w:val="clear"/>
            <w:tcMar>
              <w:top w:w="100.0" w:type="dxa"/>
              <w:left w:w="180.0" w:type="dxa"/>
              <w:bottom w:w="100.0" w:type="dxa"/>
              <w:right w:w="180.0" w:type="dxa"/>
            </w:tcMar>
          </w:tcPr>
          <w:p w:rsidR="00000000" w:rsidDel="00000000" w:rsidP="00000000" w:rsidRDefault="00000000" w:rsidRPr="00000000" w14:paraId="00000099">
            <w:pPr>
              <w:spacing w:after="30" w:before="30" w:lineRule="auto"/>
              <w:rPr/>
            </w:pPr>
            <w:r>
              <w:rPr>
                <w:rFonts w:ascii="Arial" w:cs="Arial" w:eastAsia="Arial" w:hAnsi="Arial"/>
                <w:color w:val="e65100"/>
                <w:sz w:val="20"/>
                <w:szCs w:val="20"/>
                <w:rtl w:val="0"/>
              </w:rPr>
              <w:t xml:space="preserve">Caso edge — Perfil privado o username inexistente:</w:t>
            </w:r>
            <w:r>
              <w:rPr>
                <w:rtl w:val="0"/>
              </w:rPr>
            </w:r>
          </w:p>
          <w:p w:rsidR="00000000" w:rsidDel="00000000" w:rsidP="00000000" w:rsidRDefault="00000000" w:rsidRPr="00000000" w14:paraId="0000009A">
            <w:pPr>
              <w:spacing w:after="30" w:before="30" w:lineRule="auto"/>
              <w:rPr/>
            </w:pPr>
            <w:r>
              <w:rPr>
                <w:rFonts w:ascii="Arial" w:cs="Arial" w:eastAsia="Arial" w:hAnsi="Arial"/>
                <w:color w:val="e65100"/>
                <w:sz w:val="20"/>
                <w:szCs w:val="20"/>
                <w:rtl w:val="0"/>
              </w:rPr>
              <w:t xml:space="preserve">Se muestra un mensaje de error claro: "No encontramos este perfil o está configurado como privado.</w:t>
            </w:r>
            <w:r>
              <w:rPr>
                <w:rtl w:val="0"/>
              </w:rPr>
            </w:r>
          </w:p>
          <w:p w:rsidR="00000000" w:rsidDel="00000000" w:rsidP="00000000" w:rsidRDefault="00000000" w:rsidRPr="00000000" w14:paraId="0000009B">
            <w:pPr>
              <w:spacing w:after="30" w:before="30" w:lineRule="auto"/>
              <w:rPr/>
            </w:pPr>
            <w:r>
              <w:rPr>
                <w:rFonts w:ascii="Arial" w:cs="Arial" w:eastAsia="Arial" w:hAnsi="Arial"/>
                <w:color w:val="e65100"/>
                <w:sz w:val="20"/>
                <w:szCs w:val="20"/>
                <w:rtl w:val="0"/>
              </w:rPr>
              <w:t xml:space="preserve">Asegúrate de que tu perfil sea público e intenta de nuevo."</w:t>
            </w:r>
            <w:r>
              <w:rPr>
                <w:rtl w:val="0"/>
              </w:rPr>
            </w:r>
          </w:p>
          <w:p w:rsidR="00000000" w:rsidDel="00000000" w:rsidP="00000000" w:rsidRDefault="00000000" w:rsidRPr="00000000" w14:paraId="0000009C">
            <w:pPr>
              <w:spacing w:after="30" w:before="30" w:lineRule="auto"/>
              <w:rPr/>
            </w:pPr>
            <w:r>
              <w:rPr>
                <w:rFonts w:ascii="Arial" w:cs="Arial" w:eastAsia="Arial" w:hAnsi="Arial"/>
                <w:color w:val="e65100"/>
                <w:sz w:val="20"/>
                <w:szCs w:val="20"/>
                <w:rtl w:val="0"/>
              </w:rPr>
              <w:t xml:space="preserve">El campo se limpia y el usuario puede intentar con otro username.</w:t>
            </w:r>
            <w:r>
              <w:rPr>
                <w:rtl w:val="0"/>
              </w:rPr>
            </w:r>
          </w:p>
        </w:tc>
      </w:tr>
    </w:tbl>
    <w:p w:rsidR="00000000" w:rsidDel="00000000" w:rsidP="00000000" w:rsidRDefault="00000000" w:rsidRPr="00000000" w14:paraId="0000009D">
      <w:pPr>
        <w:spacing w:after="0" w:before="0" w:lineRule="auto"/>
        <w:rPr/>
      </w:pPr>
      <w:r>
        <w:rPr>
          <w:rtl w:val="0"/>
        </w:rPr>
      </w:r>
    </w:p>
    <w:p w:rsidR="00000000" w:rsidDel="00000000" w:rsidP="00000000" w:rsidRDefault="00000000" w:rsidRPr="00000000" w14:paraId="0000009E">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3 — Procesamiento: pantalla de carga</w:t>
      </w:r>
      <w:r>
        <w:rPr>
          <w:rtl w:val="0"/>
        </w:rPr>
      </w:r>
    </w:p>
    <w:p w:rsidR="00000000" w:rsidDel="00000000" w:rsidP="00000000" w:rsidRDefault="00000000" w:rsidRPr="00000000" w14:paraId="0000009F">
      <w:pPr>
        <w:spacing w:after="80" w:before="60" w:lineRule="auto"/>
        <w:rPr>
          <w:sz w:val="21"/>
          <w:szCs w:val="21"/>
        </w:rPr>
      </w:pPr>
      <w:r>
        <w:rPr>
          <w:rFonts w:ascii="Arial" w:cs="Arial" w:eastAsia="Arial" w:hAnsi="Arial"/>
          <w:color w:val="1a1a2e"/>
          <w:sz w:val="21"/>
          <w:szCs w:val="21"/>
          <w:rtl w:val="0"/>
        </w:rPr>
        <w:t xml:space="preserve">Mientras la herramienta analiza el perfil (puede tomar entre 10 y 30 segundos), el usuario ve una pantalla de carga animada. </w:t>
      </w:r>
      <w:r>
        <w:rPr>
          <w:sz w:val="21"/>
          <w:szCs w:val="21"/>
          <w:rtl w:val="0"/>
        </w:rPr>
        <w:t xml:space="preserve">El sistema detecta rápidamente el volumen de posts y adapta los mensajes:</w:t>
      </w:r>
    </w:p>
    <w:p w:rsidR="00000000" w:rsidDel="00000000" w:rsidP="00000000" w:rsidRDefault="00000000" w:rsidRPr="00000000" w14:paraId="000000A0">
      <w:pPr>
        <w:spacing w:after="80" w:before="60" w:lineRule="auto"/>
        <w:ind w:left="600" w:firstLine="0"/>
        <w:rPr>
          <w:b w:val="1"/>
          <w:bCs w:val="1"/>
          <w:sz w:val="21"/>
          <w:szCs w:val="21"/>
        </w:rPr>
      </w:pPr>
      <w:r>
        <w:rPr>
          <w:b w:val="1"/>
          <w:bCs w:val="1"/>
          <w:sz w:val="21"/>
          <w:szCs w:val="21"/>
          <w:rtl w:val="0"/>
        </w:rPr>
        <w:t xml:space="preserve">Si tiene 10 o más posts: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"Analizando tu perfil de Instagram..."</w:t>
      </w:r>
      <w:r>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"Calculando tu tasa de engagement..."</w:t>
      </w:r>
      <w:r>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"Comparando con negocios de tu sector..."</w:t>
      </w:r>
      <w:r>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Pr>
          <w:rFonts w:ascii="Arial" w:cs="Arial" w:eastAsia="Arial" w:hAnsi="Arial"/>
          <w:b w:val="0"/>
          <w:bCs w:val="0"/>
          <w:i w:val="0"/>
          <w:iCs w:val="0"/>
          <w:smallCaps w:val="0"/>
          <w:strike w:val="0"/>
          <w:color w:val="1a1a2e"/>
          <w:sz w:val="21"/>
          <w:szCs w:val="21"/>
          <w:u w:val="none"/>
          <w:shd w:fill="auto" w:val="clear"/>
          <w:vertAlign w:val="baseline"/>
          <w:rtl w:val="0"/>
        </w:rPr>
        <w:t xml:space="preserve">"Preparando tu score..."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600" w:right="0" w:firstLine="0"/>
        <w:jc w:val="left"/>
        <w:rPr>
          <w:sz w:val="21"/>
          <w:szCs w:val="21"/>
        </w:rPr>
      </w:pPr>
      <w:r>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600" w:right="0" w:firstLine="0"/>
        <w:jc w:val="left"/>
        <w:rPr>
          <w:b w:val="1"/>
          <w:bCs w:val="1"/>
          <w:sz w:val="21"/>
          <w:szCs w:val="21"/>
        </w:rPr>
      </w:pPr>
      <w:r>
        <w:rPr>
          <w:b w:val="1"/>
          <w:bCs w:val="1"/>
          <w:sz w:val="21"/>
          <w:szCs w:val="21"/>
          <w:rtl w:val="0"/>
        </w:rPr>
        <w:t xml:space="preserve">Si tiene menos de 10 posts </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pPr>
      <w:r>
        <w:rPr>
          <w:sz w:val="21"/>
          <w:szCs w:val="21"/>
          <w:rtl w:val="0"/>
        </w:rPr>
        <w:t xml:space="preserve">"Analizando tu perfil de Instagram..."</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1"/>
          <w:szCs w:val="21"/>
          <w:u w:val="none"/>
        </w:rPr>
      </w:pPr>
      <w:r>
        <w:rPr>
          <w:sz w:val="21"/>
          <w:szCs w:val="21"/>
          <w:rtl w:val="0"/>
        </w:rPr>
        <w:t xml:space="preserve">"Notamos que tu perfil es nuevo o tiene pocas publicaciones..."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1"/>
          <w:szCs w:val="21"/>
          <w:u w:val="none"/>
        </w:rPr>
      </w:pPr>
      <w:r>
        <w:rPr>
          <w:sz w:val="21"/>
          <w:szCs w:val="21"/>
          <w:rtl w:val="0"/>
        </w:rPr>
        <w:t xml:space="preserve">"Identificando oportunidades en tu sector..."</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1"/>
          <w:szCs w:val="21"/>
          <w:u w:val="none"/>
        </w:rPr>
      </w:pPr>
      <w:r>
        <w:rPr>
          <w:sz w:val="21"/>
          <w:szCs w:val="21"/>
          <w:rtl w:val="0"/>
        </w:rPr>
        <w:t xml:space="preserve">"Preparando tu Plan de Crecimiento con IA..."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1"/>
          <w:szCs w:val="21"/>
        </w:rPr>
      </w:pPr>
      <w:r>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1"/>
          <w:szCs w:val="21"/>
        </w:rPr>
      </w:pPr>
      <w:r>
        <w:rPr>
          <w:sz w:val="21"/>
          <w:szCs w:val="21"/>
          <w:rtl w:val="0"/>
        </w:rPr>
        <w:t xml:space="preserve">Si existe un registro previo (ej. de hace más de 30 días), la pantalla de carga adapta sus mensajes: </w:t>
      </w:r>
      <w:r>
        <w:rPr>
          <w:i w:val="1"/>
          <w:iCs w:val="1"/>
          <w:sz w:val="21"/>
          <w:szCs w:val="21"/>
          <w:rtl w:val="0"/>
        </w:rPr>
        <w:t xml:space="preserve">"Analizando tu perfil actual...", "Buscando tu diagnóstico anterior...", "Calculando tu crecimiento con Bewe..."</w:t>
      </w:r>
      <w:r>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600" w:right="0" w:firstLine="0"/>
        <w:jc w:val="left"/>
        <w:rPr>
          <w:b w:val="1"/>
          <w:bCs w:val="1"/>
          <w:sz w:val="21"/>
          <w:szCs w:val="21"/>
        </w:rPr>
      </w:pPr>
      <w:r>
        <w:rPr>
          <w:rtl w:val="0"/>
        </w:rPr>
      </w:r>
    </w:p>
    <w:p w:rsidR="00000000" w:rsidDel="00000000" w:rsidP="00000000" w:rsidRDefault="00000000" w:rsidRPr="00000000" w14:paraId="000000AE">
      <w:pPr>
        <w:spacing w:after="80" w:before="60" w:lineRule="auto"/>
        <w:rPr/>
      </w:pPr>
      <w:r>
        <w:rPr>
          <w:rFonts w:ascii="Arial" w:cs="Arial" w:eastAsia="Arial" w:hAnsi="Arial"/>
          <w:color w:val="1a1a2e"/>
          <w:sz w:val="21"/>
          <w:szCs w:val="21"/>
          <w:rtl w:val="0"/>
        </w:rPr>
        <w:t xml:space="preserve">El objetivo de esta pantalla es mantener al usuario en la página y generar anticipación sobre el resultado.</w:t>
      </w:r>
      <w:r>
        <w:rPr>
          <w:rtl w:val="0"/>
        </w:rPr>
      </w:r>
    </w:p>
    <w:p w:rsidR="00000000" w:rsidDel="00000000" w:rsidP="00000000" w:rsidRDefault="00000000" w:rsidRPr="00000000" w14:paraId="000000AF">
      <w:pPr>
        <w:spacing w:after="0" w:before="0" w:lineRule="auto"/>
        <w:rPr/>
      </w:pPr>
      <w:r>
        <w:rPr>
          <w:rtl w:val="0"/>
        </w:rPr>
      </w:r>
    </w:p>
    <w:p w:rsidR="00000000" w:rsidDel="00000000" w:rsidP="00000000" w:rsidRDefault="00000000" w:rsidRPr="00000000" w14:paraId="000000B0">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4 — </w:t>
      </w:r>
      <w:r>
        <w:rPr>
          <w:b w:val="1"/>
          <w:bCs w:val="1"/>
          <w:sz w:val="24"/>
          <w:szCs w:val="24"/>
          <w:rtl w:val="0"/>
        </w:rPr>
        <w:t xml:space="preserve"> Captura de datos: formulario de desbloqueo</w:t>
      </w:r>
      <w:r>
        <w:rPr>
          <w:rtl w:val="0"/>
        </w:rPr>
      </w:r>
    </w:p>
    <w:p w:rsidR="00000000" w:rsidDel="00000000" w:rsidP="00000000" w:rsidRDefault="00000000" w:rsidRPr="00000000" w14:paraId="000000B1">
      <w:pPr>
        <w:spacing w:after="80" w:before="60" w:lineRule="auto"/>
        <w:rPr/>
      </w:pPr>
      <w:r>
        <w:rPr>
          <w:rFonts w:ascii="Arial" w:cs="Arial" w:eastAsia="Arial" w:hAnsi="Arial"/>
          <w:color w:val="1a1a2e"/>
          <w:sz w:val="21"/>
          <w:szCs w:val="21"/>
          <w:rtl w:val="0"/>
        </w:rPr>
        <w:t xml:space="preserve">El usuario ve una sola cosa: su score general borroso. No se muestra ningún otro dato. El score aparece grande y con blur, lo suficiente para intuir que es un número pero no poder leerlo con claridad. Debajo del score, sin ningún paso intermedio ni botón, aparece directamente el formulario de desbloqueo.</w:t>
      </w:r>
      <w:r>
        <w:rPr>
          <w:rtl w:val="0"/>
        </w:rPr>
      </w:r>
    </w:p>
    <w:tbl>
      <w:tblPr>
        <w:tblStyle w:val="Table1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7.8625954198474"/>
        <w:gridCol w:w="3981.0687022900765"/>
        <w:gridCol w:w="3981.0687022900765"/>
        <w:tblGridChange w:id="0">
          <w:tblGrid>
            <w:gridCol w:w="1877.8625954198474"/>
            <w:gridCol w:w="3981.0687022900765"/>
            <w:gridCol w:w="3981.0687022900765"/>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B2">
            <w:pPr>
              <w:spacing w:after="60" w:before="60" w:lineRule="auto"/>
              <w:jc w:val="left"/>
              <w:rPr/>
            </w:pPr>
            <w:r>
              <w:rPr>
                <w:rFonts w:ascii="Arial" w:cs="Arial" w:eastAsia="Arial" w:hAnsi="Arial"/>
                <w:b w:val="1"/>
                <w:bCs w:val="1"/>
                <w:i w:val="0"/>
                <w:iCs w:val="0"/>
                <w:color w:val="ffffff"/>
                <w:sz w:val="20"/>
                <w:szCs w:val="20"/>
                <w:rtl w:val="0"/>
              </w:rPr>
              <w:t xml:space="preserve">Elemento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B3">
            <w:pPr>
              <w:spacing w:after="60" w:before="60" w:lineRule="auto"/>
              <w:jc w:val="left"/>
              <w:rPr/>
            </w:pPr>
            <w:sdt>
              <w:sdtPr>
                <w:id w:val="1433820279"/>
              </w:sdtPr>
              <w:sdtContent>
                <w:r>
                  <w:rPr>
                    <w:rFonts w:ascii="Arial Unicode MS" w:cs="Arial Unicode MS" w:eastAsia="Arial Unicode MS" w:hAnsi="Arial Unicode MS"/>
                    <w:b w:val="1"/>
                    <w:bCs w:val="1"/>
                    <w:i w:val="0"/>
                    <w:iCs w:val="0"/>
                    <w:color w:val="ffffff"/>
                    <w:sz w:val="20"/>
                    <w:szCs w:val="20"/>
                    <w:rtl w:val="0"/>
                  </w:rPr>
                  <w:t xml:space="preserve">Comportamiento (Flujo Normal: ≥ 10 posts)</w:t>
                </w:r>
              </w:sdtContent>
            </w:sdt>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0B4">
            <w:pPr>
              <w:spacing w:after="60" w:before="60" w:lineRule="auto"/>
              <w:jc w:val="left"/>
              <w:rPr>
                <w:rFonts w:ascii="Arial" w:cs="Arial" w:eastAsia="Arial" w:hAnsi="Arial"/>
                <w:b w:val="1"/>
                <w:bCs w:val="1"/>
                <w:i w:val="0"/>
                <w:iCs w:val="0"/>
                <w:color w:val="ffffff"/>
                <w:sz w:val="20"/>
                <w:szCs w:val="20"/>
              </w:rPr>
            </w:pPr>
            <w:r>
              <w:rPr>
                <w:b w:val="1"/>
                <w:bCs w:val="1"/>
                <w:color w:val="ffffff"/>
                <w:sz w:val="20"/>
                <w:szCs w:val="20"/>
                <w:rtl w:val="0"/>
              </w:rPr>
              <w:t xml:space="preserve">Comportamiento ( &lt; 10 posts)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BB4">
            <w:pPr>
              <w:spacing w:after="60" w:before="60" w:lineRule="auto"/>
              <w:jc w:val="left"/>
              <w:rPr/>
            </w:pPr>
            <w:r>
              <w:rPr>
                <w:rFonts w:ascii="Arial" w:cs="Arial" w:eastAsia="Arial" w:hAnsi="Arial"/>
                <w:b w:val="1"/>
                <w:bCs w:val="1"/>
                <w:color w:val="5b2d8e"/>
                <w:sz w:val="20"/>
                <w:szCs w:val="20"/>
                <w:rtl w:val="0"/>
              </w:rPr>
              <w:t xml:space="preserve">Nivel del score (visible)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P="00000000" w:rsidRDefault="00000000" w14:paraId="00000BB5">
            <w:pPr>
              <w:spacing w:after="60" w:before="60" w:lineRule="auto"/>
              <w:jc w:val="left"/>
              <w:rPr/>
            </w:pPr>
            <w:r>
              <w:rPr>
                <w:rFonts w:ascii="Arial" w:cs="Arial" w:eastAsia="Arial" w:hAnsi="Arial"/>
                <w:color w:val="1a1a2e"/>
                <w:sz w:val="20"/>
                <w:szCs w:val="20"/>
                <w:rtl w:val="0"/>
              </w:rPr>
              <w:t xml:space="preserve">Visible con color semántico. Pill badge con texto: Crítico / Regular / Bueno / Excelente. No está borroso. Es el único dato real que el usuario recibe antes del formulario — sabe si está en zona roja o verde, pero no puede leer el número exacto. Reduce fricción sin eliminar la tensión del blur.</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P="00000000" w:rsidRDefault="00000000" w14:paraId="00000BB6">
            <w:pPr>
              <w:spacing w:after="60" w:before="60" w:lineRule="auto"/>
              <w:jc w:val="left"/>
              <w:rPr/>
            </w:pPr>
            <w:r>
              <w:rPr>
                <w:rFonts w:ascii="Arial" w:cs="Arial" w:eastAsia="Arial" w:hAnsi="Arial"/>
                <w:color w:val="1a1a2e"/>
                <w:sz w:val="20"/>
                <w:szCs w:val="20"/>
                <w:rtl w:val="0"/>
              </w:rPr>
              <w:t xml:space="preserve">Badge muestra “Perfil en crecimiento” en lugar de nivel numérico.</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B5">
            <w:pPr>
              <w:spacing w:after="60" w:before="60" w:lineRule="auto"/>
              <w:jc w:val="left"/>
              <w:rPr/>
            </w:pPr>
            <w:r>
              <w:rPr>
                <w:rFonts w:ascii="Arial" w:cs="Arial" w:eastAsia="Arial" w:hAnsi="Arial"/>
                <w:b w:val="1"/>
                <w:bCs w:val="1"/>
                <w:i w:val="0"/>
                <w:iCs w:val="0"/>
                <w:color w:val="5b2d8e"/>
                <w:sz w:val="20"/>
                <w:szCs w:val="20"/>
                <w:rtl w:val="0"/>
              </w:rPr>
              <w:t xml:space="preserve">Score general (0–100)</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spacing w:after="60" w:before="60" w:lineRule="auto"/>
              <w:jc w:val="left"/>
              <w:rPr/>
            </w:pPr>
            <w:r>
              <w:rPr>
                <w:rFonts w:ascii="Arial" w:cs="Arial" w:eastAsia="Arial" w:hAnsi="Arial"/>
                <w:b w:val="0"/>
                <w:bCs w:val="0"/>
                <w:i w:val="0"/>
                <w:iCs w:val="0"/>
                <w:color w:val="1a1a2e"/>
                <w:sz w:val="20"/>
                <w:szCs w:val="20"/>
                <w:rtl w:val="0"/>
              </w:rPr>
              <w:t xml:space="preserve">Borroso (blur). Grande y visible pero no legible. El usuario intuye que hay un número ahí pero no puede leerlo.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spacing w:after="60" w:before="60" w:lineRule="auto"/>
              <w:jc w:val="left"/>
              <w:rPr>
                <w:rFonts w:ascii="Arial" w:cs="Arial" w:eastAsia="Arial" w:hAnsi="Arial"/>
                <w:b w:val="0"/>
                <w:bCs w:val="0"/>
                <w:i w:val="0"/>
                <w:iCs w:val="0"/>
                <w:color w:val="1a1a2e"/>
                <w:sz w:val="20"/>
                <w:szCs w:val="20"/>
              </w:rPr>
            </w:pPr>
            <w:r>
              <w:rPr>
                <w:sz w:val="20"/>
                <w:szCs w:val="20"/>
                <w:rtl w:val="0"/>
              </w:rPr>
              <w:t xml:space="preserve">Gráfico de "Nivel de Oportunidad" o "Plan de Acción" Borroso. El usuario intuye que hay un mapa de ruta diseñado para él.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B8">
            <w:pPr>
              <w:spacing w:after="60" w:before="60" w:lineRule="auto"/>
              <w:jc w:val="left"/>
              <w:rPr/>
            </w:pPr>
            <w:r>
              <w:rPr>
                <w:rFonts w:ascii="Arial" w:cs="Arial" w:eastAsia="Arial" w:hAnsi="Arial"/>
                <w:b w:val="1"/>
                <w:bCs w:val="1"/>
                <w:i w:val="0"/>
                <w:iCs w:val="0"/>
                <w:color w:val="5b2d8e"/>
                <w:sz w:val="20"/>
                <w:szCs w:val="20"/>
                <w:rtl w:val="0"/>
              </w:rPr>
              <w:t xml:space="preserve">Resto del resultado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spacing w:after="60" w:before="60" w:lineRule="auto"/>
              <w:jc w:val="left"/>
              <w:rPr/>
            </w:pPr>
            <w:r>
              <w:rPr>
                <w:rFonts w:ascii="Arial" w:cs="Arial" w:eastAsia="Arial" w:hAnsi="Arial"/>
                <w:b w:val="0"/>
                <w:bCs w:val="0"/>
                <w:i w:val="0"/>
                <w:iCs w:val="0"/>
                <w:color w:val="1a1a2e"/>
                <w:sz w:val="20"/>
                <w:szCs w:val="20"/>
                <w:rtl w:val="0"/>
              </w:rPr>
              <w:t xml:space="preserve">No se muestra. Nada más es visible en esta pantalla.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spacing w:after="60" w:before="60" w:lineRule="auto"/>
              <w:rPr>
                <w:rFonts w:ascii="Arial" w:cs="Arial" w:eastAsia="Arial" w:hAnsi="Arial"/>
                <w:b w:val="0"/>
                <w:bCs w:val="0"/>
                <w:i w:val="0"/>
                <w:iCs w:val="0"/>
                <w:color w:val="1a1a2e"/>
                <w:sz w:val="20"/>
                <w:szCs w:val="20"/>
              </w:rPr>
            </w:pPr>
            <w:r>
              <w:rPr>
                <w:sz w:val="20"/>
                <w:szCs w:val="20"/>
                <w:rtl w:val="0"/>
              </w:rPr>
              <w:t xml:space="preserve">No se muestra. Nada más es visible en esta pantalla.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BB">
            <w:pPr>
              <w:spacing w:after="60" w:before="60" w:lineRule="auto"/>
              <w:jc w:val="left"/>
              <w:rPr/>
            </w:pPr>
            <w:r>
              <w:rPr>
                <w:rFonts w:ascii="Arial" w:cs="Arial" w:eastAsia="Arial" w:hAnsi="Arial"/>
                <w:b w:val="1"/>
                <w:bCs w:val="1"/>
                <w:i w:val="0"/>
                <w:iCs w:val="0"/>
                <w:color w:val="5b2d8e"/>
                <w:sz w:val="20"/>
                <w:szCs w:val="20"/>
                <w:rtl w:val="0"/>
              </w:rPr>
              <w:t xml:space="preserve">Formulario de desbloqueo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spacing w:after="60" w:before="60" w:lineRule="auto"/>
              <w:jc w:val="left"/>
              <w:rPr/>
            </w:pPr>
            <w:r>
              <w:rPr>
                <w:rFonts w:ascii="Arial" w:cs="Arial" w:eastAsia="Arial" w:hAnsi="Arial"/>
                <w:b w:val="0"/>
                <w:bCs w:val="0"/>
                <w:i w:val="0"/>
                <w:iCs w:val="0"/>
                <w:color w:val="1a1a2e"/>
                <w:sz w:val="20"/>
                <w:szCs w:val="20"/>
                <w:rtl w:val="0"/>
              </w:rPr>
              <w:t xml:space="preserve">Aparece directamente debajo del score borroso, sin botones intermedios. Título: "Desbloquea tu análisis completo — es gratis". Campos: Nombre, Email, Teléfono. Botón: "Ver mi resultado".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spacing w:after="60" w:before="60" w:lineRule="auto"/>
              <w:jc w:val="left"/>
              <w:rPr>
                <w:rFonts w:ascii="Arial" w:cs="Arial" w:eastAsia="Arial" w:hAnsi="Arial"/>
                <w:b w:val="0"/>
                <w:bCs w:val="0"/>
                <w:i w:val="0"/>
                <w:iCs w:val="0"/>
                <w:color w:val="1a1a2e"/>
                <w:sz w:val="20"/>
                <w:szCs w:val="20"/>
              </w:rPr>
            </w:pPr>
            <w:r>
              <w:rPr>
                <w:sz w:val="20"/>
                <w:szCs w:val="20"/>
                <w:rtl w:val="0"/>
              </w:rPr>
              <w:t xml:space="preserve">Aparece directamente debajo. Título: "Desbloquea tu Plan de Crecimiento — es gratis".Campos: Nombre, Email, Teléfono. Botón: "Ver mi resultado".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0BE">
            <w:pPr>
              <w:spacing w:after="60" w:before="60" w:lineRule="auto"/>
              <w:jc w:val="left"/>
              <w:rPr/>
            </w:pPr>
            <w:r>
              <w:rPr>
                <w:rFonts w:ascii="Arial" w:cs="Arial" w:eastAsia="Arial" w:hAnsi="Arial"/>
                <w:b w:val="1"/>
                <w:bCs w:val="1"/>
                <w:i w:val="0"/>
                <w:iCs w:val="0"/>
                <w:color w:val="5b2d8e"/>
                <w:sz w:val="20"/>
                <w:szCs w:val="20"/>
                <w:rtl w:val="0"/>
              </w:rPr>
              <w:t xml:space="preserve">Texto de apoyo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spacing w:after="60" w:before="60" w:lineRule="auto"/>
              <w:jc w:val="left"/>
              <w:rPr/>
            </w:pPr>
            <w:r>
              <w:rPr>
                <w:rFonts w:ascii="Arial" w:cs="Arial" w:eastAsia="Arial" w:hAnsi="Arial"/>
                <w:b w:val="0"/>
                <w:bCs w:val="0"/>
                <w:i w:val="0"/>
                <w:iCs w:val="0"/>
                <w:color w:val="1a1a2e"/>
                <w:sz w:val="20"/>
                <w:szCs w:val="20"/>
                <w:rtl w:val="0"/>
              </w:rPr>
              <w:t xml:space="preserve">"+500 negocios ya conocen su score." / "Sin spam, sin compromisos."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spacing w:after="60" w:before="60" w:lineRule="auto"/>
              <w:rPr>
                <w:rFonts w:ascii="Arial" w:cs="Arial" w:eastAsia="Arial" w:hAnsi="Arial"/>
                <w:b w:val="0"/>
                <w:bCs w:val="0"/>
                <w:i w:val="0"/>
                <w:iCs w:val="0"/>
                <w:color w:val="1a1a2e"/>
                <w:sz w:val="20"/>
                <w:szCs w:val="20"/>
              </w:rPr>
            </w:pPr>
            <w:r>
              <w:rPr>
                <w:sz w:val="20"/>
                <w:szCs w:val="20"/>
                <w:rtl w:val="0"/>
              </w:rPr>
              <w:t xml:space="preserve">"+500 negocios ya conocen su potencial." / "Sin spam, sin compromisos."</w:t>
            </w:r>
            <w:r>
              <w:rPr>
                <w:rtl w:val="0"/>
              </w:rPr>
            </w:r>
          </w:p>
        </w:tc>
      </w:tr>
    </w:tbl>
    <w:p w:rsidR="00000000" w:rsidDel="00000000" w:rsidP="00000000" w:rsidRDefault="00000000" w:rsidRPr="00000000" w14:paraId="000000C1">
      <w:pPr>
        <w:spacing w:after="0" w:before="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Pr>
          <w:p w:rsidR="00000000" w:rsidDel="00000000" w:rsidP="00000000" w:rsidRDefault="00000000" w:rsidRPr="00000000" w14:paraId="000000C2">
            <w:pPr>
              <w:rPr/>
            </w:pPr>
            <w:r>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80.0" w:type="dxa"/>
              <w:bottom w:w="100.0" w:type="dxa"/>
              <w:right w:w="180.0" w:type="dxa"/>
            </w:tcMar>
          </w:tcPr>
          <w:p w:rsidR="00000000" w:rsidDel="00000000" w:rsidP="00000000" w:rsidRDefault="00000000" w:rsidRPr="00000000" w14:paraId="000000C3">
            <w:pPr>
              <w:spacing w:after="30" w:before="30" w:lineRule="auto"/>
              <w:rPr/>
            </w:pPr>
            <w:r>
              <w:rPr>
                <w:rFonts w:ascii="Arial" w:cs="Arial" w:eastAsia="Arial" w:hAnsi="Arial"/>
                <w:color w:val="0d47a1"/>
                <w:sz w:val="20"/>
                <w:szCs w:val="20"/>
                <w:rtl w:val="0"/>
              </w:rPr>
              <w:t xml:space="preserve">Principio de diseño: el usuario debe sentir que el resultado ya existe y está a centímetros de sus ojos.</w:t>
            </w:r>
            <w:r>
              <w:rPr>
                <w:rtl w:val="0"/>
              </w:rPr>
            </w:r>
          </w:p>
          <w:p w:rsidR="00000000" w:rsidDel="00000000" w:rsidP="00000000" w:rsidRDefault="00000000" w:rsidRPr="00000000" w14:paraId="000000C4">
            <w:pPr>
              <w:spacing w:after="30" w:before="30" w:lineRule="auto"/>
              <w:rPr/>
            </w:pPr>
            <w:r>
              <w:rPr>
                <w:rFonts w:ascii="Arial" w:cs="Arial" w:eastAsia="Arial" w:hAnsi="Arial"/>
                <w:color w:val="0d47a1"/>
                <w:sz w:val="20"/>
                <w:szCs w:val="20"/>
                <w:rtl w:val="0"/>
              </w:rPr>
              <w:t xml:space="preserve">El blur del score crea tensión inmediata. El formulario debajo elimina cualquier fricción — no hay que buscar un botón,</w:t>
            </w:r>
            <w:r>
              <w:rPr>
                <w:rtl w:val="0"/>
              </w:rPr>
            </w:r>
          </w:p>
          <w:p w:rsidR="00000000" w:rsidDel="00000000" w:rsidP="00000000" w:rsidRDefault="00000000" w:rsidRPr="00000000" w14:paraId="000000C5">
            <w:pPr>
              <w:spacing w:after="30" w:before="30" w:lineRule="auto"/>
              <w:rPr/>
            </w:pPr>
            <w:r>
              <w:rPr>
                <w:rFonts w:ascii="Arial" w:cs="Arial" w:eastAsia="Arial" w:hAnsi="Arial"/>
                <w:color w:val="0d47a1"/>
                <w:sz w:val="20"/>
                <w:szCs w:val="20"/>
                <w:rtl w:val="0"/>
              </w:rPr>
              <w:t xml:space="preserve">el siguiente paso está justo ahí.</w:t>
            </w:r>
            <w:r>
              <w:rPr>
                <w:rtl w:val="0"/>
              </w:rPr>
            </w:r>
          </w:p>
        </w:tc>
      </w:tr>
    </w:tbl>
    <w:p w:rsidR="00000000" w:rsidDel="00000000" w:rsidP="00000000" w:rsidRDefault="00000000" w:rsidRPr="00000000" w14:paraId="000000C6">
      <w:pPr>
        <w:spacing w:after="80" w:before="60" w:lineRule="auto"/>
        <w:rPr>
          <w:sz w:val="21"/>
          <w:szCs w:val="21"/>
        </w:rPr>
      </w:pPr>
      <w:r>
        <w:rPr>
          <w:rFonts w:ascii="Arial" w:cs="Arial" w:eastAsia="Arial" w:hAnsi="Arial"/>
          <w:color w:val="1a1a2e"/>
          <w:sz w:val="21"/>
          <w:szCs w:val="21"/>
          <w:rtl w:val="0"/>
        </w:rPr>
        <w:t xml:space="preserve">El formulario ya está visible, debajo del score borroso. El usuario completa los 3 campos — Nombre, Email y Teléfono — y hace clic en "Ver mi resultado". Al enviar, el score se desbloquea y el resultado completo</w:t>
      </w:r>
      <w:r>
        <w:rPr>
          <w:sz w:val="21"/>
          <w:szCs w:val="21"/>
          <w:rtl w:val="0"/>
        </w:rPr>
        <w:t xml:space="preserve">.</w:t>
      </w:r>
    </w:p>
    <w:p w:rsidR="00000000" w:rsidDel="00000000" w:rsidP="00000000" w:rsidRDefault="00000000" w:rsidRPr="00000000" w14:paraId="000000C7">
      <w:pPr>
        <w:spacing w:after="80" w:before="60" w:lineRule="auto"/>
        <w:rPr>
          <w:sz w:val="21"/>
          <w:szCs w:val="21"/>
        </w:rPr>
      </w:pPr>
      <w:r>
        <w:rPr>
          <w:rtl w:val="0"/>
        </w:rPr>
      </w:r>
    </w:p>
    <w:p w:rsidR="00000000" w:rsidDel="00000000" w:rsidP="00000000" w:rsidRDefault="00000000" w:rsidRPr="00000000" w14:paraId="000000C8">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w:t>
      </w:r>
      <w:r>
        <w:rPr>
          <w:b w:val="1"/>
          <w:bCs w:val="1"/>
          <w:sz w:val="24"/>
          <w:szCs w:val="24"/>
          <w:rtl w:val="0"/>
        </w:rPr>
        <w:t xml:space="preserve">5</w:t>
      </w:r>
      <w:r>
        <w:rPr>
          <w:rFonts w:ascii="Arial" w:cs="Arial" w:eastAsia="Arial" w:hAnsi="Arial"/>
          <w:b w:val="1"/>
          <w:bCs w:val="1"/>
          <w:color w:val="1a1a2e"/>
          <w:sz w:val="24"/>
          <w:szCs w:val="24"/>
          <w:rtl w:val="0"/>
        </w:rPr>
        <w:t xml:space="preserve"> — Resultado completo</w:t>
      </w:r>
      <w:r>
        <w:rPr>
          <w:rtl w:val="0"/>
        </w:rPr>
      </w:r>
    </w:p>
    <w:p w:rsidR="00000000" w:rsidDel="00000000" w:rsidP="00000000" w:rsidRDefault="00000000" w:rsidRPr="00000000" w14:paraId="000000C9">
      <w:pPr>
        <w:spacing w:after="80" w:before="60" w:lineRule="auto"/>
        <w:rPr/>
      </w:pPr>
      <w:r>
        <w:rPr>
          <w:rFonts w:ascii="Arial" w:cs="Arial" w:eastAsia="Arial" w:hAnsi="Arial"/>
          <w:color w:val="1a1a2e"/>
          <w:sz w:val="21"/>
          <w:szCs w:val="21"/>
          <w:rtl w:val="0"/>
        </w:rPr>
        <w:t xml:space="preserve">Con los datos desbloqueados, el usuario ve el análisis completo organizado en 5 bloques:</w:t>
      </w:r>
      <w:r>
        <w:rPr>
          <w:rtl w:val="0"/>
        </w:rPr>
      </w:r>
    </w:p>
    <w:p w:rsidR="00000000" w:rsidP="00000000" w:rsidRDefault="00000000" w14:paraId="00000BA0">
      <w:pPr>
        <w:pBdr>
          <w:bottom w:color="5b2d8e" w:space="4" w:sz="4" w:val="single"/>
        </w:pBdr>
        <w:spacing w:after="80" w:before="300" w:lineRule="auto"/>
      </w:pPr>
      <w:r>
        <w:rPr>
          <w:rFonts w:ascii="Arial" w:cs="Arial" w:hAnsi="Arial"/>
          <w:b w:val="1"/>
          <w:color w:val="1a1a2e"/>
          <w:sz w:val="28"/>
        </w:rPr>
        <w:t>Ruta Diagnóstico — Resultado completo</w:t>
      </w:r>
    </w:p>
    <w:p w:rsidR="00000000" w:rsidP="00000000" w:rsidRDefault="00000000" w14:paraId="00000BA1">
      <w:pPr>
        <w:spacing w:after="80" w:before="60"/>
      </w:pPr>
      <w:r>
        <w:rPr>
          <w:rFonts w:ascii="Arial" w:cs="Arial" w:hAnsi="Arial"/>
          <w:color w:val="1a1a2e"/>
          <w:sz w:val="21"/>
        </w:rPr>
        <w:t xml:space="preserve">Aplica cuando el perfil cumple todos los criterios de suficiencia de datos. El usuario ve 6 bloques en secuencia. El objetivo narrativo es: entender → sentir el problema → ver la solución → actuar. Cada bloque intensifica la necesidad del siguiente.</w:t>
      </w:r>
    </w:p>
    <w:p w:rsidR="00000000" w:rsidP="00000000" w:rsidRDefault="00000000" w14:paraId="00000BA2">
      <w:pPr>
        <w:spacing w:after="60" w:before="200"/>
      </w:pPr>
      <w:r>
        <w:rPr>
          <w:rFonts w:ascii="Arial" w:cs="Arial" w:hAnsi="Arial"/>
          <w:b w:val="1"/>
          <w:color w:val="5b2d8e"/>
          <w:sz w:val="22"/>
        </w:rPr>
        <w:t>Bloque 1 — Score + contexto de credibilidad</w:t>
      </w:r>
    </w:p>
    <w:p w:rsidR="00000000" w:rsidP="00000000" w:rsidRDefault="00000000" w14:paraId="00000BA3">
      <w:pPr>
        <w:spacing w:after="60" w:before="40"/>
      </w:pPr>
      <w:r>
        <w:rPr>
          <w:rFonts w:ascii="Arial" w:cs="Arial" w:hAnsi="Arial"/>
          <w:i w:val="1"/>
          <w:color w:val="374151"/>
          <w:sz w:val="20"/>
        </w:rPr>
        <w:t>Objetivo: anclar credibilidad. El usuario ve que el número es real y comparable.</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800"/>
        <w:gridCol w:w="6560"/>
      </w:tblGrid>
      <w:tr>
        <w:trPr>
          <w:tblHeader w:val="1"/>
        </w:trPr>
        <w:tc>
          <w:tcPr>
            <w:tcW w:w="2800" w:type="dxa"/>
            <w:shd w:fill="5b2d8e" w:val="clear"/>
            <w:tcMar>
              <w:top w:w="80" w:type="dxa"/>
              <w:left w:w="140" w:type="dxa"/>
              <w:bottom w:w="80" w:type="dxa"/>
              <w:right w:w="140" w:type="dxa"/>
            </w:tcMar>
          </w:tcPr>
          <w:p>
            <w:pPr>
              <w:spacing w:after="60" w:before="60"/>
            </w:pPr>
            <w:r>
              <w:rPr>
                <w:b w:val="1"/>
                <w:color w:val="ffffff"/>
                <w:sz w:val="20"/>
              </w:rPr>
              <w:t>Elemento</w:t>
            </w:r>
          </w:p>
        </w:tc>
        <w:tc>
          <w:tcPr>
            <w:tcW w:w="6560" w:type="dxa"/>
            <w:shd w:fill="5b2d8e" w:val="clear"/>
            <w:tcMar>
              <w:top w:w="80" w:type="dxa"/>
              <w:left w:w="140" w:type="dxa"/>
              <w:bottom w:w="80" w:type="dxa"/>
              <w:right w:w="140" w:type="dxa"/>
            </w:tcMar>
          </w:tcPr>
          <w:p>
            <w:pPr>
              <w:spacing w:after="60" w:before="60"/>
            </w:pPr>
            <w:r>
              <w:rPr>
                <w:b w:val="1"/>
                <w:color w:val="ffffff"/>
                <w:sz w:val="20"/>
              </w:rPr>
              <w:t>Contenido y propósito</w:t>
            </w:r>
          </w:p>
        </w:tc>
      </w:tr>
      <w:tr>
        <w:tc>
          <w:tcPr>
            <w:tcW w:w="2800" w:type="dxa"/>
            <w:shd w:fill="ede7f6" w:val="clear"/>
            <w:tcMar>
              <w:top w:w="80" w:type="dxa"/>
              <w:left w:w="140" w:type="dxa"/>
              <w:bottom w:w="80" w:type="dxa"/>
              <w:right w:w="140" w:type="dxa"/>
            </w:tcMar>
          </w:tcPr>
          <w:p>
            <w:pPr>
              <w:spacing w:after="60" w:before="60"/>
            </w:pPr>
            <w:r>
              <w:rPr>
                <w:b w:val="1"/>
                <w:color w:val="5b2d8e"/>
                <w:sz w:val="20"/>
              </w:rPr>
              <w:t>Score grande con nivel</w:t>
            </w:r>
          </w:p>
        </w:tc>
        <w:tc>
          <w:tcPr>
            <w:tcW w:w="6560" w:type="dxa"/>
            <w:shd w:fill="ffffff" w:val="clear"/>
            <w:tcMar>
              <w:top w:w="80" w:type="dxa"/>
              <w:left w:w="140" w:type="dxa"/>
              <w:bottom w:w="80" w:type="dxa"/>
              <w:right w:w="140" w:type="dxa"/>
            </w:tcMar>
          </w:tcPr>
          <w:p>
            <w:pPr>
              <w:spacing w:after="60" w:before="60"/>
            </w:pPr>
            <w:r>
              <w:rPr>
                <w:color w:val="1a1a2e"/>
                <w:sz w:val="20"/>
              </w:rPr>
              <w:t xml:space="preserve">Número de 0–100 en tipografía Merriweather grande, con el pill badge del nivel (Crítico / Regular / Bueno / Excelente) en su color semántico. Es lo primero que ve el usuario al desbloquear el resultado. Debe generar una reacción inmediata — ya sea satisfacción o incomodidad.</w:t>
            </w:r>
          </w:p>
        </w:tc>
      </w:tr>
      <w:tr>
        <w:tc>
          <w:tcPr>
            <w:tcW w:w="2800" w:type="dxa"/>
            <w:shd w:fill="ede7f6" w:val="clear"/>
            <w:tcMar>
              <w:top w:w="80" w:type="dxa"/>
              <w:left w:w="140" w:type="dxa"/>
              <w:bottom w:w="80" w:type="dxa"/>
              <w:right w:w="140" w:type="dxa"/>
            </w:tcMar>
          </w:tcPr>
          <w:p>
            <w:pPr>
              <w:spacing w:after="60" w:before="60"/>
            </w:pPr>
            <w:r>
              <w:rPr>
                <w:b w:val="1"/>
                <w:color w:val="5b2d8e"/>
                <w:sz w:val="20"/>
              </w:rPr>
              <w:t>Benchmark y sector</w:t>
            </w:r>
          </w:p>
        </w:tc>
        <w:tc>
          <w:tcPr>
            <w:tcW w:w="6560" w:type="dxa"/>
            <w:shd w:fill="ffffff" w:val="clear"/>
            <w:tcMar>
              <w:top w:w="80" w:type="dxa"/>
              <w:left w:w="140" w:type="dxa"/>
              <w:bottom w:w="80" w:type="dxa"/>
              <w:right w:w="140" w:type="dxa"/>
            </w:tcMar>
          </w:tcPr>
          <w:p>
            <w:pPr>
              <w:spacing w:after="60" w:before="60"/>
            </w:pPr>
            <w:r>
              <w:rPr>
                <w:color w:val="1a1a2e"/>
                <w:sz w:val="20"/>
              </w:rPr>
              <w:t xml:space="preserve">Frase breve que indica contra qué se comparó. Ej: “Comparado con negocios de Belleza en Latinoamérica (benchmark 2025)”. Elimina la percepción de que el score es arbitrario.</w:t>
            </w:r>
          </w:p>
        </w:tc>
      </w:tr>
      <w:tr>
        <w:tc>
          <w:tcPr>
            <w:tcW w:w="2800" w:type="dxa"/>
            <w:shd w:fill="ede7f6" w:val="clear"/>
            <w:tcMar>
              <w:top w:w="80" w:type="dxa"/>
              <w:left w:w="140" w:type="dxa"/>
              <w:bottom w:w="80" w:type="dxa"/>
              <w:right w:w="140" w:type="dxa"/>
            </w:tcMar>
          </w:tcPr>
          <w:p>
            <w:pPr>
              <w:spacing w:after="60" w:before="60"/>
            </w:pPr>
            <w:r>
              <w:rPr>
                <w:b w:val="1"/>
                <w:color w:val="5b2d8e"/>
                <w:sz w:val="20"/>
              </w:rPr>
              <w:t>Posts analizados + ventana</w:t>
            </w:r>
          </w:p>
        </w:tc>
        <w:tc>
          <w:tcPr>
            <w:tcW w:w="6560" w:type="dxa"/>
            <w:shd w:fill="ffffff" w:val="clear"/>
            <w:tcMar>
              <w:top w:w="80" w:type="dxa"/>
              <w:left w:w="140" w:type="dxa"/>
              <w:bottom w:w="80" w:type="dxa"/>
              <w:right w:w="140" w:type="dxa"/>
            </w:tcMar>
          </w:tcPr>
          <w:p>
            <w:pPr>
              <w:spacing w:after="60" w:before="60"/>
            </w:pPr>
            <w:r>
              <w:rPr>
                <w:color w:val="1a1a2e"/>
                <w:sz w:val="20"/>
              </w:rPr>
              <w:t xml:space="preserve">Ej: “Análisis basado en tus últimos 10 posts (62 días)”. Si faltó alguna métrica se indica: “Sin Reels detectados — peso redistribuido entre ER y CR”. El usuario sabe exactamente de dónde sale su número.</w:t>
            </w:r>
          </w:p>
        </w:tc>
      </w:tr>
    </w:tbl>
    <w:p w:rsidR="00000000" w:rsidP="00000000" w:rsidRDefault="00000000" w14:paraId="00000BB0">
      <w:pPr>
        <w:spacing w:after="60" w:before="200"/>
      </w:pPr>
      <w:r>
        <w:rPr>
          <w:rFonts w:ascii="Arial" w:cs="Arial" w:hAnsi="Arial"/>
          <w:b w:val="1"/>
          <w:color w:val="5b2d8e"/>
          <w:sz w:val="22"/>
        </w:rPr>
        <w:t>Bloque 2 — Señales de tu perfil</w:t>
      </w:r>
    </w:p>
    <w:p w:rsidR="00000000" w:rsidP="00000000" w:rsidRDefault="00000000" w14:paraId="00000BB1">
      <w:pPr>
        <w:spacing w:after="60" w:before="40"/>
      </w:pPr>
      <w:r>
        <w:rPr>
          <w:rFonts w:ascii="Arial" w:cs="Arial" w:hAnsi="Arial"/>
          <w:i w:val="1"/>
          <w:color w:val="374151"/>
          <w:sz w:val="20"/>
        </w:rPr>
        <w:t>Objetivo: mostrar el diagnóstico completo. El usuario ve dónde está fuerte y dónde está fallando — con datos reales, no solo el score global.</w:t>
      </w:r>
    </w:p>
    <w:p w:rsidR="00000000" w:rsidP="00000000" w:rsidRDefault="00000000" w14:paraId="00000BB2">
      <w:pPr>
        <w:spacing w:after="40" w:before="60"/>
      </w:pPr>
      <w:r>
        <w:rPr>
          <w:rFonts w:ascii="Arial" w:cs="Arial" w:hAnsi="Arial"/>
          <w:b w:val="1"/>
          <w:color w:val="1a1a2e"/>
          <w:sz w:val="20"/>
        </w:rPr>
        <w:t>Métricas del score (las 3 principales)</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200"/>
        <w:gridCol w:w="2380"/>
        <w:gridCol w:w="2380"/>
        <w:gridCol w:w="2400"/>
      </w:tblGrid>
      <w:tr>
        <w:trPr>
          <w:tblHeader w:val="1"/>
        </w:trPr>
        <w:tc>
          <w:tcPr>
            <w:tcW w:w="2200" w:type="dxa"/>
            <w:shd w:fill="5b2d8e" w:val="clear"/>
            <w:tcMar>
              <w:top w:w="80" w:type="dxa"/>
              <w:left w:w="140" w:type="dxa"/>
              <w:bottom w:w="80" w:type="dxa"/>
              <w:right w:w="140" w:type="dxa"/>
            </w:tcMar>
          </w:tcPr>
          <w:p>
            <w:pPr>
              <w:spacing w:after="60" w:before="60"/>
            </w:pPr>
            <w:r>
              <w:rPr>
                <w:b w:val="1"/>
                <w:color w:val="ffffff"/>
                <w:sz w:val="20"/>
              </w:rPr>
              <w:t>Métrica</w:t>
            </w:r>
          </w:p>
        </w:tc>
        <w:tc>
          <w:tcPr>
            <w:tcW w:w="2380" w:type="dxa"/>
            <w:shd w:fill="5b2d8e" w:val="clear"/>
            <w:tcMar>
              <w:top w:w="80" w:type="dxa"/>
              <w:left w:w="140" w:type="dxa"/>
              <w:bottom w:w="80" w:type="dxa"/>
              <w:right w:w="140" w:type="dxa"/>
            </w:tcMar>
          </w:tcPr>
          <w:p>
            <w:pPr>
              <w:spacing w:after="60" w:before="60"/>
            </w:pPr>
            <w:r>
              <w:rPr>
                <w:b w:val="1"/>
                <w:color w:val="ffffff"/>
                <w:sz w:val="20"/>
              </w:rPr>
              <w:t>Valor del perfil</w:t>
            </w:r>
          </w:p>
        </w:tc>
        <w:tc>
          <w:tcPr>
            <w:tcW w:w="2380" w:type="dxa"/>
            <w:shd w:fill="5b2d8e" w:val="clear"/>
            <w:tcMar>
              <w:top w:w="80" w:type="dxa"/>
              <w:left w:w="140" w:type="dxa"/>
              <w:bottom w:w="80" w:type="dxa"/>
              <w:right w:w="140" w:type="dxa"/>
            </w:tcMar>
          </w:tcPr>
          <w:p>
            <w:pPr>
              <w:spacing w:after="60" w:before="60"/>
            </w:pPr>
            <w:r>
              <w:rPr>
                <w:b w:val="1"/>
                <w:color w:val="ffffff"/>
                <w:sz w:val="20"/>
              </w:rPr>
              <w:t>vs. Benchmark del sector</w:t>
            </w:r>
          </w:p>
        </w:tc>
        <w:tc>
          <w:tcPr>
            <w:tcW w:w="2400" w:type="dxa"/>
            <w:shd w:fill="5b2d8e" w:val="clear"/>
            <w:tcMar>
              <w:top w:w="80" w:type="dxa"/>
              <w:left w:w="140" w:type="dxa"/>
              <w:bottom w:w="80" w:type="dxa"/>
              <w:right w:w="140" w:type="dxa"/>
            </w:tcMar>
          </w:tcPr>
          <w:p>
            <w:pPr>
              <w:spacing w:after="60" w:before="60"/>
            </w:pPr>
            <w:r>
              <w:rPr>
                <w:b w:val="1"/>
                <w:color w:val="ffffff"/>
                <w:sz w:val="20"/>
              </w:rPr>
              <w:t>Nivel</w:t>
            </w:r>
          </w:p>
        </w:tc>
      </w:tr>
      <w:tr>
        <w:tc>
          <w:tcPr>
            <w:tcW w:w="2200" w:type="dxa"/>
            <w:shd w:fill="ede7f6" w:val="clear"/>
            <w:tcMar>
              <w:top w:w="80" w:type="dxa"/>
              <w:left w:w="140" w:type="dxa"/>
              <w:bottom w:w="80" w:type="dxa"/>
              <w:right w:w="140" w:type="dxa"/>
            </w:tcMar>
          </w:tcPr>
          <w:p>
            <w:pPr>
              <w:spacing w:after="60" w:before="60"/>
            </w:pPr>
            <w:r>
              <w:rPr>
                <w:b w:val="1"/>
                <w:color w:val="5b2d8e"/>
                <w:sz w:val="20"/>
              </w:rPr>
              <w:t>Engagement Rate (ER)</w:t>
            </w:r>
          </w:p>
        </w:tc>
        <w:tc>
          <w:tcPr>
            <w:tcW w:w="2380" w:type="dxa"/>
            <w:shd w:fill="ffffff" w:val="clear"/>
            <w:tcMar>
              <w:top w:w="80" w:type="dxa"/>
              <w:left w:w="140" w:type="dxa"/>
              <w:bottom w:w="80" w:type="dxa"/>
              <w:right w:w="140" w:type="dxa"/>
            </w:tcMar>
          </w:tcPr>
          <w:p>
            <w:pPr>
              <w:spacing w:after="60" w:before="60"/>
            </w:pPr>
            <w:r>
              <w:rPr>
                <w:color w:val="1a1a2e"/>
                <w:sz w:val="20"/>
              </w:rPr>
              <w:t>Valor calculado del perfil (%) + barra visual proporcional al benchmark</w:t>
            </w:r>
          </w:p>
        </w:tc>
        <w:tc>
          <w:tcPr>
            <w:tcW w:w="2380" w:type="dxa"/>
            <w:shd w:fill="ffffff" w:val="clear"/>
            <w:tcMar>
              <w:top w:w="80" w:type="dxa"/>
              <w:left w:w="140" w:type="dxa"/>
              <w:bottom w:w="80" w:type="dxa"/>
              <w:right w:w="140" w:type="dxa"/>
            </w:tcMar>
          </w:tcPr>
          <w:p>
            <w:pPr>
              <w:spacing w:after="60" w:before="60"/>
            </w:pPr>
            <w:r>
              <w:rPr>
                <w:color w:val="1a1a2e"/>
                <w:sz w:val="20"/>
              </w:rPr>
              <w:t>Benchmark del sector seleccionado (%) mostrado como línea de referencia</w:t>
            </w:r>
          </w:p>
        </w:tc>
        <w:tc>
          <w:tcPr>
            <w:tcW w:w="2400" w:type="dxa"/>
            <w:shd w:fill="ffffff" w:val="clear"/>
            <w:tcMar>
              <w:top w:w="80" w:type="dxa"/>
              <w:left w:w="140" w:type="dxa"/>
              <w:bottom w:w="80" w:type="dxa"/>
              <w:right w:w="140" w:type="dxa"/>
            </w:tcMar>
          </w:tcPr>
          <w:p>
            <w:pPr>
              <w:spacing w:after="60" w:before="60"/>
            </w:pPr>
            <w:r>
              <w:rPr>
                <w:color w:val="1a1a2e"/>
                <w:sz w:val="20"/>
              </w:rPr>
              <w:t>Etiqueta con color semántico: Bajo / Medio / Alto</w:t>
            </w:r>
          </w:p>
        </w:tc>
      </w:tr>
      <w:tr>
        <w:tc>
          <w:tcPr>
            <w:tcW w:w="2200" w:type="dxa"/>
            <w:shd w:fill="ede7f6" w:val="clear"/>
            <w:tcMar>
              <w:top w:w="80" w:type="dxa"/>
              <w:left w:w="140" w:type="dxa"/>
              <w:bottom w:w="80" w:type="dxa"/>
              <w:right w:w="140" w:type="dxa"/>
            </w:tcMar>
          </w:tcPr>
          <w:p>
            <w:pPr>
              <w:spacing w:after="60" w:before="60"/>
            </w:pPr>
            <w:r>
              <w:rPr>
                <w:b w:val="1"/>
                <w:color w:val="5b2d8e"/>
                <w:sz w:val="20"/>
              </w:rPr>
              <w:t>Comment Rate (CR)</w:t>
            </w:r>
          </w:p>
        </w:tc>
        <w:tc>
          <w:tcPr>
            <w:tcW w:w="2380" w:type="dxa"/>
            <w:shd w:fill="ffffff" w:val="clear"/>
            <w:tcMar>
              <w:top w:w="80" w:type="dxa"/>
              <w:left w:w="140" w:type="dxa"/>
              <w:bottom w:w="80" w:type="dxa"/>
              <w:right w:w="140" w:type="dxa"/>
            </w:tcMar>
          </w:tcPr>
          <w:p>
            <w:pPr>
              <w:spacing w:after="60" w:before="60"/>
            </w:pPr>
            <w:r>
              <w:rPr>
                <w:color w:val="1a1a2e"/>
                <w:sz w:val="20"/>
              </w:rPr>
              <w:t>Valor calculado (ratio) + barra visual</w:t>
            </w:r>
          </w:p>
        </w:tc>
        <w:tc>
          <w:tcPr>
            <w:tcW w:w="2380" w:type="dxa"/>
            <w:shd w:fill="ffffff" w:val="clear"/>
            <w:tcMar>
              <w:top w:w="80" w:type="dxa"/>
              <w:left w:w="140" w:type="dxa"/>
              <w:bottom w:w="80" w:type="dxa"/>
              <w:right w:w="140" w:type="dxa"/>
            </w:tcMar>
          </w:tcPr>
          <w:p>
            <w:pPr>
              <w:spacing w:after="60" w:before="60"/>
            </w:pPr>
            <w:r>
              <w:rPr>
                <w:color w:val="1a1a2e"/>
                <w:sz w:val="20"/>
              </w:rPr>
              <w:t>Benchmark del sector</w:t>
            </w:r>
          </w:p>
        </w:tc>
        <w:tc>
          <w:tcPr>
            <w:tcW w:w="2400" w:type="dxa"/>
            <w:shd w:fill="ffffff" w:val="clear"/>
            <w:tcMar>
              <w:top w:w="80" w:type="dxa"/>
              <w:left w:w="140" w:type="dxa"/>
              <w:bottom w:w="80" w:type="dxa"/>
              <w:right w:w="140" w:type="dxa"/>
            </w:tcMar>
          </w:tcPr>
          <w:p>
            <w:pPr>
              <w:spacing w:after="60" w:before="60"/>
            </w:pPr>
            <w:r>
              <w:rPr>
                <w:color w:val="1a1a2e"/>
                <w:sz w:val="20"/>
              </w:rPr>
              <w:t>Etiqueta con color semántico</w:t>
            </w:r>
          </w:p>
        </w:tc>
      </w:tr>
      <w:tr>
        <w:tc>
          <w:tcPr>
            <w:tcW w:w="2200" w:type="dxa"/>
            <w:shd w:fill="ede7f6" w:val="clear"/>
            <w:tcMar>
              <w:top w:w="80" w:type="dxa"/>
              <w:left w:w="140" w:type="dxa"/>
              <w:bottom w:w="80" w:type="dxa"/>
              <w:right w:w="140" w:type="dxa"/>
            </w:tcMar>
          </w:tcPr>
          <w:p>
            <w:pPr>
              <w:spacing w:after="60" w:before="60"/>
            </w:pPr>
            <w:r>
              <w:rPr>
                <w:b w:val="1"/>
                <w:color w:val="5b2d8e"/>
                <w:sz w:val="20"/>
              </w:rPr>
              <w:t>Reels View Rate (RVR)</w:t>
            </w:r>
          </w:p>
        </w:tc>
        <w:tc>
          <w:tcPr>
            <w:tcW w:w="2380" w:type="dxa"/>
            <w:shd w:fill="ffffff" w:val="clear"/>
            <w:tcMar>
              <w:top w:w="80" w:type="dxa"/>
              <w:left w:w="140" w:type="dxa"/>
              <w:bottom w:w="80" w:type="dxa"/>
              <w:right w:w="140" w:type="dxa"/>
            </w:tcMar>
          </w:tcPr>
          <w:p>
            <w:pPr>
              <w:spacing w:after="60" w:before="60"/>
            </w:pPr>
            <w:r>
              <w:rPr>
                <w:color w:val="1a1a2e"/>
                <w:sz w:val="20"/>
              </w:rPr>
              <w:t>Valor calculado (%) + barra visual. Si no hay Reels: mostrar “Sin datos de video” con nota de redistribución de pesos.</w:t>
            </w:r>
          </w:p>
        </w:tc>
        <w:tc>
          <w:tcPr>
            <w:tcW w:w="2380" w:type="dxa"/>
            <w:shd w:fill="ffffff" w:val="clear"/>
            <w:tcMar>
              <w:top w:w="80" w:type="dxa"/>
              <w:left w:w="140" w:type="dxa"/>
              <w:bottom w:w="80" w:type="dxa"/>
              <w:right w:w="140" w:type="dxa"/>
            </w:tcMar>
          </w:tcPr>
          <w:p>
            <w:pPr>
              <w:spacing w:after="60" w:before="60"/>
            </w:pPr>
            <w:r>
              <w:rPr>
                <w:color w:val="1a1a2e"/>
                <w:sz w:val="20"/>
              </w:rPr>
              <w:t>Benchmark del sector (si aplica)</w:t>
            </w:r>
          </w:p>
        </w:tc>
        <w:tc>
          <w:tcPr>
            <w:tcW w:w="2400" w:type="dxa"/>
            <w:shd w:fill="ffffff" w:val="clear"/>
            <w:tcMar>
              <w:top w:w="80" w:type="dxa"/>
              <w:left w:w="140" w:type="dxa"/>
              <w:bottom w:w="80" w:type="dxa"/>
              <w:right w:w="140" w:type="dxa"/>
            </w:tcMar>
          </w:tcPr>
          <w:p>
            <w:pPr>
              <w:spacing w:after="60" w:before="60"/>
            </w:pPr>
            <w:r>
              <w:rPr>
                <w:color w:val="1a1a2e"/>
                <w:sz w:val="20"/>
              </w:rPr>
              <w:t>Etiqueta con color semántico o “No aplica”</w:t>
            </w:r>
          </w:p>
        </w:tc>
      </w:tr>
    </w:tbl>
    <w:p w:rsidR="00000000" w:rsidP="00000000" w:rsidRDefault="00000000" w14:paraId="00000BB3">
      <w:pPr>
        <w:spacing w:after="40" w:before="120"/>
      </w:pPr>
      <w:r>
        <w:rPr>
          <w:rFonts w:ascii="Arial" w:cs="Arial" w:hAnsi="Arial"/>
          <w:b w:val="1"/>
          <w:color w:val="1a1a2e"/>
          <w:sz w:val="20"/>
        </w:rPr>
        <w:t>Señales de salud del perfil (métricas complementarias)</w:t>
      </w:r>
    </w:p>
    <w:p w:rsidR="00000000" w:rsidP="00000000" w:rsidRDefault="00000000" w14:paraId="00000BB4">
      <w:pPr>
        <w:spacing w:after="40" w:before="20"/>
      </w:pPr>
      <w:r>
        <w:rPr>
          <w:rFonts w:ascii="Arial" w:cs="Arial" w:hAnsi="Arial"/>
          <w:i w:val="1"/>
          <w:color w:val="374151"/>
          <w:sz w:val="20"/>
        </w:rPr>
        <w:t>Estas 5 señales no afectan el score pero contextualizan el diagnóstico. Se muestran como indicadores visuales simples (ícono + valor + etiqueta) debajo de las 3 métricas principales.</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200"/>
        <w:gridCol w:w="3580"/>
        <w:gridCol w:w="3580"/>
      </w:tblGrid>
      <w:tr>
        <w:trPr>
          <w:tblHeader w:val="1"/>
        </w:trPr>
        <w:tc>
          <w:tcPr>
            <w:tcW w:w="2200" w:type="dxa"/>
            <w:shd w:fill="374151" w:val="clear"/>
            <w:tcMar>
              <w:top w:w="80" w:type="dxa"/>
              <w:left w:w="140" w:type="dxa"/>
              <w:bottom w:w="80" w:type="dxa"/>
              <w:right w:w="140" w:type="dxa"/>
            </w:tcMar>
          </w:tcPr>
          <w:p>
            <w:pPr>
              <w:spacing w:after="60" w:before="60"/>
            </w:pPr>
            <w:r>
              <w:rPr>
                <w:b w:val="1"/>
                <w:color w:val="ffffff"/>
                <w:sz w:val="20"/>
              </w:rPr>
              <w:t>Señal</w:t>
            </w:r>
          </w:p>
        </w:tc>
        <w:tc>
          <w:tcPr>
            <w:tcW w:w="3580" w:type="dxa"/>
            <w:shd w:fill="374151" w:val="clear"/>
            <w:tcMar>
              <w:top w:w="80" w:type="dxa"/>
              <w:left w:w="140" w:type="dxa"/>
              <w:bottom w:w="80" w:type="dxa"/>
              <w:right w:w="140" w:type="dxa"/>
            </w:tcMar>
          </w:tcPr>
          <w:p>
            <w:pPr>
              <w:spacing w:after="60" w:before="60"/>
            </w:pPr>
            <w:r>
              <w:rPr>
                <w:b w:val="1"/>
                <w:color w:val="ffffff"/>
                <w:sz w:val="20"/>
              </w:rPr>
              <w:t>Lo que muestra al usuario</w:t>
            </w:r>
          </w:p>
        </w:tc>
        <w:tc>
          <w:tcPr>
            <w:tcW w:w="3580" w:type="dxa"/>
            <w:shd w:fill="374151" w:val="clear"/>
            <w:tcMar>
              <w:top w:w="80" w:type="dxa"/>
              <w:left w:w="140" w:type="dxa"/>
              <w:bottom w:w="80" w:type="dxa"/>
              <w:right w:w="140" w:type="dxa"/>
            </w:tcMar>
          </w:tcPr>
          <w:p>
            <w:pPr>
              <w:spacing w:after="60" w:before="60"/>
            </w:pPr>
            <w:r>
              <w:rPr>
                <w:b w:val="1"/>
                <w:color w:val="ffffff"/>
                <w:sz w:val="20"/>
              </w:rPr>
              <w:t>Ejemplo de cómo se lee</w:t>
            </w:r>
          </w:p>
        </w:tc>
      </w:tr>
      <w:tr>
        <w:tc>
          <w:tcPr>
            <w:tcW w:w="2200" w:type="dxa"/>
            <w:shd w:fill="e8f4f8" w:val="clear"/>
            <w:tcMar>
              <w:top w:w="80" w:type="dxa"/>
              <w:left w:w="140" w:type="dxa"/>
              <w:bottom w:w="80" w:type="dxa"/>
              <w:right w:w="140" w:type="dxa"/>
            </w:tcMar>
          </w:tcPr>
          <w:p>
            <w:pPr>
              <w:spacing w:after="60" w:before="60"/>
            </w:pPr>
            <w:r>
              <w:rPr>
                <w:b w:val="1"/>
                <w:color w:val="0A2540"/>
                <w:sz w:val="20"/>
              </w:rPr>
              <w:t>Frecuencia de publicación</w:t>
            </w:r>
          </w:p>
        </w:tc>
        <w:tc>
          <w:tcPr>
            <w:tcW w:w="3580" w:type="dxa"/>
            <w:shd w:fill="ffffff" w:val="clear"/>
            <w:tcMar>
              <w:top w:w="80" w:type="dxa"/>
              <w:left w:w="140" w:type="dxa"/>
              <w:bottom w:w="80" w:type="dxa"/>
              <w:right w:w="140" w:type="dxa"/>
            </w:tcMar>
          </w:tcPr>
          <w:p>
            <w:pPr>
              <w:spacing w:after="60" w:before="60"/>
            </w:pPr>
            <w:r>
              <w:rPr>
                <w:color w:val="1a1a2e"/>
                <w:sz w:val="20"/>
              </w:rPr>
              <w:t>Posts por semana (promedio últimos 30 días). Etiqueta: Baja / Media / Alta según rango del sector.</w:t>
            </w:r>
          </w:p>
        </w:tc>
        <w:tc>
          <w:tcPr>
            <w:tcW w:w="3580" w:type="dxa"/>
            <w:shd w:fill="ffffff" w:val="clear"/>
            <w:tcMar>
              <w:top w:w="80" w:type="dxa"/>
              <w:left w:w="140" w:type="dxa"/>
              <w:bottom w:w="80" w:type="dxa"/>
              <w:right w:w="140" w:type="dxa"/>
            </w:tcMar>
          </w:tcPr>
          <w:p>
            <w:pPr>
              <w:spacing w:after="60" w:before="60"/>
            </w:pPr>
            <w:r>
              <w:rPr>
                <w:i w:val="1"/>
                <w:color w:val="374151"/>
                <w:sz w:val="20"/>
              </w:rPr>
              <w:t>“1.2 posts/semana — Baja frecuencia para tu sector”</w:t>
            </w:r>
          </w:p>
        </w:tc>
      </w:tr>
      <w:tr>
        <w:tc>
          <w:tcPr>
            <w:tcW w:w="2200" w:type="dxa"/>
            <w:shd w:fill="e8f4f8" w:val="clear"/>
            <w:tcMar>
              <w:top w:w="80" w:type="dxa"/>
              <w:left w:w="140" w:type="dxa"/>
              <w:bottom w:w="80" w:type="dxa"/>
              <w:right w:w="140" w:type="dxa"/>
            </w:tcMar>
          </w:tcPr>
          <w:p>
            <w:pPr>
              <w:spacing w:after="60" w:before="60"/>
            </w:pPr>
            <w:r>
              <w:rPr>
                <w:b w:val="1"/>
                <w:color w:val="0A2540"/>
                <w:sz w:val="20"/>
              </w:rPr>
              <w:t>Mix de formatos</w:t>
            </w:r>
          </w:p>
        </w:tc>
        <w:tc>
          <w:tcPr>
            <w:tcW w:w="3580" w:type="dxa"/>
            <w:shd w:fill="ffffff" w:val="clear"/>
            <w:tcMar>
              <w:top w:w="80" w:type="dxa"/>
              <w:left w:w="140" w:type="dxa"/>
              <w:bottom w:w="80" w:type="dxa"/>
              <w:right w:w="140" w:type="dxa"/>
            </w:tcMar>
          </w:tcPr>
          <w:p>
            <w:pPr>
              <w:spacing w:after="60" w:before="60"/>
            </w:pPr>
            <w:r>
              <w:rPr>
                <w:color w:val="1a1a2e"/>
                <w:sz w:val="20"/>
              </w:rPr>
              <w:t>Distribución % entre fotos, Reels y carruseles en los últimos 20 posts. Etiqueta: Variado / Dependiente de un formato.</w:t>
            </w:r>
          </w:p>
        </w:tc>
        <w:tc>
          <w:tcPr>
            <w:tcW w:w="3580" w:type="dxa"/>
            <w:shd w:fill="ffffff" w:val="clear"/>
            <w:tcMar>
              <w:top w:w="80" w:type="dxa"/>
              <w:left w:w="140" w:type="dxa"/>
              <w:bottom w:w="80" w:type="dxa"/>
              <w:right w:w="140" w:type="dxa"/>
            </w:tcMar>
          </w:tcPr>
          <w:p>
            <w:pPr>
              <w:spacing w:after="60" w:before="60"/>
            </w:pPr>
            <w:r>
              <w:rPr>
                <w:i w:val="1"/>
                <w:color w:val="374151"/>
                <w:sz w:val="20"/>
              </w:rPr>
              <w:t>“90% fotos — Sin aprovechamiento de Reels”</w:t>
            </w:r>
          </w:p>
        </w:tc>
      </w:tr>
      <w:tr>
        <w:tc>
          <w:tcPr>
            <w:tcW w:w="2200" w:type="dxa"/>
            <w:shd w:fill="e8f4f8" w:val="clear"/>
            <w:tcMar>
              <w:top w:w="80" w:type="dxa"/>
              <w:left w:w="140" w:type="dxa"/>
              <w:bottom w:w="80" w:type="dxa"/>
              <w:right w:w="140" w:type="dxa"/>
            </w:tcMar>
          </w:tcPr>
          <w:p>
            <w:pPr>
              <w:spacing w:after="60" w:before="60"/>
            </w:pPr>
            <w:r>
              <w:rPr>
                <w:b w:val="1"/>
                <w:color w:val="0A2540"/>
                <w:sz w:val="20"/>
              </w:rPr>
              <w:t>Recencia</w:t>
            </w:r>
          </w:p>
        </w:tc>
        <w:tc>
          <w:tcPr>
            <w:tcW w:w="3580" w:type="dxa"/>
            <w:shd w:fill="ffffff" w:val="clear"/>
            <w:tcMar>
              <w:top w:w="80" w:type="dxa"/>
              <w:left w:w="140" w:type="dxa"/>
              <w:bottom w:w="80" w:type="dxa"/>
              <w:right w:w="140" w:type="dxa"/>
            </w:tcMar>
          </w:tcPr>
          <w:p>
            <w:pPr>
              <w:spacing w:after="60" w:before="60"/>
            </w:pPr>
            <w:r>
              <w:rPr>
                <w:color w:val="1a1a2e"/>
                <w:sz w:val="20"/>
              </w:rPr>
              <w:t>Días desde el último post. Etiqueta: Activo (&lt;14 días) / Irregular (14–45 días) / Inactivo (&gt;45 días).</w:t>
            </w:r>
          </w:p>
        </w:tc>
        <w:tc>
          <w:tcPr>
            <w:tcW w:w="3580" w:type="dxa"/>
            <w:shd w:fill="ffffff" w:val="clear"/>
            <w:tcMar>
              <w:top w:w="80" w:type="dxa"/>
              <w:left w:w="140" w:type="dxa"/>
              <w:bottom w:w="80" w:type="dxa"/>
              <w:right w:w="140" w:type="dxa"/>
            </w:tcMar>
          </w:tcPr>
          <w:p>
            <w:pPr>
              <w:spacing w:after="60" w:before="60"/>
            </w:pPr>
            <w:r>
              <w:rPr>
                <w:i w:val="1"/>
                <w:color w:val="374151"/>
                <w:sz w:val="20"/>
              </w:rPr>
              <w:t>“Último post hace 38 días — Perfil irregular”</w:t>
            </w:r>
          </w:p>
        </w:tc>
      </w:tr>
      <w:tr>
        <w:tc>
          <w:tcPr>
            <w:tcW w:w="2200" w:type="dxa"/>
            <w:shd w:fill="e8f4f8" w:val="clear"/>
            <w:tcMar>
              <w:top w:w="80" w:type="dxa"/>
              <w:left w:w="140" w:type="dxa"/>
              <w:bottom w:w="80" w:type="dxa"/>
              <w:right w:w="140" w:type="dxa"/>
            </w:tcMar>
          </w:tcPr>
          <w:p>
            <w:pPr>
              <w:spacing w:after="60" w:before="60"/>
            </w:pPr>
            <w:r>
              <w:rPr>
                <w:b w:val="1"/>
                <w:color w:val="0A2540"/>
                <w:sz w:val="20"/>
              </w:rPr>
              <w:t>Consistencia temporal</w:t>
            </w:r>
          </w:p>
        </w:tc>
        <w:tc>
          <w:tcPr>
            <w:tcW w:w="3580" w:type="dxa"/>
            <w:shd w:fill="ffffff" w:val="clear"/>
            <w:tcMar>
              <w:top w:w="80" w:type="dxa"/>
              <w:left w:w="140" w:type="dxa"/>
              <w:bottom w:w="80" w:type="dxa"/>
              <w:right w:w="140" w:type="dxa"/>
            </w:tcMar>
          </w:tcPr>
          <w:p>
            <w:pPr>
              <w:spacing w:after="60" w:before="60"/>
            </w:pPr>
            <w:r>
              <w:rPr>
                <w:color w:val="1a1a2e"/>
                <w:sz w:val="20"/>
              </w:rPr>
              <w:t>Variabilidad de intervalos entre los últimos 15 posts. Etiqueta: Consistente / Irregular / Muy irregular.</w:t>
            </w:r>
          </w:p>
        </w:tc>
        <w:tc>
          <w:tcPr>
            <w:tcW w:w="3580" w:type="dxa"/>
            <w:shd w:fill="ffffff" w:val="clear"/>
            <w:tcMar>
              <w:top w:w="80" w:type="dxa"/>
              <w:left w:w="140" w:type="dxa"/>
              <w:bottom w:w="80" w:type="dxa"/>
              <w:right w:w="140" w:type="dxa"/>
            </w:tcMar>
          </w:tcPr>
          <w:p>
            <w:pPr>
              <w:spacing w:after="60" w:before="60"/>
            </w:pPr>
            <w:r>
              <w:rPr>
                <w:i w:val="1"/>
                <w:color w:val="374151"/>
                <w:sz w:val="20"/>
              </w:rPr>
              <w:t>“Alta variación entre posts — el algoritmo no te favorece”</w:t>
            </w:r>
          </w:p>
        </w:tc>
      </w:tr>
      <w:tr>
        <w:tc>
          <w:tcPr>
            <w:tcW w:w="2200" w:type="dxa"/>
            <w:shd w:fill="e8f4f8" w:val="clear"/>
            <w:tcMar>
              <w:top w:w="80" w:type="dxa"/>
              <w:left w:w="140" w:type="dxa"/>
              <w:bottom w:w="80" w:type="dxa"/>
              <w:right w:w="140" w:type="dxa"/>
            </w:tcMar>
          </w:tcPr>
          <w:p>
            <w:pPr>
              <w:spacing w:after="60" w:before="60"/>
            </w:pPr>
            <w:r>
              <w:rPr>
                <w:b w:val="1"/>
                <w:color w:val="0A2540"/>
                <w:sz w:val="20"/>
              </w:rPr>
              <w:t>Tendencia reciente</w:t>
            </w:r>
          </w:p>
        </w:tc>
        <w:tc>
          <w:tcPr>
            <w:tcW w:w="3580" w:type="dxa"/>
            <w:shd w:fill="ffffff" w:val="clear"/>
            <w:tcMar>
              <w:top w:w="80" w:type="dxa"/>
              <w:left w:w="140" w:type="dxa"/>
              <w:bottom w:w="80" w:type="dxa"/>
              <w:right w:w="140" w:type="dxa"/>
            </w:tcMar>
          </w:tcPr>
          <w:p>
            <w:pPr>
              <w:spacing w:after="60" w:before="60"/>
            </w:pPr>
            <w:r>
              <w:rPr>
                <w:color w:val="1a1a2e"/>
                <w:sz w:val="20"/>
              </w:rPr>
              <w:t>Comparación ER/CR promedio: 5 posts más recientes vs. 5 anteriores. Etiqueta: Mejorando ↑ / Estable → / Cayendo ↓.</w:t>
            </w:r>
          </w:p>
        </w:tc>
        <w:tc>
          <w:tcPr>
            <w:tcW w:w="3580" w:type="dxa"/>
            <w:shd w:fill="ffffff" w:val="clear"/>
            <w:tcMar>
              <w:top w:w="80" w:type="dxa"/>
              <w:left w:w="140" w:type="dxa"/>
              <w:bottom w:w="80" w:type="dxa"/>
              <w:right w:w="140" w:type="dxa"/>
            </w:tcMar>
          </w:tcPr>
          <w:p>
            <w:pPr>
              <w:spacing w:after="60" w:before="60"/>
            </w:pPr>
            <w:r>
              <w:rPr>
                <w:i w:val="1"/>
                <w:color w:val="374151"/>
                <w:sz w:val="20"/>
              </w:rPr>
              <w:t>“Tu engagement cayó un 23% en los últimos 5 posts ↓”</w:t>
            </w:r>
          </w:p>
        </w:tc>
      </w:tr>
    </w:tbl>
    <w:p w:rsidR="00000000" w:rsidP="00000000" w:rsidRDefault="00000000" w14:paraId="00000BC0">
      <w:pPr>
        <w:spacing w:after="60" w:before="200"/>
      </w:pPr>
      <w:r>
        <w:rPr>
          <w:rFonts w:ascii="Arial" w:cs="Arial" w:hAnsi="Arial"/>
          <w:b w:val="1"/>
          <w:color w:val="5b2d8e"/>
          <w:sz w:val="22"/>
        </w:rPr>
        <w:t>Bloque 3 — Tu posición vs. tu competencia</w:t>
      </w:r>
    </w:p>
    <w:p w:rsidR="00000000" w:rsidP="00000000" w:rsidRDefault="00000000" w14:paraId="00000BC1">
      <w:pPr>
        <w:spacing w:after="60" w:before="40"/>
      </w:pPr>
      <w:r>
        <w:rPr>
          <w:rFonts w:ascii="Arial" w:cs="Arial" w:hAnsi="Arial"/>
          <w:i w:val="1"/>
          <w:color w:val="374151"/>
          <w:sz w:val="20"/>
        </w:rPr>
        <w:t>Objetivo: activar instinto competitivo. El usuario se sitúa dentro de su sector y siente urgencia o validación.</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800"/>
        <w:gridCol w:w="6560"/>
      </w:tblGrid>
      <w:tr>
        <w:tc>
          <w:tcPr>
            <w:tcW w:w="2800" w:type="dxa"/>
            <w:shd w:fill="ede7f6" w:val="clear"/>
            <w:tcMar>
              <w:top w:w="80" w:type="dxa"/>
              <w:left w:w="140" w:type="dxa"/>
              <w:bottom w:w="80" w:type="dxa"/>
              <w:right w:w="140" w:type="dxa"/>
            </w:tcMar>
          </w:tcPr>
          <w:p>
            <w:pPr>
              <w:spacing w:after="60" w:before="60"/>
            </w:pPr>
            <w:r>
              <w:rPr>
                <w:b w:val="1"/>
                <w:color w:val="5b2d8e"/>
                <w:sz w:val="20"/>
              </w:rPr>
              <w:t>Percentil en el sector</w:t>
            </w:r>
          </w:p>
        </w:tc>
        <w:tc>
          <w:tcPr>
            <w:tcW w:w="6560" w:type="dxa"/>
            <w:shd w:fill="ffffff" w:val="clear"/>
            <w:tcMar>
              <w:top w:w="80" w:type="dxa"/>
              <w:left w:w="140" w:type="dxa"/>
              <w:bottom w:w="80" w:type="dxa"/>
              <w:right w:w="140" w:type="dxa"/>
            </w:tcMar>
          </w:tcPr>
          <w:p>
            <w:pPr>
              <w:spacing w:after="60" w:before="60"/>
            </w:pPr>
            <w:r>
              <w:rPr>
                <w:color w:val="1a1a2e"/>
                <w:sz w:val="20"/>
              </w:rPr>
              <w:t xml:space="preserve">Frase directa con el posicionamiento. Ej: “Tu perfil está en el top 32% de peluquerías en Latinoamérica” o “El 68% de negocios de tu sector tiene mejor engagement que tú”. El tono cambia según el nivel — urgente para Crítico/Regular, motivador para Bueno/Excelente.</w:t>
            </w:r>
          </w:p>
        </w:tc>
      </w:tr>
      <w:tr>
        <w:tc>
          <w:tcPr>
            <w:tcW w:w="2800" w:type="dxa"/>
            <w:shd w:fill="ede7f6" w:val="clear"/>
            <w:tcMar>
              <w:top w:w="80" w:type="dxa"/>
              <w:left w:w="140" w:type="dxa"/>
              <w:bottom w:w="80" w:type="dxa"/>
              <w:right w:w="140" w:type="dxa"/>
            </w:tcMar>
          </w:tcPr>
          <w:p>
            <w:pPr>
              <w:spacing w:after="60" w:before="60"/>
            </w:pPr>
            <w:r>
              <w:rPr>
                <w:b w:val="1"/>
                <w:color w:val="5b2d8e"/>
                <w:sz w:val="20"/>
              </w:rPr>
              <w:t>Frase de consecuencia</w:t>
            </w:r>
          </w:p>
        </w:tc>
        <w:tc>
          <w:tcPr>
            <w:tcW w:w="6560" w:type="dxa"/>
            <w:shd w:fill="ffffff" w:val="clear"/>
            <w:tcMar>
              <w:top w:w="80" w:type="dxa"/>
              <w:left w:w="140" w:type="dxa"/>
              <w:bottom w:w="80" w:type="dxa"/>
              <w:right w:w="140" w:type="dxa"/>
            </w:tcMar>
          </w:tcPr>
          <w:p>
            <w:pPr>
              <w:spacing w:after="60" w:before="60"/>
            </w:pPr>
            <w:r>
              <w:rPr>
                <w:color w:val="1a1a2e"/>
                <w:sz w:val="20"/>
              </w:rPr>
              <w:t xml:space="preserve">Una línea que traduce el percentil a realidad de negocio. Ej Crítico: “Eso significa que cuando alguien busca opciones en tu ciudad, tu perfil no es el que genera confianza.” Ej Excelente: “Estás construyendo una presencia que la mayoría de tu competencia no tiene.”</w:t>
            </w:r>
          </w:p>
        </w:tc>
      </w:tr>
    </w:tbl>
    <w:p w:rsidR="00000000" w:rsidP="00000000" w:rsidRDefault="00000000" w14:paraId="00000BD0">
      <w:pPr>
        <w:spacing w:after="60" w:before="200"/>
      </w:pPr>
      <w:r>
        <w:rPr>
          <w:rFonts w:ascii="Arial" w:cs="Arial" w:hAnsi="Arial"/>
          <w:b w:val="1"/>
          <w:color w:val="5b2d8e"/>
          <w:sz w:val="22"/>
        </w:rPr>
        <w:t>Bloque 4 — Los 3 puntos críticos de tu perfil</w:t>
      </w:r>
    </w:p>
    <w:p w:rsidR="00000000" w:rsidP="00000000" w:rsidRDefault="00000000" w14:paraId="00000BD1">
      <w:pPr>
        <w:spacing w:after="60" w:before="40"/>
      </w:pPr>
      <w:r>
        <w:rPr>
          <w:rFonts w:ascii="Arial" w:cs="Arial" w:hAnsi="Arial"/>
          <w:i w:val="1"/>
          <w:color w:val="374151"/>
          <w:sz w:val="20"/>
        </w:rPr>
        <w:t>Objetivo: convertir datos en dolor tangible. El usuario deja de ver números y empieza a ver consecuencias reales en su negocio.</w:t>
      </w:r>
    </w:p>
    <w:p w:rsidR="00000000" w:rsidP="00000000" w:rsidRDefault="00000000" w14:paraId="00000BD2">
      <w:pPr>
        <w:spacing w:after="40" w:before="40"/>
      </w:pPr>
      <w:r>
        <w:rPr>
          <w:rFonts w:ascii="Arial" w:cs="Arial" w:hAnsi="Arial"/>
          <w:color w:val="1a1a2e"/>
          <w:sz w:val="20"/>
        </w:rPr>
        <w:t xml:space="preserve">Se seleccionan automáticamente los 3 indicadores más débiles del perfil (combinando métricas del score y señales de salud). Cada punto incluye: nombre del problema, qué significa en lenguaje de negocio (no técnico) y la consecuencia real que está generando hoy.</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200"/>
        <w:gridCol w:w="3200"/>
        <w:gridCol w:w="3960"/>
      </w:tblGrid>
      <w:tr>
        <w:trPr>
          <w:tblHeader w:val="1"/>
        </w:trPr>
        <w:tc>
          <w:tcPr>
            <w:tcW w:w="2200" w:type="dxa"/>
            <w:shd w:fill="5b2d8e" w:val="clear"/>
            <w:tcMar>
              <w:top w:w="80" w:type="dxa"/>
              <w:left w:w="140" w:type="dxa"/>
              <w:bottom w:w="80" w:type="dxa"/>
              <w:right w:w="140" w:type="dxa"/>
            </w:tcMar>
          </w:tcPr>
          <w:p>
            <w:pPr>
              <w:spacing w:after="60" w:before="60"/>
            </w:pPr>
            <w:r>
              <w:rPr>
                <w:b w:val="1"/>
                <w:color w:val="ffffff"/>
                <w:sz w:val="20"/>
              </w:rPr>
              <w:t>Punto crítico</w:t>
            </w:r>
          </w:p>
        </w:tc>
        <w:tc>
          <w:tcPr>
            <w:tcW w:w="3200" w:type="dxa"/>
            <w:shd w:fill="5b2d8e" w:val="clear"/>
            <w:tcMar>
              <w:top w:w="80" w:type="dxa"/>
              <w:left w:w="140" w:type="dxa"/>
              <w:bottom w:w="80" w:type="dxa"/>
              <w:right w:w="140" w:type="dxa"/>
            </w:tcMar>
          </w:tcPr>
          <w:p>
            <w:pPr>
              <w:spacing w:after="60" w:before="60"/>
            </w:pPr>
            <w:r>
              <w:rPr>
                <w:b w:val="1"/>
                <w:color w:val="ffffff"/>
                <w:sz w:val="20"/>
              </w:rPr>
              <w:t>Qué significa (lenguaje de negocio)</w:t>
            </w:r>
          </w:p>
        </w:tc>
        <w:tc>
          <w:tcPr>
            <w:tcW w:w="3960" w:type="dxa"/>
            <w:shd w:fill="5b2d8e" w:val="clear"/>
            <w:tcMar>
              <w:top w:w="80" w:type="dxa"/>
              <w:left w:w="140" w:type="dxa"/>
              <w:bottom w:w="80" w:type="dxa"/>
              <w:right w:w="140" w:type="dxa"/>
            </w:tcMar>
          </w:tcPr>
          <w:p>
            <w:pPr>
              <w:spacing w:after="60" w:before="60"/>
            </w:pPr>
            <w:r>
              <w:rPr>
                <w:b w:val="1"/>
                <w:color w:val="ffffff"/>
                <w:sz w:val="20"/>
              </w:rPr>
              <w:t>Consecuencia real hoy</w:t>
            </w:r>
          </w:p>
        </w:tc>
      </w:tr>
      <w:tr>
        <w:tc>
          <w:tcPr>
            <w:tcW w:w="2200" w:type="dxa"/>
            <w:shd w:fill="fff3f3" w:val="clear"/>
            <w:tcMar>
              <w:top w:w="80" w:type="dxa"/>
              <w:left w:w="140" w:type="dxa"/>
              <w:bottom w:w="80" w:type="dxa"/>
              <w:right w:w="140" w:type="dxa"/>
            </w:tcMar>
          </w:tcPr>
          <w:p>
            <w:pPr>
              <w:spacing w:after="60" w:before="60"/>
            </w:pPr>
            <w:r>
              <w:rPr>
                <w:b w:val="1"/>
                <w:color w:val="c0392b"/>
                <w:sz w:val="20"/>
              </w:rPr>
              <w:t>Ej: Engagement bajo</w:t>
            </w:r>
          </w:p>
        </w:tc>
        <w:tc>
          <w:tcPr>
            <w:tcW w:w="3200" w:type="dxa"/>
            <w:shd w:fill="ffffff" w:val="clear"/>
            <w:tcMar>
              <w:top w:w="80" w:type="dxa"/>
              <w:left w:w="140" w:type="dxa"/>
              <w:bottom w:w="80" w:type="dxa"/>
              <w:right w:w="140" w:type="dxa"/>
            </w:tcMar>
          </w:tcPr>
          <w:p>
            <w:pPr>
              <w:spacing w:after="60" w:before="60"/>
            </w:pPr>
            <w:r>
              <w:rPr>
                <w:color w:val="1a1a2e"/>
                <w:sz w:val="20"/>
              </w:rPr>
              <w:t>Tu audiencia ve tu contenido pero no interactúa. Para Instagram, eso es una señal de que tu contenido no merece distribución.</w:t>
            </w:r>
          </w:p>
        </w:tc>
        <w:tc>
          <w:tcPr>
            <w:tcW w:w="3960" w:type="dxa"/>
            <w:shd w:fill="ffffff" w:val="clear"/>
            <w:tcMar>
              <w:top w:w="80" w:type="dxa"/>
              <w:left w:w="140" w:type="dxa"/>
              <w:bottom w:w="80" w:type="dxa"/>
              <w:right w:w="140" w:type="dxa"/>
            </w:tcMar>
          </w:tcPr>
          <w:p>
            <w:pPr>
              <w:spacing w:after="60" w:before="60"/>
            </w:pPr>
            <w:r>
              <w:rPr>
                <w:color w:val="1a1a2e"/>
                <w:sz w:val="20"/>
              </w:rPr>
              <w:t>El algoritmo muestra tus posts a cada vez menos personas. Tu alcance orgánico se está reduciendo aunque publiques con frecuencia.</w:t>
            </w:r>
          </w:p>
        </w:tc>
      </w:tr>
      <w:tr>
        <w:tc>
          <w:tcPr>
            <w:tcW w:w="2200" w:type="dxa"/>
            <w:shd w:fill="fff3f3" w:val="clear"/>
            <w:tcMar>
              <w:top w:w="80" w:type="dxa"/>
              <w:left w:w="140" w:type="dxa"/>
              <w:bottom w:w="80" w:type="dxa"/>
              <w:right w:w="140" w:type="dxa"/>
            </w:tcMar>
          </w:tcPr>
          <w:p>
            <w:pPr>
              <w:spacing w:after="60" w:before="60"/>
            </w:pPr>
            <w:r>
              <w:rPr>
                <w:b w:val="1"/>
                <w:color w:val="c0392b"/>
                <w:sz w:val="20"/>
              </w:rPr>
              <w:t>Ej: Sin Reels</w:t>
            </w:r>
          </w:p>
        </w:tc>
        <w:tc>
          <w:tcPr>
            <w:tcW w:w="3200" w:type="dxa"/>
            <w:shd w:fill="ffffff" w:val="clear"/>
            <w:tcMar>
              <w:top w:w="80" w:type="dxa"/>
              <w:left w:w="140" w:type="dxa"/>
              <w:bottom w:w="80" w:type="dxa"/>
              <w:right w:w="140" w:type="dxa"/>
            </w:tcMar>
          </w:tcPr>
          <w:p>
            <w:pPr>
              <w:spacing w:after="60" w:before="60"/>
            </w:pPr>
            <w:r>
              <w:rPr>
                <w:color w:val="1a1a2e"/>
                <w:sz w:val="20"/>
              </w:rPr>
              <w:t>No estás usando el único formato que Instagram distribuye orgánicamente a personas que aún no te conocen.</w:t>
            </w:r>
          </w:p>
        </w:tc>
        <w:tc>
          <w:tcPr>
            <w:tcW w:w="3960" w:type="dxa"/>
            <w:shd w:fill="ffffff" w:val="clear"/>
            <w:tcMar>
              <w:top w:w="80" w:type="dxa"/>
              <w:left w:w="140" w:type="dxa"/>
              <w:bottom w:w="80" w:type="dxa"/>
              <w:right w:w="140" w:type="dxa"/>
            </w:tcMar>
          </w:tcPr>
          <w:p>
            <w:pPr>
              <w:spacing w:after="60" w:before="60"/>
            </w:pPr>
            <w:r>
              <w:rPr>
                <w:color w:val="1a1a2e"/>
                <w:sz w:val="20"/>
              </w:rPr>
              <w:t>Tu crecimiento de seguidores depende de que la gente ya te conozca. Estás dejando de llegar a clientes nuevos cada semana.</w:t>
            </w:r>
          </w:p>
        </w:tc>
      </w:tr>
      <w:tr>
        <w:tc>
          <w:tcPr>
            <w:tcW w:w="2200" w:type="dxa"/>
            <w:shd w:fill="fff3f3" w:val="clear"/>
            <w:tcMar>
              <w:top w:w="80" w:type="dxa"/>
              <w:left w:w="140" w:type="dxa"/>
              <w:bottom w:w="80" w:type="dxa"/>
              <w:right w:w="140" w:type="dxa"/>
            </w:tcMar>
          </w:tcPr>
          <w:p>
            <w:pPr>
              <w:spacing w:after="60" w:before="60"/>
            </w:pPr>
            <w:r>
              <w:rPr>
                <w:b w:val="1"/>
                <w:color w:val="c0392b"/>
                <w:sz w:val="20"/>
              </w:rPr>
              <w:t>Ej: Perfil irregular</w:t>
            </w:r>
          </w:p>
        </w:tc>
        <w:tc>
          <w:tcPr>
            <w:tcW w:w="3200" w:type="dxa"/>
            <w:shd w:fill="ffffff" w:val="clear"/>
            <w:tcMar>
              <w:top w:w="80" w:type="dxa"/>
              <w:left w:w="140" w:type="dxa"/>
              <w:bottom w:w="80" w:type="dxa"/>
              <w:right w:w="140" w:type="dxa"/>
            </w:tcMar>
          </w:tcPr>
          <w:p>
            <w:pPr>
              <w:spacing w:after="60" w:before="60"/>
            </w:pPr>
            <w:r>
              <w:rPr>
                <w:color w:val="1a1a2e"/>
                <w:sz w:val="20"/>
              </w:rPr>
              <w:t>Publicas cuando puedes, no con una cadencia que el algoritmo pueda aprender a distribuir.</w:t>
            </w:r>
          </w:p>
        </w:tc>
        <w:tc>
          <w:tcPr>
            <w:tcW w:w="3960" w:type="dxa"/>
            <w:shd w:fill="ffffff" w:val="clear"/>
            <w:tcMar>
              <w:top w:w="80" w:type="dxa"/>
              <w:left w:w="140" w:type="dxa"/>
              <w:bottom w:w="80" w:type="dxa"/>
              <w:right w:w="140" w:type="dxa"/>
            </w:tcMar>
          </w:tcPr>
          <w:p>
            <w:pPr>
              <w:spacing w:after="60" w:before="60"/>
            </w:pPr>
            <w:r>
              <w:rPr>
                <w:color w:val="1a1a2e"/>
                <w:sz w:val="20"/>
              </w:rPr>
              <w:t>Hay semanas que tu negocio no existe en Instagram. Tus seguidores se olvidan de ti y buscan alternativas que sí publican.</w:t>
            </w:r>
          </w:p>
        </w:tc>
      </w:tr>
    </w:tbl>
    <w:p w:rsidR="00000000" w:rsidP="00000000" w:rsidRDefault="00000000" w14:paraId="00000BE0">
      <w:pPr>
        <w:spacing w:after="60" w:before="200"/>
      </w:pPr>
      <w:r>
        <w:rPr>
          <w:rFonts w:ascii="Arial" w:cs="Arial" w:hAnsi="Arial"/>
          <w:b w:val="1"/>
          <w:color w:val="5b2d8e"/>
          <w:sz w:val="22"/>
        </w:rPr>
        <w:t>Bloque 5 — Así lo resuelve Linda IA</w:t>
      </w:r>
    </w:p>
    <w:p w:rsidR="00000000" w:rsidP="00000000" w:rsidRDefault="00000000" w14:paraId="00000BE1">
      <w:pPr>
        <w:spacing w:after="60" w:before="40"/>
      </w:pPr>
      <w:r>
        <w:rPr>
          <w:rFonts w:ascii="Arial" w:cs="Arial" w:hAnsi="Arial"/>
          <w:i w:val="1"/>
          <w:color w:val="374151"/>
          <w:sz w:val="20"/>
        </w:rPr>
        <w:t>Objetivo: crear necesidad de BeweOS. No se describe la plataforma — se muestra lo que está pasando HOY en el negocio del usuario y cómo Linda lo detiene o lo potencia. Cada punto del Bloque 4 tiene su respuesta directa aquí.</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200"/>
        <w:gridCol w:w="3200"/>
        <w:gridCol w:w="3960"/>
      </w:tblGrid>
      <w:tr>
        <w:trPr>
          <w:tblHeader w:val="1"/>
        </w:trPr>
        <w:tc>
          <w:tcPr>
            <w:tcW w:w="2200" w:type="dxa"/>
            <w:shd w:fill="34D399" w:val="clear"/>
            <w:tcMar>
              <w:top w:w="80" w:type="dxa"/>
              <w:left w:w="140" w:type="dxa"/>
              <w:bottom w:w="80" w:type="dxa"/>
              <w:right w:w="140" w:type="dxa"/>
            </w:tcMar>
          </w:tcPr>
          <w:p>
            <w:pPr>
              <w:spacing w:after="60" w:before="60"/>
            </w:pPr>
            <w:r>
              <w:rPr>
                <w:b w:val="1"/>
                <w:color w:val="0A2540"/>
                <w:sz w:val="20"/>
              </w:rPr>
              <w:t>Problema del perfil</w:t>
            </w:r>
          </w:p>
        </w:tc>
        <w:tc>
          <w:tcPr>
            <w:tcW w:w="3200" w:type="dxa"/>
            <w:shd w:fill="34D399" w:val="clear"/>
            <w:tcMar>
              <w:top w:w="80" w:type="dxa"/>
              <w:left w:w="140" w:type="dxa"/>
              <w:bottom w:w="80" w:type="dxa"/>
              <w:right w:w="140" w:type="dxa"/>
            </w:tcMar>
          </w:tcPr>
          <w:p>
            <w:pPr>
              <w:spacing w:after="60" w:before="60"/>
            </w:pPr>
            <w:r>
              <w:rPr>
                <w:b w:val="1"/>
                <w:color w:val="0A2540"/>
                <w:sz w:val="20"/>
              </w:rPr>
              <w:t>Lo que pasa ahora sin BeweOS</w:t>
            </w:r>
          </w:p>
        </w:tc>
        <w:tc>
          <w:tcPr>
            <w:tcW w:w="3960" w:type="dxa"/>
            <w:shd w:fill="34D399" w:val="clear"/>
            <w:tcMar>
              <w:top w:w="80" w:type="dxa"/>
              <w:left w:w="140" w:type="dxa"/>
              <w:bottom w:w="80" w:type="dxa"/>
              <w:right w:w="140" w:type="dxa"/>
            </w:tcMar>
          </w:tcPr>
          <w:p>
            <w:pPr>
              <w:spacing w:after="60" w:before="60"/>
            </w:pPr>
            <w:r>
              <w:rPr>
                <w:b w:val="1"/>
                <w:color w:val="0A2540"/>
                <w:sz w:val="20"/>
              </w:rPr>
              <w:t>Cómo lo resuelve Linda IA en BeweOS</w:t>
            </w:r>
          </w:p>
        </w:tc>
      </w:tr>
      <w:tr>
        <w:tc>
          <w:tcPr>
            <w:tcW w:w="2200" w:type="dxa"/>
            <w:shd w:fill="f0fdf4" w:val="clear"/>
            <w:tcMar>
              <w:top w:w="80" w:type="dxa"/>
              <w:left w:w="140" w:type="dxa"/>
              <w:bottom w:w="80" w:type="dxa"/>
              <w:right w:w="140" w:type="dxa"/>
            </w:tcMar>
          </w:tcPr>
          <w:p>
            <w:pPr>
              <w:spacing w:after="60" w:before="60"/>
            </w:pPr>
            <w:r>
              <w:rPr>
                <w:b w:val="1"/>
                <w:color w:val="0A2540"/>
                <w:sz w:val="20"/>
              </w:rPr>
              <w:t>Bajo engagement</w:t>
            </w:r>
          </w:p>
        </w:tc>
        <w:tc>
          <w:tcPr>
            <w:tcW w:w="3200" w:type="dxa"/>
            <w:shd w:fill="ffffff" w:val="clear"/>
            <w:tcMar>
              <w:top w:w="80" w:type="dxa"/>
              <w:left w:w="140" w:type="dxa"/>
              <w:bottom w:w="80" w:type="dxa"/>
              <w:right w:w="140" w:type="dxa"/>
            </w:tcMar>
          </w:tcPr>
          <w:p>
            <w:pPr>
              <w:spacing w:after="60" w:before="60"/>
            </w:pPr>
            <w:r>
              <w:rPr>
                <w:color w:val="1a1a2e"/>
                <w:sz w:val="20"/>
              </w:rPr>
              <w:t>Publicas contenido genérico que no genera reacción. Cada post que no tiene interacción le dice al algoritmo que tu cuenta no merece alcance.</w:t>
            </w:r>
          </w:p>
        </w:tc>
        <w:tc>
          <w:tcPr>
            <w:tcW w:w="3960" w:type="dxa"/>
            <w:shd w:fill="ffffff" w:val="clear"/>
            <w:tcMar>
              <w:top w:w="80" w:type="dxa"/>
              <w:left w:w="140" w:type="dxa"/>
              <w:bottom w:w="80" w:type="dxa"/>
              <w:right w:w="140" w:type="dxa"/>
            </w:tcMar>
          </w:tcPr>
          <w:p>
            <w:pPr>
              <w:spacing w:after="60" w:before="60"/>
            </w:pPr>
            <w:r>
              <w:rPr>
                <w:color w:val="1a1a2e"/>
                <w:sz w:val="20"/>
              </w:rPr>
              <w:t xml:space="preserve">BeweOS propone contenido específico para tu negocio cada 3 días — basado en tus servicios, fechas del sector y lo que funciona en tu nicho. Tú solo apruebas y publicas directo desde la plataforma. Linda también responde comentarios para mantener la conversación activa 24/7.</w:t>
            </w:r>
          </w:p>
        </w:tc>
      </w:tr>
      <w:tr>
        <w:tc>
          <w:tcPr>
            <w:tcW w:w="2200" w:type="dxa"/>
            <w:shd w:fill="f0fdf4" w:val="clear"/>
            <w:tcMar>
              <w:top w:w="80" w:type="dxa"/>
              <w:left w:w="140" w:type="dxa"/>
              <w:bottom w:w="80" w:type="dxa"/>
              <w:right w:w="140" w:type="dxa"/>
            </w:tcMar>
          </w:tcPr>
          <w:p>
            <w:pPr>
              <w:spacing w:after="60" w:before="60"/>
            </w:pPr>
            <w:r>
              <w:rPr>
                <w:b w:val="1"/>
                <w:color w:val="0A2540"/>
                <w:sz w:val="20"/>
              </w:rPr>
              <w:t>Baja conversión desde DMs</w:t>
            </w:r>
          </w:p>
        </w:tc>
        <w:tc>
          <w:tcPr>
            <w:tcW w:w="3200" w:type="dxa"/>
            <w:shd w:fill="ffffff" w:val="clear"/>
            <w:tcMar>
              <w:top w:w="80" w:type="dxa"/>
              <w:left w:w="140" w:type="dxa"/>
              <w:bottom w:w="80" w:type="dxa"/>
              <w:right w:w="140" w:type="dxa"/>
            </w:tcMar>
          </w:tcPr>
          <w:p>
            <w:pPr>
              <w:spacing w:after="60" w:before="60"/>
            </w:pPr>
            <w:r>
              <w:rPr>
                <w:color w:val="1a1a2e"/>
                <w:sz w:val="20"/>
              </w:rPr>
              <w:t>Personas que escriben por Instagram no reciben respuesta rápida o se pierden. Cada DM sin responder en menos de 1 hora reduce la probabilidad de cierre a menos del 30%.</w:t>
            </w:r>
          </w:p>
        </w:tc>
        <w:tc>
          <w:tcPr>
            <w:tcW w:w="3960" w:type="dxa"/>
            <w:shd w:fill="ffffff" w:val="clear"/>
            <w:tcMar>
              <w:top w:w="80" w:type="dxa"/>
              <w:left w:w="140" w:type="dxa"/>
              <w:bottom w:w="80" w:type="dxa"/>
              <w:right w:w="140" w:type="dxa"/>
            </w:tcMar>
          </w:tcPr>
          <w:p>
            <w:pPr>
              <w:spacing w:after="60" w:before="60"/>
            </w:pPr>
            <w:r>
              <w:rPr>
                <w:color w:val="1a1a2e"/>
                <w:sz w:val="20"/>
              </w:rPr>
              <w:t xml:space="preserve">Linda responde cada DM en segundos, 24/7. Detecta la intención del mensaje, etiqueta al contacto en el CRM y lo guia hacia agendar. Nunca pierdes un lead por tiempo de respuesta.</w:t>
            </w:r>
          </w:p>
        </w:tc>
      </w:tr>
      <w:tr>
        <w:tc>
          <w:tcPr>
            <w:tcW w:w="2200" w:type="dxa"/>
            <w:shd w:fill="f0fdf4" w:val="clear"/>
            <w:tcMar>
              <w:top w:w="80" w:type="dxa"/>
              <w:left w:w="140" w:type="dxa"/>
              <w:bottom w:w="80" w:type="dxa"/>
              <w:right w:w="140" w:type="dxa"/>
            </w:tcMar>
          </w:tcPr>
          <w:p>
            <w:pPr>
              <w:spacing w:after="60" w:before="60"/>
            </w:pPr>
            <w:r>
              <w:rPr>
                <w:b w:val="1"/>
                <w:color w:val="0A2540"/>
                <w:sz w:val="20"/>
              </w:rPr>
              <w:t>Publicación inconsistente</w:t>
            </w:r>
          </w:p>
        </w:tc>
        <w:tc>
          <w:tcPr>
            <w:tcW w:w="3200" w:type="dxa"/>
            <w:shd w:fill="ffffff" w:val="clear"/>
            <w:tcMar>
              <w:top w:w="80" w:type="dxa"/>
              <w:left w:w="140" w:type="dxa"/>
              <w:bottom w:w="80" w:type="dxa"/>
              <w:right w:w="140" w:type="dxa"/>
            </w:tcMar>
          </w:tcPr>
          <w:p>
            <w:pPr>
              <w:spacing w:after="60" w:before="60"/>
            </w:pPr>
            <w:r>
              <w:rPr>
                <w:color w:val="1a1a2e"/>
                <w:sz w:val="20"/>
              </w:rPr>
              <w:t>Crear contenido desde cero requiere tiempo y creatividad que el dueño del negocio no tiene. El resultado es publicar cuando hay tiempo, no cuando hay estrategia.</w:t>
            </w:r>
          </w:p>
        </w:tc>
        <w:tc>
          <w:tcPr>
            <w:tcW w:w="3960" w:type="dxa"/>
            <w:shd w:fill="ffffff" w:val="clear"/>
            <w:tcMar>
              <w:top w:w="80" w:type="dxa"/>
              <w:left w:w="140" w:type="dxa"/>
              <w:bottom w:w="80" w:type="dxa"/>
              <w:right w:w="140" w:type="dxa"/>
            </w:tcMar>
          </w:tcPr>
          <w:p>
            <w:pPr>
              <w:spacing w:after="60" w:before="60"/>
            </w:pPr>
            <w:r>
              <w:rPr>
                <w:color w:val="1a1a2e"/>
                <w:sz w:val="20"/>
              </w:rPr>
              <w:t xml:space="preserve">BeweOS genera propuestas de contenido listas cada 3 días. No hay que escribir ni diseñar — solo aprobar en segundos y publicar directamente desde la plataforma. La consistencia deja de depender del tiempo disponible.</w:t>
            </w:r>
          </w:p>
        </w:tc>
      </w:tr>
      <w:tr>
        <w:tc>
          <w:tcPr>
            <w:tcW w:w="2200" w:type="dxa"/>
            <w:shd w:fill="f0fdf4" w:val="clear"/>
            <w:tcMar>
              <w:top w:w="80" w:type="dxa"/>
              <w:left w:w="140" w:type="dxa"/>
              <w:bottom w:w="80" w:type="dxa"/>
              <w:right w:w="140" w:type="dxa"/>
            </w:tcMar>
          </w:tcPr>
          <w:p>
            <w:pPr>
              <w:spacing w:after="60" w:before="60"/>
            </w:pPr>
            <w:r>
              <w:rPr>
                <w:b w:val="1"/>
                <w:color w:val="0A2540"/>
                <w:sz w:val="20"/>
              </w:rPr>
              <w:t>Leads sin seguimiento</w:t>
            </w:r>
          </w:p>
        </w:tc>
        <w:tc>
          <w:tcPr>
            <w:tcW w:w="3200" w:type="dxa"/>
            <w:shd w:fill="ffffff" w:val="clear"/>
            <w:tcMar>
              <w:top w:w="80" w:type="dxa"/>
              <w:left w:w="140" w:type="dxa"/>
              <w:bottom w:w="80" w:type="dxa"/>
              <w:right w:w="140" w:type="dxa"/>
            </w:tcMar>
          </w:tcPr>
          <w:p>
            <w:pPr>
              <w:spacing w:after="60" w:before="60"/>
            </w:pPr>
            <w:r>
              <w:rPr>
                <w:color w:val="1a1a2e"/>
                <w:sz w:val="20"/>
              </w:rPr>
              <w:t>Las personas que preguntan por tus servicios no siempre están listas para comprar al momento. Sin seguimiento automático, ese interés se enfría y se va a la competencia.</w:t>
            </w:r>
          </w:p>
        </w:tc>
        <w:tc>
          <w:tcPr>
            <w:tcW w:w="3960" w:type="dxa"/>
            <w:shd w:fill="ffffff" w:val="clear"/>
            <w:tcMar>
              <w:top w:w="80" w:type="dxa"/>
              <w:left w:w="140" w:type="dxa"/>
              <w:bottom w:w="80" w:type="dxa"/>
              <w:right w:w="140" w:type="dxa"/>
            </w:tcMar>
          </w:tcPr>
          <w:p>
            <w:pPr>
              <w:spacing w:after="60" w:before="60"/>
            </w:pPr>
            <w:r>
              <w:rPr>
                <w:color w:val="1a1a2e"/>
                <w:sz w:val="20"/>
              </w:rPr>
              <w:t xml:space="preserve">El CRM de BeweOS registra cada contacto que escribe por Instagram con su intención etiquetada por Linda. Los leads sin respuesta reciben reengagement automático a los 7 días. Nada se pierde.</w:t>
            </w:r>
          </w:p>
        </w:tc>
      </w:tr>
    </w:tbl>
    <w:p w:rsidR="00000000" w:rsidP="00000000" w:rsidRDefault="00000000" w14:paraId="00000BF0">
      <w:pPr>
        <w:pBdr>
          <w:top w:color="34D399" w:space="4" w:sz="6" w:val="single"/>
        </w:pBdr>
        <w:spacing w:after="60" w:before="200"/>
      </w:pPr>
      <w:r>
        <w:rPr>
          <w:rFonts w:ascii="Arial" w:cs="Arial" w:hAnsi="Arial"/>
          <w:b w:val="1"/>
          <w:color w:val="5b2d8e"/>
          <w:sz w:val="28"/>
        </w:rPr>
        <w:t>Ruta Arranque — Tu perfil necesita base, aquí está el punto de partida</w:t>
      </w:r>
    </w:p>
    <w:p w:rsidR="00000000" w:rsidP="00000000" w:rsidRDefault="00000000" w14:paraId="00000BF1">
      <w:pPr>
        <w:spacing w:after="80" w:before="60"/>
      </w:pPr>
      <w:r>
        <w:rPr>
          <w:rFonts w:ascii="Arial" w:cs="Arial" w:hAnsi="Arial"/>
          <w:color w:val="1a1a2e"/>
          <w:sz w:val="21"/>
        </w:rPr>
        <w:t xml:space="preserve">Aplica cuando el perfil no cumple alguno de los criterios de suficiencia de datos. Puede ser un negocio que empieza en Instagram, uno que tiene publicaciones pero abandonó la cuenta, o uno con datos insuficientes por el tipo de contenido que publica. En todos los casos el mensaje es el mismo: no hay suficientes datos para un diagnóstico completo, pero sí podemos ver lo que hay y darte un punto de partida real. El usuario siempre recibe resultado — nunca una pantalla vacía.</w:t>
      </w:r>
    </w:p>
    <w:p w:rsidR="00000000" w:rsidP="00000000" w:rsidRDefault="00000000" w14:paraId="00000BF2">
      <w:pPr>
        <w:spacing w:after="60" w:before="200"/>
      </w:pPr>
      <w:r>
        <w:rPr>
          <w:rFonts w:ascii="Arial" w:cs="Arial" w:hAnsi="Arial"/>
          <w:b w:val="1"/>
          <w:color w:val="5b2d8e"/>
          <w:sz w:val="22"/>
        </w:rPr>
        <w:t>Bloque 1 — Lo que vemos en tu perfil hoy</w:t>
      </w:r>
    </w:p>
    <w:p w:rsidR="00000000" w:rsidP="00000000" w:rsidRDefault="00000000" w14:paraId="00000BF3">
      <w:pPr>
        <w:spacing w:after="40" w:before="40"/>
      </w:pPr>
      <w:r>
        <w:rPr>
          <w:rFonts w:ascii="Arial" w:cs="Arial" w:hAnsi="Arial"/>
          <w:i w:val="1"/>
          <w:color w:val="374151"/>
          <w:sz w:val="20"/>
        </w:rPr>
        <w:t>Objetivo: ser honestos pero constructivos. En lugar de decir “no tenemos datos” se muestra lo que sí se puede analizar y se explica en qué punto está el perfil.</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800"/>
        <w:gridCol w:w="6560"/>
      </w:tblGrid>
      <w:tr>
        <w:tc>
          <w:tcPr>
            <w:tcW w:w="2800" w:type="dxa"/>
            <w:shd w:fill="ede7f6" w:val="clear"/>
            <w:tcMar>
              <w:top w:w="80" w:type="dxa"/>
              <w:left w:w="140" w:type="dxa"/>
              <w:bottom w:w="80" w:type="dxa"/>
              <w:right w:w="140" w:type="dxa"/>
            </w:tcMar>
          </w:tcPr>
          <w:p>
            <w:pPr>
              <w:spacing w:after="60" w:before="60"/>
            </w:pPr>
            <w:r>
              <w:rPr>
                <w:b w:val="1"/>
                <w:color w:val="5b2d8e"/>
                <w:sz w:val="20"/>
              </w:rPr>
              <w:t>Badge visible</w:t>
            </w:r>
          </w:p>
        </w:tc>
        <w:tc>
          <w:tcPr>
            <w:tcW w:w="6560" w:type="dxa"/>
            <w:shd w:fill="ffffff" w:val="clear"/>
            <w:tcMar>
              <w:top w:w="80" w:type="dxa"/>
              <w:left w:w="140" w:type="dxa"/>
              <w:bottom w:w="80" w:type="dxa"/>
              <w:right w:w="140" w:type="dxa"/>
            </w:tcMar>
          </w:tcPr>
          <w:p>
            <w:pPr>
              <w:spacing w:after="60" w:before="60"/>
            </w:pPr>
            <w:r>
              <w:rPr>
                <w:color w:val="1a1a2e"/>
                <w:sz w:val="20"/>
              </w:rPr>
              <w:t>“Perfil en construcción” — en lugar del pill de nivel. No hay score numérico. El mensaje de cabecera es: “Tu perfil necesita base — aquí está el punto de partida.”</w:t>
            </w:r>
          </w:p>
        </w:tc>
      </w:tr>
      <w:tr>
        <w:tc>
          <w:tcPr>
            <w:tcW w:w="2800" w:type="dxa"/>
            <w:shd w:fill="ede7f6" w:val="clear"/>
            <w:tcMar>
              <w:top w:w="80" w:type="dxa"/>
              <w:left w:w="140" w:type="dxa"/>
              <w:bottom w:w="80" w:type="dxa"/>
              <w:right w:w="140" w:type="dxa"/>
            </w:tcMar>
          </w:tcPr>
          <w:p>
            <w:pPr>
              <w:spacing w:after="60" w:before="60"/>
            </w:pPr>
            <w:r>
              <w:rPr>
                <w:b w:val="1"/>
                <w:color w:val="5b2d8e"/>
                <w:sz w:val="20"/>
              </w:rPr>
              <w:t>Lo que sí pudimos ver</w:t>
            </w:r>
          </w:p>
        </w:tc>
        <w:tc>
          <w:tcPr>
            <w:tcW w:w="6560" w:type="dxa"/>
            <w:shd w:fill="ffffff" w:val="clear"/>
            <w:tcMar>
              <w:top w:w="80" w:type="dxa"/>
              <w:left w:w="140" w:type="dxa"/>
              <w:bottom w:w="80" w:type="dxa"/>
              <w:right w:w="140" w:type="dxa"/>
            </w:tcMar>
          </w:tcPr>
          <w:p>
            <w:pPr>
              <w:spacing w:after="60" w:before="60"/>
            </w:pPr>
            <w:r>
              <w:rPr>
                <w:color w:val="1a1a2e"/>
                <w:sz w:val="20"/>
              </w:rPr>
              <w:t xml:space="preserve">Se muestran los datos disponibles: número de seguidores, total de posts publicados, recencia (último post hace X días), y mix de formatos si hay suficientes posts. Se usan para mostrar con honestidad el estado actual sin fabricar métricas.</w:t>
            </w:r>
          </w:p>
        </w:tc>
      </w:tr>
      <w:tr>
        <w:tc>
          <w:tcPr>
            <w:tcW w:w="2800" w:type="dxa"/>
            <w:shd w:fill="ede7f6" w:val="clear"/>
            <w:tcMar>
              <w:top w:w="80" w:type="dxa"/>
              <w:left w:w="140" w:type="dxa"/>
              <w:bottom w:w="80" w:type="dxa"/>
              <w:right w:w="140" w:type="dxa"/>
            </w:tcMar>
          </w:tcPr>
          <w:p>
            <w:pPr>
              <w:spacing w:after="60" w:before="60"/>
            </w:pPr>
            <w:r>
              <w:rPr>
                <w:b w:val="1"/>
                <w:color w:val="5b2d8e"/>
                <w:sz w:val="20"/>
              </w:rPr>
              <w:t>Por qué no hay score</w:t>
            </w:r>
          </w:p>
        </w:tc>
        <w:tc>
          <w:tcPr>
            <w:tcW w:w="6560" w:type="dxa"/>
            <w:shd w:fill="ffffff" w:val="clear"/>
            <w:tcMar>
              <w:top w:w="80" w:type="dxa"/>
              <w:left w:w="140" w:type="dxa"/>
              <w:bottom w:w="80" w:type="dxa"/>
              <w:right w:w="140" w:type="dxa"/>
            </w:tcMar>
          </w:tcPr>
          <w:p>
            <w:pPr>
              <w:spacing w:after="60" w:before="60"/>
            </w:pPr>
            <w:r>
              <w:rPr>
                <w:color w:val="1a1a2e"/>
                <w:sz w:val="20"/>
              </w:rPr>
              <w:t xml:space="preserve">Explicación breve y honesta, en tono positivo. Ej: “Para calcular tu score necesitamos al menos 6 posts con interacciones y actividad reciente. Lo bueno es que eso es exactamente lo que vamos a construir juntos.” No es un error — es el punto de partida.</w:t>
            </w:r>
          </w:p>
        </w:tc>
      </w:tr>
    </w:tbl>
    <w:p w:rsidR="00000000" w:rsidP="00000000" w:rsidRDefault="00000000" w14:paraId="00000BF4">
      <w:pPr>
        <w:spacing w:after="60" w:before="200"/>
      </w:pPr>
      <w:r>
        <w:rPr>
          <w:rFonts w:ascii="Arial" w:cs="Arial" w:hAnsi="Arial"/>
          <w:b w:val="1"/>
          <w:color w:val="5b2d8e"/>
          <w:sz w:val="22"/>
        </w:rPr>
        <w:t>Bloque 2 — Las 3 métricas que van a definir tu crecimiento</w:t>
      </w:r>
    </w:p>
    <w:p w:rsidR="00000000" w:rsidP="00000000" w:rsidRDefault="00000000" w14:paraId="00000BF5">
      <w:pPr>
        <w:spacing w:after="40" w:before="40"/>
      </w:pPr>
      <w:r>
        <w:rPr>
          <w:rFonts w:ascii="Arial" w:cs="Arial" w:hAnsi="Arial"/>
          <w:i w:val="1"/>
          <w:color w:val="374151"/>
          <w:sz w:val="20"/>
        </w:rPr>
        <w:t>Objetivo: educar con orientación hacia BeweOS. El usuario aprende qué debe construir y ve a Linda como la herramienta que lo hace posible desde el día 1.</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1800"/>
        <w:gridCol w:w="3180"/>
        <w:gridCol w:w="4380"/>
      </w:tblGrid>
      <w:tr>
        <w:trPr>
          <w:tblHeader w:val="1"/>
        </w:trPr>
        <w:tc>
          <w:tcPr>
            <w:tcW w:w="1800" w:type="dxa"/>
            <w:shd w:fill="5b2d8e" w:val="clear"/>
            <w:tcMar>
              <w:top w:w="80" w:type="dxa"/>
              <w:left w:w="140" w:type="dxa"/>
              <w:bottom w:w="80" w:type="dxa"/>
              <w:right w:w="140" w:type="dxa"/>
            </w:tcMar>
          </w:tcPr>
          <w:p>
            <w:pPr>
              <w:spacing w:after="60" w:before="60"/>
            </w:pPr>
            <w:r>
              <w:rPr>
                <w:b w:val="1"/>
                <w:color w:val="ffffff"/>
                <w:sz w:val="20"/>
              </w:rPr>
              <w:t>Métrica</w:t>
            </w:r>
          </w:p>
        </w:tc>
        <w:tc>
          <w:tcPr>
            <w:tcW w:w="3180" w:type="dxa"/>
            <w:shd w:fill="5b2d8e" w:val="clear"/>
            <w:tcMar>
              <w:top w:w="80" w:type="dxa"/>
              <w:left w:w="140" w:type="dxa"/>
              <w:bottom w:w="80" w:type="dxa"/>
              <w:right w:w="140" w:type="dxa"/>
            </w:tcMar>
          </w:tcPr>
          <w:p>
            <w:pPr>
              <w:spacing w:after="60" w:before="60"/>
            </w:pPr>
            <w:r>
              <w:rPr>
                <w:b w:val="1"/>
                <w:color w:val="ffffff"/>
                <w:sz w:val="20"/>
              </w:rPr>
              <w:t>Qué mide y por qué importa</w:t>
            </w:r>
          </w:p>
        </w:tc>
        <w:tc>
          <w:tcPr>
            <w:tcW w:w="4380" w:type="dxa"/>
            <w:shd w:fill="5b2d8e" w:val="clear"/>
            <w:tcMar>
              <w:top w:w="80" w:type="dxa"/>
              <w:left w:w="140" w:type="dxa"/>
              <w:bottom w:w="80" w:type="dxa"/>
              <w:right w:w="140" w:type="dxa"/>
            </w:tcMar>
          </w:tcPr>
          <w:p>
            <w:pPr>
              <w:spacing w:after="60" w:before="60"/>
            </w:pPr>
            <w:r>
              <w:rPr>
                <w:b w:val="1"/>
                <w:color w:val="ffffff"/>
                <w:sz w:val="20"/>
              </w:rPr>
              <w:t>Cómo Linda IA te ayuda a construirla</w:t>
            </w:r>
          </w:p>
        </w:tc>
      </w:tr>
      <w:tr>
        <w:tc>
          <w:tcPr>
            <w:tcW w:w="1800" w:type="dxa"/>
            <w:shd w:fill="ede7f6" w:val="clear"/>
            <w:tcMar>
              <w:top w:w="80" w:type="dxa"/>
              <w:left w:w="140" w:type="dxa"/>
              <w:bottom w:w="80" w:type="dxa"/>
              <w:right w:w="140" w:type="dxa"/>
            </w:tcMar>
          </w:tcPr>
          <w:p>
            <w:pPr>
              <w:spacing w:after="60" w:before="60"/>
            </w:pPr>
            <w:r>
              <w:rPr>
                <w:b w:val="1"/>
                <w:color w:val="5b2d8e"/>
                <w:sz w:val="20"/>
              </w:rPr>
              <w:t>Engagement Rate</w:t>
            </w:r>
          </w:p>
        </w:tc>
        <w:tc>
          <w:tcPr>
            <w:tcW w:w="3180" w:type="dxa"/>
            <w:shd w:fill="ffffff" w:val="clear"/>
            <w:tcMar>
              <w:top w:w="80" w:type="dxa"/>
              <w:left w:w="140" w:type="dxa"/>
              <w:bottom w:w="80" w:type="dxa"/>
              <w:right w:w="140" w:type="dxa"/>
            </w:tcMar>
          </w:tcPr>
          <w:p>
            <w:pPr>
              <w:spacing w:after="60" w:before="60"/>
            </w:pPr>
            <w:r>
              <w:rPr>
                <w:color w:val="1a1a2e"/>
                <w:sz w:val="20"/>
              </w:rPr>
              <w:t>Mide si tu audiencia reacciona a lo que publicas. Es la señal principal que Instagram usa para decidir si distribuye tu contenido.</w:t>
            </w:r>
          </w:p>
        </w:tc>
        <w:tc>
          <w:tcPr>
            <w:tcW w:w="4380" w:type="dxa"/>
            <w:shd w:fill="ffffff" w:val="clear"/>
            <w:tcMar>
              <w:top w:w="80" w:type="dxa"/>
              <w:left w:w="140" w:type="dxa"/>
              <w:bottom w:w="80" w:type="dxa"/>
              <w:right w:w="140" w:type="dxa"/>
            </w:tcMar>
          </w:tcPr>
          <w:p>
            <w:pPr>
              <w:spacing w:after="60" w:before="60"/>
            </w:pPr>
            <w:r>
              <w:rPr>
                <w:color w:val="1a1a2e"/>
                <w:sz w:val="20"/>
              </w:rPr>
              <w:t>BeweOS propone contenido específico para tu tipo de negocio cada 3 días. No hay que pensar qué publicar — Linda lo genera y tú lo apruebas. Cada post está diseñado para generar reacción.</w:t>
            </w:r>
          </w:p>
        </w:tc>
      </w:tr>
      <w:tr>
        <w:tc>
          <w:tcPr>
            <w:tcW w:w="1800" w:type="dxa"/>
            <w:shd w:fill="ede7f6" w:val="clear"/>
            <w:tcMar>
              <w:top w:w="80" w:type="dxa"/>
              <w:left w:w="140" w:type="dxa"/>
              <w:bottom w:w="80" w:type="dxa"/>
              <w:right w:w="140" w:type="dxa"/>
            </w:tcMar>
          </w:tcPr>
          <w:p>
            <w:pPr>
              <w:spacing w:after="60" w:before="60"/>
            </w:pPr>
            <w:r>
              <w:rPr>
                <w:b w:val="1"/>
                <w:color w:val="5b2d8e"/>
                <w:sz w:val="20"/>
              </w:rPr>
              <w:t>Comment Rate</w:t>
            </w:r>
          </w:p>
        </w:tc>
        <w:tc>
          <w:tcPr>
            <w:tcW w:w="3180" w:type="dxa"/>
            <w:shd w:fill="ffffff" w:val="clear"/>
            <w:tcMar>
              <w:top w:w="80" w:type="dxa"/>
              <w:left w:w="140" w:type="dxa"/>
              <w:bottom w:w="80" w:type="dxa"/>
              <w:right w:w="140" w:type="dxa"/>
            </w:tcMar>
          </w:tcPr>
          <w:p>
            <w:pPr>
              <w:spacing w:after="60" w:before="60"/>
            </w:pPr>
            <w:r>
              <w:rPr>
                <w:color w:val="1a1a2e"/>
                <w:sz w:val="20"/>
              </w:rPr>
              <w:t>Mide cuánta gente comenta vs. cuanta da like. Los comentarios son la interacción que más pesa en el algoritmo de Instagram en 2025.</w:t>
            </w:r>
          </w:p>
        </w:tc>
        <w:tc>
          <w:tcPr>
            <w:tcW w:w="4380" w:type="dxa"/>
            <w:shd w:fill="ffffff" w:val="clear"/>
            <w:tcMar>
              <w:top w:w="80" w:type="dxa"/>
              <w:left w:w="140" w:type="dxa"/>
              <w:bottom w:w="80" w:type="dxa"/>
              <w:right w:w="140" w:type="dxa"/>
            </w:tcMar>
          </w:tcPr>
          <w:p>
            <w:pPr>
              <w:spacing w:after="60" w:before="60"/>
            </w:pPr>
            <w:r>
              <w:rPr>
                <w:color w:val="1a1a2e"/>
                <w:sz w:val="20"/>
              </w:rPr>
              <w:t>Linda responde comentarios y DMs 24/7, manteniendo la conversación activa sin que tengas que estar pendiente. Más conversación = más alcance orgánico desde el primer post.</w:t>
            </w:r>
          </w:p>
        </w:tc>
      </w:tr>
      <w:tr>
        <w:tc>
          <w:tcPr>
            <w:tcW w:w="1800" w:type="dxa"/>
            <w:shd w:fill="ede7f6" w:val="clear"/>
            <w:tcMar>
              <w:top w:w="80" w:type="dxa"/>
              <w:left w:w="140" w:type="dxa"/>
              <w:bottom w:w="80" w:type="dxa"/>
              <w:right w:w="140" w:type="dxa"/>
            </w:tcMar>
          </w:tcPr>
          <w:p>
            <w:pPr>
              <w:spacing w:after="60" w:before="60"/>
            </w:pPr>
            <w:r>
              <w:rPr>
                <w:b w:val="1"/>
                <w:color w:val="5b2d8e"/>
                <w:sz w:val="20"/>
              </w:rPr>
              <w:t>Reels View Rate</w:t>
            </w:r>
          </w:p>
        </w:tc>
        <w:tc>
          <w:tcPr>
            <w:tcW w:w="3180" w:type="dxa"/>
            <w:shd w:fill="ffffff" w:val="clear"/>
            <w:tcMar>
              <w:top w:w="80" w:type="dxa"/>
              <w:left w:w="140" w:type="dxa"/>
              <w:bottom w:w="80" w:type="dxa"/>
              <w:right w:w="140" w:type="dxa"/>
            </w:tcMar>
          </w:tcPr>
          <w:p>
            <w:pPr>
              <w:spacing w:after="60" w:before="60"/>
            </w:pPr>
            <w:r>
              <w:rPr>
                <w:color w:val="1a1a2e"/>
                <w:sz w:val="20"/>
              </w:rPr>
              <w:t>Mide el alcance de tus videos en relación a tus seguidores. Los Reels son el formato con mayor distribución orgánica — la forma más efectiva de llegar a clientes nuevos sin pagar publicidad.</w:t>
            </w:r>
          </w:p>
        </w:tc>
        <w:tc>
          <w:tcPr>
            <w:tcW w:w="4380" w:type="dxa"/>
            <w:shd w:fill="ffffff" w:val="clear"/>
            <w:tcMar>
              <w:top w:w="80" w:type="dxa"/>
              <w:left w:w="140" w:type="dxa"/>
              <w:bottom w:w="80" w:type="dxa"/>
              <w:right w:w="140" w:type="dxa"/>
            </w:tcMar>
          </w:tcPr>
          <w:p>
            <w:pPr>
              <w:spacing w:after="60" w:before="60"/>
            </w:pPr>
            <w:r>
              <w:rPr>
                <w:color w:val="1a1a2e"/>
                <w:sz w:val="20"/>
              </w:rPr>
              <w:t>BeweOS incluye propuestas de Reels entre su contenido periódico. No necesitas experiencia en video — Linda genera el concepto y el copy. Tú grabas o apruebas, y ella lo publica en el momento óptimo.</w:t>
            </w:r>
          </w:p>
        </w:tc>
      </w:tr>
    </w:tbl>
    <w:p w:rsidR="00000000" w:rsidP="00000000" w:rsidRDefault="00000000" w14:paraId="00000BF6">
      <w:pPr>
        <w:spacing w:after="60" w:before="200"/>
      </w:pPr>
      <w:r>
        <w:rPr>
          <w:rFonts w:ascii="Arial" w:cs="Arial" w:hAnsi="Arial"/>
          <w:b w:val="1"/>
          <w:color w:val="5b2d8e"/>
          <w:sz w:val="22"/>
        </w:rPr>
        <w:t>Bloque 3 — Tu plan de arranque con BeweOS (30 días)</w:t>
      </w:r>
    </w:p>
    <w:p w:rsidR="00000000" w:rsidP="00000000" w:rsidRDefault="00000000" w14:paraId="00000BF7">
      <w:pPr>
        <w:spacing w:after="40" w:before="40"/>
      </w:pPr>
      <w:r>
        <w:rPr>
          <w:rFonts w:ascii="Arial" w:cs="Arial" w:hAnsi="Arial"/>
          <w:i w:val="1"/>
          <w:color w:val="374151"/>
          <w:sz w:val="20"/>
        </w:rPr>
        <w:t>Objetivo: hacer el trial concreto y sin riesgo. El usuario ve exactamente qué va a pasar en sus primeros 30 días con BeweOS — sin importar si su perfil está empezando o si estuvo inactivo. La promesa es: al final de estos 30 días, tendremos suficientes datos para hacer tu primera auditoría real.</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1400"/>
        <w:gridCol w:w="2400"/>
        <w:gridCol w:w="5560"/>
      </w:tblGrid>
      <w:tr>
        <w:trPr>
          <w:tblHeader w:val="1"/>
        </w:trPr>
        <w:tc>
          <w:tcPr>
            <w:tcW w:w="1400" w:type="dxa"/>
            <w:shd w:fill="5b2d8e" w:val="clear"/>
            <w:tcMar>
              <w:top w:w="80" w:type="dxa"/>
              <w:left w:w="140" w:type="dxa"/>
              <w:bottom w:w="80" w:type="dxa"/>
              <w:right w:w="140" w:type="dxa"/>
            </w:tcMar>
          </w:tcPr>
          <w:p>
            <w:pPr>
              <w:spacing w:after="60" w:before="60"/>
            </w:pPr>
            <w:r>
              <w:rPr>
                <w:b w:val="1"/>
                <w:color w:val="ffffff"/>
                <w:sz w:val="20"/>
              </w:rPr>
              <w:t>Semana</w:t>
            </w:r>
          </w:p>
        </w:tc>
        <w:tc>
          <w:tcPr>
            <w:tcW w:w="2400" w:type="dxa"/>
            <w:shd w:fill="5b2d8e" w:val="clear"/>
            <w:tcMar>
              <w:top w:w="80" w:type="dxa"/>
              <w:left w:w="140" w:type="dxa"/>
              <w:bottom w:w="80" w:type="dxa"/>
              <w:right w:w="140" w:type="dxa"/>
            </w:tcMar>
          </w:tcPr>
          <w:p>
            <w:pPr>
              <w:spacing w:after="60" w:before="60"/>
            </w:pPr>
            <w:r>
              <w:rPr>
                <w:b w:val="1"/>
                <w:color w:val="ffffff"/>
                <w:sz w:val="20"/>
              </w:rPr>
              <w:t>Objetivo de la semana</w:t>
            </w:r>
          </w:p>
        </w:tc>
        <w:tc>
          <w:tcPr>
            <w:tcW w:w="5560" w:type="dxa"/>
            <w:shd w:fill="5b2d8e" w:val="clear"/>
            <w:tcMar>
              <w:top w:w="80" w:type="dxa"/>
              <w:left w:w="140" w:type="dxa"/>
              <w:bottom w:w="80" w:type="dxa"/>
              <w:right w:w="140" w:type="dxa"/>
            </w:tcMar>
          </w:tcPr>
          <w:p>
            <w:pPr>
              <w:spacing w:after="60" w:before="60"/>
            </w:pPr>
            <w:r>
              <w:rPr>
                <w:b w:val="1"/>
                <w:color w:val="ffffff"/>
                <w:sz w:val="20"/>
              </w:rPr>
              <w:t>Acciones con BeweOS</w:t>
            </w:r>
          </w:p>
        </w:tc>
      </w:tr>
      <w:tr>
        <w:tc>
          <w:tcPr>
            <w:tcW w:w="1400" w:type="dxa"/>
            <w:shd w:fill="ede7f6" w:val="clear"/>
            <w:tcMar>
              <w:top w:w="80" w:type="dxa"/>
              <w:left w:w="140" w:type="dxa"/>
              <w:bottom w:w="80" w:type="dxa"/>
              <w:right w:w="140" w:type="dxa"/>
            </w:tcMar>
          </w:tcPr>
          <w:p>
            <w:pPr>
              <w:spacing w:after="60" w:before="60"/>
            </w:pPr>
            <w:r>
              <w:rPr>
                <w:b w:val="1"/>
                <w:color w:val="5b2d8e"/>
                <w:sz w:val="20"/>
              </w:rPr>
              <w:t>Semana 1</w:t>
            </w:r>
          </w:p>
        </w:tc>
        <w:tc>
          <w:tcPr>
            <w:tcW w:w="2400" w:type="dxa"/>
            <w:shd w:fill="f0fdf4" w:val="clear"/>
            <w:tcMar>
              <w:top w:w="80" w:type="dxa"/>
              <w:left w:w="140" w:type="dxa"/>
              <w:bottom w:w="80" w:type="dxa"/>
              <w:right w:w="140" w:type="dxa"/>
            </w:tcMar>
          </w:tcPr>
          <w:p>
            <w:pPr>
              <w:spacing w:after="60" w:before="60"/>
            </w:pPr>
            <w:r>
              <w:rPr>
                <w:b w:val="1"/>
                <w:color w:val="155724"/>
                <w:sz w:val="20"/>
              </w:rPr>
              <w:t>Activar la base</w:t>
            </w:r>
          </w:p>
        </w:tc>
        <w:tc>
          <w:tcPr>
            <w:tcW w:w="5560" w:type="dxa"/>
            <w:shd w:fill="ffffff" w:val="clear"/>
            <w:tcMar>
              <w:top w:w="80" w:type="dxa"/>
              <w:left w:w="140" w:type="dxa"/>
              <w:bottom w:w="80" w:type="dxa"/>
              <w:right w:w="140" w:type="dxa"/>
            </w:tcMar>
          </w:tcPr>
          <w:p>
            <w:pPr>
              <w:spacing w:after="60" w:before="60"/>
            </w:pPr>
            <w:r>
              <w:rPr>
                <w:color w:val="1a1a2e"/>
                <w:sz w:val="20"/>
              </w:rPr>
              <w:t>Conectar Instagram a BeweOS. Configurar Linda en DMs con respuestas básicas del negocio (servicios, precios, horarios). Publicar el primer post desde la plataforma usando una propuesta generada por Linda.</w:t>
            </w:r>
          </w:p>
        </w:tc>
      </w:tr>
      <w:tr>
        <w:tc>
          <w:tcPr>
            <w:tcW w:w="1400" w:type="dxa"/>
            <w:shd w:fill="ede7f6" w:val="clear"/>
            <w:tcMar>
              <w:top w:w="80" w:type="dxa"/>
              <w:left w:w="140" w:type="dxa"/>
              <w:bottom w:w="80" w:type="dxa"/>
              <w:right w:w="140" w:type="dxa"/>
            </w:tcMar>
          </w:tcPr>
          <w:p>
            <w:pPr>
              <w:spacing w:after="60" w:before="60"/>
            </w:pPr>
            <w:r>
              <w:rPr>
                <w:b w:val="1"/>
                <w:color w:val="5b2d8e"/>
                <w:sz w:val="20"/>
              </w:rPr>
              <w:t>Semana 2</w:t>
            </w:r>
          </w:p>
        </w:tc>
        <w:tc>
          <w:tcPr>
            <w:tcW w:w="2400" w:type="dxa"/>
            <w:shd w:fill="f0fdf4" w:val="clear"/>
            <w:tcMar>
              <w:top w:w="80" w:type="dxa"/>
              <w:left w:w="140" w:type="dxa"/>
              <w:bottom w:w="80" w:type="dxa"/>
              <w:right w:w="140" w:type="dxa"/>
            </w:tcMar>
          </w:tcPr>
          <w:p>
            <w:pPr>
              <w:spacing w:after="60" w:before="60"/>
            </w:pPr>
            <w:r>
              <w:rPr>
                <w:b w:val="1"/>
                <w:color w:val="155724"/>
                <w:sz w:val="20"/>
              </w:rPr>
              <w:t>Construir consistencia</w:t>
            </w:r>
          </w:p>
        </w:tc>
        <w:tc>
          <w:tcPr>
            <w:tcW w:w="5560" w:type="dxa"/>
            <w:shd w:fill="ffffff" w:val="clear"/>
            <w:tcMar>
              <w:top w:w="80" w:type="dxa"/>
              <w:left w:w="140" w:type="dxa"/>
              <w:bottom w:w="80" w:type="dxa"/>
              <w:right w:w="140" w:type="dxa"/>
            </w:tcMar>
          </w:tcPr>
          <w:p>
            <w:pPr>
              <w:spacing w:after="60" w:before="60"/>
            </w:pPr>
            <w:r>
              <w:rPr>
                <w:color w:val="1a1a2e"/>
                <w:sz w:val="20"/>
              </w:rPr>
              <w:t>Publicar 2–3 posts desde BeweOS usando propuestas proactivas de Linda. Revisar y responder DMs desde el panel. Registrar primeros contactos en el CRM.</w:t>
            </w:r>
          </w:p>
        </w:tc>
      </w:tr>
      <w:tr>
        <w:tc>
          <w:tcPr>
            <w:tcW w:w="1400" w:type="dxa"/>
            <w:shd w:fill="ede7f6" w:val="clear"/>
            <w:tcMar>
              <w:top w:w="80" w:type="dxa"/>
              <w:left w:w="140" w:type="dxa"/>
              <w:bottom w:w="80" w:type="dxa"/>
              <w:right w:w="140" w:type="dxa"/>
            </w:tcMar>
          </w:tcPr>
          <w:p>
            <w:pPr>
              <w:spacing w:after="60" w:before="60"/>
            </w:pPr>
            <w:r>
              <w:rPr>
                <w:b w:val="1"/>
                <w:color w:val="5b2d8e"/>
                <w:sz w:val="20"/>
              </w:rPr>
              <w:t>Semana 3</w:t>
            </w:r>
          </w:p>
        </w:tc>
        <w:tc>
          <w:tcPr>
            <w:tcW w:w="2400" w:type="dxa"/>
            <w:shd w:fill="f0fdf4" w:val="clear"/>
            <w:tcMar>
              <w:top w:w="80" w:type="dxa"/>
              <w:left w:w="140" w:type="dxa"/>
              <w:bottom w:w="80" w:type="dxa"/>
              <w:right w:w="140" w:type="dxa"/>
            </w:tcMar>
          </w:tcPr>
          <w:p>
            <w:pPr>
              <w:spacing w:after="60" w:before="60"/>
            </w:pPr>
            <w:r>
              <w:rPr>
                <w:b w:val="1"/>
                <w:color w:val="155724"/>
                <w:sz w:val="20"/>
              </w:rPr>
              <w:t>Generar datos reales</w:t>
            </w:r>
          </w:p>
        </w:tc>
        <w:tc>
          <w:tcPr>
            <w:tcW w:w="5560" w:type="dxa"/>
            <w:shd w:fill="ffffff" w:val="clear"/>
            <w:tcMar>
              <w:top w:w="80" w:type="dxa"/>
              <w:left w:w="140" w:type="dxa"/>
              <w:bottom w:w="80" w:type="dxa"/>
              <w:right w:w="140" w:type="dxa"/>
            </w:tcMar>
          </w:tcPr>
          <w:p>
            <w:pPr>
              <w:spacing w:after="60" w:before="60"/>
            </w:pPr>
            <w:r>
              <w:rPr>
                <w:color w:val="1a1a2e"/>
                <w:sz w:val="20"/>
              </w:rPr>
              <w:t>Publicar al menos 1 Reel con propuesta de Linda. Activar respuestas automáticas de Linda en comentarios. Ver cómo empieza a llegar interacción desde el primer contenido en video.</w:t>
            </w:r>
          </w:p>
        </w:tc>
      </w:tr>
      <w:tr>
        <w:tc>
          <w:tcPr>
            <w:tcW w:w="1400" w:type="dxa"/>
            <w:shd w:fill="ede7f6" w:val="clear"/>
            <w:tcMar>
              <w:top w:w="80" w:type="dxa"/>
              <w:left w:w="140" w:type="dxa"/>
              <w:bottom w:w="80" w:type="dxa"/>
              <w:right w:w="140" w:type="dxa"/>
            </w:tcMar>
          </w:tcPr>
          <w:p>
            <w:pPr>
              <w:spacing w:after="60" w:before="60"/>
            </w:pPr>
            <w:r>
              <w:rPr>
                <w:b w:val="1"/>
                <w:color w:val="5b2d8e"/>
                <w:sz w:val="20"/>
              </w:rPr>
              <w:t>Semana 4</w:t>
            </w:r>
          </w:p>
        </w:tc>
        <w:tc>
          <w:tcPr>
            <w:tcW w:w="2400" w:type="dxa"/>
            <w:shd w:fill="f0fdf4" w:val="clear"/>
            <w:tcMar>
              <w:top w:w="80" w:type="dxa"/>
              <w:left w:w="140" w:type="dxa"/>
              <w:bottom w:w="80" w:type="dxa"/>
              <w:right w:w="140" w:type="dxa"/>
            </w:tcMar>
          </w:tcPr>
          <w:p>
            <w:pPr>
              <w:spacing w:after="60" w:before="60"/>
            </w:pPr>
            <w:r>
              <w:rPr>
                <w:b w:val="1"/>
                <w:color w:val="155724"/>
                <w:sz w:val="20"/>
              </w:rPr>
              <w:t>Listo para la auditoría</w:t>
            </w:r>
          </w:p>
        </w:tc>
        <w:tc>
          <w:tcPr>
            <w:tcW w:w="5560" w:type="dxa"/>
            <w:shd w:fill="ffffff" w:val="clear"/>
            <w:tcMar>
              <w:top w:w="80" w:type="dxa"/>
              <w:left w:w="140" w:type="dxa"/>
              <w:bottom w:w="80" w:type="dxa"/>
              <w:right w:w="140" w:type="dxa"/>
            </w:tcMar>
          </w:tcPr>
          <w:p>
            <w:pPr>
              <w:spacing w:after="60" w:before="60"/>
            </w:pPr>
            <w:r>
              <w:rPr>
                <w:color w:val="1a1a2e"/>
                <w:sz w:val="20"/>
              </w:rPr>
              <w:t xml:space="preserve">Revisar CRM: ¿cuántos contactos ha capturado Linda? Publicar 2 posts más. Al final de esta semana el perfil tiene suficientes datos para volver a auditar y obtener su primer score real. Linda te lo notifica.</w:t>
            </w:r>
          </w:p>
        </w:tc>
      </w:tr>
    </w:tbl>
    <w:p w:rsidR="00000000" w:rsidP="00000000" w:rsidRDefault="00000000" w14:paraId="00000BF8">
      <w:pPr>
        <w:pBdr>
          <w:bottom w:color="5b2d8e" w:space="4" w:sz="4" w:val="single"/>
        </w:pBdr>
        <w:spacing w:after="80" w:before="300"/>
      </w:pPr>
      <w:r>
        <w:rPr>
          <w:rFonts w:ascii="Arial" w:cs="Arial" w:hAnsi="Arial"/>
          <w:b w:val="1"/>
          <w:color w:val="1a1a2e"/>
          <w:sz w:val="28"/>
        </w:rPr>
        <w:t>Modo Evolución — Antes vs. Después</w:t>
      </w:r>
    </w:p>
    <w:p w:rsidR="00000000" w:rsidP="00000000" w:rsidRDefault="00000000" w14:paraId="00000BF9">
      <w:pPr>
        <w:spacing w:after="80" w:before="60"/>
      </w:pPr>
      <w:r>
        <w:rPr>
          <w:rFonts w:ascii="Arial" w:cs="Arial" w:hAnsi="Arial"/>
          <w:color w:val="1a1a2e"/>
          <w:sz w:val="21"/>
        </w:rPr>
        <w:t>Aplica cuando existe un registro previo en Supabase para el username consultado. Es la experiencia de mayor valor para retención: el usuario ve el impacto real de haber usado BeweOS.</w:t>
      </w:r>
    </w:p>
    <w:p w:rsidR="00000000" w:rsidP="00000000" w:rsidRDefault="00000000" w14:paraId="00000BFA">
      <w:pPr>
        <w:spacing w:after="60" w:before="200"/>
      </w:pPr>
      <w:r>
        <w:rPr>
          <w:rFonts w:ascii="Arial" w:cs="Arial" w:hAnsi="Arial"/>
          <w:b w:val="1"/>
          <w:color w:val="5b2d8e"/>
          <w:sz w:val="22"/>
        </w:rPr>
        <w:t>Bloque 1 — Score comparativo</w:t>
      </w:r>
    </w:p>
    <w:p w:rsidR="00000000" w:rsidP="00000000" w:rsidRDefault="00000000" w14:paraId="00000BFB">
      <w:pPr>
        <w:spacing w:after="60" w:before="40"/>
      </w:pPr>
      <w:r>
        <w:rPr>
          <w:rFonts w:ascii="Arial" w:cs="Arial" w:hAnsi="Arial"/>
          <w:color w:val="1a1a2e"/>
          <w:sz w:val="20"/>
        </w:rPr>
        <w:t>Dos círculos: “Tu Score Antes” (ej. 45) y “Tu Score Ahora” (ej. 82), con flecha verde de crecimiento en el medio. Es lo primero que ve el usuario — debe generar celebración inmediata.</w:t>
      </w:r>
    </w:p>
    <w:p w:rsidR="00000000" w:rsidP="00000000" w:rsidRDefault="00000000" w14:paraId="00000BFC">
      <w:pPr>
        <w:spacing w:after="60" w:before="200"/>
      </w:pPr>
      <w:r>
        <w:rPr>
          <w:rFonts w:ascii="Arial" w:cs="Arial" w:hAnsi="Arial"/>
          <w:b w:val="1"/>
          <w:color w:val="5b2d8e"/>
          <w:sz w:val="22"/>
        </w:rPr>
        <w:t>Bloque 2 — Métricas lado a lado</w:t>
      </w:r>
    </w:p>
    <w:p w:rsidR="00000000" w:rsidP="00000000" w:rsidRDefault="00000000" w14:paraId="00000BFD">
      <w:pPr>
        <w:spacing w:after="60" w:before="40"/>
      </w:pPr>
      <w:r>
        <w:rPr>
          <w:rFonts w:ascii="Arial" w:cs="Arial" w:hAnsi="Arial"/>
          <w:color w:val="1a1a2e"/>
          <w:sz w:val="20"/>
        </w:rPr>
        <w:t xml:space="preserve">ER, CR y RVR con valor anterior en gris y valor actual destacado. Señales de salud también comparadas: frecuencia antes vs ahora, recencia, tendencia. Cada mejora muestra el incremento porcentual en verde. Ej: “+12% en Engagement”, “Frecuencia: de 0.8 a 2.4 posts/semana”.</w:t>
      </w:r>
    </w:p>
    <w:p w:rsidR="00000000" w:rsidP="00000000" w:rsidRDefault="00000000" w14:paraId="00000BFE">
      <w:pPr>
        <w:spacing w:after="60" w:before="200"/>
      </w:pPr>
      <w:r>
        <w:rPr>
          <w:rFonts w:ascii="Arial" w:cs="Arial" w:hAnsi="Arial"/>
          <w:b w:val="1"/>
          <w:color w:val="5b2d8e"/>
          <w:sz w:val="22"/>
        </w:rPr>
        <w:t>Bloque 3 — Logros desbloqueados</w:t>
      </w:r>
    </w:p>
    <w:p w:rsidR="00000000" w:rsidP="00000000" w:rsidRDefault="00000000" w14:paraId="00000BFF">
      <w:pPr>
        <w:spacing w:after="60" w:before="40"/>
      </w:pPr>
      <w:r>
        <w:rPr>
          <w:rFonts w:ascii="Arial" w:cs="Arial" w:hAnsi="Arial"/>
          <w:color w:val="1a1a2e"/>
          <w:sz w:val="20"/>
        </w:rPr>
        <w:t xml:space="preserve">En lugar de puntos débiles, se muestran los 3 mayores avances del perfil desde la última auditoría, conectados explícitamente a Linda IA. Ej: “Tus Reels ahora llegan a un 30% más de personas. La estrategia de video de Linda está funcionando.” “Capturaste 14 leads nuevos desde Instagram este mes. Linda los registró y etiquetó automáticamente.”</w:t>
      </w:r>
    </w:p>
    <w:p w:rsidR="00000000" w:rsidP="00000000" w:rsidRDefault="00000000" w14:paraId="00000C00">
      <w:pPr>
        <w:spacing w:after="60" w:before="200"/>
      </w:pPr>
      <w:r>
        <w:rPr>
          <w:rFonts w:ascii="Arial" w:cs="Arial" w:hAnsi="Arial"/>
          <w:b w:val="1"/>
          <w:color w:val="5b2d8e"/>
          <w:sz w:val="22"/>
        </w:rPr>
        <w:t>Bloque 4 — Compártelo</w:t>
      </w:r>
    </w:p>
    <w:p w:rsidR="00000000" w:rsidP="00000000" w:rsidRDefault="00000000" w14:paraId="00000C01">
      <w:pPr>
        <w:spacing w:after="60" w:before="40"/>
      </w:pPr>
      <w:r>
        <w:rPr>
          <w:rFonts w:ascii="Arial" w:cs="Arial" w:hAnsi="Arial"/>
          <w:color w:val="1a1a2e"/>
          <w:sz w:val="20"/>
        </w:rPr>
        <w:t xml:space="preserve">No hay CTA de venta — el usuario ya es cliente. El cierre es el momento de mayor orgullo: ver su progreso y querer mostrarlo. Texto: “Tu Instagram creció. Muéstraselo al mundo.” Botón principal: “Compartir mi resultado” — genera una imagen visual del antes/después del score, optimizada para Stories de Instagram. Botón secundario: “Volver a auditar en 30 días” — activa un recordatorio automático. El usuario se convierte en embajador orgánico: su red ve el resultado, llega a la herramienta y el ciclo de adquisición se retroalimenta.</w:t>
      </w:r>
    </w:p>
    <w:p w:rsidR="00000000" w:rsidP="00000000" w:rsidRDefault="00000000" w14:paraId="00000C02">
      <w:pPr>
        <w:spacing w:after="60" w:before="200"/>
      </w:pPr>
      <w:r>
        <w:rPr>
          <w:rFonts w:ascii="Arial" w:cs="Arial" w:hAnsi="Arial"/>
          <w:b w:val="1"/>
          <w:color w:val="5b2d8e"/>
          <w:sz w:val="22"/>
        </w:rPr>
        <w:t>Bloque 5 — Lo que sigue</w:t>
      </w:r>
    </w:p>
    <w:p w:rsidR="00000000" w:rsidP="00000000" w:rsidRDefault="00000000" w14:paraId="00000C03">
      <w:pPr>
        <w:spacing w:after="40" w:before="40"/>
      </w:pPr>
      <w:r>
        <w:rPr>
          <w:rFonts w:ascii="Arial" w:cs="Arial" w:hAnsi="Arial"/>
          <w:i w:val="1"/>
          <w:color w:val="374151"/>
          <w:sz w:val="20"/>
        </w:rPr>
        <w:t xml:space="preserve">No hay plan semanal — el usuario ya completó un ciclo. En su lugar se muestran tips personalizados según si el perfil mejoró o no. La lógica es: si score_actual &gt; score_anterior → tips de crecimiento. Si score_actual ≤ score_anterior → tips de recuperación.</w:t>
      </w:r>
    </w:p>
    <w:p w:rsidR="00000000" w:rsidP="00000000" w:rsidRDefault="00000000" w14:paraId="00000C04">
      <w:pPr>
        <w:spacing w:after="40" w:before="120"/>
      </w:pPr>
      <w:r>
        <w:rPr>
          <w:rFonts w:ascii="Arial" w:cs="Arial" w:hAnsi="Arial"/>
          <w:b w:val="1"/>
          <w:color w:val="34D399"/>
          <w:sz w:val="20"/>
        </w:rPr>
        <w:t>Variante A — Score mejoró (score_actual &gt; score_anterior)</w:t>
      </w:r>
    </w:p>
    <w:p w:rsidR="00000000" w:rsidP="00000000" w:rsidRDefault="00000000" w14:paraId="00000C05">
      <w:pPr>
        <w:spacing w:after="40" w:before="20"/>
      </w:pPr>
      <w:r>
        <w:rPr>
          <w:rFonts w:ascii="Arial" w:cs="Arial" w:hAnsi="Arial"/>
          <w:color w:val="1a1a2e"/>
          <w:sz w:val="20"/>
        </w:rPr>
        <w:t>Título: “Vas bien. Aquí hay 3 cosas que pueden llevarte más lejos.” Se seleccionan los tips basándose en las métricas o señales que aún tienen margen de mejora (las que no llegaron a Benchmark o quedaron en nivel Medio).</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200"/>
        <w:gridCol w:w="3580"/>
        <w:gridCol w:w="3580"/>
      </w:tblGrid>
      <w:tr>
        <w:trPr>
          <w:tblHeader w:val="1"/>
        </w:trPr>
        <w:tc>
          <w:tcPr>
            <w:tcW w:w="2200" w:type="dxa"/>
            <w:shd w:fill="1a6b47" w:val="clear"/>
            <w:tcMar>
              <w:top w:w="80" w:type="dxa"/>
              <w:left w:w="140" w:type="dxa"/>
              <w:bottom w:w="80" w:type="dxa"/>
              <w:right w:w="140" w:type="dxa"/>
            </w:tcMar>
          </w:tcPr>
          <w:p>
            <w:pPr>
              <w:spacing w:after="60" w:before="60"/>
            </w:pPr>
            <w:r>
              <w:rPr>
                <w:b w:val="1"/>
                <w:color w:val="ffffff"/>
                <w:sz w:val="20"/>
              </w:rPr>
              <w:t>Si esta métrica/señal sigue baja</w:t>
            </w:r>
          </w:p>
        </w:tc>
        <w:tc>
          <w:tcPr>
            <w:tcW w:w="3580" w:type="dxa"/>
            <w:shd w:fill="1a6b47" w:val="clear"/>
            <w:tcMar>
              <w:top w:w="80" w:type="dxa"/>
              <w:left w:w="140" w:type="dxa"/>
              <w:bottom w:w="80" w:type="dxa"/>
              <w:right w:w="140" w:type="dxa"/>
            </w:tcMar>
          </w:tcPr>
          <w:p>
            <w:pPr>
              <w:spacing w:after="60" w:before="60"/>
            </w:pPr>
            <w:r>
              <w:rPr>
                <w:b w:val="1"/>
                <w:color w:val="ffffff"/>
                <w:sz w:val="20"/>
              </w:rPr>
              <w:t>Tip para seguir creciendo</w:t>
            </w:r>
          </w:p>
        </w:tc>
        <w:tc>
          <w:tcPr>
            <w:tcW w:w="3580" w:type="dxa"/>
            <w:shd w:fill="1a6b47" w:val="clear"/>
            <w:tcMar>
              <w:top w:w="80" w:type="dxa"/>
              <w:left w:w="140" w:type="dxa"/>
              <w:bottom w:w="80" w:type="dxa"/>
              <w:right w:w="140" w:type="dxa"/>
            </w:tcMar>
          </w:tcPr>
          <w:p>
            <w:pPr>
              <w:spacing w:after="60" w:before="60"/>
            </w:pPr>
            <w:r>
              <w:rPr>
                <w:b w:val="1"/>
                <w:color w:val="ffffff"/>
                <w:sz w:val="20"/>
              </w:rPr>
              <w:t>Feature de BeweOS que lo ejecuta</w:t>
            </w:r>
          </w:p>
        </w:tc>
      </w:tr>
      <w:tr>
        <w:tc>
          <w:tcPr>
            <w:tcW w:w="2200" w:type="dxa"/>
            <w:shd w:fill="f0fdf4" w:val="clear"/>
            <w:tcMar>
              <w:top w:w="80" w:type="dxa"/>
              <w:left w:w="140" w:type="dxa"/>
              <w:bottom w:w="80" w:type="dxa"/>
              <w:right w:w="140" w:type="dxa"/>
            </w:tcMar>
          </w:tcPr>
          <w:p>
            <w:pPr>
              <w:spacing w:after="60" w:before="60"/>
            </w:pPr>
            <w:r>
              <w:rPr>
                <w:b w:val="1"/>
                <w:color w:val="1a6b47"/>
                <w:sz w:val="20"/>
              </w:rPr>
              <w:t>RVR aún bajo o sin Reels</w:t>
            </w:r>
          </w:p>
        </w:tc>
        <w:tc>
          <w:tcPr>
            <w:tcW w:w="3580" w:type="dxa"/>
            <w:shd w:fill="ffffff" w:val="clear"/>
            <w:tcMar>
              <w:top w:w="80" w:type="dxa"/>
              <w:left w:w="140" w:type="dxa"/>
              <w:bottom w:w="80" w:type="dxa"/>
              <w:right w:w="140" w:type="dxa"/>
            </w:tcMar>
          </w:tcPr>
          <w:p>
            <w:pPr>
              <w:spacing w:after="60" w:before="60"/>
            </w:pPr>
            <w:r>
              <w:rPr>
                <w:color w:val="1a1a2e"/>
                <w:sz w:val="20"/>
              </w:rPr>
              <w:t>Los Reels son el canal con mayor alcance orgánico de Instagram. Publicar 2 Reels por semana es suficiente para ver un salto en vistas en menos de 30 días.</w:t>
            </w:r>
          </w:p>
        </w:tc>
        <w:tc>
          <w:tcPr>
            <w:tcW w:w="3580" w:type="dxa"/>
            <w:shd w:fill="ffffff" w:val="clear"/>
            <w:tcMar>
              <w:top w:w="80" w:type="dxa"/>
              <w:left w:w="140" w:type="dxa"/>
              <w:bottom w:w="80" w:type="dxa"/>
              <w:right w:w="140" w:type="dxa"/>
            </w:tcMar>
          </w:tcPr>
          <w:p>
            <w:pPr>
              <w:spacing w:after="60" w:before="60"/>
            </w:pPr>
            <w:r>
              <w:rPr>
                <w:color w:val="1a1a2e"/>
                <w:sz w:val="20"/>
              </w:rPr>
              <w:t>Propuestas de contenido de BeweOS — Linda genera el concepto y el copy del Reel. Tú solo grabas y apruebas.</w:t>
            </w:r>
          </w:p>
        </w:tc>
      </w:tr>
      <w:tr>
        <w:tc>
          <w:tcPr>
            <w:tcW w:w="2200" w:type="dxa"/>
            <w:shd w:fill="f0fdf4" w:val="clear"/>
            <w:tcMar>
              <w:top w:w="80" w:type="dxa"/>
              <w:left w:w="140" w:type="dxa"/>
              <w:bottom w:w="80" w:type="dxa"/>
              <w:right w:w="140" w:type="dxa"/>
            </w:tcMar>
          </w:tcPr>
          <w:p>
            <w:pPr>
              <w:spacing w:after="60" w:before="60"/>
            </w:pPr>
            <w:r>
              <w:rPr>
                <w:b w:val="1"/>
                <w:color w:val="1a6b47"/>
                <w:sz w:val="20"/>
              </w:rPr>
              <w:t>CR en nivel Medio</w:t>
            </w:r>
          </w:p>
        </w:tc>
        <w:tc>
          <w:tcPr>
            <w:tcW w:w="3580" w:type="dxa"/>
            <w:shd w:fill="ffffff" w:val="clear"/>
            <w:tcMar>
              <w:top w:w="80" w:type="dxa"/>
              <w:left w:w="140" w:type="dxa"/>
              <w:bottom w:w="80" w:type="dxa"/>
              <w:right w:w="140" w:type="dxa"/>
            </w:tcMar>
          </w:tcPr>
          <w:p>
            <w:pPr>
              <w:spacing w:after="60" w:before="60"/>
            </w:pPr>
            <w:r>
              <w:rPr>
                <w:color w:val="1a1a2e"/>
                <w:sz w:val="20"/>
              </w:rPr>
              <w:t>La gente que te comenta ya está comprometida — responderles rápido y con personalidad aumenta la conversación y el alcance. Cada hilo de comentarios es una señal positiva al algoritmo.</w:t>
            </w:r>
          </w:p>
        </w:tc>
        <w:tc>
          <w:tcPr>
            <w:tcW w:w="3580" w:type="dxa"/>
            <w:shd w:fill="ffffff" w:val="clear"/>
            <w:tcMar>
              <w:top w:w="80" w:type="dxa"/>
              <w:left w:w="140" w:type="dxa"/>
              <w:bottom w:w="80" w:type="dxa"/>
              <w:right w:w="140" w:type="dxa"/>
            </w:tcMar>
          </w:tcPr>
          <w:p>
            <w:pPr>
              <w:spacing w:after="60" w:before="60"/>
            </w:pPr>
            <w:r>
              <w:rPr>
                <w:color w:val="1a1a2e"/>
                <w:sz w:val="20"/>
              </w:rPr>
              <w:t>Linda responde comentarios automáticamente con el tono del negocio, manteniendo la conversación activa 24/7 sin que tengas que estar pendiente.</w:t>
            </w:r>
          </w:p>
        </w:tc>
      </w:tr>
      <w:tr>
        <w:tc>
          <w:tcPr>
            <w:tcW w:w="2200" w:type="dxa"/>
            <w:shd w:fill="f0fdf4" w:val="clear"/>
            <w:tcMar>
              <w:top w:w="80" w:type="dxa"/>
              <w:left w:w="140" w:type="dxa"/>
              <w:bottom w:w="80" w:type="dxa"/>
              <w:right w:w="140" w:type="dxa"/>
            </w:tcMar>
          </w:tcPr>
          <w:p>
            <w:pPr>
              <w:spacing w:after="60" w:before="60"/>
            </w:pPr>
            <w:r>
              <w:rPr>
                <w:b w:val="1"/>
                <w:color w:val="1a6b47"/>
                <w:sz w:val="20"/>
              </w:rPr>
              <w:t>Consistencia irregular</w:t>
            </w:r>
          </w:p>
        </w:tc>
        <w:tc>
          <w:tcPr>
            <w:tcW w:w="3580" w:type="dxa"/>
            <w:shd w:fill="ffffff" w:val="clear"/>
            <w:tcMar>
              <w:top w:w="80" w:type="dxa"/>
              <w:left w:w="140" w:type="dxa"/>
              <w:bottom w:w="80" w:type="dxa"/>
              <w:right w:w="140" w:type="dxa"/>
            </w:tcMar>
          </w:tcPr>
          <w:p>
            <w:pPr>
              <w:spacing w:after="60" w:before="60"/>
            </w:pPr>
            <w:r>
              <w:rPr>
                <w:color w:val="1a1a2e"/>
                <w:sz w:val="20"/>
              </w:rPr>
              <w:t>El algoritmo favorece a los perfiles que publican con ritmo predecible. Pasar de publicar cuando hay tiempo a publicar con calendario fijo es el cambio de mayor impacto a largo plazo.</w:t>
            </w:r>
          </w:p>
        </w:tc>
        <w:tc>
          <w:tcPr>
            <w:tcW w:w="3580" w:type="dxa"/>
            <w:shd w:fill="ffffff" w:val="clear"/>
            <w:tcMar>
              <w:top w:w="80" w:type="dxa"/>
              <w:left w:w="140" w:type="dxa"/>
              <w:bottom w:w="80" w:type="dxa"/>
              <w:right w:w="140" w:type="dxa"/>
            </w:tcMar>
          </w:tcPr>
          <w:p>
            <w:pPr>
              <w:spacing w:after="60" w:before="60"/>
            </w:pPr>
            <w:r>
              <w:rPr>
                <w:color w:val="1a1a2e"/>
                <w:sz w:val="20"/>
              </w:rPr>
              <w:t>BeweOS propone contenido cada 3 días y lo publica directo desde la plataforma. La consistencia deja de depender de tu disponibilidad.</w:t>
            </w:r>
          </w:p>
        </w:tc>
      </w:tr>
      <w:tr>
        <w:tc>
          <w:tcPr>
            <w:tcW w:w="2200" w:type="dxa"/>
            <w:shd w:fill="f0fdf4" w:val="clear"/>
            <w:tcMar>
              <w:top w:w="80" w:type="dxa"/>
              <w:left w:w="140" w:type="dxa"/>
              <w:bottom w:w="80" w:type="dxa"/>
              <w:right w:w="140" w:type="dxa"/>
            </w:tcMar>
          </w:tcPr>
          <w:p>
            <w:pPr>
              <w:spacing w:after="60" w:before="60"/>
            </w:pPr>
            <w:r>
              <w:rPr>
                <w:b w:val="1"/>
                <w:color w:val="1a6b47"/>
                <w:sz w:val="20"/>
              </w:rPr>
              <w:t>Mix de formatos — dependiente de un tipo</w:t>
            </w:r>
          </w:p>
        </w:tc>
        <w:tc>
          <w:tcPr>
            <w:tcW w:w="3580" w:type="dxa"/>
            <w:shd w:fill="ffffff" w:val="clear"/>
            <w:tcMar>
              <w:top w:w="80" w:type="dxa"/>
              <w:left w:w="140" w:type="dxa"/>
              <w:bottom w:w="80" w:type="dxa"/>
              <w:right w:w="140" w:type="dxa"/>
            </w:tcMar>
          </w:tcPr>
          <w:p>
            <w:pPr>
              <w:spacing w:after="60" w:before="60"/>
            </w:pPr>
            <w:r>
              <w:rPr>
                <w:color w:val="1a1a2e"/>
                <w:sz w:val="20"/>
              </w:rPr>
              <w:t>Diversificar formatos expone tu perfil a distintos segmentos de audiencia. Foto + carrusel + Reel es la combinación que mayor cobertura orgánica genera en 2025.</w:t>
            </w:r>
          </w:p>
        </w:tc>
        <w:tc>
          <w:tcPr>
            <w:tcW w:w="3580" w:type="dxa"/>
            <w:shd w:fill="ffffff" w:val="clear"/>
            <w:tcMar>
              <w:top w:w="80" w:type="dxa"/>
              <w:left w:w="140" w:type="dxa"/>
              <w:bottom w:w="80" w:type="dxa"/>
              <w:right w:w="140" w:type="dxa"/>
            </w:tcMar>
          </w:tcPr>
          <w:p>
            <w:pPr>
              <w:spacing w:after="60" w:before="60"/>
            </w:pPr>
            <w:r>
              <w:rPr>
                <w:color w:val="1a1a2e"/>
                <w:sz w:val="20"/>
              </w:rPr>
              <w:t>Las propuestas de BeweOS ya incluyen mezcla de formatos. Si ves que Linda propone solo un tipo, puedes ajustar las preferencias desde tu panel.</w:t>
            </w:r>
          </w:p>
        </w:tc>
      </w:tr>
    </w:tbl>
    <w:p w:rsidR="00000000" w:rsidP="00000000" w:rsidRDefault="00000000" w14:paraId="00000C06">
      <w:pPr>
        <w:spacing w:after="40" w:before="140"/>
      </w:pPr>
      <w:r>
        <w:rPr>
          <w:rFonts w:ascii="Arial" w:cs="Arial" w:hAnsi="Arial"/>
          <w:b w:val="1"/>
          <w:color w:val="F87171"/>
          <w:sz w:val="20"/>
        </w:rPr>
        <w:t>Variante B — Score igual o bajó (score_actual ≤ score_anterior)</w:t>
      </w:r>
    </w:p>
    <w:p w:rsidR="00000000" w:rsidP="00000000" w:rsidRDefault="00000000" w14:paraId="00000C07">
      <w:pPr>
        <w:spacing w:after="40" w:before="20"/>
      </w:pPr>
      <w:r>
        <w:rPr>
          <w:rFonts w:ascii="Arial" w:cs="Arial" w:hAnsi="Arial"/>
          <w:color w:val="1a1a2e"/>
          <w:sz w:val="20"/>
        </w:rPr>
        <w:t>Título: “No pasa nada. Aquí está por qué puede estar pasando esto.” Tono empático, no alarmista. Se identifican las causas más probables del estancamiento o caída y se da una acción concreta para revertir cada una.</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400"/>
        <w:gridCol w:w="3180"/>
        <w:gridCol w:w="3780"/>
      </w:tblGrid>
      <w:tr>
        <w:trPr>
          <w:tblHeader w:val="1"/>
        </w:trPr>
        <w:tc>
          <w:tcPr>
            <w:tcW w:w="2400" w:type="dxa"/>
            <w:shd w:fill="7f1d1d" w:val="clear"/>
            <w:tcMar>
              <w:top w:w="80" w:type="dxa"/>
              <w:left w:w="140" w:type="dxa"/>
              <w:bottom w:w="80" w:type="dxa"/>
              <w:right w:w="140" w:type="dxa"/>
            </w:tcMar>
          </w:tcPr>
          <w:p>
            <w:pPr>
              <w:spacing w:after="60" w:before="60"/>
            </w:pPr>
            <w:r>
              <w:rPr>
                <w:b w:val="1"/>
                <w:color w:val="ffffff"/>
                <w:sz w:val="20"/>
              </w:rPr>
              <w:t>Causa probable</w:t>
            </w:r>
          </w:p>
        </w:tc>
        <w:tc>
          <w:tcPr>
            <w:tcW w:w="3180" w:type="dxa"/>
            <w:shd w:fill="7f1d1d" w:val="clear"/>
            <w:tcMar>
              <w:top w:w="80" w:type="dxa"/>
              <w:left w:w="140" w:type="dxa"/>
              <w:bottom w:w="80" w:type="dxa"/>
              <w:right w:w="140" w:type="dxa"/>
            </w:tcMar>
          </w:tcPr>
          <w:p>
            <w:pPr>
              <w:spacing w:after="60" w:before="60"/>
            </w:pPr>
            <w:r>
              <w:rPr>
                <w:b w:val="1"/>
                <w:color w:val="ffffff"/>
                <w:sz w:val="20"/>
              </w:rPr>
              <w:t>Por qué afecta el score</w:t>
            </w:r>
          </w:p>
        </w:tc>
        <w:tc>
          <w:tcPr>
            <w:tcW w:w="3780" w:type="dxa"/>
            <w:shd w:fill="7f1d1d" w:val="clear"/>
            <w:tcMar>
              <w:top w:w="80" w:type="dxa"/>
              <w:left w:w="140" w:type="dxa"/>
              <w:bottom w:w="80" w:type="dxa"/>
              <w:right w:w="140" w:type="dxa"/>
            </w:tcMar>
          </w:tcPr>
          <w:p>
            <w:pPr>
              <w:spacing w:after="60" w:before="60"/>
            </w:pPr>
            <w:r>
              <w:rPr>
                <w:b w:val="1"/>
                <w:color w:val="ffffff"/>
                <w:sz w:val="20"/>
              </w:rPr>
              <w:t>Acción concreta con BeweOS</w:t>
            </w:r>
          </w:p>
        </w:tc>
      </w:tr>
      <w:tr>
        <w:tc>
          <w:tcPr>
            <w:tcW w:w="2400" w:type="dxa"/>
            <w:shd w:fill="fff5f5" w:val="clear"/>
            <w:tcMar>
              <w:top w:w="80" w:type="dxa"/>
              <w:left w:w="140" w:type="dxa"/>
              <w:bottom w:w="80" w:type="dxa"/>
              <w:right w:w="140" w:type="dxa"/>
            </w:tcMar>
          </w:tcPr>
          <w:p>
            <w:pPr>
              <w:spacing w:after="60" w:before="60"/>
            </w:pPr>
            <w:r>
              <w:rPr>
                <w:b w:val="1"/>
                <w:color w:val="7f1d1d"/>
                <w:sz w:val="20"/>
              </w:rPr>
              <w:t>Publicación inconsistente en el período</w:t>
            </w:r>
          </w:p>
        </w:tc>
        <w:tc>
          <w:tcPr>
            <w:tcW w:w="3180" w:type="dxa"/>
            <w:shd w:fill="ffffff" w:val="clear"/>
            <w:tcMar>
              <w:top w:w="80" w:type="dxa"/>
              <w:left w:w="140" w:type="dxa"/>
              <w:bottom w:w="80" w:type="dxa"/>
              <w:right w:w="140" w:type="dxa"/>
            </w:tcMar>
          </w:tcPr>
          <w:p>
            <w:pPr>
              <w:spacing w:after="60" w:before="60"/>
            </w:pPr>
            <w:r>
              <w:rPr>
                <w:color w:val="1a1a2e"/>
                <w:sz w:val="20"/>
              </w:rPr>
              <w:t>Si publicaste menos que el período anterior, el ER y CR se calculan sobre menos posts, lo que puede bajar el promedio aunque la calidad del contenido sea igual o mejor.</w:t>
            </w:r>
          </w:p>
        </w:tc>
        <w:tc>
          <w:tcPr>
            <w:tcW w:w="3780" w:type="dxa"/>
            <w:shd w:fill="ffffff" w:val="clear"/>
            <w:tcMar>
              <w:top w:w="80" w:type="dxa"/>
              <w:left w:w="140" w:type="dxa"/>
              <w:bottom w:w="80" w:type="dxa"/>
              <w:right w:w="140" w:type="dxa"/>
            </w:tcMar>
          </w:tcPr>
          <w:p>
            <w:pPr>
              <w:spacing w:after="60" w:before="60"/>
            </w:pPr>
            <w:r>
              <w:rPr>
                <w:color w:val="1a1a2e"/>
                <w:sz w:val="20"/>
              </w:rPr>
              <w:t>Activar las propuestas periódicas de BeweOS para que Linda te recuerde publicar y prepare el contenido con anticipación.</w:t>
            </w:r>
          </w:p>
        </w:tc>
      </w:tr>
      <w:tr>
        <w:tc>
          <w:tcPr>
            <w:tcW w:w="2400" w:type="dxa"/>
            <w:shd w:fill="fff5f5" w:val="clear"/>
            <w:tcMar>
              <w:top w:w="80" w:type="dxa"/>
              <w:left w:w="140" w:type="dxa"/>
              <w:bottom w:w="80" w:type="dxa"/>
              <w:right w:w="140" w:type="dxa"/>
            </w:tcMar>
          </w:tcPr>
          <w:p>
            <w:pPr>
              <w:spacing w:after="60" w:before="60"/>
            </w:pPr>
            <w:r>
              <w:rPr>
                <w:b w:val="1"/>
                <w:color w:val="7f1d1d"/>
                <w:sz w:val="20"/>
              </w:rPr>
              <w:t>Contenido sin interacción reciente</w:t>
            </w:r>
          </w:p>
        </w:tc>
        <w:tc>
          <w:tcPr>
            <w:tcW w:w="3180" w:type="dxa"/>
            <w:shd w:fill="ffffff" w:val="clear"/>
            <w:tcMar>
              <w:top w:w="80" w:type="dxa"/>
              <w:left w:w="140" w:type="dxa"/>
              <w:bottom w:w="80" w:type="dxa"/>
              <w:right w:w="140" w:type="dxa"/>
            </w:tcMar>
          </w:tcPr>
          <w:p>
            <w:pPr>
              <w:spacing w:after="60" w:before="60"/>
            </w:pPr>
            <w:r>
              <w:rPr>
                <w:color w:val="1a1a2e"/>
                <w:sz w:val="20"/>
              </w:rPr>
              <w:t>Posts con 0 o muy pocos likes/comentarios arrastran el promedio hacia abajo. Suele pasar cuando el contenido no está conectado con lo que tu audiencia espera ver.</w:t>
            </w:r>
          </w:p>
        </w:tc>
        <w:tc>
          <w:tcPr>
            <w:tcW w:w="3780" w:type="dxa"/>
            <w:shd w:fill="ffffff" w:val="clear"/>
            <w:tcMar>
              <w:top w:w="80" w:type="dxa"/>
              <w:left w:w="140" w:type="dxa"/>
              <w:bottom w:w="80" w:type="dxa"/>
              <w:right w:w="140" w:type="dxa"/>
            </w:tcMar>
          </w:tcPr>
          <w:p>
            <w:pPr>
              <w:spacing w:after="60" w:before="60"/>
            </w:pPr>
            <w:r>
              <w:rPr>
                <w:color w:val="1a1a2e"/>
                <w:sz w:val="20"/>
              </w:rPr>
              <w:t>Revisar las propuestas de Linda y ajustar preferencias de contenido en BeweOS — tipo de servicio a destacar, tono, formato. Linda aprende con cada publicación aprobada.</w:t>
            </w:r>
          </w:p>
        </w:tc>
      </w:tr>
      <w:tr>
        <w:tc>
          <w:tcPr>
            <w:tcW w:w="2400" w:type="dxa"/>
            <w:shd w:fill="fff5f5" w:val="clear"/>
            <w:tcMar>
              <w:top w:w="80" w:type="dxa"/>
              <w:left w:w="140" w:type="dxa"/>
              <w:bottom w:w="80" w:type="dxa"/>
              <w:right w:w="140" w:type="dxa"/>
            </w:tcMar>
          </w:tcPr>
          <w:p>
            <w:pPr>
              <w:spacing w:after="60" w:before="60"/>
            </w:pPr>
            <w:r>
              <w:rPr>
                <w:b w:val="1"/>
                <w:color w:val="7f1d1d"/>
                <w:sz w:val="20"/>
              </w:rPr>
              <w:t>DMs sin respuesta acumulados</w:t>
            </w:r>
          </w:p>
        </w:tc>
        <w:tc>
          <w:tcPr>
            <w:tcW w:w="3180" w:type="dxa"/>
            <w:shd w:fill="ffffff" w:val="clear"/>
            <w:tcMar>
              <w:top w:w="80" w:type="dxa"/>
              <w:left w:w="140" w:type="dxa"/>
              <w:bottom w:w="80" w:type="dxa"/>
              <w:right w:w="140" w:type="dxa"/>
            </w:tcMar>
          </w:tcPr>
          <w:p>
            <w:pPr>
              <w:spacing w:after="60" w:before="60"/>
            </w:pPr>
            <w:r>
              <w:rPr>
                <w:color w:val="1a1a2e"/>
                <w:sz w:val="20"/>
              </w:rPr>
              <w:t>Si Linda no está activa o sus reglas no están bien configuradas, los DMs sin respuesta generan una experiencia negativa que se refleja en baja retención y menos interacción futura.</w:t>
            </w:r>
          </w:p>
        </w:tc>
        <w:tc>
          <w:tcPr>
            <w:tcW w:w="3780" w:type="dxa"/>
            <w:shd w:fill="ffffff" w:val="clear"/>
            <w:tcMar>
              <w:top w:w="80" w:type="dxa"/>
              <w:left w:w="140" w:type="dxa"/>
              <w:bottom w:w="80" w:type="dxa"/>
              <w:right w:w="140" w:type="dxa"/>
            </w:tcMar>
          </w:tcPr>
          <w:p>
            <w:pPr>
              <w:spacing w:after="60" w:before="60"/>
            </w:pPr>
            <w:r>
              <w:rPr>
                <w:color w:val="1a1a2e"/>
                <w:sz w:val="20"/>
              </w:rPr>
              <w:t>Verificar que Linda esté activa en DMs e Instagram desde el panel de BeweOS. Revisar las reglas de comportamiento — si hay preguntas sin respuesta, agregarlas a la base de conocimiento.</w:t>
            </w:r>
          </w:p>
        </w:tc>
      </w:tr>
      <w:tr>
        <w:tc>
          <w:tcPr>
            <w:tcW w:w="2400" w:type="dxa"/>
            <w:shd w:fill="fff5f5" w:val="clear"/>
            <w:tcMar>
              <w:top w:w="80" w:type="dxa"/>
              <w:left w:w="140" w:type="dxa"/>
              <w:bottom w:w="80" w:type="dxa"/>
              <w:right w:w="140" w:type="dxa"/>
            </w:tcMar>
          </w:tcPr>
          <w:p>
            <w:pPr>
              <w:spacing w:after="60" w:before="60"/>
            </w:pPr>
            <w:r>
              <w:rPr>
                <w:b w:val="1"/>
                <w:color w:val="7f1d1d"/>
                <w:sz w:val="20"/>
              </w:rPr>
              <w:t>El sector tuvo un pico y el benchmark subió</w:t>
            </w:r>
          </w:p>
        </w:tc>
        <w:tc>
          <w:tcPr>
            <w:tcW w:w="3180" w:type="dxa"/>
            <w:shd w:fill="ffffff" w:val="clear"/>
            <w:tcMar>
              <w:top w:w="80" w:type="dxa"/>
              <w:left w:w="140" w:type="dxa"/>
              <w:bottom w:w="80" w:type="dxa"/>
              <w:right w:w="140" w:type="dxa"/>
            </w:tcMar>
          </w:tcPr>
          <w:p>
            <w:pPr>
              <w:spacing w:after="60" w:before="60"/>
            </w:pPr>
            <w:r>
              <w:rPr>
                <w:color w:val="1a1a2e"/>
                <w:sz w:val="20"/>
              </w:rPr>
              <w:t>El score baja si el sector mejoró en conjunto aunque el perfil se haya mantenido. No es una caída del negocio — es el mercado subiéndole el listón a todos.</w:t>
            </w:r>
          </w:p>
        </w:tc>
        <w:tc>
          <w:tcPr>
            <w:tcW w:w="3780" w:type="dxa"/>
            <w:shd w:fill="ffffff" w:val="clear"/>
            <w:tcMar>
              <w:top w:w="80" w:type="dxa"/>
              <w:left w:w="140" w:type="dxa"/>
              <w:bottom w:w="80" w:type="dxa"/>
              <w:right w:w="140" w:type="dxa"/>
            </w:tcMar>
          </w:tcPr>
          <w:p>
            <w:pPr>
              <w:spacing w:after="60" w:before="60"/>
            </w:pPr>
            <w:r>
              <w:rPr>
                <w:color w:val="1a1a2e"/>
                <w:sz w:val="20"/>
              </w:rPr>
              <w:t>Enfocarse en las métricas absolutas del perfil (valores reales, no solo el score normalizado) para ver si hay progreso real aunque el percentil no haya subido.</w:t>
            </w:r>
          </w:p>
        </w:tc>
      </w:tr>
    </w:tbl>
    <w:p w:rsidR="00000000" w:rsidP="00000000" w:rsidRDefault="00000000" w14:paraId="00000CC1">
      <w:pPr>
        <w:spacing w:after="60" w:before="240" w:lineRule="auto"/>
        <w:rPr/>
      </w:pPr>
      <w:r>
        <w:rPr>
          <w:rFonts w:ascii="Arial" w:cs="Arial" w:eastAsia="Arial" w:hAnsi="Arial"/>
          <w:b w:val="1"/>
          <w:bCs w:val="1"/>
          <w:color w:val="1a1a2e"/>
          <w:sz w:val="22"/>
          <w:szCs w:val="22"/>
          <w:rtl w:val="0"/>
        </w:rPr>
        <w:t xml:space="preserve">Bloque 5 — Tu plan de acción con BeweOS (30 días)</w:t>
      </w:r>
    </w:p>
    <w:p w:rsidR="00000000" w:rsidP="00000000" w:rsidRDefault="00000000" w14:paraId="00000CC2">
      <w:pPr>
        <w:spacing w:after="60" w:before="60" w:lineRule="auto"/>
        <w:rPr/>
      </w:pPr>
      <w:r>
        <w:rPr>
          <w:rFonts w:ascii="Arial" w:cs="Arial" w:eastAsia="Arial" w:hAnsi="Arial"/>
          <w:color w:val="1a1a2e"/>
          <w:sz w:val="22"/>
          <w:szCs w:val="22"/>
          <w:rtl w:val="0"/>
        </w:rPr>
        <w:t xml:space="preserve">El quinto bloque es el puente entre entender el problema y saber exactamente qué hacer con BeweOS. Aplica de forma diferente según la ruta del usuario:</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600"/>
        <w:gridCol w:w="6760"/>
      </w:tblGrid>
      <w:tr>
        <w:trPr>
          <w:tblHeader w:val="1"/>
        </w:trPr>
        <w:tc>
          <w:tcPr>
            <w:tcW w:w="2600" w:type="dxa"/>
            <w:shd w:fill="5b2d8e" w:val="clear"/>
            <w:tcMar>
              <w:top w:w="80" w:type="dxa"/>
              <w:left w:w="140" w:type="dxa"/>
              <w:bottom w:w="80" w:type="dxa"/>
              <w:right w:w="140" w:type="dxa"/>
            </w:tcMar>
          </w:tcPr>
          <w:p>
            <w:pPr>
              <w:spacing w:after="60" w:before="60"/>
            </w:pPr>
            <w:r>
              <w:rPr>
                <w:b w:val="1"/>
                <w:color w:val="ffffff"/>
                <w:sz w:val="20"/>
              </w:rPr>
              <w:t>Ruta</w:t>
            </w:r>
          </w:p>
        </w:tc>
        <w:tc>
          <w:tcPr>
            <w:tcW w:w="6760" w:type="dxa"/>
            <w:shd w:fill="5b2d8e" w:val="clear"/>
            <w:tcMar>
              <w:top w:w="80" w:type="dxa"/>
              <w:left w:w="140" w:type="dxa"/>
              <w:bottom w:w="80" w:type="dxa"/>
              <w:right w:w="140" w:type="dxa"/>
            </w:tcMar>
          </w:tcPr>
          <w:p>
            <w:pPr>
              <w:spacing w:after="60" w:before="60"/>
            </w:pPr>
            <w:r>
              <w:rPr>
                <w:b w:val="1"/>
                <w:color w:val="ffffff"/>
                <w:sz w:val="20"/>
              </w:rPr>
              <w:t>Qué se muestra en el Bloque 5</w:t>
            </w:r>
          </w:p>
        </w:tc>
      </w:tr>
      <w:tr>
        <w:tc>
          <w:tcPr>
            <w:tcW w:w="2600" w:type="dxa"/>
            <w:shd w:fill="ede7f6" w:val="clear"/>
            <w:tcMar>
              <w:top w:w="80" w:type="dxa"/>
              <w:left w:w="140" w:type="dxa"/>
              <w:bottom w:w="80" w:type="dxa"/>
              <w:right w:w="140" w:type="dxa"/>
            </w:tcMar>
          </w:tcPr>
          <w:p>
            <w:pPr>
              <w:spacing w:after="60" w:before="60"/>
            </w:pPr>
            <w:r>
              <w:rPr>
                <w:b w:val="1"/>
                <w:color w:val="5b2d8e"/>
                <w:sz w:val="20"/>
              </w:rPr>
              <w:t>Ruta Diagnóstico (datos suficientes)</w:t>
            </w:r>
          </w:p>
        </w:tc>
        <w:tc>
          <w:tcPr>
            <w:tcW w:w="6760" w:type="dxa"/>
            <w:shd w:fill="ffffff" w:val="clear"/>
            <w:tcMar>
              <w:top w:w="80" w:type="dxa"/>
              <w:left w:w="140" w:type="dxa"/>
              <w:bottom w:w="80" w:type="dxa"/>
              <w:right w:w="140" w:type="dxa"/>
            </w:tcMar>
          </w:tcPr>
          <w:p>
            <w:pPr>
              <w:spacing w:after="60" w:before="60"/>
            </w:pPr>
            <w:r>
              <w:rPr>
                <w:color w:val="1a1a2e"/>
                <w:sz w:val="20"/>
              </w:rPr>
              <w:t xml:space="preserve">SÍ aplica. Plan completo de 4 semanas según el nivel del score (Crítico / Regular / Bueno / Excelente). Cada semana incluye objetivo, acciones concretas y la feature de BeweOS que las ejecuta. Ver tabla de planes por nivel abajo.</w:t>
            </w:r>
          </w:p>
        </w:tc>
      </w:tr>
      <w:tr>
        <w:tc>
          <w:tcPr>
            <w:tcW w:w="2600" w:type="dxa"/>
            <w:shd w:fill="ede7f6" w:val="clear"/>
            <w:tcMar>
              <w:top w:w="80" w:type="dxa"/>
              <w:left w:w="140" w:type="dxa"/>
              <w:bottom w:w="80" w:type="dxa"/>
              <w:right w:w="140" w:type="dxa"/>
            </w:tcMar>
          </w:tcPr>
          <w:p>
            <w:pPr>
              <w:spacing w:after="60" w:before="60"/>
            </w:pPr>
            <w:r>
              <w:rPr>
                <w:b w:val="1"/>
                <w:color w:val="5b2d8e"/>
                <w:sz w:val="20"/>
              </w:rPr>
              <w:t>Ruta Arranque (datos insuficientes)</w:t>
            </w:r>
          </w:p>
        </w:tc>
        <w:tc>
          <w:tcPr>
            <w:tcW w:w="6760" w:type="dxa"/>
            <w:shd w:fill="ffffff" w:val="clear"/>
            <w:tcMar>
              <w:top w:w="80" w:type="dxa"/>
              <w:left w:w="140" w:type="dxa"/>
              <w:bottom w:w="80" w:type="dxa"/>
              <w:right w:w="140" w:type="dxa"/>
            </w:tcMar>
          </w:tcPr>
          <w:p>
            <w:pPr>
              <w:spacing w:after="60" w:before="60"/>
            </w:pPr>
            <w:r>
              <w:rPr>
                <w:color w:val="1a1a2e"/>
                <w:sz w:val="20"/>
              </w:rPr>
              <w:t xml:space="preserve">SÍ aplica, pero en versión adaptada. No hay score ni brechas — el foco es fundamentos y primeros pasos. El plan se enfoca en: (1) publicar con consistencia desde BeweOS, (2) activar Linda en DMs para capturar primeros contactos, (3) construir la base mínima para generar datos válidos en una próxima auditoría.</w:t>
            </w:r>
          </w:p>
        </w:tc>
      </w:tr>
      <w:tr>
        <w:tc>
          <w:tcPr>
            <w:tcW w:w="2600" w:type="dxa"/>
            <w:shd w:fill="ede7f6" w:val="clear"/>
            <w:tcMar>
              <w:top w:w="80" w:type="dxa"/>
              <w:left w:w="140" w:type="dxa"/>
              <w:bottom w:w="80" w:type="dxa"/>
              <w:right w:w="140" w:type="dxa"/>
            </w:tcMar>
          </w:tcPr>
          <w:p>
            <w:pPr>
              <w:spacing w:after="60" w:before="60"/>
            </w:pPr>
            <w:r>
              <w:rPr>
                <w:b w:val="1"/>
                <w:color w:val="5b2d8e"/>
                <w:sz w:val="20"/>
              </w:rPr>
              <w:t>Modo Evolución (cliente con auditoría previa)</w:t>
            </w:r>
          </w:p>
        </w:tc>
        <w:tc>
          <w:tcPr>
            <w:tcW w:w="6760" w:type="dxa"/>
            <w:shd w:fill="ffffff" w:val="clear"/>
            <w:tcMar>
              <w:top w:w="80" w:type="dxa"/>
              <w:left w:w="140" w:type="dxa"/>
              <w:bottom w:w="80" w:type="dxa"/>
              <w:right w:w="140" w:type="dxa"/>
            </w:tcMar>
          </w:tcPr>
          <w:p>
            <w:pPr>
              <w:spacing w:after="60" w:before="60"/>
            </w:pPr>
            <w:r>
              <w:rPr>
                <w:color w:val="1a1a2e"/>
                <w:sz w:val="20"/>
              </w:rPr>
              <w:t xml:space="preserve">NO aplica. En Modo Evolución el foco es el progreso logrado (Antes vs. Después), no un plan de acción nuevo. El Bloque 4 es el cierre: celebración de logros + CTA de compartir resultado en Stories.</w:t>
            </w:r>
          </w:p>
        </w:tc>
      </w:tr>
    </w:tbl>
    <w:p w:rsidR="00000000" w:rsidP="00000000" w:rsidRDefault="00000000" w14:paraId="00000FF1">
      <w:pPr>
        <w:spacing w:after="60" w:before="60"/>
      </w:pPr>
    </w:p>
    <w:tbl>
      <w:tblPr>
        <w:tblW w:w="9360" w:type="dxa"/>
        <w:tblBorders>
          <w:top w:color="e0e0e0" w:space="0" w:sz="4" w:val="single"/>
          <w:left w:color="e0e0e0" w:space="0" w:sz="4" w:val="single"/>
          <w:bottom w:color="e0e0e0" w:space="0" w:sz="4" w:val="single"/>
          <w:right w:color="e0e0e0" w:space="0" w:sz="4" w:val="single"/>
          <w:insideH w:color="e0e0e0" w:space="0" w:sz="4" w:val="single"/>
          <w:insideV w:color="e0e0e0" w:space="0" w:sz="4" w:val="single"/>
        </w:tblBorders>
      </w:tblPr>
      <w:tblGrid>
        <w:gridCol w:w="2340"/>
        <w:gridCol w:w="7020"/>
      </w:tblGrid>
      <w:tr>
        <w:trPr>
          <w:tblHeader w:val="1"/>
        </w:trPr>
        <w:tc>
          <w:tcPr>
            <w:tcW w:w="2340" w:type="dxa"/>
            <w:shd w:fill="5b2d8e" w:val="clear"/>
            <w:tcMar>
              <w:top w:w="80" w:type="dxa"/>
              <w:left w:w="140" w:type="dxa"/>
              <w:bottom w:w="80" w:type="dxa"/>
              <w:right w:w="140" w:type="dxa"/>
            </w:tcMar>
          </w:tcPr>
          <w:p>
            <w:pPr>
              <w:spacing w:after="60" w:before="60"/>
            </w:pPr>
            <w:r>
              <w:rPr>
                <w:b w:val="1"/>
                <w:color w:val="ffffff"/>
                <w:sz w:val="20"/>
              </w:rPr>
              <w:t>Nivel del score</w:t>
            </w:r>
          </w:p>
        </w:tc>
        <w:tc>
          <w:tcPr>
            <w:tcW w:w="7020" w:type="dxa"/>
            <w:shd w:fill="5b2d8e" w:val="clear"/>
            <w:tcMar>
              <w:top w:w="80" w:type="dxa"/>
              <w:left w:w="140" w:type="dxa"/>
              <w:bottom w:w="80" w:type="dxa"/>
              <w:right w:w="140" w:type="dxa"/>
            </w:tcMar>
          </w:tcPr>
          <w:p>
            <w:pPr>
              <w:spacing w:after="60" w:before="60"/>
            </w:pPr>
            <w:r>
              <w:rPr>
                <w:b w:val="1"/>
                <w:color w:val="ffffff"/>
                <w:sz w:val="20"/>
              </w:rPr>
              <w:t>Enfoque del plan de 30 días</w:t>
            </w:r>
          </w:p>
        </w:tc>
      </w:tr>
      <w:tr>
        <w:tc>
          <w:tcPr>
            <w:tcW w:w="2340" w:type="dxa"/>
            <w:shd w:fill="ede7f6" w:val="clear"/>
            <w:tcMar>
              <w:top w:w="80" w:type="dxa"/>
              <w:left w:w="140" w:type="dxa"/>
              <w:bottom w:w="80" w:type="dxa"/>
              <w:right w:w="140" w:type="dxa"/>
            </w:tcMar>
          </w:tcPr>
          <w:p>
            <w:pPr>
              <w:spacing w:after="60" w:before="60"/>
            </w:pPr>
            <w:r>
              <w:rPr>
                <w:b w:val="1"/>
                <w:color w:val="5b2d8e"/>
                <w:sz w:val="20"/>
              </w:rPr>
              <w:t>Crítico (0–40)</w:t>
            </w:r>
          </w:p>
        </w:tc>
        <w:tc>
          <w:tcPr>
            <w:tcW w:w="7020" w:type="dxa"/>
            <w:shd w:fill="ffffff" w:val="clear"/>
            <w:tcMar>
              <w:top w:w="80" w:type="dxa"/>
              <w:left w:w="140" w:type="dxa"/>
              <w:bottom w:w="80" w:type="dxa"/>
              <w:right w:w="140" w:type="dxa"/>
            </w:tcMar>
          </w:tcPr>
          <w:p>
            <w:pPr>
              <w:spacing w:after="60" w:before="60"/>
            </w:pPr>
            <w:r>
              <w:rPr>
                <w:color w:val="1a1a2e"/>
                <w:sz w:val="20"/>
              </w:rPr>
              <w:t xml:space="preserve">“Construye la base” — Semana 1: Activar Linda en Instagram para responder DMs 24/7 y agregar FAQs frecuentes a su base de conocimiento. Semana 2: Publicar primer contenido desde BeweOS (imagen + copy generado por IA). Semana 3: Aprobar propuestas proactivas de contenido cada 3 días y registrar primeros leads en el CRM. Semana 4: Activar campaña de bienvenida automática para nuevos contactos de Instagram.</w:t>
            </w:r>
          </w:p>
        </w:tc>
      </w:tr>
      <w:tr>
        <w:tc>
          <w:tcPr>
            <w:tcW w:w="2340" w:type="dxa"/>
            <w:shd w:fill="ede7f6" w:val="clear"/>
            <w:tcMar>
              <w:top w:w="80" w:type="dxa"/>
              <w:left w:w="140" w:type="dxa"/>
              <w:bottom w:w="80" w:type="dxa"/>
              <w:right w:w="140" w:type="dxa"/>
            </w:tcMar>
          </w:tcPr>
          <w:p>
            <w:pPr>
              <w:spacing w:after="60" w:before="60"/>
            </w:pPr>
            <w:r>
              <w:rPr>
                <w:b w:val="1"/>
                <w:color w:val="5b2d8e"/>
                <w:sz w:val="20"/>
              </w:rPr>
              <w:t>Regular (41–60)</w:t>
            </w:r>
          </w:p>
        </w:tc>
        <w:tc>
          <w:tcPr>
            <w:tcW w:w="7020" w:type="dxa"/>
            <w:shd w:fill="ffffff" w:val="clear"/>
            <w:tcMar>
              <w:top w:w="80" w:type="dxa"/>
              <w:left w:w="140" w:type="dxa"/>
              <w:bottom w:w="80" w:type="dxa"/>
              <w:right w:w="140" w:type="dxa"/>
            </w:tcMar>
          </w:tcPr>
          <w:p>
            <w:pPr>
              <w:spacing w:after="60" w:before="60"/>
            </w:pPr>
            <w:r>
              <w:rPr>
                <w:color w:val="1a1a2e"/>
                <w:sz w:val="20"/>
              </w:rPr>
              <w:t xml:space="preserve">“Dale estructura a lo que ya tienes” — Semana 1: Configurar reglas de comportamiento de Linda (precios, competencia, horarios fuera de atención). Semana 2: Activar contenido proactivo de BeweOS cada 3 días y publicar desde la plataforma. Semana 3: Lanzar primera campaña segmentada por etiquetas de Linda hacia leads calificados del CRM. Semana 4: Activar reengagement automático para leads sin respuesta en 7 días.</w:t>
            </w:r>
          </w:p>
        </w:tc>
      </w:tr>
      <w:tr>
        <w:tc>
          <w:tcPr>
            <w:tcW w:w="2340" w:type="dxa"/>
            <w:shd w:fill="ede7f6" w:val="clear"/>
            <w:tcMar>
              <w:top w:w="80" w:type="dxa"/>
              <w:left w:w="140" w:type="dxa"/>
              <w:bottom w:w="80" w:type="dxa"/>
              <w:right w:w="140" w:type="dxa"/>
            </w:tcMar>
          </w:tcPr>
          <w:p>
            <w:pPr>
              <w:spacing w:after="60" w:before="60"/>
            </w:pPr>
            <w:r>
              <w:rPr>
                <w:b w:val="1"/>
                <w:color w:val="5b2d8e"/>
                <w:sz w:val="20"/>
              </w:rPr>
              <w:t>Bueno (61–80)</w:t>
            </w:r>
          </w:p>
        </w:tc>
        <w:tc>
          <w:tcPr>
            <w:tcW w:w="7020" w:type="dxa"/>
            <w:shd w:fill="ffffff" w:val="clear"/>
            <w:tcMar>
              <w:top w:w="80" w:type="dxa"/>
              <w:left w:w="140" w:type="dxa"/>
              <w:bottom w:w="80" w:type="dxa"/>
              <w:right w:w="140" w:type="dxa"/>
            </w:tcMar>
          </w:tcPr>
          <w:p>
            <w:pPr>
              <w:spacing w:after="60" w:before="60"/>
            </w:pPr>
            <w:r>
              <w:rPr>
                <w:color w:val="1a1a2e"/>
                <w:sz w:val="20"/>
              </w:rPr>
              <w:t xml:space="preserve">“Optimiza y escala” — Semana 1: Revisar etiquetas de Linda en el CRM y crear segmentos por potencialidad (alto / medio). Semana 2: Lanzar 2 campañas diferenciadas por segmento (premium vs. precio). Semana 3: Configurar automatizaciones de retención (reengagement 30 días, cumpleaños, aniversario). Semana 4: Conectar contenido con captación — Linda responde DMs post-publicación con CTA directo al servicio estrella.</w:t>
            </w:r>
          </w:p>
        </w:tc>
      </w:tr>
      <w:tr>
        <w:tc>
          <w:tcPr>
            <w:tcW w:w="2340" w:type="dxa"/>
            <w:shd w:fill="ede7f6" w:val="clear"/>
            <w:tcMar>
              <w:top w:w="80" w:type="dxa"/>
              <w:left w:w="140" w:type="dxa"/>
              <w:bottom w:w="80" w:type="dxa"/>
              <w:right w:w="140" w:type="dxa"/>
            </w:tcMar>
          </w:tcPr>
          <w:p>
            <w:pPr>
              <w:spacing w:after="60" w:before="60"/>
            </w:pPr>
            <w:r>
              <w:rPr>
                <w:b w:val="1"/>
                <w:color w:val="5b2d8e"/>
                <w:sz w:val="20"/>
              </w:rPr>
              <w:t>Excelente (81–100)</w:t>
            </w:r>
          </w:p>
        </w:tc>
        <w:tc>
          <w:tcPr>
            <w:tcW w:w="7020" w:type="dxa"/>
            <w:shd w:fill="ffffff" w:val="clear"/>
            <w:tcMar>
              <w:top w:w="80" w:type="dxa"/>
              <w:left w:w="140" w:type="dxa"/>
              <w:bottom w:w="80" w:type="dxa"/>
              <w:right w:w="140" w:type="dxa"/>
            </w:tcMar>
          </w:tcPr>
          <w:p>
            <w:pPr>
              <w:spacing w:after="60" w:before="60"/>
            </w:pPr>
            <w:r>
              <w:rPr>
                <w:color w:val="1a1a2e"/>
                <w:sz w:val="20"/>
              </w:rPr>
              <w:t xml:space="preserve">“Mantén el liderazgo y diversifica” — Semana 1: Lanzar campaña personalizada hacia contactos de alto potencial del CRM. Semana 2: Configurar reglas avanzadas de Linda (replies de Stories, menciones, escalamiento automático). Semana 3: Activar motor de contenido proactivo completo y medir qué tipo convierte más en DMs. Semana 4: Revisar métricas del panel BeweOS y definir las 2 acciones de mayor impacto para el mes siguiente.</w:t>
            </w:r>
          </w:p>
        </w:tc>
      </w:tr>
    </w:tbl>
    <w:p w:rsidR="00000000" w:rsidP="00000000" w:rsidRDefault="00000000" w14:paraId="00000CC9">
      <w:pPr>
        <w:spacing w:after="60" w:before="60"/>
      </w:pPr>
    </w:p>
    <w:p w:rsidR="00000000" w:rsidDel="00000000" w:rsidP="00000000" w:rsidRDefault="00000000" w:rsidRPr="00000000" w14:paraId="000000F1">
      <w:pPr>
        <w:pBdr>
          <w:bottom w:color="7e57c2" w:space="4" w:sz="4" w:val="single"/>
        </w:pBdr>
        <w:spacing w:after="80" w:before="240" w:lineRule="auto"/>
        <w:rPr/>
      </w:pPr>
      <w:r>
        <w:rPr>
          <w:rFonts w:ascii="Arial" w:cs="Arial" w:eastAsia="Arial" w:hAnsi="Arial"/>
          <w:b w:val="1"/>
          <w:bCs w:val="1"/>
          <w:color w:val="1a1a2e"/>
          <w:sz w:val="24"/>
          <w:szCs w:val="24"/>
          <w:rtl w:val="0"/>
        </w:rPr>
        <w:t xml:space="preserve">Paso </w:t>
      </w:r>
      <w:r>
        <w:rPr>
          <w:b w:val="1"/>
          <w:bCs w:val="1"/>
          <w:sz w:val="24"/>
          <w:szCs w:val="24"/>
          <w:rtl w:val="0"/>
        </w:rPr>
        <w:t xml:space="preserve">6</w:t>
      </w:r>
      <w:r>
        <w:rPr>
          <w:rFonts w:ascii="Arial" w:cs="Arial" w:eastAsia="Arial" w:hAnsi="Arial"/>
          <w:b w:val="1"/>
          <w:bCs w:val="1"/>
          <w:color w:val="1a1a2e"/>
          <w:sz w:val="24"/>
          <w:szCs w:val="24"/>
          <w:rtl w:val="0"/>
        </w:rPr>
        <w:t xml:space="preserve"> — Conversión: CTA final</w:t>
      </w:r>
      <w:r>
        <w:rPr>
          <w:rtl w:val="0"/>
        </w:rPr>
      </w:r>
    </w:p>
    <w:p w:rsidR="00000000" w:rsidDel="00000000" w:rsidP="00000000" w:rsidRDefault="00000000" w:rsidRPr="00000000" w14:paraId="000000F2">
      <w:pPr>
        <w:spacing w:after="80" w:before="60" w:lineRule="auto"/>
        <w:rPr/>
      </w:pPr>
      <w:r>
        <w:rPr>
          <w:rFonts w:ascii="Arial" w:cs="Arial" w:eastAsia="Arial" w:hAnsi="Arial"/>
          <w:color w:val="1a1a2e"/>
          <w:sz w:val="21"/>
          <w:szCs w:val="21"/>
          <w:rtl w:val="0"/>
        </w:rPr>
        <w:t xml:space="preserve">El CTA final varía según la ruta del usuario. No es un bloque genérico — cada ruta tiene un cierre distinto diseñado para el momento emocional específico en que se encuentra el usuario. Ruta Diagnóstico y Ruta Arranque → CTA de free trial (ver detalle abajo). Modo Evolución → CTA de compartir resultado (ver Bloque 4 del Modo Evolución).</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Pr>
          <w:p w:rsidR="00000000" w:rsidDel="00000000" w:rsidP="00000000" w:rsidRDefault="00000000" w:rsidRPr="00000000" w14:paraId="000000F3">
            <w:pPr>
              <w:rPr/>
            </w:pPr>
            <w:r>
              <w:rPr>
                <w:rtl w:val="0"/>
              </w:rPr>
            </w:r>
          </w:p>
        </w:tc>
        <w:tc>
          <w:tcPr>
            <w:tcBorders>
              <w:top w:color="000000" w:space="0" w:sz="0" w:val="nil"/>
              <w:left w:color="000000" w:space="0" w:sz="0" w:val="nil"/>
              <w:bottom w:color="000000" w:space="0" w:sz="0" w:val="nil"/>
              <w:right w:color="000000" w:space="0" w:sz="0" w:val="nil"/>
            </w:tcBorders>
            <w:shd w:fill="ede7f6" w:val="clear"/>
            <w:tcMar>
              <w:top w:w="100.0" w:type="dxa"/>
              <w:left w:w="180.0" w:type="dxa"/>
              <w:bottom w:w="100.0" w:type="dxa"/>
              <w:right w:w="180.0" w:type="dxa"/>
            </w:tcMar>
          </w:tcPr>
          <w:p w:rsidR="00000000" w:rsidDel="00000000" w:rsidP="00000000" w:rsidRDefault="00000000" w:rsidRPr="00000000" w14:paraId="000000F4">
            <w:pPr>
              <w:spacing w:after="30" w:before="30" w:lineRule="auto"/>
              <w:rPr/>
            </w:pPr>
            <w:r>
              <w:rPr>
                <w:rFonts w:ascii="Arial" w:cs="Arial" w:eastAsia="Arial" w:hAnsi="Arial"/>
                <w:color w:val="5b2d8e"/>
                <w:sz w:val="20"/>
                <w:szCs w:val="20"/>
                <w:rtl w:val="0"/>
              </w:rPr>
              <w:t xml:space="preserve">"¿Listo para mejorar tu score?"</w:t>
            </w:r>
            <w:r>
              <w:rPr>
                <w:rtl w:val="0"/>
              </w:rPr>
            </w:r>
          </w:p>
          <w:p w:rsidR="00000000" w:rsidDel="00000000" w:rsidP="00000000" w:rsidRDefault="00000000" w:rsidRPr="00000000" w14:paraId="000000F5">
            <w:pPr>
              <w:spacing w:after="30" w:before="30" w:lineRule="auto"/>
              <w:rPr/>
            </w:pPr>
            <w:r>
              <w:rPr>
                <w:rtl w:val="0"/>
              </w:rPr>
            </w:r>
          </w:p>
          <w:p w:rsidR="00000000" w:rsidDel="00000000" w:rsidP="00000000" w:rsidRDefault="00000000" w:rsidRPr="00000000" w14:paraId="000000F6">
            <w:pPr>
              <w:spacing w:after="30" w:before="30" w:lineRule="auto"/>
              <w:rPr/>
            </w:pPr>
            <w:r>
              <w:rPr>
                <w:rFonts w:ascii="Arial" w:cs="Arial" w:eastAsia="Arial" w:hAnsi="Arial"/>
                <w:color w:val="5b2d8e"/>
                <w:sz w:val="20"/>
                <w:szCs w:val="20"/>
                <w:rtl w:val="0"/>
              </w:rPr>
              <w:t xml:space="preserve">Prueba Bewe gratis por 15 días y deja que Linda IA transforme tu Instagram</w:t>
            </w:r>
            <w:r>
              <w:rPr>
                <w:rtl w:val="0"/>
              </w:rPr>
            </w:r>
          </w:p>
          <w:p w:rsidR="00000000" w:rsidDel="00000000" w:rsidP="00000000" w:rsidRDefault="00000000" w:rsidRPr="00000000" w14:paraId="000000F7">
            <w:pPr>
              <w:spacing w:after="30" w:before="30" w:lineRule="auto"/>
              <w:rPr/>
            </w:pPr>
            <w:r>
              <w:rPr>
                <w:rFonts w:ascii="Arial" w:cs="Arial" w:eastAsia="Arial" w:hAnsi="Arial"/>
                <w:color w:val="5b2d8e"/>
                <w:sz w:val="20"/>
                <w:szCs w:val="20"/>
                <w:rtl w:val="0"/>
              </w:rPr>
              <w:t xml:space="preserve">en una máquina de captar clientes — sin experiencia técnica.</w:t>
            </w:r>
            <w:r>
              <w:rPr>
                <w:rtl w:val="0"/>
              </w:rPr>
            </w:r>
          </w:p>
          <w:p w:rsidR="00000000" w:rsidDel="00000000" w:rsidP="00000000" w:rsidRDefault="00000000" w:rsidRPr="00000000" w14:paraId="000000F8">
            <w:pPr>
              <w:spacing w:after="30" w:before="30" w:lineRule="auto"/>
              <w:rPr/>
            </w:pPr>
            <w:r>
              <w:rPr>
                <w:rtl w:val="0"/>
              </w:rPr>
            </w:r>
          </w:p>
          <w:p w:rsidR="00000000" w:rsidDel="00000000" w:rsidP="00000000" w:rsidRDefault="00000000" w:rsidRPr="00000000" w14:paraId="000000F9">
            <w:pPr>
              <w:spacing w:after="30" w:before="30" w:lineRule="auto"/>
              <w:rPr/>
            </w:pPr>
            <w:sdt>
              <w:sdtPr>
                <w:id w:val="1776692858"/>
              </w:sdtPr>
              <w:sdtContent>
                <w:r>
                  <w:rPr>
                    <w:rFonts w:ascii="Arial Unicode MS" w:cs="Arial Unicode MS" w:eastAsia="Arial Unicode MS" w:hAnsi="Arial Unicode MS"/>
                    <w:color w:val="5b2d8e"/>
                    <w:sz w:val="20"/>
                    <w:szCs w:val="20"/>
                    <w:rtl w:val="0"/>
                  </w:rPr>
                  <w:t xml:space="preserve">[ Comenzar mi prueba gratis ]   ← botón principal</w:t>
                </w:r>
              </w:sdtContent>
            </w:sdt>
            <w:r>
              <w:rPr>
                <w:rtl w:val="0"/>
              </w:rPr>
            </w:r>
          </w:p>
          <w:p w:rsidR="00000000" w:rsidDel="00000000" w:rsidP="00000000" w:rsidRDefault="00000000" w:rsidRPr="00000000" w14:paraId="000000FA">
            <w:pPr>
              <w:spacing w:after="30" w:before="30" w:lineRule="auto"/>
              <w:rPr/>
            </w:pPr>
            <w:r>
              <w:rPr>
                <w:rFonts w:ascii="Arial" w:cs="Arial" w:eastAsia="Arial" w:hAnsi="Arial"/>
                <w:color w:val="5b2d8e"/>
                <w:sz w:val="20"/>
                <w:szCs w:val="20"/>
                <w:rtl w:val="0"/>
              </w:rPr>
              <w:t xml:space="preserve">[ Ya tengo cuenta</w:t>
            </w:r>
            <w:r>
              <w:rPr>
                <w:color w:val="5b2d8e"/>
                <w:sz w:val="20"/>
                <w:szCs w:val="20"/>
                <w:rtl w:val="0"/>
              </w:rPr>
              <w:t xml:space="preserve"> BeweOS</w:t>
            </w:r>
            <w:sdt>
              <w:sdtPr>
                <w:id w:val="1937860136"/>
              </w:sdtPr>
              <w:sdtContent>
                <w:r>
                  <w:rPr>
                    <w:rFonts w:ascii="Arial Unicode MS" w:cs="Arial Unicode MS" w:eastAsia="Arial Unicode MS" w:hAnsi="Arial Unicode MS"/>
                    <w:color w:val="5b2d8e"/>
                    <w:sz w:val="20"/>
                    <w:szCs w:val="20"/>
                    <w:rtl w:val="0"/>
                  </w:rPr>
                  <w:t xml:space="preserve">]  ← botón secundario</w:t>
                </w:r>
              </w:sdtContent>
            </w:sdt>
            <w:r>
              <w:rPr>
                <w:rtl w:val="0"/>
              </w:rPr>
            </w:r>
          </w:p>
          <w:p w:rsidR="00000000" w:rsidDel="00000000" w:rsidP="00000000" w:rsidRDefault="00000000" w:rsidRPr="00000000" w14:paraId="000000FB">
            <w:pPr>
              <w:spacing w:after="30" w:before="30" w:lineRule="auto"/>
              <w:rPr/>
            </w:pPr>
            <w:r>
              <w:rPr>
                <w:rtl w:val="0"/>
              </w:rPr>
            </w:r>
          </w:p>
          <w:p w:rsidR="00000000" w:rsidDel="00000000" w:rsidP="00000000" w:rsidRDefault="00000000" w:rsidRPr="00000000" w14:paraId="000000FC">
            <w:pPr>
              <w:spacing w:after="30" w:before="30" w:lineRule="auto"/>
              <w:rPr/>
            </w:pPr>
            <w:r>
              <w:rPr>
                <w:rFonts w:ascii="Arial" w:cs="Arial" w:eastAsia="Arial" w:hAnsi="Arial"/>
                <w:color w:val="5b2d8e"/>
                <w:sz w:val="20"/>
                <w:szCs w:val="20"/>
                <w:rtl w:val="0"/>
              </w:rPr>
              <w:t xml:space="preserve">Subtexto: Sin tarjeta de crédito. Cancela cuando quieras.</w:t>
            </w:r>
            <w:r>
              <w:rPr>
                <w:rtl w:val="0"/>
              </w:rPr>
            </w:r>
          </w:p>
        </w:tc>
      </w:tr>
    </w:tbl>
    <w:p w:rsidR="00000000" w:rsidDel="00000000" w:rsidP="00000000" w:rsidRDefault="00000000" w:rsidRPr="00000000" w14:paraId="000000FD">
      <w:pPr>
        <w:spacing w:after="0" w:before="0" w:lineRule="auto"/>
        <w:rPr/>
      </w:pPr>
      <w:r>
        <w:rPr>
          <w:rtl w:val="0"/>
        </w:rPr>
      </w:r>
    </w:p>
    <w:p w:rsidR="00000000" w:rsidDel="00000000" w:rsidP="00000000" w:rsidRDefault="00000000" w:rsidRPr="00000000" w14:paraId="000000FE">
      <w:pPr>
        <w:pBdr>
          <w:bottom w:color="7e57c2" w:space="4" w:sz="4" w:val="single"/>
        </w:pBdr>
        <w:spacing w:after="80" w:before="240" w:lineRule="auto"/>
        <w:rPr>
          <w:b w:val="1"/>
          <w:bCs w:val="1"/>
          <w:sz w:val="24"/>
          <w:szCs w:val="24"/>
        </w:rPr>
      </w:pPr>
      <w:r>
        <w:rPr>
          <w:rtl w:val="0"/>
        </w:rPr>
      </w:r>
    </w:p>
    <w:p w:rsidR="00000000" w:rsidDel="00000000" w:rsidP="00000000" w:rsidRDefault="00000000" w:rsidRPr="00000000" w14:paraId="000000FF">
      <w:pPr>
        <w:pBdr>
          <w:bottom w:color="7e57c2" w:space="4" w:sz="4" w:val="single"/>
        </w:pBdr>
        <w:spacing w:after="80" w:before="240" w:lineRule="auto"/>
        <w:rPr>
          <w:b w:val="1"/>
          <w:bCs w:val="1"/>
          <w:sz w:val="24"/>
          <w:szCs w:val="24"/>
        </w:rPr>
      </w:pPr>
      <w:r>
        <w:rPr>
          <w:rtl w:val="0"/>
        </w:rPr>
      </w:r>
    </w:p>
    <w:p w:rsidR="00000000" w:rsidDel="00000000" w:rsidP="00000000" w:rsidRDefault="00000000" w:rsidRPr="00000000" w14:paraId="00000100">
      <w:pPr>
        <w:pBdr>
          <w:bottom w:color="7e57c2" w:space="4" w:sz="4" w:val="single"/>
        </w:pBdr>
        <w:spacing w:after="80" w:before="240" w:lineRule="auto"/>
        <w:rPr/>
      </w:pPr>
      <w:r>
        <w:rPr>
          <w:rFonts w:ascii="Arial" w:cs="Arial" w:eastAsia="Arial" w:hAnsi="Arial"/>
          <w:b w:val="1"/>
          <w:bCs w:val="1"/>
          <w:color w:val="1a1a2e"/>
          <w:sz w:val="24"/>
          <w:szCs w:val="24"/>
          <w:rtl w:val="0"/>
        </w:rPr>
        <w:t xml:space="preserve">Resumen visual del flujo</w:t>
      </w:r>
      <w:r>
        <w:rPr>
          <w:rtl w:val="0"/>
        </w:rPr>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600"/>
        <w:gridCol w:w="2600"/>
        <w:gridCol w:w="3080"/>
        <w:gridCol w:w="3080"/>
      </w:tblGrid>
      <w:tr>
        <w:trPr>
          <w:tblHeader w:val="1"/>
        </w:trPr>
        <w:tc>
          <w:tcPr>
            <w:tcW w:w="600" w:type="dxa"/>
            <w:shd w:fill="5b2d8e" w:val="clear"/>
            <w:tcMar>
              <w:top w:w="80" w:type="dxa"/>
              <w:left w:w="140" w:type="dxa"/>
              <w:bottom w:w="80" w:type="dxa"/>
              <w:right w:w="140" w:type="dxa"/>
            </w:tcMar>
          </w:tcPr>
          <w:p>
            <w:pPr>
              <w:spacing w:after="60" w:before="60"/>
            </w:pPr>
            <w:r>
              <w:rPr>
                <w:b w:val="1"/>
                <w:color w:val="ffffff"/>
                <w:sz w:val="20"/>
              </w:rPr>
              <w:t>#</w:t>
            </w:r>
          </w:p>
        </w:tc>
        <w:tc>
          <w:tcPr>
            <w:tcW w:w="2600" w:type="dxa"/>
            <w:shd w:fill="5b2d8e" w:val="clear"/>
            <w:tcMar>
              <w:top w:w="80" w:type="dxa"/>
              <w:left w:w="140" w:type="dxa"/>
              <w:bottom w:w="80" w:type="dxa"/>
              <w:right w:w="140" w:type="dxa"/>
            </w:tcMar>
          </w:tcPr>
          <w:p>
            <w:pPr>
              <w:spacing w:after="60" w:before="60"/>
            </w:pPr>
            <w:r>
              <w:rPr>
                <w:b w:val="1"/>
                <w:color w:val="ffffff"/>
                <w:sz w:val="20"/>
              </w:rPr>
              <w:t>Paso</w:t>
            </w:r>
          </w:p>
        </w:tc>
        <w:tc>
          <w:tcPr>
            <w:tcW w:w="3080" w:type="dxa"/>
            <w:shd w:fill="5b2d8e" w:val="clear"/>
            <w:tcMar>
              <w:top w:w="80" w:type="dxa"/>
              <w:left w:w="140" w:type="dxa"/>
              <w:bottom w:w="80" w:type="dxa"/>
              <w:right w:w="140" w:type="dxa"/>
            </w:tcMar>
          </w:tcPr>
          <w:p>
            <w:pPr>
              <w:spacing w:after="60" w:before="60"/>
            </w:pPr>
            <w:r>
              <w:rPr>
                <w:b w:val="1"/>
                <w:color w:val="ffffff"/>
                <w:sz w:val="20"/>
              </w:rPr>
              <w:t>Lo que siente el usuario</w:t>
            </w:r>
          </w:p>
        </w:tc>
        <w:tc>
          <w:tcPr>
            <w:tcW w:w="3080" w:type="dxa"/>
            <w:shd w:fill="5b2d8e" w:val="clear"/>
            <w:tcMar>
              <w:top w:w="80" w:type="dxa"/>
              <w:left w:w="140" w:type="dxa"/>
              <w:bottom w:w="80" w:type="dxa"/>
              <w:right w:w="140" w:type="dxa"/>
            </w:tcMar>
          </w:tcPr>
          <w:p>
            <w:pPr>
              <w:spacing w:after="60" w:before="60"/>
            </w:pPr>
            <w:r>
              <w:rPr>
                <w:b w:val="1"/>
                <w:color w:val="ffffff"/>
                <w:sz w:val="20"/>
              </w:rPr>
              <w:t>Aplica en</w:t>
            </w:r>
          </w:p>
        </w:tc>
      </w:tr>
      <w:tr>
        <w:tc>
          <w:tcPr>
            <w:tcW w:w="600" w:type="dxa"/>
            <w:shd w:fill="ede7f6" w:val="clear"/>
            <w:tcMar>
              <w:top w:w="80" w:type="dxa"/>
              <w:left w:w="140" w:type="dxa"/>
              <w:bottom w:w="80" w:type="dxa"/>
              <w:right w:w="140" w:type="dxa"/>
            </w:tcMar>
          </w:tcPr>
          <w:p>
            <w:pPr>
              <w:spacing w:after="60" w:before="60"/>
            </w:pPr>
            <w:r>
              <w:rPr>
                <w:b w:val="1"/>
                <w:color w:val="5b2d8e"/>
                <w:sz w:val="20"/>
              </w:rPr>
              <w:t>1</w:t>
            </w:r>
          </w:p>
        </w:tc>
        <w:tc>
          <w:tcPr>
            <w:tcW w:w="2600" w:type="dxa"/>
            <w:shd w:fill="ede7f6" w:val="clear"/>
            <w:tcMar>
              <w:top w:w="80" w:type="dxa"/>
              <w:left w:w="140" w:type="dxa"/>
              <w:bottom w:w="80" w:type="dxa"/>
              <w:right w:w="140" w:type="dxa"/>
            </w:tcMar>
          </w:tcPr>
          <w:p>
            <w:pPr>
              <w:spacing w:after="60" w:before="60"/>
            </w:pPr>
            <w:r>
              <w:rPr>
                <w:b w:val="1"/>
                <w:color w:val="5b2d8e"/>
                <w:sz w:val="20"/>
              </w:rPr>
              <w:t>Llega a la herramienta</w:t>
            </w:r>
          </w:p>
        </w:tc>
        <w:tc>
          <w:tcPr>
            <w:tcW w:w="3080" w:type="dxa"/>
            <w:shd w:fill="ffffff" w:val="clear"/>
            <w:tcMar>
              <w:top w:w="80" w:type="dxa"/>
              <w:left w:w="140" w:type="dxa"/>
              <w:bottom w:w="80" w:type="dxa"/>
              <w:right w:w="140" w:type="dxa"/>
            </w:tcMar>
          </w:tcPr>
          <w:p>
            <w:pPr>
              <w:spacing w:after="60" w:before="60"/>
            </w:pPr>
            <w:r>
              <w:rPr>
                <w:color w:val="1a1a2e"/>
                <w:sz w:val="20"/>
              </w:rPr>
              <w:t>Curiosidad — ¿cómo estará mi Instagram?</w:t>
            </w:r>
          </w:p>
        </w:tc>
        <w:tc>
          <w:tcPr>
            <w:tcW w:w="3080" w:type="dxa"/>
            <w:shd w:fill="ffffff" w:val="clear"/>
            <w:tcMar>
              <w:top w:w="80" w:type="dxa"/>
              <w:left w:w="140" w:type="dxa"/>
              <w:bottom w:w="80" w:type="dxa"/>
              <w:right w:w="140" w:type="dxa"/>
            </w:tcMar>
          </w:tcPr>
          <w:p>
            <w:pPr>
              <w:spacing w:after="60" w:before="60"/>
            </w:pPr>
            <w:r>
              <w:rPr>
                <w:i w:val="1"/>
                <w:color w:val="374151"/>
                <w:sz w:val="20"/>
              </w:rPr>
              <w:t>Todas las rutas</w:t>
            </w:r>
          </w:p>
        </w:tc>
      </w:tr>
      <w:tr>
        <w:tc>
          <w:tcPr>
            <w:tcW w:w="600" w:type="dxa"/>
            <w:shd w:fill="ede7f6" w:val="clear"/>
            <w:tcMar>
              <w:top w:w="80" w:type="dxa"/>
              <w:left w:w="140" w:type="dxa"/>
              <w:bottom w:w="80" w:type="dxa"/>
              <w:right w:w="140" w:type="dxa"/>
            </w:tcMar>
          </w:tcPr>
          <w:p>
            <w:pPr>
              <w:spacing w:after="60" w:before="60"/>
            </w:pPr>
            <w:r>
              <w:rPr>
                <w:b w:val="1"/>
                <w:color w:val="5b2d8e"/>
                <w:sz w:val="20"/>
              </w:rPr>
              <w:t>2</w:t>
            </w:r>
          </w:p>
        </w:tc>
        <w:tc>
          <w:tcPr>
            <w:tcW w:w="2600" w:type="dxa"/>
            <w:shd w:fill="ede7f6" w:val="clear"/>
            <w:tcMar>
              <w:top w:w="80" w:type="dxa"/>
              <w:left w:w="140" w:type="dxa"/>
              <w:bottom w:w="80" w:type="dxa"/>
              <w:right w:w="140" w:type="dxa"/>
            </w:tcMar>
          </w:tcPr>
          <w:p>
            <w:pPr>
              <w:spacing w:after="60" w:before="60"/>
            </w:pPr>
            <w:r>
              <w:rPr>
                <w:b w:val="1"/>
                <w:color w:val="5b2d8e"/>
                <w:sz w:val="20"/>
              </w:rPr>
              <w:t>Ingresa username</w:t>
            </w:r>
          </w:p>
        </w:tc>
        <w:tc>
          <w:tcPr>
            <w:tcW w:w="3080" w:type="dxa"/>
            <w:shd w:fill="ffffff" w:val="clear"/>
            <w:tcMar>
              <w:top w:w="80" w:type="dxa"/>
              <w:left w:w="140" w:type="dxa"/>
              <w:bottom w:w="80" w:type="dxa"/>
              <w:right w:w="140" w:type="dxa"/>
            </w:tcMar>
          </w:tcPr>
          <w:p>
            <w:pPr>
              <w:spacing w:after="60" w:before="60"/>
            </w:pPr>
            <w:r>
              <w:rPr>
                <w:color w:val="1a1a2e"/>
                <w:sz w:val="20"/>
              </w:rPr>
              <w:t>Facilidad — solo escribo mi usuario, nada más.</w:t>
            </w:r>
          </w:p>
        </w:tc>
        <w:tc>
          <w:tcPr>
            <w:tcW w:w="3080" w:type="dxa"/>
            <w:shd w:fill="ffffff" w:val="clear"/>
            <w:tcMar>
              <w:top w:w="80" w:type="dxa"/>
              <w:left w:w="140" w:type="dxa"/>
              <w:bottom w:w="80" w:type="dxa"/>
              <w:right w:w="140" w:type="dxa"/>
            </w:tcMar>
          </w:tcPr>
          <w:p>
            <w:pPr>
              <w:spacing w:after="60" w:before="60"/>
            </w:pPr>
            <w:r>
              <w:rPr>
                <w:i w:val="1"/>
                <w:color w:val="374151"/>
                <w:sz w:val="20"/>
              </w:rPr>
              <w:t>Todas las rutas</w:t>
            </w:r>
          </w:p>
        </w:tc>
      </w:tr>
      <w:tr>
        <w:tc>
          <w:tcPr>
            <w:tcW w:w="600" w:type="dxa"/>
            <w:shd w:fill="ede7f6" w:val="clear"/>
            <w:tcMar>
              <w:top w:w="80" w:type="dxa"/>
              <w:left w:w="140" w:type="dxa"/>
              <w:bottom w:w="80" w:type="dxa"/>
              <w:right w:w="140" w:type="dxa"/>
            </w:tcMar>
          </w:tcPr>
          <w:p>
            <w:pPr>
              <w:spacing w:after="60" w:before="60"/>
            </w:pPr>
            <w:r>
              <w:rPr>
                <w:b w:val="1"/>
                <w:color w:val="5b2d8e"/>
                <w:sz w:val="20"/>
              </w:rPr>
              <w:t>3</w:t>
            </w:r>
          </w:p>
        </w:tc>
        <w:tc>
          <w:tcPr>
            <w:tcW w:w="2600" w:type="dxa"/>
            <w:shd w:fill="ede7f6" w:val="clear"/>
            <w:tcMar>
              <w:top w:w="80" w:type="dxa"/>
              <w:left w:w="140" w:type="dxa"/>
              <w:bottom w:w="80" w:type="dxa"/>
              <w:right w:w="140" w:type="dxa"/>
            </w:tcMar>
          </w:tcPr>
          <w:p>
            <w:pPr>
              <w:spacing w:after="60" w:before="60"/>
            </w:pPr>
            <w:r>
              <w:rPr>
                <w:b w:val="1"/>
                <w:color w:val="5b2d8e"/>
                <w:sz w:val="20"/>
              </w:rPr>
              <w:t>Pantalla de carga</w:t>
            </w:r>
          </w:p>
        </w:tc>
        <w:tc>
          <w:tcPr>
            <w:tcW w:w="3080" w:type="dxa"/>
            <w:shd w:fill="ffffff" w:val="clear"/>
            <w:tcMar>
              <w:top w:w="80" w:type="dxa"/>
              <w:left w:w="140" w:type="dxa"/>
              <w:bottom w:w="80" w:type="dxa"/>
              <w:right w:w="140" w:type="dxa"/>
            </w:tcMar>
          </w:tcPr>
          <w:p>
            <w:pPr>
              <w:spacing w:after="60" w:before="60"/>
            </w:pPr>
            <w:r>
              <w:rPr>
                <w:color w:val="1a1a2e"/>
                <w:sz w:val="20"/>
              </w:rPr>
              <w:t>Anticipación — algo se está analizando para mí.</w:t>
            </w:r>
          </w:p>
        </w:tc>
        <w:tc>
          <w:tcPr>
            <w:tcW w:w="3080" w:type="dxa"/>
            <w:shd w:fill="ffffff" w:val="clear"/>
            <w:tcMar>
              <w:top w:w="80" w:type="dxa"/>
              <w:left w:w="140" w:type="dxa"/>
              <w:bottom w:w="80" w:type="dxa"/>
              <w:right w:w="140" w:type="dxa"/>
            </w:tcMar>
          </w:tcPr>
          <w:p>
            <w:pPr>
              <w:spacing w:after="60" w:before="60"/>
            </w:pPr>
            <w:r>
              <w:rPr>
                <w:i w:val="1"/>
                <w:color w:val="374151"/>
                <w:sz w:val="20"/>
              </w:rPr>
              <w:t>Todas las rutas</w:t>
            </w:r>
          </w:p>
        </w:tc>
      </w:tr>
      <w:tr>
        <w:tc>
          <w:tcPr>
            <w:tcW w:w="600" w:type="dxa"/>
            <w:shd w:fill="ede7f6" w:val="clear"/>
            <w:tcMar>
              <w:top w:w="80" w:type="dxa"/>
              <w:left w:w="140" w:type="dxa"/>
              <w:bottom w:w="80" w:type="dxa"/>
              <w:right w:w="140" w:type="dxa"/>
            </w:tcMar>
          </w:tcPr>
          <w:p>
            <w:pPr>
              <w:spacing w:after="60" w:before="60"/>
            </w:pPr>
            <w:r>
              <w:rPr>
                <w:b w:val="1"/>
                <w:color w:val="5b2d8e"/>
                <w:sz w:val="20"/>
              </w:rPr>
              <w:t>4</w:t>
            </w:r>
          </w:p>
        </w:tc>
        <w:tc>
          <w:tcPr>
            <w:tcW w:w="2600" w:type="dxa"/>
            <w:shd w:fill="ede7f6" w:val="clear"/>
            <w:tcMar>
              <w:top w:w="80" w:type="dxa"/>
              <w:left w:w="140" w:type="dxa"/>
              <w:bottom w:w="80" w:type="dxa"/>
              <w:right w:w="140" w:type="dxa"/>
            </w:tcMar>
          </w:tcPr>
          <w:p>
            <w:pPr>
              <w:spacing w:after="60" w:before="60"/>
            </w:pPr>
            <w:r>
              <w:rPr>
                <w:b w:val="1"/>
                <w:color w:val="5b2d8e"/>
                <w:sz w:val="20"/>
              </w:rPr>
              <w:t>Nivel visible + score borroso + formulario</w:t>
            </w:r>
          </w:p>
        </w:tc>
        <w:tc>
          <w:tcPr>
            <w:tcW w:w="3080" w:type="dxa"/>
            <w:shd w:fill="ffffff" w:val="clear"/>
            <w:tcMar>
              <w:top w:w="80" w:type="dxa"/>
              <w:left w:w="140" w:type="dxa"/>
              <w:bottom w:w="80" w:type="dxa"/>
              <w:right w:w="140" w:type="dxa"/>
            </w:tcMar>
          </w:tcPr>
          <w:p>
            <w:pPr>
              <w:spacing w:after="60" w:before="60"/>
            </w:pPr>
            <w:r>
              <w:rPr>
                <w:color w:val="1a1a2e"/>
                <w:sz w:val="20"/>
              </w:rPr>
              <w:t>Tensión informada — sé si estoy en zona roja o verde pero no veo el número exacto. Quiero saber más.</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 y Ruta Arranque</w:t>
            </w:r>
          </w:p>
        </w:tc>
      </w:tr>
      <w:tr>
        <w:tc>
          <w:tcPr>
            <w:tcW w:w="600" w:type="dxa"/>
            <w:shd w:fill="ede7f6" w:val="clear"/>
            <w:tcMar>
              <w:top w:w="80" w:type="dxa"/>
              <w:left w:w="140" w:type="dxa"/>
              <w:bottom w:w="80" w:type="dxa"/>
              <w:right w:w="140" w:type="dxa"/>
            </w:tcMar>
          </w:tcPr>
          <w:p>
            <w:pPr>
              <w:spacing w:after="60" w:before="60"/>
            </w:pPr>
            <w:r>
              <w:rPr>
                <w:b w:val="1"/>
                <w:color w:val="5b2d8e"/>
                <w:sz w:val="20"/>
              </w:rPr>
              <w:t>5</w:t>
            </w:r>
          </w:p>
        </w:tc>
        <w:tc>
          <w:tcPr>
            <w:tcW w:w="2600" w:type="dxa"/>
            <w:shd w:fill="ede7f6" w:val="clear"/>
            <w:tcMar>
              <w:top w:w="80" w:type="dxa"/>
              <w:left w:w="140" w:type="dxa"/>
              <w:bottom w:w="80" w:type="dxa"/>
              <w:right w:w="140" w:type="dxa"/>
            </w:tcMar>
          </w:tcPr>
          <w:p>
            <w:pPr>
              <w:spacing w:after="60" w:before="60"/>
            </w:pPr>
            <w:r>
              <w:rPr>
                <w:b w:val="1"/>
                <w:color w:val="5b2d8e"/>
                <w:sz w:val="20"/>
              </w:rPr>
              <w:t>Deja sus datos (formulario)</w:t>
            </w:r>
          </w:p>
        </w:tc>
        <w:tc>
          <w:tcPr>
            <w:tcW w:w="3080" w:type="dxa"/>
            <w:shd w:fill="ffffff" w:val="clear"/>
            <w:tcMar>
              <w:top w:w="80" w:type="dxa"/>
              <w:left w:w="140" w:type="dxa"/>
              <w:bottom w:w="80" w:type="dxa"/>
              <w:right w:w="140" w:type="dxa"/>
            </w:tcMar>
          </w:tcPr>
          <w:p>
            <w:pPr>
              <w:spacing w:after="60" w:before="60"/>
            </w:pPr>
            <w:r>
              <w:rPr>
                <w:color w:val="1a1a2e"/>
                <w:sz w:val="20"/>
              </w:rPr>
              <w:t>Alivio — el formulario ya está ahí, solo lleno 3 campos y listo.</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 y Ruta Arranque</w:t>
            </w:r>
          </w:p>
        </w:tc>
      </w:tr>
      <w:tr>
        <w:tc>
          <w:tcPr>
            <w:tcW w:w="600" w:type="dxa"/>
            <w:shd w:fill="ede7f6" w:val="clear"/>
            <w:tcMar>
              <w:top w:w="80" w:type="dxa"/>
              <w:left w:w="140" w:type="dxa"/>
              <w:bottom w:w="80" w:type="dxa"/>
              <w:right w:w="140" w:type="dxa"/>
            </w:tcMar>
          </w:tcPr>
          <w:p>
            <w:pPr>
              <w:spacing w:after="60" w:before="60"/>
            </w:pPr>
            <w:r>
              <w:rPr>
                <w:b w:val="1"/>
                <w:color w:val="5b2d8e"/>
                <w:sz w:val="20"/>
              </w:rPr>
              <w:t>6</w:t>
            </w:r>
          </w:p>
        </w:tc>
        <w:tc>
          <w:tcPr>
            <w:tcW w:w="2600" w:type="dxa"/>
            <w:shd w:fill="ede7f6" w:val="clear"/>
            <w:tcMar>
              <w:top w:w="80" w:type="dxa"/>
              <w:left w:w="140" w:type="dxa"/>
              <w:bottom w:w="80" w:type="dxa"/>
              <w:right w:w="140" w:type="dxa"/>
            </w:tcMar>
          </w:tcPr>
          <w:p>
            <w:pPr>
              <w:spacing w:after="60" w:before="60"/>
            </w:pPr>
            <w:r>
              <w:rPr>
                <w:b w:val="1"/>
                <w:color w:val="5b2d8e"/>
                <w:sz w:val="20"/>
              </w:rPr>
              <w:t>Score desbloqueado + resultado</w:t>
            </w:r>
          </w:p>
        </w:tc>
        <w:tc>
          <w:tcPr>
            <w:tcW w:w="3080" w:type="dxa"/>
            <w:shd w:fill="ffffff" w:val="clear"/>
            <w:tcMar>
              <w:top w:w="80" w:type="dxa"/>
              <w:left w:w="140" w:type="dxa"/>
              <w:bottom w:w="80" w:type="dxa"/>
              <w:right w:w="140" w:type="dxa"/>
            </w:tcMar>
          </w:tcPr>
          <w:p>
            <w:pPr>
              <w:spacing w:after="60" w:before="60"/>
            </w:pPr>
            <w:r>
              <w:rPr>
                <w:color w:val="1a1a2e"/>
                <w:sz w:val="20"/>
              </w:rPr>
              <w:t>Claridad — ahora entiendo exactamente dónde estoy y cuáles son mis puntos débiles.</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 y Ruta Arranque</w:t>
            </w:r>
          </w:p>
        </w:tc>
      </w:tr>
      <w:tr>
        <w:tc>
          <w:tcPr>
            <w:tcW w:w="600" w:type="dxa"/>
            <w:shd w:fill="ede7f6" w:val="clear"/>
            <w:tcMar>
              <w:top w:w="80" w:type="dxa"/>
              <w:left w:w="140" w:type="dxa"/>
              <w:bottom w:w="80" w:type="dxa"/>
              <w:right w:w="140" w:type="dxa"/>
            </w:tcMar>
          </w:tcPr>
          <w:p>
            <w:pPr>
              <w:spacing w:after="60" w:before="60"/>
            </w:pPr>
            <w:r>
              <w:rPr>
                <w:b w:val="1"/>
                <w:color w:val="5b2d8e"/>
                <w:sz w:val="20"/>
              </w:rPr>
              <w:t>7</w:t>
            </w:r>
          </w:p>
        </w:tc>
        <w:tc>
          <w:tcPr>
            <w:tcW w:w="2600" w:type="dxa"/>
            <w:shd w:fill="ede7f6" w:val="clear"/>
            <w:tcMar>
              <w:top w:w="80" w:type="dxa"/>
              <w:left w:w="140" w:type="dxa"/>
              <w:bottom w:w="80" w:type="dxa"/>
              <w:right w:w="140" w:type="dxa"/>
            </w:tcMar>
          </w:tcPr>
          <w:p>
            <w:pPr>
              <w:spacing w:after="60" w:before="60"/>
            </w:pPr>
            <w:r>
              <w:rPr>
                <w:b w:val="1"/>
                <w:color w:val="5b2d8e"/>
                <w:sz w:val="20"/>
              </w:rPr>
              <w:t>Así lo resuelve Linda IA</w:t>
            </w:r>
          </w:p>
        </w:tc>
        <w:tc>
          <w:tcPr>
            <w:tcW w:w="3080" w:type="dxa"/>
            <w:shd w:fill="ffffff" w:val="clear"/>
            <w:tcMar>
              <w:top w:w="80" w:type="dxa"/>
              <w:left w:w="140" w:type="dxa"/>
              <w:bottom w:w="80" w:type="dxa"/>
              <w:right w:w="140" w:type="dxa"/>
            </w:tcMar>
          </w:tcPr>
          <w:p>
            <w:pPr>
              <w:spacing w:after="60" w:before="60"/>
            </w:pPr>
            <w:r>
              <w:rPr>
                <w:color w:val="1a1a2e"/>
                <w:sz w:val="20"/>
              </w:rPr>
              <w:t>Necesidad — veo exactamente cómo BeweOS resuelve mis problemas. Esto es lo que me faltaba.</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w:t>
            </w:r>
          </w:p>
        </w:tc>
      </w:tr>
      <w:tr>
        <w:tc>
          <w:tcPr>
            <w:tcW w:w="600" w:type="dxa"/>
            <w:shd w:fill="ede7f6" w:val="clear"/>
            <w:tcMar>
              <w:top w:w="80" w:type="dxa"/>
              <w:left w:w="140" w:type="dxa"/>
              <w:bottom w:w="80" w:type="dxa"/>
              <w:right w:w="140" w:type="dxa"/>
            </w:tcMar>
          </w:tcPr>
          <w:p>
            <w:pPr>
              <w:spacing w:after="60" w:before="60"/>
            </w:pPr>
            <w:r>
              <w:rPr>
                <w:b w:val="1"/>
                <w:color w:val="5b2d8e"/>
                <w:sz w:val="20"/>
              </w:rPr>
              <w:t>8</w:t>
            </w:r>
          </w:p>
        </w:tc>
        <w:tc>
          <w:tcPr>
            <w:tcW w:w="2600" w:type="dxa"/>
            <w:shd w:fill="ede7f6" w:val="clear"/>
            <w:tcMar>
              <w:top w:w="80" w:type="dxa"/>
              <w:left w:w="140" w:type="dxa"/>
              <w:bottom w:w="80" w:type="dxa"/>
              <w:right w:w="140" w:type="dxa"/>
            </w:tcMar>
          </w:tcPr>
          <w:p>
            <w:pPr>
              <w:spacing w:after="60" w:before="60"/>
            </w:pPr>
            <w:r>
              <w:rPr>
                <w:b w:val="1"/>
                <w:color w:val="5b2d8e"/>
                <w:sz w:val="20"/>
              </w:rPr>
              <w:t>Plan de 30 días</w:t>
            </w:r>
          </w:p>
        </w:tc>
        <w:tc>
          <w:tcPr>
            <w:tcW w:w="3080" w:type="dxa"/>
            <w:shd w:fill="ffffff" w:val="clear"/>
            <w:tcMar>
              <w:top w:w="80" w:type="dxa"/>
              <w:left w:w="140" w:type="dxa"/>
              <w:bottom w:w="80" w:type="dxa"/>
              <w:right w:w="140" w:type="dxa"/>
            </w:tcMar>
          </w:tcPr>
          <w:p>
            <w:pPr>
              <w:spacing w:after="60" w:before="60"/>
            </w:pPr>
            <w:r>
              <w:rPr>
                <w:color w:val="1a1a2e"/>
                <w:sz w:val="20"/>
              </w:rPr>
              <w:t>Dirección — no solo sé qué está mal, sé exactamente qué hacer semana a semana con BeweOS.</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 y Ruta Arranque</w:t>
            </w:r>
          </w:p>
        </w:tc>
      </w:tr>
      <w:tr>
        <w:tc>
          <w:tcPr>
            <w:tcW w:w="600" w:type="dxa"/>
            <w:shd w:fill="ede7f6" w:val="clear"/>
            <w:tcMar>
              <w:top w:w="80" w:type="dxa"/>
              <w:left w:w="140" w:type="dxa"/>
              <w:bottom w:w="80" w:type="dxa"/>
              <w:right w:w="140" w:type="dxa"/>
            </w:tcMar>
          </w:tcPr>
          <w:p>
            <w:pPr>
              <w:spacing w:after="60" w:before="60"/>
            </w:pPr>
            <w:r>
              <w:rPr>
                <w:b w:val="1"/>
                <w:color w:val="5b2d8e"/>
                <w:sz w:val="20"/>
              </w:rPr>
              <w:t>9</w:t>
            </w:r>
          </w:p>
        </w:tc>
        <w:tc>
          <w:tcPr>
            <w:tcW w:w="2600" w:type="dxa"/>
            <w:shd w:fill="ede7f6" w:val="clear"/>
            <w:tcMar>
              <w:top w:w="80" w:type="dxa"/>
              <w:left w:w="140" w:type="dxa"/>
              <w:bottom w:w="80" w:type="dxa"/>
              <w:right w:w="140" w:type="dxa"/>
            </w:tcMar>
          </w:tcPr>
          <w:p>
            <w:pPr>
              <w:spacing w:after="60" w:before="60"/>
            </w:pPr>
            <w:r>
              <w:rPr>
                <w:b w:val="1"/>
                <w:color w:val="5b2d8e"/>
                <w:sz w:val="20"/>
              </w:rPr>
              <w:t>CTA free trial</w:t>
            </w:r>
          </w:p>
        </w:tc>
        <w:tc>
          <w:tcPr>
            <w:tcW w:w="3080" w:type="dxa"/>
            <w:shd w:fill="ffffff" w:val="clear"/>
            <w:tcMar>
              <w:top w:w="80" w:type="dxa"/>
              <w:left w:w="140" w:type="dxa"/>
              <w:bottom w:w="80" w:type="dxa"/>
              <w:right w:w="140" w:type="dxa"/>
            </w:tcMar>
          </w:tcPr>
          <w:p>
            <w:pPr>
              <w:spacing w:after="60" w:before="60"/>
            </w:pPr>
            <w:r>
              <w:rPr>
                <w:color w:val="1a1a2e"/>
                <w:sz w:val="20"/>
              </w:rPr>
              <w:t>Motivación — tengo la solución exacta enfrente. Quiero probarlo.</w:t>
            </w:r>
          </w:p>
        </w:tc>
        <w:tc>
          <w:tcPr>
            <w:tcW w:w="3080" w:type="dxa"/>
            <w:shd w:fill="ffffff" w:val="clear"/>
            <w:tcMar>
              <w:top w:w="80" w:type="dxa"/>
              <w:left w:w="140" w:type="dxa"/>
              <w:bottom w:w="80" w:type="dxa"/>
              <w:right w:w="140" w:type="dxa"/>
            </w:tcMar>
          </w:tcPr>
          <w:p>
            <w:pPr>
              <w:spacing w:after="60" w:before="60"/>
            </w:pPr>
            <w:r>
              <w:rPr>
                <w:i w:val="1"/>
                <w:color w:val="374151"/>
                <w:sz w:val="20"/>
              </w:rPr>
              <w:t>Ruta Diagnóstico y Ruta Arranque</w:t>
            </w:r>
          </w:p>
        </w:tc>
      </w:tr>
      <w:tr>
        <w:tc>
          <w:tcPr>
            <w:tcW w:w="600" w:type="dxa"/>
            <w:shd w:fill="e8f4f8" w:val="clear"/>
            <w:tcMar>
              <w:top w:w="80" w:type="dxa"/>
              <w:left w:w="140" w:type="dxa"/>
              <w:bottom w:w="80" w:type="dxa"/>
              <w:right w:w="140" w:type="dxa"/>
            </w:tcMar>
          </w:tcPr>
          <w:p>
            <w:pPr>
              <w:spacing w:after="60" w:before="60"/>
            </w:pPr>
            <w:r>
              <w:rPr>
                <w:b w:val="1"/>
                <w:color w:val="0A2540"/>
                <w:sz w:val="20"/>
              </w:rPr>
              <w:t>E</w:t>
            </w:r>
          </w:p>
        </w:tc>
        <w:tc>
          <w:tcPr>
            <w:tcW w:w="2600" w:type="dxa"/>
            <w:shd w:fill="e8f4f8" w:val="clear"/>
            <w:tcMar>
              <w:top w:w="80" w:type="dxa"/>
              <w:left w:w="140" w:type="dxa"/>
              <w:bottom w:w="80" w:type="dxa"/>
              <w:right w:w="140" w:type="dxa"/>
            </w:tcMar>
          </w:tcPr>
          <w:p>
            <w:pPr>
              <w:spacing w:after="60" w:before="60"/>
            </w:pPr>
            <w:r>
              <w:rPr>
                <w:b w:val="1"/>
                <w:color w:val="0A2540"/>
                <w:sz w:val="20"/>
              </w:rPr>
              <w:t>Modo Evolución — Score comparativo + logros</w:t>
            </w:r>
          </w:p>
        </w:tc>
        <w:tc>
          <w:tcPr>
            <w:tcW w:w="3080" w:type="dxa"/>
            <w:shd w:fill="ffffff" w:val="clear"/>
            <w:tcMar>
              <w:top w:w="80" w:type="dxa"/>
              <w:left w:w="140" w:type="dxa"/>
              <w:bottom w:w="80" w:type="dxa"/>
              <w:right w:w="140" w:type="dxa"/>
            </w:tcMar>
          </w:tcPr>
          <w:p>
            <w:pPr>
              <w:spacing w:after="60" w:before="60"/>
            </w:pPr>
            <w:r>
              <w:rPr>
                <w:color w:val="1a1a2e"/>
                <w:sz w:val="20"/>
              </w:rPr>
              <w:t>Celebración + orgullo — crecí. Quiero mostrárselo a mi red.</w:t>
            </w:r>
          </w:p>
        </w:tc>
        <w:tc>
          <w:tcPr>
            <w:tcW w:w="3080" w:type="dxa"/>
            <w:shd w:fill="ffffff" w:val="clear"/>
            <w:tcMar>
              <w:top w:w="80" w:type="dxa"/>
              <w:left w:w="140" w:type="dxa"/>
              <w:bottom w:w="80" w:type="dxa"/>
              <w:right w:w="140" w:type="dxa"/>
            </w:tcMar>
          </w:tcPr>
          <w:p>
            <w:pPr>
              <w:spacing w:after="60" w:before="60"/>
            </w:pPr>
            <w:r>
              <w:rPr>
                <w:i w:val="1"/>
                <w:color w:val="374151"/>
                <w:sz w:val="20"/>
              </w:rPr>
              <w:t>Solo Modo Evolución</w:t>
            </w:r>
          </w:p>
        </w:tc>
      </w:tr>
    </w:tbl>
    <w:p w:rsidR="00000000" w:rsidDel="00000000" w:rsidP="00000000" w:rsidRDefault="00000000" w:rsidRPr="00000000" w14:paraId="00000111">
      <w:pPr>
        <w:spacing w:after="0" w:before="0" w:lineRule="auto"/>
        <w:rPr/>
      </w:pPr>
      <w:r>
        <w:rPr>
          <w:rtl w:val="0"/>
        </w:rPr>
      </w:r>
    </w:p>
    <w:p w:rsidR="00000000" w:rsidDel="00000000" w:rsidP="00000000" w:rsidRDefault="00000000" w:rsidRPr="00000000" w14:paraId="00000112">
      <w:pPr>
        <w:rPr/>
      </w:pPr>
      <w:r>
        <w:br w:type="page"/>
      </w:r>
      <w:r>
        <w:rPr>
          <w:rtl w:val="0"/>
        </w:rPr>
      </w:r>
    </w:p>
    <w:p w:rsidR="00000000" w:rsidDel="00000000" w:rsidP="00000000" w:rsidRDefault="00000000" w:rsidRPr="00000000" w14:paraId="00000113">
      <w:pPr>
        <w:rPr/>
      </w:pPr>
      <w:r>
        <w:rPr>
          <w:rtl w:val="0"/>
        </w:rPr>
      </w:r>
    </w:p>
    <w:tbl>
      <w:tblPr>
        <w:tblStyle w:val="Table2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8805"/>
        <w:tblGridChange w:id="0">
          <w:tblGrid>
            <w:gridCol w:w="630"/>
            <w:gridCol w:w="88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114">
            <w:pPr>
              <w:jc w:val="center"/>
              <w:rPr/>
            </w:pPr>
            <w:r>
              <w:rPr>
                <w:b w:val="1"/>
                <w:bCs w:val="1"/>
                <w:color w:val="ffffff"/>
                <w:sz w:val="36"/>
                <w:szCs w:val="36"/>
                <w:rtl w:val="0"/>
              </w:rPr>
              <w:t xml:space="preserve">5</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115">
            <w:pPr>
              <w:pStyle w:val="Heading1"/>
              <w:spacing w:before="0" w:lineRule="auto"/>
              <w:rPr/>
            </w:pPr>
            <w:bookmarkStart w:colFirst="0" w:colLast="0" w:name="_heading=h.yhp2yc50hhc" w:id="5"/>
            <w:bookmarkEnd w:id="5"/>
            <w:r>
              <w:rPr>
                <w:rtl w:val="0"/>
              </w:rPr>
              <w:t xml:space="preserve">Diseño y Mockups</w:t>
            </w:r>
          </w:p>
        </w:tc>
      </w:tr>
    </w:tbl>
    <w:p w:rsidR="00000000" w:rsidDel="00000000" w:rsidP="00000000" w:rsidRDefault="00000000" w:rsidRPr="00000000" w14:paraId="00000116">
      <w:pPr>
        <w:spacing w:after="0" w:before="0" w:lineRule="auto"/>
        <w:rPr/>
      </w:pPr>
      <w:r>
        <w:rPr>
          <w:rtl w:val="0"/>
        </w:rPr>
      </w:r>
    </w:p>
    <w:p w:rsidR="00000000" w:rsidDel="00000000" w:rsidP="00000000" w:rsidRDefault="00000000" w:rsidRPr="00000000" w14:paraId="00000117">
      <w:pPr>
        <w:pBdr>
          <w:bottom w:color="7e57c2" w:space="4" w:sz="4" w:val="single"/>
        </w:pBdr>
        <w:spacing w:after="80" w:before="240" w:lineRule="auto"/>
        <w:rPr/>
      </w:pPr>
      <w:r>
        <w:rPr>
          <w:rFonts w:ascii="Arial" w:cs="Arial" w:eastAsia="Arial" w:hAnsi="Arial"/>
          <w:b w:val="1"/>
          <w:bCs w:val="1"/>
          <w:color w:val="1a1a2e"/>
          <w:sz w:val="24"/>
          <w:szCs w:val="24"/>
          <w:rtl w:val="0"/>
        </w:rPr>
        <w:t xml:space="preserve">Especificación por pantalla</w:t>
      </w:r>
      <w:r>
        <w:rPr>
          <w:rtl w:val="0"/>
        </w:rPr>
      </w:r>
    </w:p>
    <w:p w:rsidR="00000000" w:rsidDel="00000000" w:rsidP="00000000" w:rsidRDefault="00000000" w:rsidRPr="00000000" w14:paraId="00000118">
      <w:pPr>
        <w:spacing w:after="60" w:before="200" w:lineRule="auto"/>
        <w:rPr/>
      </w:pPr>
      <w:r>
        <w:rPr>
          <w:rFonts w:ascii="Arial" w:cs="Arial" w:eastAsia="Arial" w:hAnsi="Arial"/>
          <w:b w:val="1"/>
          <w:bCs w:val="1"/>
          <w:color w:val="1a1a2e"/>
          <w:sz w:val="22"/>
          <w:szCs w:val="22"/>
          <w:rtl w:val="0"/>
        </w:rPr>
        <w:t xml:space="preserve">Pantalla 1 — Entrada (página pública)</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19">
            <w:pPr>
              <w:spacing w:after="60" w:before="60" w:lineRule="auto"/>
              <w:jc w:val="left"/>
              <w:rPr/>
            </w:pPr>
            <w:r>
              <w:rPr>
                <w:rFonts w:ascii="Arial" w:cs="Arial" w:eastAsia="Arial" w:hAnsi="Arial"/>
                <w:b w:val="1"/>
                <w:bCs w:val="1"/>
                <w:i w:val="0"/>
                <w:iCs w:val="0"/>
                <w:color w:val="ffffff"/>
                <w:sz w:val="20"/>
                <w:szCs w:val="20"/>
                <w:rtl w:val="0"/>
              </w:rPr>
              <w:t xml:space="preserve">Elemento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1A">
            <w:pPr>
              <w:spacing w:after="60" w:before="60" w:lineRule="auto"/>
              <w:jc w:val="left"/>
              <w:rPr/>
            </w:pPr>
            <w:r>
              <w:rPr>
                <w:rFonts w:ascii="Arial" w:cs="Arial" w:eastAsia="Arial" w:hAnsi="Arial"/>
                <w:b w:val="1"/>
                <w:bCs w:val="1"/>
                <w:i w:val="0"/>
                <w:iCs w:val="0"/>
                <w:color w:val="ffffff"/>
                <w:sz w:val="20"/>
                <w:szCs w:val="20"/>
                <w:rtl w:val="0"/>
              </w:rPr>
              <w:t xml:space="preserve">Especificación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1B">
            <w:pPr>
              <w:spacing w:after="60" w:before="60" w:lineRule="auto"/>
              <w:jc w:val="left"/>
              <w:rPr/>
            </w:pPr>
            <w:r>
              <w:rPr>
                <w:rFonts w:ascii="Arial" w:cs="Arial" w:eastAsia="Arial" w:hAnsi="Arial"/>
                <w:b w:val="1"/>
                <w:bCs w:val="1"/>
                <w:i w:val="0"/>
                <w:iCs w:val="0"/>
                <w:color w:val="5b2d8e"/>
                <w:sz w:val="20"/>
                <w:szCs w:val="20"/>
                <w:rtl w:val="0"/>
              </w:rPr>
              <w:t xml:space="preserve">Fondo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spacing w:after="60" w:before="60" w:lineRule="auto"/>
              <w:jc w:val="left"/>
              <w:rPr/>
            </w:pPr>
            <w:r>
              <w:rPr>
                <w:rFonts w:ascii="Arial" w:cs="Arial" w:eastAsia="Arial" w:hAnsi="Arial"/>
                <w:b w:val="0"/>
                <w:bCs w:val="0"/>
                <w:i w:val="0"/>
                <w:iCs w:val="0"/>
                <w:color w:val="1a1a2e"/>
                <w:sz w:val="20"/>
                <w:szCs w:val="20"/>
                <w:rtl w:val="0"/>
              </w:rPr>
              <w:t xml:space="preserve">Background #CCFBF1 (Aqua Muy Suave). Sin imágenes ni gradientes fuertes.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1D">
            <w:pPr>
              <w:spacing w:after="60" w:before="60" w:lineRule="auto"/>
              <w:jc w:val="left"/>
              <w:rPr/>
            </w:pPr>
            <w:r>
              <w:rPr>
                <w:rFonts w:ascii="Arial" w:cs="Arial" w:eastAsia="Arial" w:hAnsi="Arial"/>
                <w:b w:val="1"/>
                <w:bCs w:val="1"/>
                <w:i w:val="0"/>
                <w:iCs w:val="0"/>
                <w:color w:val="5b2d8e"/>
                <w:sz w:val="20"/>
                <w:szCs w:val="20"/>
                <w:rtl w:val="0"/>
              </w:rPr>
              <w:t xml:space="preserve">Título H1</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spacing w:after="60" w:before="60" w:lineRule="auto"/>
              <w:jc w:val="left"/>
              <w:rPr/>
            </w:pPr>
            <w:r>
              <w:rPr>
                <w:rFonts w:ascii="Arial" w:cs="Arial" w:eastAsia="Arial" w:hAnsi="Arial"/>
                <w:b w:val="0"/>
                <w:bCs w:val="0"/>
                <w:i w:val="0"/>
                <w:iCs w:val="0"/>
                <w:color w:val="1a1a2e"/>
                <w:sz w:val="20"/>
                <w:szCs w:val="20"/>
                <w:rtl w:val="0"/>
              </w:rPr>
              <w:t xml:space="preserve">Inter Bold 32px. Máximo 2 líneas. Ejemplo: "Descubre si tu Instagram está funcionando."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1F">
            <w:pPr>
              <w:spacing w:after="60" w:before="60" w:lineRule="auto"/>
              <w:jc w:val="left"/>
              <w:rPr/>
            </w:pPr>
            <w:r>
              <w:rPr>
                <w:rFonts w:ascii="Arial" w:cs="Arial" w:eastAsia="Arial" w:hAnsi="Arial"/>
                <w:b w:val="1"/>
                <w:bCs w:val="1"/>
                <w:i w:val="0"/>
                <w:iCs w:val="0"/>
                <w:color w:val="5b2d8e"/>
                <w:sz w:val="20"/>
                <w:szCs w:val="20"/>
                <w:rtl w:val="0"/>
              </w:rPr>
              <w:t xml:space="preserve">Subtítulo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spacing w:after="60" w:before="60" w:lineRule="auto"/>
              <w:jc w:val="left"/>
              <w:rPr/>
            </w:pPr>
            <w:r>
              <w:rPr>
                <w:rFonts w:ascii="Arial" w:cs="Arial" w:eastAsia="Arial" w:hAnsi="Arial"/>
                <w:b w:val="0"/>
                <w:bCs w:val="0"/>
                <w:i w:val="0"/>
                <w:iCs w:val="0"/>
                <w:color w:val="1a1a2e"/>
                <w:sz w:val="20"/>
                <w:szCs w:val="20"/>
                <w:rtl w:val="0"/>
              </w:rPr>
              <w:t xml:space="preserve">Inter Regular 16px, color #64748B.</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1">
            <w:pPr>
              <w:spacing w:after="60" w:before="60" w:lineRule="auto"/>
              <w:jc w:val="left"/>
              <w:rPr/>
            </w:pPr>
            <w:r>
              <w:rPr>
                <w:rFonts w:ascii="Arial" w:cs="Arial" w:eastAsia="Arial" w:hAnsi="Arial"/>
                <w:b w:val="1"/>
                <w:bCs w:val="1"/>
                <w:i w:val="0"/>
                <w:iCs w:val="0"/>
                <w:color w:val="5b2d8e"/>
                <w:sz w:val="20"/>
                <w:szCs w:val="20"/>
                <w:rtl w:val="0"/>
              </w:rPr>
              <w:t xml:space="preserve">Input username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spacing w:after="60" w:before="60" w:lineRule="auto"/>
              <w:jc w:val="left"/>
              <w:rPr/>
            </w:pPr>
            <w:r>
              <w:rPr>
                <w:rFonts w:ascii="Arial" w:cs="Arial" w:eastAsia="Arial" w:hAnsi="Arial"/>
                <w:b w:val="0"/>
                <w:bCs w:val="0"/>
                <w:i w:val="0"/>
                <w:iCs w:val="0"/>
                <w:color w:val="1a1a2e"/>
                <w:sz w:val="20"/>
                <w:szCs w:val="20"/>
                <w:rtl w:val="0"/>
              </w:rPr>
              <w:t xml:space="preserve">Campo full-rounded, borde Primary 400 en focus. Placeholder: "@tunegocio". Botón adjunto Primary con texto "Analizar".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3">
            <w:pPr>
              <w:spacing w:after="60" w:before="60" w:lineRule="auto"/>
              <w:jc w:val="left"/>
              <w:rPr/>
            </w:pPr>
            <w:r>
              <w:rPr>
                <w:rFonts w:ascii="Arial" w:cs="Arial" w:eastAsia="Arial" w:hAnsi="Arial"/>
                <w:b w:val="1"/>
                <w:bCs w:val="1"/>
                <w:i w:val="0"/>
                <w:iCs w:val="0"/>
                <w:color w:val="5b2d8e"/>
                <w:sz w:val="20"/>
                <w:szCs w:val="20"/>
                <w:rtl w:val="0"/>
              </w:rPr>
              <w:t xml:space="preserve">Social proof</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spacing w:after="60" w:before="60" w:lineRule="auto"/>
              <w:jc w:val="left"/>
              <w:rPr/>
            </w:pPr>
            <w:r>
              <w:rPr>
                <w:rFonts w:ascii="Arial" w:cs="Arial" w:eastAsia="Arial" w:hAnsi="Arial"/>
                <w:b w:val="0"/>
                <w:bCs w:val="0"/>
                <w:i w:val="0"/>
                <w:iCs w:val="0"/>
                <w:color w:val="1a1a2e"/>
                <w:sz w:val="20"/>
                <w:szCs w:val="20"/>
                <w:rtl w:val="0"/>
              </w:rPr>
              <w:t xml:space="preserve">Small 14px gris: "+500 negocios ya conocen su score." Debajo del input.</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5">
            <w:pPr>
              <w:spacing w:after="60" w:before="60" w:lineRule="auto"/>
              <w:jc w:val="left"/>
              <w:rPr/>
            </w:pPr>
            <w:r>
              <w:rPr>
                <w:rFonts w:ascii="Arial" w:cs="Arial" w:eastAsia="Arial" w:hAnsi="Arial"/>
                <w:b w:val="1"/>
                <w:bCs w:val="1"/>
                <w:i w:val="0"/>
                <w:iCs w:val="0"/>
                <w:color w:val="5b2d8e"/>
                <w:sz w:val="20"/>
                <w:szCs w:val="20"/>
                <w:rtl w:val="0"/>
              </w:rPr>
              <w:t xml:space="preserve">Logo BeweOS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spacing w:after="60" w:before="60" w:lineRule="auto"/>
              <w:jc w:val="left"/>
              <w:rPr/>
            </w:pPr>
            <w:r>
              <w:rPr>
                <w:rFonts w:ascii="Arial" w:cs="Arial" w:eastAsia="Arial" w:hAnsi="Arial"/>
                <w:b w:val="0"/>
                <w:bCs w:val="0"/>
                <w:i w:val="0"/>
                <w:iCs w:val="0"/>
                <w:color w:val="1a1a2e"/>
                <w:sz w:val="20"/>
                <w:szCs w:val="20"/>
                <w:rtl w:val="0"/>
              </w:rPr>
              <w:t xml:space="preserve">Arriba a la izquierda. Sin menú de navegación.</w:t>
            </w:r>
            <w:r>
              <w:rPr>
                <w:rtl w:val="0"/>
              </w:rPr>
            </w:r>
          </w:p>
        </w:tc>
      </w:tr>
    </w:tbl>
    <w:p w:rsidR="00000000" w:rsidDel="00000000" w:rsidP="00000000" w:rsidRDefault="00000000" w:rsidRPr="00000000" w14:paraId="00000127">
      <w:pPr>
        <w:spacing w:after="60" w:before="200" w:lineRule="auto"/>
        <w:rPr/>
      </w:pPr>
      <w:r>
        <w:rPr>
          <w:rFonts w:ascii="Arial" w:cs="Arial" w:eastAsia="Arial" w:hAnsi="Arial"/>
          <w:b w:val="1"/>
          <w:bCs w:val="1"/>
          <w:color w:val="1a1a2e"/>
          <w:sz w:val="22"/>
          <w:szCs w:val="22"/>
          <w:rtl w:val="0"/>
        </w:rPr>
        <w:t xml:space="preserve">Pantalla 2 — Carga (momento Proceso de Linda)</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28">
            <w:pPr>
              <w:spacing w:after="60" w:before="60" w:lineRule="auto"/>
              <w:jc w:val="left"/>
              <w:rPr/>
            </w:pPr>
            <w:r>
              <w:rPr>
                <w:rFonts w:ascii="Arial" w:cs="Arial" w:eastAsia="Arial" w:hAnsi="Arial"/>
                <w:b w:val="1"/>
                <w:bCs w:val="1"/>
                <w:i w:val="0"/>
                <w:iCs w:val="0"/>
                <w:color w:val="ffffff"/>
                <w:sz w:val="20"/>
                <w:szCs w:val="20"/>
                <w:rtl w:val="0"/>
              </w:rPr>
              <w:t xml:space="preserve">Elemento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29">
            <w:pPr>
              <w:spacing w:after="60" w:before="60" w:lineRule="auto"/>
              <w:jc w:val="left"/>
              <w:rPr/>
            </w:pPr>
            <w:r>
              <w:rPr>
                <w:rFonts w:ascii="Arial" w:cs="Arial" w:eastAsia="Arial" w:hAnsi="Arial"/>
                <w:b w:val="1"/>
                <w:bCs w:val="1"/>
                <w:i w:val="0"/>
                <w:iCs w:val="0"/>
                <w:color w:val="ffffff"/>
                <w:sz w:val="20"/>
                <w:szCs w:val="20"/>
                <w:rtl w:val="0"/>
              </w:rPr>
              <w:t xml:space="preserve">Especificación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A">
            <w:pPr>
              <w:spacing w:after="60" w:before="60" w:lineRule="auto"/>
              <w:jc w:val="left"/>
              <w:rPr/>
            </w:pPr>
            <w:r>
              <w:rPr>
                <w:rFonts w:ascii="Arial" w:cs="Arial" w:eastAsia="Arial" w:hAnsi="Arial"/>
                <w:b w:val="1"/>
                <w:bCs w:val="1"/>
                <w:i w:val="0"/>
                <w:iCs w:val="0"/>
                <w:color w:val="5b2d8e"/>
                <w:sz w:val="20"/>
                <w:szCs w:val="20"/>
                <w:rtl w:val="0"/>
              </w:rPr>
              <w:t xml:space="preserve">Loader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spacing w:after="60" w:before="60" w:lineRule="auto"/>
              <w:jc w:val="left"/>
              <w:rPr/>
            </w:pPr>
            <w:r>
              <w:rPr>
                <w:rFonts w:ascii="Arial" w:cs="Arial" w:eastAsia="Arial" w:hAnsi="Arial"/>
                <w:b w:val="0"/>
                <w:bCs w:val="0"/>
                <w:i w:val="0"/>
                <w:iCs w:val="0"/>
                <w:color w:val="1a1a2e"/>
                <w:sz w:val="20"/>
                <w:szCs w:val="20"/>
                <w:rtl w:val="0"/>
              </w:rPr>
              <w:t xml:space="preserve">Gradiente animado con colores BeweOS (Primary 400 + Secondary 400). Referencia: loader circular con efecto orgánico suave, similar al referente de carga del documento de aplicaciones.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C">
            <w:pPr>
              <w:spacing w:after="60" w:before="60" w:lineRule="auto"/>
              <w:jc w:val="left"/>
              <w:rPr/>
            </w:pPr>
            <w:r>
              <w:rPr>
                <w:rFonts w:ascii="Arial" w:cs="Arial" w:eastAsia="Arial" w:hAnsi="Arial"/>
                <w:b w:val="1"/>
                <w:bCs w:val="1"/>
                <w:i w:val="0"/>
                <w:iCs w:val="0"/>
                <w:color w:val="5b2d8e"/>
                <w:sz w:val="20"/>
                <w:szCs w:val="20"/>
                <w:rtl w:val="0"/>
              </w:rPr>
              <w:t xml:space="preserve">Foto de perfil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spacing w:after="60" w:before="60" w:lineRule="auto"/>
              <w:jc w:val="left"/>
              <w:rPr/>
            </w:pPr>
            <w:r>
              <w:rPr>
                <w:rFonts w:ascii="Arial" w:cs="Arial" w:eastAsia="Arial" w:hAnsi="Arial"/>
                <w:b w:val="0"/>
                <w:bCs w:val="0"/>
                <w:i w:val="0"/>
                <w:iCs w:val="0"/>
                <w:color w:val="1a1a2e"/>
                <w:sz w:val="20"/>
                <w:szCs w:val="20"/>
                <w:rtl w:val="0"/>
              </w:rPr>
              <w:t xml:space="preserve">Avatar del Instagram analizado si disponible. Circular, centrado. Genera personalización.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2E">
            <w:pPr>
              <w:spacing w:after="60" w:before="60" w:lineRule="auto"/>
              <w:jc w:val="left"/>
              <w:rPr/>
            </w:pPr>
            <w:r>
              <w:rPr>
                <w:rFonts w:ascii="Arial" w:cs="Arial" w:eastAsia="Arial" w:hAnsi="Arial"/>
                <w:b w:val="1"/>
                <w:bCs w:val="1"/>
                <w:i w:val="0"/>
                <w:iCs w:val="0"/>
                <w:color w:val="5b2d8e"/>
                <w:sz w:val="20"/>
                <w:szCs w:val="20"/>
                <w:rtl w:val="0"/>
              </w:rPr>
              <w:t xml:space="preserve">@username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spacing w:after="60" w:before="60" w:lineRule="auto"/>
              <w:jc w:val="left"/>
              <w:rPr/>
            </w:pPr>
            <w:r>
              <w:rPr>
                <w:rFonts w:ascii="Arial" w:cs="Arial" w:eastAsia="Arial" w:hAnsi="Arial"/>
                <w:b w:val="0"/>
                <w:bCs w:val="0"/>
                <w:i w:val="0"/>
                <w:iCs w:val="0"/>
                <w:color w:val="1a1a2e"/>
                <w:sz w:val="20"/>
                <w:szCs w:val="20"/>
                <w:rtl w:val="0"/>
              </w:rPr>
              <w:t xml:space="preserve">Mostrado debajo del avatar. Inter Medium 16px.</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0">
            <w:pPr>
              <w:spacing w:after="60" w:before="60" w:lineRule="auto"/>
              <w:jc w:val="left"/>
              <w:rPr/>
            </w:pPr>
            <w:r>
              <w:rPr>
                <w:rFonts w:ascii="Arial" w:cs="Arial" w:eastAsia="Arial" w:hAnsi="Arial"/>
                <w:b w:val="1"/>
                <w:bCs w:val="1"/>
                <w:i w:val="0"/>
                <w:iCs w:val="0"/>
                <w:color w:val="5b2d8e"/>
                <w:sz w:val="20"/>
                <w:szCs w:val="20"/>
                <w:rtl w:val="0"/>
              </w:rPr>
              <w:t xml:space="preserve">Mensajes rotativos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spacing w:after="60" w:before="60" w:lineRule="auto"/>
              <w:jc w:val="left"/>
              <w:rPr/>
            </w:pPr>
            <w:r>
              <w:rPr>
                <w:rFonts w:ascii="Arial" w:cs="Arial" w:eastAsia="Arial" w:hAnsi="Arial"/>
                <w:b w:val="0"/>
                <w:bCs w:val="0"/>
                <w:i w:val="0"/>
                <w:iCs w:val="0"/>
                <w:color w:val="1a1a2e"/>
                <w:sz w:val="20"/>
                <w:szCs w:val="20"/>
                <w:rtl w:val="0"/>
              </w:rPr>
              <w:t xml:space="preserve">Inter Regular 16px, color #0A2540. Cambian cada 4–5 segundos. Máximo 4 mensajes.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2">
            <w:pPr>
              <w:spacing w:after="60" w:before="60" w:lineRule="auto"/>
              <w:jc w:val="left"/>
              <w:rPr/>
            </w:pPr>
            <w:r>
              <w:rPr>
                <w:rFonts w:ascii="Arial" w:cs="Arial" w:eastAsia="Arial" w:hAnsi="Arial"/>
                <w:b w:val="1"/>
                <w:bCs w:val="1"/>
                <w:i w:val="0"/>
                <w:iCs w:val="0"/>
                <w:color w:val="5b2d8e"/>
                <w:sz w:val="20"/>
                <w:szCs w:val="20"/>
                <w:rtl w:val="0"/>
              </w:rPr>
              <w:t xml:space="preserve">Fondo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spacing w:after="60" w:before="60" w:lineRule="auto"/>
              <w:jc w:val="left"/>
              <w:rPr/>
            </w:pPr>
            <w:r>
              <w:rPr>
                <w:rFonts w:ascii="Arial" w:cs="Arial" w:eastAsia="Arial" w:hAnsi="Arial"/>
                <w:b w:val="0"/>
                <w:bCs w:val="0"/>
                <w:i w:val="0"/>
                <w:iCs w:val="0"/>
                <w:color w:val="1a1a2e"/>
                <w:sz w:val="20"/>
                <w:szCs w:val="20"/>
                <w:rtl w:val="0"/>
              </w:rPr>
              <w:t xml:space="preserve">Mismo #CCFBF1 de la pantalla anterior. Consistencia visual.</w:t>
            </w:r>
            <w:r>
              <w:rPr>
                <w:rtl w:val="0"/>
              </w:rPr>
            </w:r>
          </w:p>
        </w:tc>
      </w:tr>
    </w:tbl>
    <w:p w:rsidR="00000000" w:rsidDel="00000000" w:rsidP="00000000" w:rsidRDefault="00000000" w:rsidRPr="00000000" w14:paraId="00000134">
      <w:pPr>
        <w:spacing w:after="60" w:before="200" w:lineRule="auto"/>
        <w:rPr/>
      </w:pPr>
      <w:r>
        <w:rPr>
          <w:rFonts w:ascii="Arial" w:cs="Arial" w:eastAsia="Arial" w:hAnsi="Arial"/>
          <w:b w:val="1"/>
          <w:bCs w:val="1"/>
          <w:color w:val="1a1a2e"/>
          <w:sz w:val="22"/>
          <w:szCs w:val="22"/>
          <w:rtl w:val="0"/>
        </w:rPr>
        <w:t xml:space="preserve">Pantalla 3 — Nivel visible + score borroso + formulario</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35">
            <w:pPr>
              <w:spacing w:after="60" w:before="60" w:lineRule="auto"/>
              <w:jc w:val="left"/>
              <w:rPr/>
            </w:pPr>
            <w:r>
              <w:rPr>
                <w:rFonts w:ascii="Arial" w:cs="Arial" w:eastAsia="Arial" w:hAnsi="Arial"/>
                <w:b w:val="1"/>
                <w:bCs w:val="1"/>
                <w:i w:val="0"/>
                <w:iCs w:val="0"/>
                <w:color w:val="ffffff"/>
                <w:sz w:val="20"/>
                <w:szCs w:val="20"/>
                <w:rtl w:val="0"/>
              </w:rPr>
              <w:t xml:space="preserve">Elemento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36">
            <w:pPr>
              <w:spacing w:after="60" w:before="60" w:lineRule="auto"/>
              <w:jc w:val="left"/>
              <w:rPr/>
            </w:pPr>
            <w:r>
              <w:rPr>
                <w:rFonts w:ascii="Arial" w:cs="Arial" w:eastAsia="Arial" w:hAnsi="Arial"/>
                <w:b w:val="1"/>
                <w:bCs w:val="1"/>
                <w:i w:val="0"/>
                <w:iCs w:val="0"/>
                <w:color w:val="ffffff"/>
                <w:sz w:val="20"/>
                <w:szCs w:val="20"/>
                <w:rtl w:val="0"/>
              </w:rPr>
              <w:t xml:space="preserve">Especificación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7">
            <w:pPr>
              <w:spacing w:after="60" w:before="60" w:lineRule="auto"/>
              <w:jc w:val="left"/>
              <w:rPr/>
            </w:pPr>
            <w:r>
              <w:rPr>
                <w:rFonts w:ascii="Arial" w:cs="Arial" w:eastAsia="Arial" w:hAnsi="Arial"/>
                <w:b w:val="1"/>
                <w:bCs w:val="1"/>
                <w:i w:val="0"/>
                <w:iCs w:val="0"/>
                <w:color w:val="5b2d8e"/>
                <w:sz w:val="20"/>
                <w:szCs w:val="20"/>
                <w:rtl w:val="0"/>
              </w:rPr>
              <w:t xml:space="preserve">Score borroso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spacing w:after="60" w:before="60" w:lineRule="auto"/>
              <w:jc w:val="left"/>
              <w:rPr/>
            </w:pPr>
            <w:r>
              <w:rPr>
                <w:rFonts w:ascii="Arial" w:cs="Arial" w:eastAsia="Arial" w:hAnsi="Arial"/>
                <w:b w:val="0"/>
                <w:bCs w:val="0"/>
                <w:i w:val="0"/>
                <w:iCs w:val="0"/>
                <w:color w:val="1a1a2e"/>
                <w:sz w:val="20"/>
                <w:szCs w:val="20"/>
                <w:rtl w:val="0"/>
              </w:rPr>
              <w:t xml:space="preserve">Merriweather Bold, número grande ~96px. Filtro CSS blur(10px). Centrado en tarjeta blanca con sombra suave. Se intuye el número pero no se puede leer.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9">
            <w:pPr>
              <w:spacing w:after="60" w:before="60" w:lineRule="auto"/>
              <w:jc w:val="left"/>
              <w:rPr/>
            </w:pPr>
            <w:r>
              <w:rPr>
                <w:rFonts w:ascii="Arial" w:cs="Arial" w:eastAsia="Arial" w:hAnsi="Arial"/>
                <w:b w:val="1"/>
                <w:bCs w:val="1"/>
                <w:i w:val="0"/>
                <w:iCs w:val="0"/>
                <w:color w:val="5b2d8e"/>
                <w:sz w:val="20"/>
                <w:szCs w:val="20"/>
                <w:rtl w:val="0"/>
              </w:rPr>
              <w:t xml:space="preserve">Etiqueta de nivel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spacing w:after="60" w:before="60" w:lineRule="auto"/>
              <w:jc w:val="left"/>
              <w:rPr/>
            </w:pPr>
            <w:r>
              <w:rPr>
                <w:rFonts w:ascii="Arial" w:cs="Arial" w:eastAsia="Arial" w:hAnsi="Arial"/>
                <w:b w:val="0"/>
                <w:bCs w:val="0"/>
                <w:i w:val="0"/>
                <w:iCs w:val="0"/>
                <w:color w:val="1a1a2e"/>
                <w:sz w:val="20"/>
                <w:szCs w:val="20"/>
                <w:rtl w:val="0"/>
              </w:rPr>
              <w:t xml:space="preserve">Visible con color semántico. Pill badge con texto: Crítico / Regular / Bueno / Excelente. NO está borrosa — es el único elemento real que el usuario ve antes del formulario.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B">
            <w:pPr>
              <w:spacing w:after="60" w:before="60" w:lineRule="auto"/>
              <w:jc w:val="left"/>
              <w:rPr/>
            </w:pPr>
            <w:r>
              <w:rPr>
                <w:rFonts w:ascii="Arial" w:cs="Arial" w:eastAsia="Arial" w:hAnsi="Arial"/>
                <w:b w:val="1"/>
                <w:bCs w:val="1"/>
                <w:i w:val="0"/>
                <w:iCs w:val="0"/>
                <w:color w:val="5b2d8e"/>
                <w:sz w:val="20"/>
                <w:szCs w:val="20"/>
                <w:rtl w:val="0"/>
              </w:rPr>
              <w:t xml:space="preserve">Título visible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spacing w:after="60" w:before="60" w:lineRule="auto"/>
              <w:jc w:val="left"/>
              <w:rPr/>
            </w:pPr>
            <w:r>
              <w:rPr>
                <w:rFonts w:ascii="Arial" w:cs="Arial" w:eastAsia="Arial" w:hAnsi="Arial"/>
                <w:b w:val="0"/>
                <w:bCs w:val="0"/>
                <w:i w:val="0"/>
                <w:iCs w:val="0"/>
                <w:color w:val="1a1a2e"/>
                <w:sz w:val="20"/>
                <w:szCs w:val="20"/>
                <w:rtl w:val="0"/>
              </w:rPr>
              <w:t xml:space="preserve">Inter SemiBold 20px: "Tu score de Instagram". Visible, sobre el score borroso.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D">
            <w:pPr>
              <w:spacing w:after="60" w:before="60" w:lineRule="auto"/>
              <w:jc w:val="left"/>
              <w:rPr/>
            </w:pPr>
            <w:r>
              <w:rPr>
                <w:rFonts w:ascii="Arial" w:cs="Arial" w:eastAsia="Arial" w:hAnsi="Arial"/>
                <w:b w:val="1"/>
                <w:bCs w:val="1"/>
                <w:i w:val="0"/>
                <w:iCs w:val="0"/>
                <w:color w:val="5b2d8e"/>
                <w:sz w:val="20"/>
                <w:szCs w:val="20"/>
                <w:rtl w:val="0"/>
              </w:rPr>
              <w:t xml:space="preserve">Formulario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spacing w:after="60" w:before="60" w:lineRule="auto"/>
              <w:jc w:val="left"/>
              <w:rPr/>
            </w:pPr>
            <w:sdt>
              <w:sdtPr>
                <w:id w:val="-304622902"/>
              </w:sdtPr>
              <w:sdtContent>
                <w:r>
                  <w:rPr>
                    <w:rFonts w:ascii="Arial Unicode MS" w:cs="Arial Unicode MS" w:eastAsia="Arial Unicode MS" w:hAnsi="Arial Unicode MS"/>
                    <w:b w:val="0"/>
                    <w:bCs w:val="0"/>
                    <w:i w:val="0"/>
                    <w:iCs w:val="0"/>
                    <w:color w:val="1a1a2e"/>
                    <w:sz w:val="20"/>
                    <w:szCs w:val="20"/>
                    <w:rtl w:val="0"/>
                  </w:rPr>
                  <w:t xml:space="preserve">Card rounded, fondo blanco, sombra suave. Título H3: "Desbloquea tu análisis — es gratis". 3 inputs full-rounded: Nombre, Email, Teléfono. Botón Primary large full-width: "Ver mi resultado →".</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3F">
            <w:pPr>
              <w:spacing w:after="60" w:before="60" w:lineRule="auto"/>
              <w:jc w:val="left"/>
              <w:rPr/>
            </w:pPr>
            <w:r>
              <w:rPr>
                <w:rFonts w:ascii="Arial" w:cs="Arial" w:eastAsia="Arial" w:hAnsi="Arial"/>
                <w:b w:val="1"/>
                <w:bCs w:val="1"/>
                <w:i w:val="0"/>
                <w:iCs w:val="0"/>
                <w:color w:val="5b2d8e"/>
                <w:sz w:val="20"/>
                <w:szCs w:val="20"/>
                <w:rtl w:val="0"/>
              </w:rPr>
              <w:t xml:space="preserve">Texto de apoyo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spacing w:after="60" w:before="60" w:lineRule="auto"/>
              <w:jc w:val="left"/>
              <w:rPr/>
            </w:pPr>
            <w:r>
              <w:rPr>
                <w:rFonts w:ascii="Arial" w:cs="Arial" w:eastAsia="Arial" w:hAnsi="Arial"/>
                <w:b w:val="0"/>
                <w:bCs w:val="0"/>
                <w:i w:val="0"/>
                <w:iCs w:val="0"/>
                <w:color w:val="1a1a2e"/>
                <w:sz w:val="20"/>
                <w:szCs w:val="20"/>
                <w:rtl w:val="0"/>
              </w:rPr>
              <w:t xml:space="preserve">Small 14px #64748B debajo del botón: "Sin spam. Sin compromisos."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41">
            <w:pPr>
              <w:spacing w:after="60" w:before="60" w:lineRule="auto"/>
              <w:jc w:val="left"/>
              <w:rPr/>
            </w:pPr>
            <w:r>
              <w:rPr>
                <w:rFonts w:ascii="Arial" w:cs="Arial" w:eastAsia="Arial" w:hAnsi="Arial"/>
                <w:b w:val="1"/>
                <w:bCs w:val="1"/>
                <w:i w:val="0"/>
                <w:iCs w:val="0"/>
                <w:color w:val="5b2d8e"/>
                <w:sz w:val="20"/>
                <w:szCs w:val="20"/>
                <w:rtl w:val="0"/>
              </w:rPr>
              <w:t xml:space="preserve">Fondo página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spacing w:after="60" w:before="60" w:lineRule="auto"/>
              <w:jc w:val="left"/>
              <w:rPr/>
            </w:pPr>
            <w:r>
              <w:rPr>
                <w:rFonts w:ascii="Arial" w:cs="Arial" w:eastAsia="Arial" w:hAnsi="Arial"/>
                <w:b w:val="0"/>
                <w:bCs w:val="0"/>
                <w:i w:val="0"/>
                <w:iCs w:val="0"/>
                <w:color w:val="1a1a2e"/>
                <w:sz w:val="20"/>
                <w:szCs w:val="20"/>
                <w:rtl w:val="0"/>
              </w:rPr>
              <w:t xml:space="preserve">#CCFBF1. La card del formulario resalta sobre el fondo.</w:t>
            </w:r>
            <w:r>
              <w:rPr>
                <w:rtl w:val="0"/>
              </w:rPr>
            </w:r>
          </w:p>
        </w:tc>
      </w:tr>
    </w:tbl>
    <w:p w:rsidR="00000000" w:rsidDel="00000000" w:rsidP="00000000" w:rsidRDefault="00000000" w:rsidRPr="00000000" w14:paraId="00000143">
      <w:pPr>
        <w:spacing w:after="60" w:before="200" w:lineRule="auto"/>
        <w:rPr/>
      </w:pPr>
      <w:r>
        <w:rPr>
          <w:rFonts w:ascii="Arial" w:cs="Arial" w:eastAsia="Arial" w:hAnsi="Arial"/>
          <w:b w:val="1"/>
          <w:bCs w:val="1"/>
          <w:color w:val="1a1a2e"/>
          <w:sz w:val="22"/>
          <w:szCs w:val="22"/>
          <w:rtl w:val="0"/>
        </w:rPr>
        <w:t xml:space="preserve">Pantalla 4 — Resultado completo</w:t>
      </w:r>
      <w:r>
        <w:rPr>
          <w:rtl w:val="0"/>
        </w:rPr>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3000"/>
        <w:gridCol w:w="6360"/>
      </w:tblGrid>
      <w:tr>
        <w:trPr>
          <w:tblHeader w:val="1"/>
        </w:trPr>
        <w:tc>
          <w:tcPr>
            <w:tcW w:w="3000" w:type="dxa"/>
            <w:shd w:fill="5b2d8e" w:val="clear"/>
            <w:tcMar>
              <w:top w:w="80" w:type="dxa"/>
              <w:left w:w="140" w:type="dxa"/>
              <w:bottom w:w="80" w:type="dxa"/>
              <w:right w:w="140" w:type="dxa"/>
            </w:tcMar>
          </w:tcPr>
          <w:p>
            <w:pPr>
              <w:spacing w:after="60" w:before="60"/>
            </w:pPr>
            <w:r>
              <w:rPr>
                <w:b w:val="1"/>
                <w:color w:val="ffffff"/>
                <w:sz w:val="20"/>
              </w:rPr>
              <w:t>Bloque</w:t>
            </w:r>
          </w:p>
        </w:tc>
        <w:tc>
          <w:tcPr>
            <w:tcW w:w="6360" w:type="dxa"/>
            <w:shd w:fill="5b2d8e" w:val="clear"/>
            <w:tcMar>
              <w:top w:w="80" w:type="dxa"/>
              <w:left w:w="140" w:type="dxa"/>
              <w:bottom w:w="80" w:type="dxa"/>
              <w:right w:w="140" w:type="dxa"/>
            </w:tcMar>
          </w:tcPr>
          <w:p>
            <w:pPr>
              <w:spacing w:after="60" w:before="60"/>
            </w:pPr>
            <w:r>
              <w:rPr>
                <w:b w:val="1"/>
                <w:color w:val="ffffff"/>
                <w:sz w:val="20"/>
              </w:rPr>
              <w:t>Especificación visual</w:t>
            </w:r>
          </w:p>
        </w:tc>
      </w:tr>
      <w:tr>
        <w:tc>
          <w:tcPr>
            <w:tcW w:w="3000" w:type="dxa"/>
            <w:shd w:fill="ede7f6" w:val="clear"/>
            <w:tcMar>
              <w:top w:w="80" w:type="dxa"/>
              <w:left w:w="140" w:type="dxa"/>
              <w:bottom w:w="80" w:type="dxa"/>
              <w:right w:w="140" w:type="dxa"/>
            </w:tcMar>
          </w:tcPr>
          <w:p>
            <w:pPr>
              <w:spacing w:after="60" w:before="60"/>
            </w:pPr>
            <w:r>
              <w:rPr>
                <w:b w:val="1"/>
                <w:color w:val="5b2d8e"/>
                <w:sz w:val="20"/>
              </w:rPr>
              <w:t>Score desbloqueado</w:t>
            </w:r>
          </w:p>
        </w:tc>
        <w:tc>
          <w:tcPr>
            <w:tcW w:w="6360" w:type="dxa"/>
            <w:shd w:fill="ffffff" w:val="clear"/>
            <w:tcMar>
              <w:top w:w="80" w:type="dxa"/>
              <w:left w:w="140" w:type="dxa"/>
              <w:bottom w:w="80" w:type="dxa"/>
              <w:right w:w="140" w:type="dxa"/>
            </w:tcMar>
          </w:tcPr>
          <w:p>
            <w:pPr>
              <w:spacing w:after="60" w:before="60"/>
            </w:pPr>
            <w:r>
              <w:rPr>
                <w:color w:val="1a1a2e"/>
                <w:sz w:val="20"/>
              </w:rPr>
              <w:t xml:space="preserve">Merriweather Bold ~96px. Color semántico según nivel: Error #F87171 Crítico, Warning #FBBF24 Regular, Info #38BDF8 Bueno, Success #4ADE80 Excelente. Transición suave desde blur. Aplica en Ruta Diagnóstico y Ruta Arranque. En Modo Evolución se muestra como par de círculos Antes/Ahora (ver B1 Modo Evolución).</w:t>
            </w:r>
          </w:p>
        </w:tc>
      </w:tr>
      <w:tr>
        <w:tc>
          <w:tcPr>
            <w:tcW w:w="3000" w:type="dxa"/>
            <w:shd w:fill="ede7f6" w:val="clear"/>
            <w:tcMar>
              <w:top w:w="80" w:type="dxa"/>
              <w:left w:w="140" w:type="dxa"/>
              <w:bottom w:w="80" w:type="dxa"/>
              <w:right w:w="140" w:type="dxa"/>
            </w:tcMar>
          </w:tcPr>
          <w:p>
            <w:pPr>
              <w:spacing w:after="60" w:before="60"/>
            </w:pPr>
            <w:r>
              <w:rPr>
                <w:b w:val="1"/>
                <w:color w:val="5b2d8e"/>
                <w:sz w:val="20"/>
              </w:rPr>
              <w:t>Señales del perfil (métricas + salud)</w:t>
            </w:r>
          </w:p>
        </w:tc>
        <w:tc>
          <w:tcPr>
            <w:tcW w:w="6360" w:type="dxa"/>
            <w:shd w:fill="ffffff" w:val="clear"/>
            <w:tcMar>
              <w:top w:w="80" w:type="dxa"/>
              <w:left w:w="140" w:type="dxa"/>
              <w:bottom w:w="80" w:type="dxa"/>
              <w:right w:w="140" w:type="dxa"/>
            </w:tcMar>
          </w:tcPr>
          <w:p>
            <w:pPr>
              <w:spacing w:after="60" w:before="60"/>
            </w:pPr>
            <w:r>
              <w:rPr>
                <w:color w:val="1a1a2e"/>
                <w:sz w:val="20"/>
              </w:rPr>
              <w:t xml:space="preserve">Ruta Diagnóstico: 3 cards de métricas (ER, CR, RVR) con barra de progreso vs benchmark + etiqueta Bajo/Medio/Alto, seguidas de 5 indicadores de salud (frecuencia, mix, recencia, consistencia, tendencia) como iconos + valor + etiqueta. Modo Evolución: comparativa Antes/Ahora para cada métrica y señal. Ruta Arranque: tabla educativa de las 3 métricas (qué miden + por qué importan).</w:t>
            </w:r>
          </w:p>
        </w:tc>
      </w:tr>
      <w:tr>
        <w:tc>
          <w:tcPr>
            <w:tcW w:w="3000" w:type="dxa"/>
            <w:shd w:fill="ede7f6" w:val="clear"/>
            <w:tcMar>
              <w:top w:w="80" w:type="dxa"/>
              <w:left w:w="140" w:type="dxa"/>
              <w:bottom w:w="80" w:type="dxa"/>
              <w:right w:w="140" w:type="dxa"/>
            </w:tcMar>
          </w:tcPr>
          <w:p>
            <w:pPr>
              <w:spacing w:after="60" w:before="60"/>
            </w:pPr>
            <w:r>
              <w:rPr>
                <w:b w:val="1"/>
                <w:color w:val="5b2d8e"/>
                <w:sz w:val="20"/>
              </w:rPr>
              <w:t>Posición vs. sector</w:t>
            </w:r>
          </w:p>
        </w:tc>
        <w:tc>
          <w:tcPr>
            <w:tcW w:w="6360" w:type="dxa"/>
            <w:shd w:fill="ffffff" w:val="clear"/>
            <w:tcMar>
              <w:top w:w="80" w:type="dxa"/>
              <w:left w:w="140" w:type="dxa"/>
              <w:bottom w:w="80" w:type="dxa"/>
              <w:right w:w="140" w:type="dxa"/>
            </w:tcMar>
          </w:tcPr>
          <w:p>
            <w:pPr>
              <w:spacing w:after="60" w:before="60"/>
            </w:pPr>
            <w:r>
              <w:rPr>
                <w:color w:val="1a1a2e"/>
                <w:sz w:val="20"/>
              </w:rPr>
              <w:t xml:space="preserve">Card destacada. Fondo Primary 100 (#DFEDFE). Percentil en H2 SemiBold + frase de consecuencia real según nivel (urgente para Crítico/Regular, motivadora para Bueno/Excelente). Solo Ruta Diagnóstico.</w:t>
            </w:r>
          </w:p>
        </w:tc>
      </w:tr>
      <w:tr>
        <w:tc>
          <w:tcPr>
            <w:tcW w:w="3000" w:type="dxa"/>
            <w:shd w:fill="ede7f6" w:val="clear"/>
            <w:tcMar>
              <w:top w:w="80" w:type="dxa"/>
              <w:left w:w="140" w:type="dxa"/>
              <w:bottom w:w="80" w:type="dxa"/>
              <w:right w:w="140" w:type="dxa"/>
            </w:tcMar>
          </w:tcPr>
          <w:p>
            <w:pPr>
              <w:spacing w:after="60" w:before="60"/>
            </w:pPr>
            <w:r>
              <w:rPr>
                <w:b w:val="1"/>
                <w:color w:val="5b2d8e"/>
                <w:sz w:val="20"/>
              </w:rPr>
              <w:t>Puntos críticos / logros</w:t>
            </w:r>
          </w:p>
        </w:tc>
        <w:tc>
          <w:tcPr>
            <w:tcW w:w="6360" w:type="dxa"/>
            <w:shd w:fill="ffffff" w:val="clear"/>
            <w:tcMar>
              <w:top w:w="80" w:type="dxa"/>
              <w:left w:w="140" w:type="dxa"/>
              <w:bottom w:w="80" w:type="dxa"/>
              <w:right w:w="140" w:type="dxa"/>
            </w:tcMar>
          </w:tcPr>
          <w:p>
            <w:pPr>
              <w:spacing w:after="60" w:before="60"/>
            </w:pPr>
            <w:r>
              <w:rPr>
                <w:color w:val="1a1a2e"/>
                <w:sz w:val="20"/>
              </w:rPr>
              <w:t xml:space="preserve">Ruta Diagnóstico: 3 cards informativas con los indicadores más débiles — nombre del problema + significado en lenguaje de negocio + consecuencia real hoy. Modo Evolución: 3 cards de celebración con los mayores avances conectados explícitamente a Linda IA. Ruta Arranque: no aplica en este bloque.</w:t>
            </w:r>
          </w:p>
        </w:tc>
      </w:tr>
      <w:tr>
        <w:tc>
          <w:tcPr>
            <w:tcW w:w="3000" w:type="dxa"/>
            <w:shd w:fill="ede7f6" w:val="clear"/>
            <w:tcMar>
              <w:top w:w="80" w:type="dxa"/>
              <w:left w:w="140" w:type="dxa"/>
              <w:bottom w:w="80" w:type="dxa"/>
              <w:right w:w="140" w:type="dxa"/>
            </w:tcMar>
          </w:tcPr>
          <w:p>
            <w:pPr>
              <w:spacing w:after="60" w:before="60"/>
            </w:pPr>
            <w:r>
              <w:rPr>
                <w:b w:val="1"/>
                <w:color w:val="5b2d8e"/>
                <w:sz w:val="20"/>
              </w:rPr>
              <w:t>Así lo resuelve Linda IA / Plan de arranque</w:t>
            </w:r>
          </w:p>
        </w:tc>
        <w:tc>
          <w:tcPr>
            <w:tcW w:w="6360" w:type="dxa"/>
            <w:shd w:fill="ffffff" w:val="clear"/>
            <w:tcMar>
              <w:top w:w="80" w:type="dxa"/>
              <w:left w:w="140" w:type="dxa"/>
              <w:bottom w:w="80" w:type="dxa"/>
              <w:right w:w="140" w:type="dxa"/>
            </w:tcMar>
          </w:tcPr>
          <w:p>
            <w:pPr>
              <w:spacing w:after="60" w:before="60"/>
            </w:pPr>
            <w:r>
              <w:rPr>
                <w:color w:val="1a1a2e"/>
                <w:sz w:val="20"/>
              </w:rPr>
              <w:t xml:space="preserve">Ruta Diagnóstico: tabla comparativa Sin BeweOS vs. Con Linda IA por cada problema crítico. Cards tipo Sugerencia. Nombre de Linda en Merriweather italic. Ruta Arranque: plan semanal de 4 semanas con promesa de primer score al final. Modo Evolución: no aplica este bloque (sustituido por Lo que sigue).</w:t>
            </w:r>
          </w:p>
        </w:tc>
      </w:tr>
      <w:tr>
        <w:tc>
          <w:tcPr>
            <w:tcW w:w="3000" w:type="dxa"/>
            <w:shd w:fill="ede7f6" w:val="clear"/>
            <w:tcMar>
              <w:top w:w="80" w:type="dxa"/>
              <w:left w:w="140" w:type="dxa"/>
              <w:bottom w:w="80" w:type="dxa"/>
              <w:right w:w="140" w:type="dxa"/>
            </w:tcMar>
          </w:tcPr>
          <w:p>
            <w:pPr>
              <w:spacing w:after="60" w:before="60"/>
            </w:pPr>
            <w:r>
              <w:rPr>
                <w:b w:val="1"/>
                <w:color w:val="5b2d8e"/>
                <w:sz w:val="20"/>
              </w:rPr>
              <w:t>Plan de 30 días / Lo que sigue</w:t>
            </w:r>
          </w:p>
        </w:tc>
        <w:tc>
          <w:tcPr>
            <w:tcW w:w="6360" w:type="dxa"/>
            <w:shd w:fill="ffffff" w:val="clear"/>
            <w:tcMar>
              <w:top w:w="80" w:type="dxa"/>
              <w:left w:w="140" w:type="dxa"/>
              <w:bottom w:w="80" w:type="dxa"/>
              <w:right w:w="140" w:type="dxa"/>
            </w:tcMar>
          </w:tcPr>
          <w:p>
            <w:pPr>
              <w:spacing w:after="60" w:before="60"/>
            </w:pPr>
            <w:r>
              <w:rPr>
                <w:color w:val="1a1a2e"/>
                <w:sz w:val="20"/>
              </w:rPr>
              <w:t xml:space="preserve">Ruta Diagnóstico: plan semanal de 4 semanas adaptado al nivel de score (4 versiones: Crítico, Regular, Bueno, Excelente). Ruta Arranque: incluido en bloque anterior. Modo Evolución: tips personalizados Variante A (creció) o Variante B (no creció) según comparativa de scores.</w:t>
            </w:r>
          </w:p>
        </w:tc>
      </w:tr>
      <w:tr>
        <w:tc>
          <w:tcPr>
            <w:tcW w:w="3000" w:type="dxa"/>
            <w:shd w:fill="ede7f6" w:val="clear"/>
            <w:tcMar>
              <w:top w:w="80" w:type="dxa"/>
              <w:left w:w="140" w:type="dxa"/>
              <w:bottom w:w="80" w:type="dxa"/>
              <w:right w:w="140" w:type="dxa"/>
            </w:tcMar>
          </w:tcPr>
          <w:p>
            <w:pPr>
              <w:spacing w:after="60" w:before="60"/>
            </w:pPr>
            <w:r>
              <w:rPr>
                <w:b w:val="1"/>
                <w:color w:val="5b2d8e"/>
                <w:sz w:val="20"/>
              </w:rPr>
              <w:t>CTA final</w:t>
            </w:r>
          </w:p>
        </w:tc>
        <w:tc>
          <w:tcPr>
            <w:tcW w:w="6360" w:type="dxa"/>
            <w:shd w:fill="ffffff" w:val="clear"/>
            <w:tcMar>
              <w:top w:w="80" w:type="dxa"/>
              <w:left w:w="140" w:type="dxa"/>
              <w:bottom w:w="80" w:type="dxa"/>
              <w:right w:w="140" w:type="dxa"/>
            </w:tcMar>
          </w:tcPr>
          <w:p>
            <w:pPr>
              <w:spacing w:after="60" w:before="60"/>
            </w:pPr>
            <w:r>
              <w:rPr>
                <w:color w:val="1a1a2e"/>
                <w:sz w:val="20"/>
              </w:rPr>
              <w:t xml:space="preserve">Ruta Diagnóstico y Ruta Arranque: sección con fondo #0A2540. Título H1 blanco. Botón principal “Comenzar mi prueba gratis” + botón secundario “Ya tengo cuenta BeweOS”. Modo Evolución: botón principal “Compartir mi resultado” (imagen antes/después para Stories) + botón secundario “Volver a auditar en 30 días”.</w:t>
            </w:r>
          </w:p>
        </w:tc>
      </w:tr>
    </w:tbl>
    <w:p w:rsidR="00000000" w:rsidDel="00000000" w:rsidP="00000000" w:rsidRDefault="00000000" w:rsidRPr="00000000" w14:paraId="00000152">
      <w:pPr>
        <w:spacing w:after="0" w:before="0" w:lineRule="auto"/>
        <w:rPr/>
      </w:pPr>
      <w:r>
        <w:rPr>
          <w:rtl w:val="0"/>
        </w:rPr>
      </w:r>
    </w:p>
    <w:p w:rsidR="00000000" w:rsidDel="00000000" w:rsidP="00000000" w:rsidRDefault="00000000" w:rsidRPr="00000000" w14:paraId="00000153">
      <w:pPr>
        <w:pBdr>
          <w:bottom w:color="7e57c2" w:space="4" w:sz="4" w:val="single"/>
        </w:pBdr>
        <w:spacing w:after="80" w:before="240" w:lineRule="auto"/>
        <w:rPr/>
      </w:pPr>
      <w:r>
        <w:rPr>
          <w:rFonts w:ascii="Arial" w:cs="Arial" w:eastAsia="Arial" w:hAnsi="Arial"/>
          <w:b w:val="1"/>
          <w:bCs w:val="1"/>
          <w:color w:val="1a1a2e"/>
          <w:sz w:val="24"/>
          <w:szCs w:val="24"/>
          <w:rtl w:val="0"/>
        </w:rPr>
        <w:t xml:space="preserve">Estados de error</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54">
            <w:pPr>
              <w:spacing w:after="60" w:before="60" w:lineRule="auto"/>
              <w:jc w:val="left"/>
              <w:rPr/>
            </w:pPr>
            <w:r>
              <w:rPr>
                <w:rFonts w:ascii="Arial" w:cs="Arial" w:eastAsia="Arial" w:hAnsi="Arial"/>
                <w:b w:val="1"/>
                <w:bCs w:val="1"/>
                <w:i w:val="0"/>
                <w:iCs w:val="0"/>
                <w:color w:val="ffffff"/>
                <w:sz w:val="20"/>
                <w:szCs w:val="20"/>
                <w:rtl w:val="0"/>
              </w:rPr>
              <w:t xml:space="preserve">Error</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55">
            <w:pPr>
              <w:spacing w:after="60" w:before="60" w:lineRule="auto"/>
              <w:jc w:val="left"/>
              <w:rPr/>
            </w:pPr>
            <w:r>
              <w:rPr>
                <w:rFonts w:ascii="Arial" w:cs="Arial" w:eastAsia="Arial" w:hAnsi="Arial"/>
                <w:b w:val="1"/>
                <w:bCs w:val="1"/>
                <w:i w:val="0"/>
                <w:iCs w:val="0"/>
                <w:color w:val="ffffff"/>
                <w:sz w:val="20"/>
                <w:szCs w:val="20"/>
                <w:rtl w:val="0"/>
              </w:rPr>
              <w:t xml:space="preserve">Tratamiento visual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56">
            <w:pPr>
              <w:spacing w:after="60" w:before="60" w:lineRule="auto"/>
              <w:jc w:val="left"/>
              <w:rPr/>
            </w:pPr>
            <w:r>
              <w:rPr>
                <w:rFonts w:ascii="Arial" w:cs="Arial" w:eastAsia="Arial" w:hAnsi="Arial"/>
                <w:b w:val="1"/>
                <w:bCs w:val="1"/>
                <w:i w:val="0"/>
                <w:iCs w:val="0"/>
                <w:color w:val="5b2d8e"/>
                <w:sz w:val="20"/>
                <w:szCs w:val="20"/>
                <w:rtl w:val="0"/>
              </w:rPr>
              <w:t xml:space="preserve">Perfil privado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spacing w:after="60" w:before="60" w:lineRule="auto"/>
              <w:jc w:val="left"/>
              <w:rPr/>
            </w:pPr>
            <w:r>
              <w:rPr>
                <w:rFonts w:ascii="Arial" w:cs="Arial" w:eastAsia="Arial" w:hAnsi="Arial"/>
                <w:b w:val="0"/>
                <w:bCs w:val="0"/>
                <w:i w:val="0"/>
                <w:iCs w:val="0"/>
                <w:color w:val="1a1a2e"/>
                <w:sz w:val="20"/>
                <w:szCs w:val="20"/>
                <w:rtl w:val="0"/>
              </w:rPr>
              <w:t xml:space="preserve">Card centered. Ícono Solar candado. Body 16px mensaje claro. Input nuevo debajo. Sin abandonar la página.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58">
            <w:pPr>
              <w:spacing w:after="60" w:before="60" w:lineRule="auto"/>
              <w:jc w:val="left"/>
              <w:rPr/>
            </w:pPr>
            <w:r>
              <w:rPr>
                <w:rFonts w:ascii="Arial" w:cs="Arial" w:eastAsia="Arial" w:hAnsi="Arial"/>
                <w:b w:val="1"/>
                <w:bCs w:val="1"/>
                <w:i w:val="0"/>
                <w:iCs w:val="0"/>
                <w:color w:val="5b2d8e"/>
                <w:sz w:val="20"/>
                <w:szCs w:val="20"/>
                <w:rtl w:val="0"/>
              </w:rPr>
              <w:t xml:space="preserve">Username no existe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spacing w:after="60" w:before="60" w:lineRule="auto"/>
              <w:jc w:val="left"/>
              <w:rPr/>
            </w:pPr>
            <w:r>
              <w:rPr>
                <w:rFonts w:ascii="Arial" w:cs="Arial" w:eastAsia="Arial" w:hAnsi="Arial"/>
                <w:b w:val="0"/>
                <w:bCs w:val="0"/>
                <w:i w:val="0"/>
                <w:iCs w:val="0"/>
                <w:color w:val="1a1a2e"/>
                <w:sz w:val="20"/>
                <w:szCs w:val="20"/>
                <w:rtl w:val="0"/>
              </w:rPr>
              <w:t xml:space="preserve">Mismo patrón. Mensaje: "No encontramos este perfil. Verifica que el username sea correcto."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5A">
            <w:pPr>
              <w:spacing w:after="60" w:before="60" w:lineRule="auto"/>
              <w:jc w:val="left"/>
              <w:rPr/>
            </w:pPr>
            <w:r>
              <w:rPr>
                <w:rFonts w:ascii="Arial" w:cs="Arial" w:eastAsia="Arial" w:hAnsi="Arial"/>
                <w:b w:val="1"/>
                <w:bCs w:val="1"/>
                <w:i w:val="0"/>
                <w:iCs w:val="0"/>
                <w:color w:val="5b2d8e"/>
                <w:sz w:val="20"/>
                <w:szCs w:val="20"/>
                <w:rtl w:val="0"/>
              </w:rPr>
              <w:t xml:space="preserve">Error de carga / timeout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spacing w:after="60" w:before="60" w:lineRule="auto"/>
              <w:jc w:val="left"/>
              <w:rPr/>
            </w:pPr>
            <w:r>
              <w:rPr>
                <w:rFonts w:ascii="Arial" w:cs="Arial" w:eastAsia="Arial" w:hAnsi="Arial"/>
                <w:b w:val="0"/>
                <w:bCs w:val="0"/>
                <w:i w:val="0"/>
                <w:iCs w:val="0"/>
                <w:color w:val="1a1a2e"/>
                <w:sz w:val="20"/>
                <w:szCs w:val="20"/>
                <w:rtl w:val="0"/>
              </w:rPr>
              <w:t xml:space="preserve">Mensaje: "Algo salió mal al analizar el perfil." Botón Secondary "Intentar de nuevo".</w:t>
            </w:r>
            <w:r>
              <w:rPr>
                <w:rtl w:val="0"/>
              </w:rPr>
            </w:r>
          </w:p>
        </w:tc>
      </w:tr>
    </w:tbl>
    <w:p w:rsidR="00000000" w:rsidDel="00000000" w:rsidP="00000000" w:rsidRDefault="00000000" w:rsidRPr="00000000" w14:paraId="0000015C">
      <w:pPr>
        <w:spacing w:after="0" w:before="0" w:lineRule="auto"/>
        <w:rPr/>
      </w:pPr>
      <w:r>
        <w:rPr>
          <w:rtl w:val="0"/>
        </w:rPr>
      </w:r>
    </w:p>
    <w:p w:rsidR="00000000" w:rsidDel="00000000" w:rsidP="00000000" w:rsidRDefault="00000000" w:rsidRPr="00000000" w14:paraId="0000015D">
      <w:pPr>
        <w:spacing w:line="276" w:lineRule="auto"/>
        <w:rPr>
          <w:rFonts w:ascii="Inter" w:cs="Inter" w:eastAsia="Inter" w:hAnsi="Inter"/>
          <w:color w:val="1f1f1f"/>
        </w:rPr>
      </w:pPr>
      <w:r>
        <w:rPr>
          <w:rFonts w:ascii="Inter" w:cs="Inter" w:eastAsia="Inter" w:hAnsi="Inter"/>
          <w:color w:val="1f1f1f"/>
        </w:rPr>
        <w:drawing>
          <wp:inline distB="114300" distT="114300" distL="114300" distR="114300">
            <wp:extent cx="4662488" cy="349388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2488" cy="3493884"/>
                    </a:xfrm>
                    <a:prstGeom prst="rect"/>
                    <a:ln/>
                  </pic:spPr>
                </pic:pic>
              </a:graphicData>
            </a:graphic>
          </wp:inline>
        </w:drawing>
        <w:drawing>
          <wp:inline distB="114300" distT="114300" distL="114300" distR="114300">
            <wp:extent cx="5033963" cy="270930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3963" cy="2709309"/>
                    </a:xfrm>
                    <a:prstGeom prst="rect"/>
                    <a:ln/>
                  </pic:spPr>
                </pic:pic>
              </a:graphicData>
            </a:graphic>
          </wp:inline>
        </w:drawing>
      </w:r>
      <w:r>
        <w:rPr>
          <w:rtl w:val="0"/>
        </w:rPr>
      </w:r>
    </w:p>
    <w:p w:rsidR="00000000" w:rsidDel="00000000" w:rsidP="00000000" w:rsidRDefault="00000000" w:rsidRPr="00000000" w14:paraId="0000015E">
      <w:pPr>
        <w:spacing w:line="360" w:lineRule="auto"/>
        <w:jc w:val="both"/>
        <w:rPr>
          <w:rFonts w:ascii="Inter" w:cs="Inter" w:eastAsia="Inter" w:hAnsi="Inter"/>
          <w:color w:val="1f1f1f"/>
        </w:rPr>
      </w:pPr>
      <w:r>
        <w:rPr>
          <w:rFonts w:ascii="Inter" w:cs="Inter" w:eastAsia="Inter" w:hAnsi="Inter"/>
          <w:color w:val="1f1f1f"/>
        </w:rPr>
        <w:drawing>
          <wp:inline distB="114300" distT="114300" distL="114300" distR="114300">
            <wp:extent cx="4881563" cy="294316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81563" cy="2943164"/>
                    </a:xfrm>
                    <a:prstGeom prst="rect"/>
                    <a:ln/>
                  </pic:spPr>
                </pic:pic>
              </a:graphicData>
            </a:graphic>
          </wp:inline>
        </w:drawing>
      </w:r>
      <w:r>
        <w:rPr>
          <w:rtl w:val="0"/>
        </w:rPr>
      </w:r>
    </w:p>
    <w:p w:rsidR="00000000" w:rsidDel="00000000" w:rsidP="00000000" w:rsidRDefault="00000000" w:rsidRPr="00000000" w14:paraId="0000015F">
      <w:pPr>
        <w:spacing w:line="360" w:lineRule="auto"/>
        <w:jc w:val="both"/>
        <w:rPr>
          <w:rFonts w:ascii="Inter" w:cs="Inter" w:eastAsia="Inter" w:hAnsi="Inter"/>
          <w:b w:val="1"/>
          <w:bCs w:val="1"/>
          <w:color w:val="1f1f1f"/>
          <w:sz w:val="26"/>
          <w:szCs w:val="26"/>
        </w:rPr>
      </w:pPr>
      <w:r>
        <w:rPr>
          <w:rtl w:val="0"/>
        </w:rPr>
      </w:r>
    </w:p>
    <w:p w:rsidR="00000000" w:rsidDel="00000000" w:rsidP="00000000" w:rsidRDefault="00000000" w:rsidRPr="00000000" w14:paraId="00000160">
      <w:pPr>
        <w:spacing w:line="360" w:lineRule="auto"/>
        <w:jc w:val="both"/>
        <w:rPr>
          <w:rFonts w:ascii="Inter" w:cs="Inter" w:eastAsia="Inter" w:hAnsi="Inter"/>
          <w:b w:val="1"/>
          <w:bCs w:val="1"/>
          <w:color w:val="1f1f1f"/>
          <w:sz w:val="26"/>
          <w:szCs w:val="26"/>
        </w:rPr>
      </w:pPr>
      <w:r>
        <w:rPr>
          <w:rFonts w:ascii="Inter" w:cs="Inter" w:eastAsia="Inter" w:hAnsi="Inter"/>
          <w:b w:val="1"/>
          <w:bCs w:val="1"/>
          <w:color w:val="1f1f1f"/>
          <w:sz w:val="26"/>
          <w:szCs w:val="26"/>
          <w:rtl w:val="0"/>
        </w:rPr>
        <w:t xml:space="preserve">Resultados:</w:t>
      </w:r>
    </w:p>
    <w:p w:rsidR="00000000" w:rsidDel="00000000" w:rsidP="00000000" w:rsidRDefault="00000000" w:rsidRPr="00000000" w14:paraId="00000161">
      <w:pPr>
        <w:spacing w:line="360" w:lineRule="auto"/>
        <w:jc w:val="both"/>
        <w:rPr>
          <w:rFonts w:ascii="Inter" w:cs="Inter" w:eastAsia="Inter" w:hAnsi="Inter"/>
          <w:b w:val="1"/>
          <w:bCs w:val="1"/>
          <w:color w:val="1f1f1f"/>
          <w:sz w:val="26"/>
          <w:szCs w:val="26"/>
        </w:rPr>
      </w:pPr>
      <w:r>
        <w:rPr>
          <w:rFonts w:ascii="Inter" w:cs="Inter" w:eastAsia="Inter" w:hAnsi="Inter"/>
          <w:color w:val="1f1f1f"/>
        </w:rPr>
        <w:drawing>
          <wp:inline distB="114300" distT="114300" distL="114300" distR="114300">
            <wp:extent cx="5731200" cy="42926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Pr>
          <w:rtl w:val="0"/>
        </w:rPr>
      </w:r>
    </w:p>
    <w:p w:rsidR="00000000" w:rsidDel="00000000" w:rsidP="00000000" w:rsidRDefault="00000000" w:rsidRPr="00000000" w14:paraId="00000162">
      <w:pPr>
        <w:spacing w:after="0" w:before="0" w:lineRule="auto"/>
        <w:rPr/>
      </w:pPr>
      <w:r>
        <w:rPr>
          <w:rtl w:val="0"/>
        </w:rPr>
      </w:r>
    </w:p>
    <w:tbl>
      <w:tblPr>
        <w:tblStyle w:val="Table28"/>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8775"/>
        <w:tblGridChange w:id="0">
          <w:tblGrid>
            <w:gridCol w:w="660"/>
            <w:gridCol w:w="87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163">
            <w:pPr>
              <w:jc w:val="center"/>
              <w:rPr/>
            </w:pPr>
            <w:r>
              <w:rPr>
                <w:rFonts w:ascii="Arial" w:cs="Arial" w:eastAsia="Arial" w:hAnsi="Arial"/>
                <w:b w:val="1"/>
                <w:bCs w:val="1"/>
                <w:color w:val="ffffff"/>
                <w:sz w:val="36"/>
                <w:szCs w:val="36"/>
                <w:rtl w:val="0"/>
              </w:rPr>
              <w:t xml:space="preserve">6</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164">
            <w:pPr>
              <w:pStyle w:val="Heading1"/>
              <w:spacing w:before="0" w:lineRule="auto"/>
              <w:rPr/>
            </w:pPr>
            <w:bookmarkStart w:colFirst="0" w:colLast="0" w:name="_heading=h.xyrozzgwd2mj" w:id="6"/>
            <w:bookmarkEnd w:id="6"/>
            <w:r>
              <w:rPr>
                <w:rtl w:val="0"/>
              </w:rPr>
              <w:t xml:space="preserve">Lógica de Negocio y Fórmulas</w:t>
            </w:r>
          </w:p>
        </w:tc>
      </w:tr>
    </w:tbl>
    <w:p w:rsidR="00000000" w:rsidDel="00000000" w:rsidP="00000000" w:rsidRDefault="00000000" w:rsidRPr="00000000" w14:paraId="00000165">
      <w:pPr>
        <w:spacing w:after="0" w:before="0" w:lineRule="auto"/>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Pr>
          <w:p w:rsidR="00000000" w:rsidDel="00000000" w:rsidP="00000000" w:rsidRDefault="00000000" w:rsidRPr="00000000" w14:paraId="00000166">
            <w:pPr>
              <w:rPr/>
            </w:pPr>
            <w:r>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80.0" w:type="dxa"/>
              <w:bottom w:w="100.0" w:type="dxa"/>
              <w:right w:w="180.0" w:type="dxa"/>
            </w:tcMar>
          </w:tcPr>
          <w:p w:rsidR="00000000" w:rsidDel="00000000" w:rsidP="00000000" w:rsidRDefault="00000000" w:rsidRPr="00000000" w14:paraId="00000167">
            <w:pPr>
              <w:spacing w:after="30" w:before="30" w:lineRule="auto"/>
              <w:rPr/>
            </w:pPr>
            <w:r>
              <w:rPr>
                <w:rFonts w:ascii="Arial" w:cs="Arial" w:eastAsia="Arial" w:hAnsi="Arial"/>
                <w:color w:val="0d47a1"/>
                <w:sz w:val="20"/>
                <w:szCs w:val="20"/>
                <w:rtl w:val="0"/>
              </w:rPr>
              <w:t xml:space="preserve">Este punto define exactamente cómo se calcula el score, qué significa cada métrica,</w:t>
            </w:r>
            <w:r>
              <w:rPr>
                <w:rtl w:val="0"/>
              </w:rPr>
            </w:r>
          </w:p>
          <w:p w:rsidR="00000000" w:rsidDel="00000000" w:rsidP="00000000" w:rsidRDefault="00000000" w:rsidRPr="00000000" w14:paraId="00000168">
            <w:pPr>
              <w:spacing w:after="30" w:before="30" w:lineRule="auto"/>
              <w:rPr/>
            </w:pPr>
            <w:r>
              <w:rPr>
                <w:rFonts w:ascii="Arial" w:cs="Arial" w:eastAsia="Arial" w:hAnsi="Arial"/>
                <w:color w:val="0d47a1"/>
                <w:sz w:val="20"/>
                <w:szCs w:val="20"/>
                <w:rtl w:val="0"/>
              </w:rPr>
              <w:t xml:space="preserve">cuáles son los valores de referencia (benchmarks) del sector y cuáles son las reglas de validación.</w:t>
            </w:r>
            <w:r>
              <w:rPr>
                <w:rtl w:val="0"/>
              </w:rPr>
            </w:r>
          </w:p>
          <w:p w:rsidR="00000000" w:rsidDel="00000000" w:rsidP="00000000" w:rsidRDefault="00000000" w:rsidRPr="00000000" w14:paraId="00000169">
            <w:pPr>
              <w:spacing w:after="30" w:before="30" w:lineRule="auto"/>
              <w:rPr/>
            </w:pPr>
            <w:r>
              <w:rPr>
                <w:rFonts w:ascii="Arial" w:cs="Arial" w:eastAsia="Arial" w:hAnsi="Arial"/>
                <w:color w:val="0d47a1"/>
                <w:sz w:val="20"/>
                <w:szCs w:val="20"/>
                <w:rtl w:val="0"/>
              </w:rPr>
              <w:t xml:space="preserve">Todo el cálculo se basa en datos públicos extraídos por Apify — sin necesidad de login del usuario.</w:t>
            </w:r>
            <w:r>
              <w:rPr>
                <w:rtl w:val="0"/>
              </w:rPr>
            </w:r>
          </w:p>
        </w:tc>
      </w:tr>
    </w:tbl>
    <w:p w:rsidR="00000000" w:rsidDel="00000000" w:rsidP="00000000" w:rsidRDefault="00000000" w:rsidRPr="00000000" w14:paraId="0000016A">
      <w:pPr>
        <w:spacing w:after="0" w:before="0" w:lineRule="auto"/>
        <w:rPr/>
      </w:pPr>
      <w:r>
        <w:rPr>
          <w:rtl w:val="0"/>
        </w:rPr>
      </w:r>
    </w:p>
    <w:p w:rsidR="00000000" w:rsidDel="00000000" w:rsidP="00000000" w:rsidRDefault="00000000" w:rsidRPr="00000000" w14:paraId="0000016B">
      <w:pPr>
        <w:pBdr>
          <w:bottom w:color="7e57c2" w:space="4" w:sz="4" w:val="single"/>
        </w:pBdr>
        <w:spacing w:after="80" w:before="240" w:lineRule="auto"/>
        <w:rPr/>
      </w:pPr>
      <w:r>
        <w:rPr>
          <w:rFonts w:ascii="Arial" w:cs="Arial" w:eastAsia="Arial" w:hAnsi="Arial"/>
          <w:b w:val="1"/>
          <w:bCs w:val="1"/>
          <w:color w:val="1a1a2e"/>
          <w:sz w:val="24"/>
          <w:szCs w:val="24"/>
          <w:rtl w:val="0"/>
        </w:rPr>
        <w:t xml:space="preserve">Reglas de validación previas al cálculo</w:t>
      </w:r>
      <w:r>
        <w:rPr>
          <w:rtl w:val="0"/>
        </w:rPr>
      </w:r>
    </w:p>
    <w:p w:rsidR="00000000" w:rsidDel="00000000" w:rsidP="00000000" w:rsidRDefault="00000000" w:rsidRPr="00000000" w14:paraId="0000016C">
      <w:pPr>
        <w:spacing w:after="80" w:before="60" w:lineRule="auto"/>
        <w:rPr/>
      </w:pPr>
      <w:r>
        <w:rPr>
          <w:rFonts w:ascii="Arial" w:cs="Arial" w:eastAsia="Arial" w:hAnsi="Arial"/>
          <w:color w:val="1a1a2e"/>
          <w:sz w:val="21"/>
          <w:szCs w:val="21"/>
          <w:rtl w:val="0"/>
        </w:rPr>
        <w:t xml:space="preserve">Antes de calcular el score, el sistema valida que el perfil cumpla las siguientes condiciones. Si no las cumple, se muestra un mensaje de error y no se genera score:</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6D">
            <w:pPr>
              <w:spacing w:after="60" w:before="60" w:lineRule="auto"/>
              <w:jc w:val="left"/>
              <w:rPr/>
            </w:pPr>
            <w:r>
              <w:rPr>
                <w:rFonts w:ascii="Arial" w:cs="Arial" w:eastAsia="Arial" w:hAnsi="Arial"/>
                <w:b w:val="1"/>
                <w:bCs w:val="1"/>
                <w:i w:val="0"/>
                <w:iCs w:val="0"/>
                <w:color w:val="ffffff"/>
                <w:sz w:val="20"/>
                <w:szCs w:val="20"/>
                <w:rtl w:val="0"/>
              </w:rPr>
              <w:t xml:space="preserve">Condición</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6E">
            <w:pPr>
              <w:spacing w:after="60" w:before="60" w:lineRule="auto"/>
              <w:jc w:val="left"/>
              <w:rPr/>
            </w:pPr>
            <w:r>
              <w:rPr>
                <w:rFonts w:ascii="Arial" w:cs="Arial" w:eastAsia="Arial" w:hAnsi="Arial"/>
                <w:b w:val="1"/>
                <w:bCs w:val="1"/>
                <w:i w:val="0"/>
                <w:iCs w:val="0"/>
                <w:color w:val="ffffff"/>
                <w:sz w:val="20"/>
                <w:szCs w:val="20"/>
                <w:rtl w:val="0"/>
              </w:rPr>
              <w:t xml:space="preserve">Regla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6F">
            <w:pPr>
              <w:spacing w:after="60" w:before="60" w:lineRule="auto"/>
              <w:jc w:val="left"/>
              <w:rPr/>
            </w:pPr>
            <w:r>
              <w:rPr>
                <w:rFonts w:ascii="Arial" w:cs="Arial" w:eastAsia="Arial" w:hAnsi="Arial"/>
                <w:b w:val="1"/>
                <w:bCs w:val="1"/>
                <w:i w:val="0"/>
                <w:iCs w:val="0"/>
                <w:color w:val="5b2d8e"/>
                <w:sz w:val="20"/>
                <w:szCs w:val="20"/>
                <w:rtl w:val="0"/>
              </w:rPr>
              <w:t xml:space="preserve">Perfil público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spacing w:after="60" w:before="60" w:lineRule="auto"/>
              <w:jc w:val="left"/>
              <w:rPr/>
            </w:pPr>
            <w:r>
              <w:rPr>
                <w:rFonts w:ascii="Arial" w:cs="Arial" w:eastAsia="Arial" w:hAnsi="Arial"/>
                <w:b w:val="0"/>
                <w:bCs w:val="0"/>
                <w:i w:val="0"/>
                <w:iCs w:val="0"/>
                <w:color w:val="1a1a2e"/>
                <w:sz w:val="20"/>
                <w:szCs w:val="20"/>
                <w:rtl w:val="0"/>
              </w:rPr>
              <w:t xml:space="preserve">El perfil de Instagram debe ser público. Si es privado, Apify no puede extraer datos y se muestra error.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71">
            <w:pPr>
              <w:spacing w:after="60" w:before="60" w:lineRule="auto"/>
              <w:jc w:val="left"/>
              <w:rPr/>
            </w:pPr>
            <w:r>
              <w:rPr>
                <w:rFonts w:ascii="Arial" w:cs="Arial" w:eastAsia="Arial" w:hAnsi="Arial"/>
                <w:b w:val="1"/>
                <w:bCs w:val="1"/>
                <w:i w:val="0"/>
                <w:iCs w:val="0"/>
                <w:color w:val="5b2d8e"/>
                <w:sz w:val="20"/>
                <w:szCs w:val="20"/>
                <w:rtl w:val="0"/>
              </w:rPr>
              <w:t xml:space="preserve">Username existente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spacing w:after="60" w:before="60" w:lineRule="auto"/>
              <w:jc w:val="left"/>
              <w:rPr/>
            </w:pPr>
            <w:r>
              <w:rPr>
                <w:rFonts w:ascii="Arial" w:cs="Arial" w:eastAsia="Arial" w:hAnsi="Arial"/>
                <w:b w:val="0"/>
                <w:bCs w:val="0"/>
                <w:i w:val="0"/>
                <w:iCs w:val="0"/>
                <w:color w:val="1a1a2e"/>
                <w:sz w:val="20"/>
                <w:szCs w:val="20"/>
                <w:rtl w:val="0"/>
              </w:rPr>
              <w:t xml:space="preserve">El username ingresado debe corresponder a un perfil real en Instagram.</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73">
            <w:pPr>
              <w:spacing w:after="60" w:before="60" w:lineRule="auto"/>
              <w:jc w:val="left"/>
              <w:rPr/>
            </w:pPr>
            <w:r>
              <w:rPr>
                <w:rFonts w:ascii="Arial" w:cs="Arial" w:eastAsia="Arial" w:hAnsi="Arial"/>
                <w:b w:val="1"/>
                <w:bCs w:val="1"/>
                <w:i w:val="0"/>
                <w:iCs w:val="0"/>
                <w:color w:val="5b2d8e"/>
                <w:sz w:val="20"/>
                <w:szCs w:val="20"/>
                <w:rtl w:val="0"/>
              </w:rPr>
              <w:t xml:space="preserve">Criterio de suficiencia de datos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spacing w:after="60" w:before="60" w:lineRule="auto"/>
              <w:jc w:val="left"/>
              <w:rPr/>
            </w:pPr>
            <w:sdt>
              <w:sdtPr>
                <w:id w:val="1816262620"/>
              </w:sdtPr>
              <w:sdtContent>
                <w:r>
                  <w:rPr>
                    <w:rFonts w:ascii="Arial Unicode MS" w:cs="Arial Unicode MS" w:eastAsia="Arial Unicode MS" w:hAnsi="Arial Unicode MS"/>
                    <w:sz w:val="20"/>
                    <w:szCs w:val="20"/>
                    <w:rtl w:val="0"/>
                  </w:rPr>
                  <w:t xml:space="preserve">El sistema evalúa 4 condiciones por métrica, no un número fijo de posts. Se enruta a Ruta Diagnóstico si se cumplen todas: (1) ER calculable: ≥6 posts con likes o comentarios no nulos. (2) CR calculable: ≥6 posts con likes &gt; 0. (3) RVR calculable: ≥3 Reels con views &gt; 0. (4) Recencia: al menos 1 post en los últimos 90 días (perfil activo). Si alguna condición falla pero el perfil tiene datos parciales → Ruta Arranque con advertencia de confianza baja. Si ninguna se cumple → error, no se genera resultado. La ventaja sobre el criterio rígido de “10 posts” es que valida calidad de datos por métrica, no solo cantidad total de publicaciones.</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75">
            <w:pPr>
              <w:spacing w:after="60" w:before="60" w:lineRule="auto"/>
              <w:jc w:val="left"/>
              <w:rPr/>
            </w:pPr>
            <w:r>
              <w:rPr>
                <w:rFonts w:ascii="Arial" w:cs="Arial" w:eastAsia="Arial" w:hAnsi="Arial"/>
                <w:b w:val="1"/>
                <w:bCs w:val="1"/>
                <w:i w:val="0"/>
                <w:iCs w:val="0"/>
                <w:color w:val="5b2d8e"/>
                <w:sz w:val="20"/>
                <w:szCs w:val="20"/>
                <w:rtl w:val="0"/>
              </w:rPr>
              <w:t xml:space="preserve">Datos disponibles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spacing w:after="60" w:before="60" w:lineRule="auto"/>
              <w:jc w:val="left"/>
              <w:rPr/>
            </w:pPr>
            <w:r>
              <w:rPr>
                <w:rFonts w:ascii="Arial" w:cs="Arial" w:eastAsia="Arial" w:hAnsi="Arial"/>
                <w:b w:val="0"/>
                <w:bCs w:val="0"/>
                <w:i w:val="0"/>
                <w:iCs w:val="0"/>
                <w:color w:val="1a1a2e"/>
                <w:sz w:val="20"/>
                <w:szCs w:val="20"/>
                <w:rtl w:val="0"/>
              </w:rPr>
              <w:t xml:space="preserve">Los posts extraídos deben contener datos de likes y comentarios. Si todos los posts tienen métricas en 0 (perfil inactivo), no se calcula el score.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77">
            <w:pPr>
              <w:spacing w:after="60" w:before="60" w:lineRule="auto"/>
              <w:jc w:val="left"/>
              <w:rPr>
                <w:rFonts w:ascii="Arial" w:cs="Arial" w:eastAsia="Arial" w:hAnsi="Arial"/>
                <w:b w:val="1"/>
                <w:bCs w:val="1"/>
                <w:i w:val="0"/>
                <w:iCs w:val="0"/>
                <w:color w:val="5b2d8e"/>
                <w:sz w:val="20"/>
                <w:szCs w:val="20"/>
              </w:rPr>
            </w:pPr>
            <w:r>
              <w:rPr>
                <w:b w:val="1"/>
                <w:bCs w:val="1"/>
                <w:color w:val="5b2d8e"/>
                <w:sz w:val="20"/>
                <w:szCs w:val="20"/>
                <w:rtl w:val="0"/>
              </w:rPr>
              <w:t xml:space="preserve">"Delta" (Crecimiento)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spacing w:after="60" w:before="60" w:lineRule="auto"/>
              <w:jc w:val="left"/>
              <w:rPr>
                <w:rFonts w:ascii="Arial" w:cs="Arial" w:eastAsia="Arial" w:hAnsi="Arial"/>
                <w:b w:val="0"/>
                <w:bCs w:val="0"/>
                <w:i w:val="0"/>
                <w:iCs w:val="0"/>
                <w:color w:val="1a1a2e"/>
                <w:sz w:val="20"/>
                <w:szCs w:val="20"/>
              </w:rPr>
            </w:pPr>
            <w:r>
              <w:rPr>
                <w:sz w:val="20"/>
                <w:szCs w:val="20"/>
                <w:rtl w:val="0"/>
              </w:rPr>
              <w:t xml:space="preserve">Si existe un registro en Supabase para el username consultado, calcular la diferencia absoluta y porcentual entre el Score/Métricas actuales y el registro más antiguo (el 'Antes').</w:t>
            </w:r>
            <w:r>
              <w:rPr>
                <w:rtl w:val="0"/>
              </w:rPr>
            </w:r>
          </w:p>
        </w:tc>
      </w:tr>
    </w:tbl>
    <w:p w:rsidR="00000000" w:rsidDel="00000000" w:rsidP="00000000" w:rsidRDefault="00000000" w:rsidRPr="00000000" w14:paraId="00000179">
      <w:pPr>
        <w:spacing w:after="0" w:before="0" w:lineRule="auto"/>
        <w:rPr/>
      </w:pPr>
      <w:r>
        <w:rPr>
          <w:rtl w:val="0"/>
        </w:rPr>
      </w:r>
    </w:p>
    <w:p w:rsidR="00000000" w:rsidDel="00000000" w:rsidP="00000000" w:rsidRDefault="00000000" w:rsidRPr="00000000" w14:paraId="0000017A">
      <w:pPr>
        <w:pBdr>
          <w:bottom w:color="7e57c2" w:space="4" w:sz="4" w:val="single"/>
        </w:pBdr>
        <w:spacing w:after="80" w:before="240" w:lineRule="auto"/>
        <w:rPr/>
      </w:pPr>
      <w:r>
        <w:rPr>
          <w:rFonts w:ascii="Arial" w:cs="Arial" w:eastAsia="Arial" w:hAnsi="Arial"/>
          <w:b w:val="1"/>
          <w:bCs w:val="1"/>
          <w:color w:val="1a1a2e"/>
          <w:sz w:val="24"/>
          <w:szCs w:val="24"/>
          <w:rtl w:val="0"/>
        </w:rPr>
        <w:t xml:space="preserve">Las 3 métricas del score</w:t>
      </w:r>
      <w:r>
        <w:rPr>
          <w:rtl w:val="0"/>
        </w:rPr>
      </w:r>
    </w:p>
    <w:p w:rsidR="00000000" w:rsidDel="00000000" w:rsidP="00000000" w:rsidRDefault="00000000" w:rsidRPr="00000000" w14:paraId="0000017B">
      <w:pPr>
        <w:spacing w:after="60" w:before="200" w:lineRule="auto"/>
        <w:rPr/>
      </w:pPr>
      <w:r>
        <w:rPr>
          <w:rFonts w:ascii="Arial" w:cs="Arial" w:eastAsia="Arial" w:hAnsi="Arial"/>
          <w:b w:val="1"/>
          <w:bCs w:val="1"/>
          <w:color w:val="1a1a2e"/>
          <w:sz w:val="22"/>
          <w:szCs w:val="22"/>
          <w:rtl w:val="0"/>
        </w:rPr>
        <w:t xml:space="preserve">Métrica 1 — Engagement Rate (ER) · Peso: 40%</w:t>
      </w:r>
      <w:r>
        <w:rPr>
          <w:rtl w:val="0"/>
        </w:rPr>
      </w:r>
    </w:p>
    <w:p w:rsidR="00000000" w:rsidDel="00000000" w:rsidP="00000000" w:rsidRDefault="00000000" w:rsidRPr="00000000" w14:paraId="0000017C">
      <w:pPr>
        <w:spacing w:after="80" w:before="60" w:lineRule="auto"/>
        <w:rPr/>
      </w:pPr>
      <w:r>
        <w:rPr>
          <w:rFonts w:ascii="Arial" w:cs="Arial" w:eastAsia="Arial" w:hAnsi="Arial"/>
          <w:color w:val="1a1a2e"/>
          <w:sz w:val="21"/>
          <w:szCs w:val="21"/>
          <w:rtl w:val="0"/>
        </w:rPr>
        <w:t xml:space="preserve">Mide qué tan activa es la audiencia del negocio en relación a sus seguidores. Es la métrica más importante porque refleja si el contenido genera resonancia real.</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7D">
            <w:pPr>
              <w:spacing w:after="60" w:before="60" w:lineRule="auto"/>
              <w:jc w:val="left"/>
              <w:rPr/>
            </w:pPr>
            <w:r>
              <w:rPr>
                <w:rFonts w:ascii="Arial" w:cs="Arial" w:eastAsia="Arial" w:hAnsi="Arial"/>
                <w:b w:val="1"/>
                <w:bCs w:val="1"/>
                <w:i w:val="0"/>
                <w:iCs w:val="0"/>
                <w:color w:val="ffffff"/>
                <w:sz w:val="20"/>
                <w:szCs w:val="20"/>
                <w:rtl w:val="0"/>
              </w:rPr>
              <w:t xml:space="preserve">Campo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7E">
            <w:pPr>
              <w:spacing w:after="60" w:before="60" w:lineRule="auto"/>
              <w:jc w:val="left"/>
              <w:rPr/>
            </w:pPr>
            <w:r>
              <w:rPr>
                <w:rFonts w:ascii="Arial" w:cs="Arial" w:eastAsia="Arial" w:hAnsi="Arial"/>
                <w:b w:val="1"/>
                <w:bCs w:val="1"/>
                <w:i w:val="0"/>
                <w:iCs w:val="0"/>
                <w:color w:val="ffffff"/>
                <w:sz w:val="20"/>
                <w:szCs w:val="20"/>
                <w:rtl w:val="0"/>
              </w:rPr>
              <w:t xml:space="preserve">Detalle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7F">
            <w:pPr>
              <w:spacing w:after="60" w:before="60" w:lineRule="auto"/>
              <w:jc w:val="left"/>
              <w:rPr/>
            </w:pPr>
            <w:r>
              <w:rPr>
                <w:rFonts w:ascii="Arial" w:cs="Arial" w:eastAsia="Arial" w:hAnsi="Arial"/>
                <w:b w:val="1"/>
                <w:bCs w:val="1"/>
                <w:i w:val="0"/>
                <w:iCs w:val="0"/>
                <w:color w:val="5b2d8e"/>
                <w:sz w:val="20"/>
                <w:szCs w:val="20"/>
                <w:rtl w:val="0"/>
              </w:rPr>
              <w:t xml:space="preserve">Fórmula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spacing w:after="60" w:before="60" w:lineRule="auto"/>
              <w:jc w:val="left"/>
              <w:rPr/>
            </w:pPr>
            <w:r>
              <w:rPr>
                <w:rFonts w:ascii="Arial" w:cs="Arial" w:eastAsia="Arial" w:hAnsi="Arial"/>
                <w:b w:val="0"/>
                <w:bCs w:val="0"/>
                <w:i w:val="0"/>
                <w:iCs w:val="0"/>
                <w:color w:val="1a1a2e"/>
                <w:sz w:val="20"/>
                <w:szCs w:val="20"/>
                <w:rtl w:val="0"/>
              </w:rPr>
              <w:t xml:space="preserve">ER = (Suma de likes + comentarios de los últimos 10 posts) / Seguidores × 100</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81">
            <w:pPr>
              <w:spacing w:after="60" w:before="60" w:lineRule="auto"/>
              <w:jc w:val="left"/>
              <w:rPr/>
            </w:pPr>
            <w:r>
              <w:rPr>
                <w:rFonts w:ascii="Arial" w:cs="Arial" w:eastAsia="Arial" w:hAnsi="Arial"/>
                <w:b w:val="1"/>
                <w:bCs w:val="1"/>
                <w:i w:val="0"/>
                <w:iCs w:val="0"/>
                <w:color w:val="5b2d8e"/>
                <w:sz w:val="20"/>
                <w:szCs w:val="20"/>
                <w:rtl w:val="0"/>
              </w:rPr>
              <w:t xml:space="preserve">Datos fuente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spacing w:after="60" w:before="60" w:lineRule="auto"/>
              <w:jc w:val="left"/>
              <w:rPr/>
            </w:pPr>
            <w:r>
              <w:rPr>
                <w:rFonts w:ascii="Arial" w:cs="Arial" w:eastAsia="Arial" w:hAnsi="Arial"/>
                <w:b w:val="0"/>
                <w:bCs w:val="0"/>
                <w:i w:val="0"/>
                <w:iCs w:val="0"/>
                <w:color w:val="1a1a2e"/>
                <w:sz w:val="20"/>
                <w:szCs w:val="20"/>
                <w:rtl w:val="0"/>
              </w:rPr>
              <w:t xml:space="preserve">likesCount + commentsCount por post (Apify) · followersCount (Apify)</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83">
            <w:pPr>
              <w:spacing w:after="60" w:before="60" w:lineRule="auto"/>
              <w:jc w:val="left"/>
              <w:rPr/>
            </w:pPr>
            <w:r>
              <w:rPr>
                <w:rFonts w:ascii="Arial" w:cs="Arial" w:eastAsia="Arial" w:hAnsi="Arial"/>
                <w:b w:val="1"/>
                <w:bCs w:val="1"/>
                <w:i w:val="0"/>
                <w:iCs w:val="0"/>
                <w:color w:val="5b2d8e"/>
                <w:sz w:val="20"/>
                <w:szCs w:val="20"/>
                <w:rtl w:val="0"/>
              </w:rPr>
              <w:t xml:space="preserve">Unidad</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spacing w:after="60" w:before="60" w:lineRule="auto"/>
              <w:jc w:val="left"/>
              <w:rPr/>
            </w:pPr>
            <w:r>
              <w:rPr>
                <w:rFonts w:ascii="Arial" w:cs="Arial" w:eastAsia="Arial" w:hAnsi="Arial"/>
                <w:b w:val="0"/>
                <w:bCs w:val="0"/>
                <w:i w:val="0"/>
                <w:iCs w:val="0"/>
                <w:color w:val="1a1a2e"/>
                <w:sz w:val="20"/>
                <w:szCs w:val="20"/>
                <w:rtl w:val="0"/>
              </w:rPr>
              <w:t xml:space="preserve">Porcentaje (%)</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85">
            <w:pPr>
              <w:spacing w:after="60" w:before="60" w:lineRule="auto"/>
              <w:jc w:val="left"/>
              <w:rPr/>
            </w:pPr>
            <w:r>
              <w:rPr>
                <w:rFonts w:ascii="Arial" w:cs="Arial" w:eastAsia="Arial" w:hAnsi="Arial"/>
                <w:b w:val="1"/>
                <w:bCs w:val="1"/>
                <w:i w:val="0"/>
                <w:iCs w:val="0"/>
                <w:color w:val="5b2d8e"/>
                <w:sz w:val="20"/>
                <w:szCs w:val="20"/>
                <w:rtl w:val="0"/>
              </w:rPr>
              <w:t xml:space="preserve">Ejemplo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spacing w:after="60" w:before="60" w:lineRule="auto"/>
              <w:jc w:val="left"/>
              <w:rPr/>
            </w:pPr>
            <w:r>
              <w:rPr>
                <w:rFonts w:ascii="Arial" w:cs="Arial" w:eastAsia="Arial" w:hAnsi="Arial"/>
                <w:b w:val="0"/>
                <w:bCs w:val="0"/>
                <w:i w:val="0"/>
                <w:iCs w:val="0"/>
                <w:color w:val="1a1a2e"/>
                <w:sz w:val="20"/>
                <w:szCs w:val="20"/>
                <w:rtl w:val="0"/>
              </w:rPr>
              <w:t xml:space="preserve">Perfil con 5,000 seguidores. Últimos 10 posts suman 800 likes y 60 comentarios. ER = (800+60) / 5,000 × 100 = 17.2%</w:t>
            </w:r>
            <w:r>
              <w:rPr>
                <w:rtl w:val="0"/>
              </w:rPr>
            </w:r>
          </w:p>
        </w:tc>
      </w:tr>
      <w:tr>
        <w:trPr>
          <w:cantSplit w:val="0"/>
        </w:trPr>
        <w:tc>
          <w:tcPr>
            <w:tcW w:w="2600" w:type="dxa"/>
            <w:tcBorders>
              <w:top w:color="e0e0e0" w:sz="4" w:val="single" w:space="0"/>
              <w:left w:color="e0e0e0" w:sz="4" w:val="single" w:space="0"/>
              <w:bottom w:color="e0e0e0" w:sz="4" w:val="single" w:space="0"/>
              <w:right w:color="e0e0e0" w:sz="4" w:val="single" w:space="0"/>
            </w:tcBorders>
            <w:shd w:fill="ede7f6" w:val="clear"/>
            <w:tcMar>
              <w:top w:w="80" w:type="dxa"/>
              <w:left w:w="140" w:type="dxa"/>
              <w:bottom w:w="80" w:type="dxa"/>
              <w:right w:w="140" w:type="dxa"/>
            </w:tcMar>
          </w:tcPr>
          <w:p>
            <w:pPr>
              <w:spacing w:after="60" w:before="60"/>
            </w:pPr>
            <w:r>
              <w:rPr>
                <w:rFonts w:ascii="Arial" w:cs="Arial" w:hAnsi="Arial"/>
                <w:b w:val="1"/>
                <w:color w:val="5b2d8e"/>
                <w:sz w:val="20"/>
              </w:rPr>
              <w:t>Limitación</w:t>
            </w:r>
          </w:p>
        </w:tc>
        <w:tc>
          <w:tcPr>
            <w:tcW w:w="6760" w:type="dxa"/>
            <w:tcBorders>
              <w:top w:color="e0e0e0" w:sz="4" w:val="single" w:space="0"/>
              <w:left w:color="e0e0e0" w:sz="4" w:val="single" w:space="0"/>
              <w:bottom w:color="e0e0e0" w:sz="4" w:val="single" w:space="0"/>
              <w:right w:color="e0e0e0" w:sz="4" w:val="single" w:space="0"/>
            </w:tcBorders>
            <w:shd w:fill="ffffff" w:val="clear"/>
            <w:tcMar>
              <w:top w:w="80" w:type="dxa"/>
              <w:left w:w="140" w:type="dxa"/>
              <w:bottom w:w="80" w:type="dxa"/>
              <w:right w:w="140" w:type="dxa"/>
            </w:tcMar>
          </w:tcPr>
          <w:p>
            <w:pPr>
              <w:spacing w:after="60" w:before="60"/>
            </w:pPr>
            <w:r>
              <w:rPr>
                <w:rFonts w:ascii="Arial" w:cs="Arial" w:hAnsi="Arial"/>
                <w:color w:val="1a1a2e"/>
                <w:sz w:val="20"/>
              </w:rPr>
              <w:t xml:space="preserve">No separa calidad de interacción ni intención comercial. Un post viral sin relación con el negocio eleva el ER igual que uno que genera consultas reales. Tampoco distingue entre likes orgánicos y los generados por giveaways o contenido polémico.</w:t>
            </w:r>
          </w:p>
        </w:tc>
      </w:tr>
    </w:tbl>
    <w:p w:rsidR="00000000" w:rsidDel="00000000" w:rsidP="00000000" w:rsidRDefault="00000000" w:rsidRPr="00000000" w14:paraId="00000187">
      <w:pPr>
        <w:spacing w:after="0" w:before="0" w:lineRule="auto"/>
        <w:rPr/>
      </w:pPr>
      <w:r>
        <w:rPr>
          <w:rtl w:val="0"/>
        </w:rPr>
      </w:r>
    </w:p>
    <w:p w:rsidR="00000000" w:rsidDel="00000000" w:rsidP="00000000" w:rsidRDefault="00000000" w:rsidRPr="00000000" w14:paraId="00000188">
      <w:pPr>
        <w:spacing w:after="60" w:before="200" w:lineRule="auto"/>
        <w:rPr/>
      </w:pPr>
      <w:r>
        <w:rPr>
          <w:rFonts w:ascii="Arial" w:cs="Arial" w:eastAsia="Arial" w:hAnsi="Arial"/>
          <w:b w:val="1"/>
          <w:bCs w:val="1"/>
          <w:color w:val="1a1a2e"/>
          <w:sz w:val="22"/>
          <w:szCs w:val="22"/>
          <w:rtl w:val="0"/>
        </w:rPr>
        <w:t xml:space="preserve">Métrica 2 — Comment Rate (CR) · Peso: 35%</w:t>
      </w:r>
      <w:r>
        <w:rPr>
          <w:rtl w:val="0"/>
        </w:rPr>
      </w:r>
    </w:p>
    <w:p w:rsidR="00000000" w:rsidDel="00000000" w:rsidP="00000000" w:rsidRDefault="00000000" w:rsidRPr="00000000" w14:paraId="00000189">
      <w:pPr>
        <w:spacing w:after="80" w:before="60" w:lineRule="auto"/>
        <w:rPr/>
      </w:pPr>
      <w:r>
        <w:rPr>
          <w:rFonts w:ascii="Arial" w:cs="Arial" w:eastAsia="Arial" w:hAnsi="Arial"/>
          <w:color w:val="1a1a2e"/>
          <w:sz w:val="21"/>
          <w:szCs w:val="21"/>
          <w:rtl w:val="0"/>
        </w:rPr>
        <w:t xml:space="preserve">Mide la profundidad de la conversación generada. Los comentarios requieren más esfuerzo del usuario que un like, por lo que son un indicador más fuerte de conexión real con la audiencia. En 2025, el algoritmo de Instagram prioriza los comentarios sobre los likes.</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8A">
            <w:pPr>
              <w:spacing w:after="60" w:before="60" w:lineRule="auto"/>
              <w:jc w:val="left"/>
              <w:rPr/>
            </w:pPr>
            <w:r>
              <w:rPr>
                <w:rFonts w:ascii="Arial" w:cs="Arial" w:eastAsia="Arial" w:hAnsi="Arial"/>
                <w:b w:val="1"/>
                <w:bCs w:val="1"/>
                <w:i w:val="0"/>
                <w:iCs w:val="0"/>
                <w:color w:val="ffffff"/>
                <w:sz w:val="20"/>
                <w:szCs w:val="20"/>
                <w:rtl w:val="0"/>
              </w:rPr>
              <w:t xml:space="preserve">Campo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8B">
            <w:pPr>
              <w:spacing w:after="60" w:before="60" w:lineRule="auto"/>
              <w:jc w:val="left"/>
              <w:rPr/>
            </w:pPr>
            <w:r>
              <w:rPr>
                <w:rFonts w:ascii="Arial" w:cs="Arial" w:eastAsia="Arial" w:hAnsi="Arial"/>
                <w:b w:val="1"/>
                <w:bCs w:val="1"/>
                <w:i w:val="0"/>
                <w:iCs w:val="0"/>
                <w:color w:val="ffffff"/>
                <w:sz w:val="20"/>
                <w:szCs w:val="20"/>
                <w:rtl w:val="0"/>
              </w:rPr>
              <w:t xml:space="preserve">Detalle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8C">
            <w:pPr>
              <w:spacing w:after="60" w:before="60" w:lineRule="auto"/>
              <w:jc w:val="left"/>
              <w:rPr/>
            </w:pPr>
            <w:r>
              <w:rPr>
                <w:rFonts w:ascii="Arial" w:cs="Arial" w:eastAsia="Arial" w:hAnsi="Arial"/>
                <w:b w:val="1"/>
                <w:bCs w:val="1"/>
                <w:i w:val="0"/>
                <w:iCs w:val="0"/>
                <w:color w:val="5b2d8e"/>
                <w:sz w:val="20"/>
                <w:szCs w:val="20"/>
                <w:rtl w:val="0"/>
              </w:rPr>
              <w:t xml:space="preserve">Fórmula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spacing w:after="60" w:before="60" w:lineRule="auto"/>
              <w:jc w:val="left"/>
              <w:rPr/>
            </w:pPr>
            <w:r>
              <w:rPr>
                <w:rFonts w:ascii="Arial" w:cs="Arial" w:eastAsia="Arial" w:hAnsi="Arial"/>
                <w:b w:val="0"/>
                <w:bCs w:val="0"/>
                <w:i w:val="0"/>
                <w:iCs w:val="0"/>
                <w:color w:val="1a1a2e"/>
                <w:sz w:val="20"/>
                <w:szCs w:val="20"/>
                <w:rtl w:val="0"/>
              </w:rPr>
              <w:t xml:space="preserve">CR = Promedio de (commentsCount / likesCount) por post, calculado sobre los últimos 10 posts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8E">
            <w:pPr>
              <w:spacing w:after="60" w:before="60" w:lineRule="auto"/>
              <w:jc w:val="left"/>
              <w:rPr/>
            </w:pPr>
            <w:r>
              <w:rPr>
                <w:rFonts w:ascii="Arial" w:cs="Arial" w:eastAsia="Arial" w:hAnsi="Arial"/>
                <w:b w:val="1"/>
                <w:bCs w:val="1"/>
                <w:i w:val="0"/>
                <w:iCs w:val="0"/>
                <w:color w:val="5b2d8e"/>
                <w:sz w:val="20"/>
                <w:szCs w:val="20"/>
                <w:rtl w:val="0"/>
              </w:rPr>
              <w:t xml:space="preserve">Datos fuente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spacing w:after="60" w:before="60" w:lineRule="auto"/>
              <w:jc w:val="left"/>
              <w:rPr/>
            </w:pPr>
            <w:r>
              <w:rPr>
                <w:rFonts w:ascii="Arial" w:cs="Arial" w:eastAsia="Arial" w:hAnsi="Arial"/>
                <w:b w:val="0"/>
                <w:bCs w:val="0"/>
                <w:i w:val="0"/>
                <w:iCs w:val="0"/>
                <w:color w:val="1a1a2e"/>
                <w:sz w:val="20"/>
                <w:szCs w:val="20"/>
                <w:rtl w:val="0"/>
              </w:rPr>
              <w:t xml:space="preserve">commentsCount + likesCount por post (Apify)</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0">
            <w:pPr>
              <w:spacing w:after="60" w:before="60" w:lineRule="auto"/>
              <w:jc w:val="left"/>
              <w:rPr/>
            </w:pPr>
            <w:r>
              <w:rPr>
                <w:rFonts w:ascii="Arial" w:cs="Arial" w:eastAsia="Arial" w:hAnsi="Arial"/>
                <w:b w:val="1"/>
                <w:bCs w:val="1"/>
                <w:i w:val="0"/>
                <w:iCs w:val="0"/>
                <w:color w:val="5b2d8e"/>
                <w:sz w:val="20"/>
                <w:szCs w:val="20"/>
                <w:rtl w:val="0"/>
              </w:rPr>
              <w:t xml:space="preserve">Unidad</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spacing w:after="60" w:before="60" w:lineRule="auto"/>
              <w:jc w:val="left"/>
              <w:rPr/>
            </w:pPr>
            <w:r>
              <w:rPr>
                <w:rFonts w:ascii="Arial" w:cs="Arial" w:eastAsia="Arial" w:hAnsi="Arial"/>
                <w:b w:val="0"/>
                <w:bCs w:val="0"/>
                <w:i w:val="0"/>
                <w:iCs w:val="0"/>
                <w:color w:val="1a1a2e"/>
                <w:sz w:val="20"/>
                <w:szCs w:val="20"/>
                <w:rtl w:val="0"/>
              </w:rPr>
              <w:t xml:space="preserve">Ratio (número entre 0 y 1)</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2">
            <w:pPr>
              <w:spacing w:after="60" w:before="60" w:lineRule="auto"/>
              <w:jc w:val="left"/>
              <w:rPr/>
            </w:pPr>
            <w:r>
              <w:rPr>
                <w:rFonts w:ascii="Arial" w:cs="Arial" w:eastAsia="Arial" w:hAnsi="Arial"/>
                <w:b w:val="1"/>
                <w:bCs w:val="1"/>
                <w:i w:val="0"/>
                <w:iCs w:val="0"/>
                <w:color w:val="5b2d8e"/>
                <w:sz w:val="20"/>
                <w:szCs w:val="20"/>
                <w:rtl w:val="0"/>
              </w:rPr>
              <w:t xml:space="preserve">Ejemplo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spacing w:after="60" w:before="60" w:lineRule="auto"/>
              <w:jc w:val="left"/>
              <w:rPr/>
            </w:pPr>
            <w:r>
              <w:rPr>
                <w:rFonts w:ascii="Arial" w:cs="Arial" w:eastAsia="Arial" w:hAnsi="Arial"/>
                <w:b w:val="0"/>
                <w:bCs w:val="0"/>
                <w:i w:val="0"/>
                <w:iCs w:val="0"/>
                <w:color w:val="1a1a2e"/>
                <w:sz w:val="20"/>
                <w:szCs w:val="20"/>
                <w:rtl w:val="0"/>
              </w:rPr>
              <w:t xml:space="preserve">Post 1: 10 comentarios / 200 likes = 0.05 · Post 2: 15 comentarios / 180 likes = 0.083 · CR promedio = 0.067</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4">
            <w:pPr>
              <w:spacing w:after="60" w:before="60" w:lineRule="auto"/>
              <w:jc w:val="left"/>
              <w:rPr/>
            </w:pPr>
            <w:r>
              <w:rPr>
                <w:rFonts w:ascii="Arial" w:cs="Arial" w:eastAsia="Arial" w:hAnsi="Arial"/>
                <w:b w:val="1"/>
                <w:bCs w:val="1"/>
                <w:i w:val="0"/>
                <w:iCs w:val="0"/>
                <w:color w:val="5b2d8e"/>
                <w:sz w:val="20"/>
                <w:szCs w:val="20"/>
                <w:rtl w:val="0"/>
              </w:rPr>
              <w:t xml:space="preserve">Nota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spacing w:after="60" w:before="60" w:lineRule="auto"/>
              <w:jc w:val="left"/>
              <w:rPr/>
            </w:pPr>
            <w:r>
              <w:rPr>
                <w:rFonts w:ascii="Arial" w:cs="Arial" w:eastAsia="Arial" w:hAnsi="Arial"/>
                <w:b w:val="0"/>
                <w:bCs w:val="0"/>
                <w:i w:val="0"/>
                <w:iCs w:val="0"/>
                <w:color w:val="1a1a2e"/>
                <w:sz w:val="20"/>
                <w:szCs w:val="20"/>
                <w:rtl w:val="0"/>
              </w:rPr>
              <w:t xml:space="preserve">Si un post tiene 0 likes se excluye del cálculo para evitar división por cero.</w:t>
            </w:r>
            <w:r>
              <w:rPr>
                <w:rtl w:val="0"/>
              </w:rPr>
            </w:r>
          </w:p>
        </w:tc>
      </w:tr>
      <w:tr>
        <w:trPr>
          <w:cantSplit w:val="0"/>
        </w:trPr>
        <w:tc>
          <w:tcPr>
            <w:tcW w:w="2600" w:type="dxa"/>
            <w:tcBorders>
              <w:top w:color="e0e0e0" w:sz="4" w:val="single" w:space="0"/>
              <w:left w:color="e0e0e0" w:sz="4" w:val="single" w:space="0"/>
              <w:bottom w:color="e0e0e0" w:sz="4" w:val="single" w:space="0"/>
              <w:right w:color="e0e0e0" w:sz="4" w:val="single" w:space="0"/>
            </w:tcBorders>
            <w:shd w:fill="ede7f6" w:val="clear"/>
            <w:tcMar>
              <w:top w:w="80" w:type="dxa"/>
              <w:left w:w="140" w:type="dxa"/>
              <w:bottom w:w="80" w:type="dxa"/>
              <w:right w:w="140" w:type="dxa"/>
            </w:tcMar>
          </w:tcPr>
          <w:p>
            <w:pPr>
              <w:spacing w:after="60" w:before="60"/>
            </w:pPr>
            <w:r>
              <w:rPr>
                <w:rFonts w:ascii="Arial" w:cs="Arial" w:hAnsi="Arial"/>
                <w:b w:val="1"/>
                <w:color w:val="5b2d8e"/>
                <w:sz w:val="20"/>
              </w:rPr>
              <w:t>Limitación</w:t>
            </w:r>
          </w:p>
        </w:tc>
        <w:tc>
          <w:tcPr>
            <w:tcW w:w="6760" w:type="dxa"/>
            <w:tcBorders>
              <w:top w:color="e0e0e0" w:sz="4" w:val="single" w:space="0"/>
              <w:left w:color="e0e0e0" w:sz="4" w:val="single" w:space="0"/>
              <w:bottom w:color="e0e0e0" w:sz="4" w:val="single" w:space="0"/>
              <w:right w:color="e0e0e0" w:sz="4" w:val="single" w:space="0"/>
            </w:tcBorders>
            <w:shd w:fill="ffffff" w:val="clear"/>
            <w:tcMar>
              <w:top w:w="80" w:type="dxa"/>
              <w:left w:w="140" w:type="dxa"/>
              <w:bottom w:w="80" w:type="dxa"/>
              <w:right w:w="140" w:type="dxa"/>
            </w:tcMar>
          </w:tcPr>
          <w:p>
            <w:pPr>
              <w:spacing w:after="60" w:before="60"/>
            </w:pPr>
            <w:r>
              <w:rPr>
                <w:rFonts w:ascii="Arial" w:cs="Arial" w:hAnsi="Arial"/>
                <w:color w:val="1a1a2e"/>
                <w:sz w:val="20"/>
              </w:rPr>
              <w:t xml:space="preserve">Puede verse inflado por contenido polémico, concursos o giveaways que generan comentarios masivos sin relación con intención de compra. Un CR alto no siempre indica una audiencia calificada.</w:t>
            </w:r>
          </w:p>
        </w:tc>
      </w:tr>
    </w:tbl>
    <w:p w:rsidR="00000000" w:rsidDel="00000000" w:rsidP="00000000" w:rsidRDefault="00000000" w:rsidRPr="00000000" w14:paraId="00000196">
      <w:pPr>
        <w:spacing w:after="0" w:before="0" w:lineRule="auto"/>
        <w:rPr/>
      </w:pPr>
      <w:r>
        <w:rPr>
          <w:rtl w:val="0"/>
        </w:rPr>
      </w:r>
    </w:p>
    <w:p w:rsidR="00000000" w:rsidDel="00000000" w:rsidP="00000000" w:rsidRDefault="00000000" w:rsidRPr="00000000" w14:paraId="00000197">
      <w:pPr>
        <w:spacing w:after="60" w:before="200" w:lineRule="auto"/>
        <w:rPr/>
      </w:pPr>
      <w:r>
        <w:rPr>
          <w:rFonts w:ascii="Arial" w:cs="Arial" w:eastAsia="Arial" w:hAnsi="Arial"/>
          <w:b w:val="1"/>
          <w:bCs w:val="1"/>
          <w:color w:val="1a1a2e"/>
          <w:sz w:val="22"/>
          <w:szCs w:val="22"/>
          <w:rtl w:val="0"/>
        </w:rPr>
        <w:t xml:space="preserve">Métrica 3 — Reels View Rate (RVR) · Peso: 25%</w:t>
      </w:r>
      <w:r>
        <w:rPr>
          <w:rtl w:val="0"/>
        </w:rPr>
      </w:r>
    </w:p>
    <w:p w:rsidR="00000000" w:rsidDel="00000000" w:rsidP="00000000" w:rsidRDefault="00000000" w:rsidRPr="00000000" w14:paraId="00000198">
      <w:pPr>
        <w:spacing w:after="80" w:before="60" w:lineRule="auto"/>
        <w:rPr/>
      </w:pPr>
      <w:r>
        <w:rPr>
          <w:rFonts w:ascii="Arial" w:cs="Arial" w:eastAsia="Arial" w:hAnsi="Arial"/>
          <w:color w:val="1a1a2e"/>
          <w:sz w:val="21"/>
          <w:szCs w:val="21"/>
          <w:rtl w:val="0"/>
        </w:rPr>
        <w:t xml:space="preserve">Mide el alcance del contenido en video en relación a la base de seguidores. Los Reels son el formato con mayor distribución orgánica en Instagram actualmente — un RVR alto indica que el contenido está llegando más allá de los seguidores existentes.</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99">
            <w:pPr>
              <w:spacing w:after="60" w:before="60" w:lineRule="auto"/>
              <w:jc w:val="left"/>
              <w:rPr/>
            </w:pPr>
            <w:r>
              <w:rPr>
                <w:rFonts w:ascii="Arial" w:cs="Arial" w:eastAsia="Arial" w:hAnsi="Arial"/>
                <w:b w:val="1"/>
                <w:bCs w:val="1"/>
                <w:i w:val="0"/>
                <w:iCs w:val="0"/>
                <w:color w:val="ffffff"/>
                <w:sz w:val="20"/>
                <w:szCs w:val="20"/>
                <w:rtl w:val="0"/>
              </w:rPr>
              <w:t xml:space="preserve">Campo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9A">
            <w:pPr>
              <w:spacing w:after="60" w:before="60" w:lineRule="auto"/>
              <w:jc w:val="left"/>
              <w:rPr/>
            </w:pPr>
            <w:r>
              <w:rPr>
                <w:rFonts w:ascii="Arial" w:cs="Arial" w:eastAsia="Arial" w:hAnsi="Arial"/>
                <w:b w:val="1"/>
                <w:bCs w:val="1"/>
                <w:i w:val="0"/>
                <w:iCs w:val="0"/>
                <w:color w:val="ffffff"/>
                <w:sz w:val="20"/>
                <w:szCs w:val="20"/>
                <w:rtl w:val="0"/>
              </w:rPr>
              <w:t xml:space="preserve">Detalle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B">
            <w:pPr>
              <w:spacing w:after="60" w:before="60" w:lineRule="auto"/>
              <w:jc w:val="left"/>
              <w:rPr/>
            </w:pPr>
            <w:r>
              <w:rPr>
                <w:rFonts w:ascii="Arial" w:cs="Arial" w:eastAsia="Arial" w:hAnsi="Arial"/>
                <w:b w:val="1"/>
                <w:bCs w:val="1"/>
                <w:i w:val="0"/>
                <w:iCs w:val="0"/>
                <w:color w:val="5b2d8e"/>
                <w:sz w:val="20"/>
                <w:szCs w:val="20"/>
                <w:rtl w:val="0"/>
              </w:rPr>
              <w:t xml:space="preserve">Fórmula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spacing w:after="60" w:before="60" w:lineRule="auto"/>
              <w:jc w:val="left"/>
              <w:rPr/>
            </w:pPr>
            <w:r>
              <w:rPr>
                <w:rFonts w:ascii="Arial" w:cs="Arial" w:eastAsia="Arial" w:hAnsi="Arial"/>
                <w:b w:val="0"/>
                <w:bCs w:val="0"/>
                <w:i w:val="0"/>
                <w:iCs w:val="0"/>
                <w:color w:val="1a1a2e"/>
                <w:sz w:val="20"/>
                <w:szCs w:val="20"/>
                <w:rtl w:val="0"/>
              </w:rPr>
              <w:t xml:space="preserve">RVR = (Suma de videoViewCount de posts tipo Video/Reel) / Seguidores × 100</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D">
            <w:pPr>
              <w:spacing w:after="60" w:before="60" w:lineRule="auto"/>
              <w:jc w:val="left"/>
              <w:rPr/>
            </w:pPr>
            <w:r>
              <w:rPr>
                <w:rFonts w:ascii="Arial" w:cs="Arial" w:eastAsia="Arial" w:hAnsi="Arial"/>
                <w:b w:val="1"/>
                <w:bCs w:val="1"/>
                <w:i w:val="0"/>
                <w:iCs w:val="0"/>
                <w:color w:val="5b2d8e"/>
                <w:sz w:val="20"/>
                <w:szCs w:val="20"/>
                <w:rtl w:val="0"/>
              </w:rPr>
              <w:t xml:space="preserve">Datos fuente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spacing w:after="60" w:before="60" w:lineRule="auto"/>
              <w:jc w:val="left"/>
              <w:rPr/>
            </w:pPr>
            <w:r>
              <w:rPr>
                <w:rFonts w:ascii="Arial" w:cs="Arial" w:eastAsia="Arial" w:hAnsi="Arial"/>
                <w:b w:val="0"/>
                <w:bCs w:val="0"/>
                <w:i w:val="0"/>
                <w:iCs w:val="0"/>
                <w:color w:val="1a1a2e"/>
                <w:sz w:val="20"/>
                <w:szCs w:val="20"/>
                <w:rtl w:val="0"/>
              </w:rPr>
              <w:t xml:space="preserve">videoViewCount por post · type = 'Video' o 'Clips' (Apify) · followersCount (Apify)</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9F">
            <w:pPr>
              <w:spacing w:after="60" w:before="60" w:lineRule="auto"/>
              <w:jc w:val="left"/>
              <w:rPr/>
            </w:pPr>
            <w:r>
              <w:rPr>
                <w:rFonts w:ascii="Arial" w:cs="Arial" w:eastAsia="Arial" w:hAnsi="Arial"/>
                <w:b w:val="1"/>
                <w:bCs w:val="1"/>
                <w:i w:val="0"/>
                <w:iCs w:val="0"/>
                <w:color w:val="5b2d8e"/>
                <w:sz w:val="20"/>
                <w:szCs w:val="20"/>
                <w:rtl w:val="0"/>
              </w:rPr>
              <w:t xml:space="preserve">Unidad</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0">
            <w:pPr>
              <w:spacing w:after="60" w:before="60" w:lineRule="auto"/>
              <w:jc w:val="left"/>
              <w:rPr/>
            </w:pPr>
            <w:r>
              <w:rPr>
                <w:rFonts w:ascii="Arial" w:cs="Arial" w:eastAsia="Arial" w:hAnsi="Arial"/>
                <w:b w:val="0"/>
                <w:bCs w:val="0"/>
                <w:i w:val="0"/>
                <w:iCs w:val="0"/>
                <w:color w:val="1a1a2e"/>
                <w:sz w:val="20"/>
                <w:szCs w:val="20"/>
                <w:rtl w:val="0"/>
              </w:rPr>
              <w:t xml:space="preserve">Porcentaje (%)</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A1">
            <w:pPr>
              <w:spacing w:after="60" w:before="60" w:lineRule="auto"/>
              <w:jc w:val="left"/>
              <w:rPr/>
            </w:pPr>
            <w:r>
              <w:rPr>
                <w:rFonts w:ascii="Arial" w:cs="Arial" w:eastAsia="Arial" w:hAnsi="Arial"/>
                <w:b w:val="1"/>
                <w:bCs w:val="1"/>
                <w:i w:val="0"/>
                <w:iCs w:val="0"/>
                <w:color w:val="5b2d8e"/>
                <w:sz w:val="20"/>
                <w:szCs w:val="20"/>
                <w:rtl w:val="0"/>
              </w:rPr>
              <w:t xml:space="preserve">Ejemplo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spacing w:after="60" w:before="60" w:lineRule="auto"/>
              <w:jc w:val="left"/>
              <w:rPr/>
            </w:pPr>
            <w:r>
              <w:rPr>
                <w:rFonts w:ascii="Arial" w:cs="Arial" w:eastAsia="Arial" w:hAnsi="Arial"/>
                <w:b w:val="0"/>
                <w:bCs w:val="0"/>
                <w:i w:val="0"/>
                <w:iCs w:val="0"/>
                <w:color w:val="1a1a2e"/>
                <w:sz w:val="20"/>
                <w:szCs w:val="20"/>
                <w:rtl w:val="0"/>
              </w:rPr>
              <w:t xml:space="preserve">Perfil con 5,000 seguidores. 3 Reels con 2,000 + 3,500 + 1,800 vistas = 7,300 vistas totales. RVR = 7,300 / 5,000 × 100 = 146%</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A3">
            <w:pPr>
              <w:spacing w:after="60" w:before="60" w:lineRule="auto"/>
              <w:jc w:val="left"/>
              <w:rPr/>
            </w:pPr>
            <w:r>
              <w:rPr>
                <w:rFonts w:ascii="Arial" w:cs="Arial" w:eastAsia="Arial" w:hAnsi="Arial"/>
                <w:b w:val="1"/>
                <w:bCs w:val="1"/>
                <w:i w:val="0"/>
                <w:iCs w:val="0"/>
                <w:color w:val="5b2d8e"/>
                <w:sz w:val="20"/>
                <w:szCs w:val="20"/>
                <w:rtl w:val="0"/>
              </w:rPr>
              <w:t xml:space="preserve">Nota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spacing w:after="60" w:before="60" w:lineRule="auto"/>
              <w:jc w:val="left"/>
              <w:rPr/>
            </w:pPr>
            <w:r>
              <w:rPr>
                <w:rFonts w:ascii="Arial" w:cs="Arial" w:eastAsia="Arial" w:hAnsi="Arial"/>
                <w:b w:val="0"/>
                <w:bCs w:val="0"/>
                <w:i w:val="0"/>
                <w:iCs w:val="0"/>
                <w:color w:val="1a1a2e"/>
                <w:sz w:val="20"/>
                <w:szCs w:val="20"/>
                <w:rtl w:val="0"/>
              </w:rPr>
              <w:t xml:space="preserve">Si el perfil no tiene posts de tipo Video o Reels, RVR = 0 y su peso se redistribuye: ER sube a 57% y CR a 43%.</w:t>
            </w:r>
            <w:r>
              <w:rPr>
                <w:rtl w:val="0"/>
              </w:rPr>
            </w:r>
          </w:p>
        </w:tc>
      </w:tr>
      <w:tr>
        <w:trPr>
          <w:cantSplit w:val="0"/>
        </w:trPr>
        <w:tc>
          <w:tcPr>
            <w:tcW w:w="2600" w:type="dxa"/>
            <w:tcBorders>
              <w:top w:color="e0e0e0" w:sz="4" w:val="single" w:space="0"/>
              <w:left w:color="e0e0e0" w:sz="4" w:val="single" w:space="0"/>
              <w:bottom w:color="e0e0e0" w:sz="4" w:val="single" w:space="0"/>
              <w:right w:color="e0e0e0" w:sz="4" w:val="single" w:space="0"/>
            </w:tcBorders>
            <w:shd w:fill="ede7f6" w:val="clear"/>
            <w:tcMar>
              <w:top w:w="80" w:type="dxa"/>
              <w:left w:w="140" w:type="dxa"/>
              <w:bottom w:w="80" w:type="dxa"/>
              <w:right w:w="140" w:type="dxa"/>
            </w:tcMar>
          </w:tcPr>
          <w:p>
            <w:pPr>
              <w:spacing w:after="60" w:before="60"/>
            </w:pPr>
            <w:r>
              <w:rPr>
                <w:rFonts w:ascii="Arial" w:cs="Arial" w:hAnsi="Arial"/>
                <w:b w:val="1"/>
                <w:color w:val="5b2d8e"/>
                <w:sz w:val="20"/>
              </w:rPr>
              <w:t>Limitación</w:t>
            </w:r>
          </w:p>
        </w:tc>
        <w:tc>
          <w:tcPr>
            <w:tcW w:w="6760" w:type="dxa"/>
            <w:tcBorders>
              <w:top w:color="e0e0e0" w:sz="4" w:val="single" w:space="0"/>
              <w:left w:color="e0e0e0" w:sz="4" w:val="single" w:space="0"/>
              <w:bottom w:color="e0e0e0" w:sz="4" w:val="single" w:space="0"/>
              <w:right w:color="e0e0e0" w:sz="4" w:val="single" w:space="0"/>
            </w:tcBorders>
            <w:shd w:fill="ffffff" w:val="clear"/>
            <w:tcMar>
              <w:top w:w="80" w:type="dxa"/>
              <w:left w:w="140" w:type="dxa"/>
              <w:bottom w:w="80" w:type="dxa"/>
              <w:right w:w="140" w:type="dxa"/>
            </w:tcMar>
          </w:tcPr>
          <w:p>
            <w:pPr>
              <w:spacing w:after="60" w:before="60"/>
            </w:pPr>
            <w:r>
              <w:rPr>
                <w:rFonts w:ascii="Arial" w:cs="Arial" w:hAnsi="Arial"/>
                <w:color w:val="1a1a2e"/>
                <w:sz w:val="20"/>
              </w:rPr>
              <w:t xml:space="preserve">Las vistas no equivalen a intención de compra. Un Reel viral por tendencia puede generar muchas vistas sin atraer clientes reales al negocio. Además, el RVR depende de que el perfil tenga Reels publicados — perfiles sin video quedan penalizados aunque tengan buen engagement.</w:t>
            </w:r>
          </w:p>
        </w:tc>
      </w:tr>
    </w:tbl>
    <w:p w:rsidR="00000000" w:rsidP="00000000" w:rsidRDefault="00000000" w14:paraId="00000EE1">
      <w:pPr>
        <w:spacing w:after="60" w:before="240"/>
      </w:pPr>
      <w:r>
        <w:rPr>
          <w:rFonts w:ascii="Arial" w:cs="Arial" w:hAnsi="Arial"/>
          <w:b w:val="1"/>
          <w:color w:val="1a1a2e"/>
          <w:sz w:val="24"/>
        </w:rPr>
        <w:t xml:space="preserve">Métricas adicionales de diagnóstico (contexto complementario)</w:t>
      </w:r>
    </w:p>
    <w:p w:rsidR="00000000" w:rsidP="00000000" w:rsidRDefault="00000000" w14:paraId="00000EE2">
      <w:pPr>
        <w:spacing w:after="80" w:before="60"/>
      </w:pPr>
      <w:r>
        <w:rPr>
          <w:rFonts w:ascii="Arial" w:cs="Arial" w:hAnsi="Arial"/>
          <w:color w:val="1a1a2e"/>
          <w:sz w:val="21"/>
        </w:rPr>
        <w:t xml:space="preserve">Las 3 métricas del score (ER, CR, RVR) son el núcleo de la auditoría, pero no son el todo. Estas métricas adicionales se obtienen de datos públicos vía Apify y se muestran como contexto complementario fuera del score — enriquecen el diagnóstico sin afectar el cálculo principal.</w:t>
      </w:r>
    </w:p>
    <w:tbl>
      <w:tblPr>
        <w:tblW w:w="9360" w:type="dxa"/>
        <w:tblBorders>
          <w:top w:color="e0e0e0" w:sz="4" w:val="single" w:space="0"/>
          <w:left w:color="e0e0e0" w:sz="4" w:val="single" w:space="0"/>
          <w:bottom w:color="e0e0e0" w:sz="4" w:val="single" w:space="0"/>
          <w:right w:color="e0e0e0" w:sz="4" w:val="single" w:space="0"/>
          <w:insideH w:color="e0e0e0" w:sz="4" w:val="single" w:space="0"/>
          <w:insideV w:color="e0e0e0" w:sz="4" w:val="single" w:space="0"/>
        </w:tblBorders>
      </w:tblPr>
      <w:tblGrid>
        <w:gridCol w:w="2600"/>
        <w:gridCol w:w="3380"/>
        <w:gridCol w:w="3380"/>
      </w:tblGrid>
      <w:tr>
        <w:trPr>
          <w:tblHeader w:val="1"/>
        </w:trPr>
        <w:tc>
          <w:tcPr>
            <w:tcW w:w="2600" w:type="dxa"/>
            <w:shd w:fill="5b2d8e" w:val="clear"/>
            <w:tcMar>
              <w:top w:w="80" w:type="dxa"/>
              <w:left w:w="140" w:type="dxa"/>
              <w:bottom w:w="80" w:type="dxa"/>
              <w:right w:w="140" w:type="dxa"/>
            </w:tcMar>
          </w:tcPr>
          <w:p>
            <w:pPr>
              <w:spacing w:after="60" w:before="60"/>
            </w:pPr>
            <w:r>
              <w:rPr>
                <w:b w:val="1"/>
                <w:color w:val="ffffff"/>
                <w:sz w:val="20"/>
              </w:rPr>
              <w:t>Métrica</w:t>
            </w:r>
          </w:p>
        </w:tc>
        <w:tc>
          <w:tcPr>
            <w:tcW w:w="3380" w:type="dxa"/>
            <w:shd w:fill="5b2d8e" w:val="clear"/>
            <w:tcMar>
              <w:top w:w="80" w:type="dxa"/>
              <w:left w:w="140" w:type="dxa"/>
              <w:bottom w:w="80" w:type="dxa"/>
              <w:right w:w="140" w:type="dxa"/>
            </w:tcMar>
          </w:tcPr>
          <w:p>
            <w:pPr>
              <w:spacing w:after="60" w:before="60"/>
            </w:pPr>
            <w:r>
              <w:rPr>
                <w:b w:val="1"/>
                <w:color w:val="ffffff"/>
                <w:sz w:val="20"/>
              </w:rPr>
              <w:t>Qué aporta al diagnóstico</w:t>
            </w:r>
          </w:p>
        </w:tc>
        <w:tc>
          <w:tcPr>
            <w:tcW w:w="3380" w:type="dxa"/>
            <w:shd w:fill="5b2d8e" w:val="clear"/>
            <w:tcMar>
              <w:top w:w="80" w:type="dxa"/>
              <w:left w:w="140" w:type="dxa"/>
              <w:bottom w:w="80" w:type="dxa"/>
              <w:right w:w="140" w:type="dxa"/>
            </w:tcMar>
          </w:tcPr>
          <w:p>
            <w:pPr>
              <w:spacing w:after="60" w:before="60"/>
            </w:pPr>
            <w:r>
              <w:rPr>
                <w:b w:val="1"/>
                <w:color w:val="ffffff"/>
                <w:sz w:val="20"/>
              </w:rPr>
              <w:t>Cómo se obtiene (Apify)</w:t>
            </w:r>
          </w:p>
        </w:tc>
      </w:tr>
      <w:tr>
        <w:tc>
          <w:tcPr>
            <w:tcW w:w="2600" w:type="dxa"/>
            <w:shd w:fill="ede7f6" w:val="clear"/>
            <w:tcMar>
              <w:top w:w="80" w:type="dxa"/>
              <w:left w:w="140" w:type="dxa"/>
              <w:bottom w:w="80" w:type="dxa"/>
              <w:right w:w="140" w:type="dxa"/>
            </w:tcMar>
          </w:tcPr>
          <w:p>
            <w:pPr>
              <w:spacing w:after="60" w:before="60"/>
            </w:pPr>
            <w:r>
              <w:rPr>
                <w:b w:val="1"/>
                <w:color w:val="5b2d8e"/>
                <w:sz w:val="20"/>
              </w:rPr>
              <w:t>Frecuencia de publicación</w:t>
            </w:r>
          </w:p>
        </w:tc>
        <w:tc>
          <w:tcPr>
            <w:tcW w:w="3380" w:type="dxa"/>
            <w:shd w:fill="ffffff" w:val="clear"/>
            <w:tcMar>
              <w:top w:w="80" w:type="dxa"/>
              <w:left w:w="140" w:type="dxa"/>
              <w:bottom w:w="80" w:type="dxa"/>
              <w:right w:w="140" w:type="dxa"/>
            </w:tcMar>
          </w:tcPr>
          <w:p>
            <w:pPr>
              <w:spacing w:after="60" w:before="60"/>
            </w:pPr>
            <w:r>
              <w:rPr>
                <w:color w:val="1a1a2e"/>
                <w:sz w:val="20"/>
              </w:rPr>
              <w:t xml:space="preserve">Mide constancia operativa. Un negocio que publica 1 vez al mes vs. uno que publica 3 veces por semana tienen perfiles muy distintos aunque tengan el mismo ER.</w:t>
            </w:r>
          </w:p>
        </w:tc>
        <w:tc>
          <w:tcPr>
            <w:tcW w:w="3380" w:type="dxa"/>
            <w:shd w:fill="ffffff" w:val="clear"/>
            <w:tcMar>
              <w:top w:w="80" w:type="dxa"/>
              <w:left w:w="140" w:type="dxa"/>
              <w:bottom w:w="80" w:type="dxa"/>
              <w:right w:w="140" w:type="dxa"/>
            </w:tcMar>
          </w:tcPr>
          <w:p>
            <w:pPr>
              <w:spacing w:after="60" w:before="60"/>
            </w:pPr>
            <w:r>
              <w:rPr>
                <w:color w:val="1a1a2e"/>
                <w:sz w:val="20"/>
              </w:rPr>
              <w:t xml:space="preserve">Posts por semana: contar posts en los últimos 30 días ÷ 4. Datos: timestamp de cada post (Apify).</w:t>
            </w:r>
          </w:p>
        </w:tc>
      </w:tr>
      <w:tr>
        <w:tc>
          <w:tcPr>
            <w:tcW w:w="2600" w:type="dxa"/>
            <w:shd w:fill="ede7f6" w:val="clear"/>
            <w:tcMar>
              <w:top w:w="80" w:type="dxa"/>
              <w:left w:w="140" w:type="dxa"/>
              <w:bottom w:w="80" w:type="dxa"/>
              <w:right w:w="140" w:type="dxa"/>
            </w:tcMar>
          </w:tcPr>
          <w:p>
            <w:pPr>
              <w:spacing w:after="60" w:before="60"/>
            </w:pPr>
            <w:r>
              <w:rPr>
                <w:b w:val="1"/>
                <w:color w:val="5b2d8e"/>
                <w:sz w:val="20"/>
              </w:rPr>
              <w:t>Mix de formatos</w:t>
            </w:r>
          </w:p>
        </w:tc>
        <w:tc>
          <w:tcPr>
            <w:tcW w:w="3380" w:type="dxa"/>
            <w:shd w:fill="ffffff" w:val="clear"/>
            <w:tcMar>
              <w:top w:w="80" w:type="dxa"/>
              <w:left w:w="140" w:type="dxa"/>
              <w:bottom w:w="80" w:type="dxa"/>
              <w:right w:w="140" w:type="dxa"/>
            </w:tcMar>
          </w:tcPr>
          <w:p>
            <w:pPr>
              <w:spacing w:after="60" w:before="60"/>
            </w:pPr>
            <w:r>
              <w:rPr>
                <w:color w:val="1a1a2e"/>
                <w:sz w:val="20"/>
              </w:rPr>
              <w:t xml:space="preserve">Detecta dependencia de un solo formato vs. estrategia balanceada. Solo fotos = sin alcance orgánico de Reels. Solo Reels = sin profundidad de carrusel.</w:t>
            </w:r>
          </w:p>
        </w:tc>
        <w:tc>
          <w:tcPr>
            <w:tcW w:w="3380" w:type="dxa"/>
            <w:shd w:fill="ffffff" w:val="clear"/>
            <w:tcMar>
              <w:top w:w="80" w:type="dxa"/>
              <w:left w:w="140" w:type="dxa"/>
              <w:bottom w:w="80" w:type="dxa"/>
              <w:right w:w="140" w:type="dxa"/>
            </w:tcMar>
          </w:tcPr>
          <w:p>
            <w:pPr>
              <w:spacing w:after="60" w:before="60"/>
            </w:pPr>
            <w:r>
              <w:rPr>
                <w:color w:val="1a1a2e"/>
                <w:sz w:val="20"/>
              </w:rPr>
              <w:t xml:space="preserve">Distribución por tipo de post: contar Image / Video / Clips / Sidecar en los últimos 20 posts. Dato: posts[].type (Apify).</w:t>
            </w:r>
          </w:p>
        </w:tc>
      </w:tr>
      <w:tr>
        <w:tc>
          <w:tcPr>
            <w:tcW w:w="2600" w:type="dxa"/>
            <w:shd w:fill="ede7f6" w:val="clear"/>
            <w:tcMar>
              <w:top w:w="80" w:type="dxa"/>
              <w:left w:w="140" w:type="dxa"/>
              <w:bottom w:w="80" w:type="dxa"/>
              <w:right w:w="140" w:type="dxa"/>
            </w:tcMar>
          </w:tcPr>
          <w:p>
            <w:pPr>
              <w:spacing w:after="60" w:before="60"/>
            </w:pPr>
            <w:r>
              <w:rPr>
                <w:b w:val="1"/>
                <w:color w:val="5b2d8e"/>
                <w:sz w:val="20"/>
              </w:rPr>
              <w:t>Recencia</w:t>
            </w:r>
          </w:p>
        </w:tc>
        <w:tc>
          <w:tcPr>
            <w:tcW w:w="3380" w:type="dxa"/>
            <w:shd w:fill="ffffff" w:val="clear"/>
            <w:tcMar>
              <w:top w:w="80" w:type="dxa"/>
              <w:left w:w="140" w:type="dxa"/>
              <w:bottom w:w="80" w:type="dxa"/>
              <w:right w:w="140" w:type="dxa"/>
            </w:tcMar>
          </w:tcPr>
          <w:p>
            <w:pPr>
              <w:spacing w:after="60" w:before="60"/>
            </w:pPr>
            <w:r>
              <w:rPr>
                <w:color w:val="1a1a2e"/>
                <w:sz w:val="20"/>
              </w:rPr>
              <w:t xml:space="preserve">Indica si el perfil está activo o abandonado. Un perfil sin publicaciones en 60+ días tiene scores históricos inflados que no reflejan la realidad actual.</w:t>
            </w:r>
          </w:p>
        </w:tc>
        <w:tc>
          <w:tcPr>
            <w:tcW w:w="3380" w:type="dxa"/>
            <w:shd w:fill="ffffff" w:val="clear"/>
            <w:tcMar>
              <w:top w:w="80" w:type="dxa"/>
              <w:left w:w="140" w:type="dxa"/>
              <w:bottom w:w="80" w:type="dxa"/>
              <w:right w:w="140" w:type="dxa"/>
            </w:tcMar>
          </w:tcPr>
          <w:p>
            <w:pPr>
              <w:spacing w:after="60" w:before="60"/>
            </w:pPr>
            <w:r>
              <w:rPr>
                <w:color w:val="1a1a2e"/>
                <w:sz w:val="20"/>
              </w:rPr>
              <w:t xml:space="preserve">Días desde el último post: timestamp del post más reciente vs. fecha actual. Dato: posts[0].timestamp (Apify).</w:t>
            </w:r>
          </w:p>
        </w:tc>
      </w:tr>
      <w:tr>
        <w:tc>
          <w:tcPr>
            <w:tcW w:w="2600" w:type="dxa"/>
            <w:shd w:fill="ede7f6" w:val="clear"/>
            <w:tcMar>
              <w:top w:w="80" w:type="dxa"/>
              <w:left w:w="140" w:type="dxa"/>
              <w:bottom w:w="80" w:type="dxa"/>
              <w:right w:w="140" w:type="dxa"/>
            </w:tcMar>
          </w:tcPr>
          <w:p>
            <w:pPr>
              <w:spacing w:after="60" w:before="60"/>
            </w:pPr>
            <w:r>
              <w:rPr>
                <w:b w:val="1"/>
                <w:color w:val="5b2d8e"/>
                <w:sz w:val="20"/>
              </w:rPr>
              <w:t>Consistencia temporal</w:t>
            </w:r>
          </w:p>
        </w:tc>
        <w:tc>
          <w:tcPr>
            <w:tcW w:w="3380" w:type="dxa"/>
            <w:shd w:fill="ffffff" w:val="clear"/>
            <w:tcMar>
              <w:top w:w="80" w:type="dxa"/>
              <w:left w:w="140" w:type="dxa"/>
              <w:bottom w:w="80" w:type="dxa"/>
              <w:right w:w="140" w:type="dxa"/>
            </w:tcMar>
          </w:tcPr>
          <w:p>
            <w:pPr>
              <w:spacing w:after="60" w:before="60"/>
            </w:pPr>
            <w:r>
              <w:rPr>
                <w:color w:val="1a1a2e"/>
                <w:sz w:val="20"/>
              </w:rPr>
              <w:t xml:space="preserve">Mide regularidad real, evitando sesgo por picos aislados. Un perfil con 1 post viral y 3 meses de silencio no es consistente, aunque tenga ER alto.</w:t>
            </w:r>
          </w:p>
        </w:tc>
        <w:tc>
          <w:tcPr>
            <w:tcW w:w="3380" w:type="dxa"/>
            <w:shd w:fill="ffffff" w:val="clear"/>
            <w:tcMar>
              <w:top w:w="80" w:type="dxa"/>
              <w:left w:w="140" w:type="dxa"/>
              <w:bottom w:w="80" w:type="dxa"/>
              <w:right w:w="140" w:type="dxa"/>
            </w:tcMar>
          </w:tcPr>
          <w:p>
            <w:pPr>
              <w:spacing w:after="60" w:before="60"/>
            </w:pPr>
            <w:r>
              <w:rPr>
                <w:color w:val="1a1a2e"/>
                <w:sz w:val="20"/>
              </w:rPr>
              <w:t xml:space="preserve">Desviación entre intervalos de publicación: calcular días entre posts consecutivos y medir variabilidad. Dato: timestamps de los últimos 15 posts (Apify).</w:t>
            </w:r>
          </w:p>
        </w:tc>
      </w:tr>
      <w:tr>
        <w:tc>
          <w:tcPr>
            <w:tcW w:w="2600" w:type="dxa"/>
            <w:shd w:fill="ede7f6" w:val="clear"/>
            <w:tcMar>
              <w:top w:w="80" w:type="dxa"/>
              <w:left w:w="140" w:type="dxa"/>
              <w:bottom w:w="80" w:type="dxa"/>
              <w:right w:w="140" w:type="dxa"/>
            </w:tcMar>
          </w:tcPr>
          <w:p>
            <w:pPr>
              <w:spacing w:after="60" w:before="60"/>
            </w:pPr>
            <w:r>
              <w:rPr>
                <w:b w:val="1"/>
                <w:color w:val="5b2d8e"/>
                <w:sz w:val="20"/>
              </w:rPr>
              <w:t>Tendencia reciente</w:t>
            </w:r>
          </w:p>
        </w:tc>
        <w:tc>
          <w:tcPr>
            <w:tcW w:w="3380" w:type="dxa"/>
            <w:shd w:fill="ffffff" w:val="clear"/>
            <w:tcMar>
              <w:top w:w="80" w:type="dxa"/>
              <w:left w:w="140" w:type="dxa"/>
              <w:bottom w:w="80" w:type="dxa"/>
              <w:right w:w="140" w:type="dxa"/>
            </w:tcMar>
          </w:tcPr>
          <w:p>
            <w:pPr>
              <w:spacing w:after="60" w:before="60"/>
            </w:pPr>
            <w:r>
              <w:rPr>
                <w:color w:val="1a1a2e"/>
                <w:sz w:val="20"/>
              </w:rPr>
              <w:t xml:space="preserve">Detecta si el perfil está mejorando o deteriorando en tiempo real. Más útil que el score absoluto para un negocio que ya está tomando acción.</w:t>
            </w:r>
          </w:p>
        </w:tc>
        <w:tc>
          <w:tcPr>
            <w:tcW w:w="3380" w:type="dxa"/>
            <w:shd w:fill="ffffff" w:val="clear"/>
            <w:tcMar>
              <w:top w:w="80" w:type="dxa"/>
              <w:left w:w="140" w:type="dxa"/>
              <w:bottom w:w="80" w:type="dxa"/>
              <w:right w:w="140" w:type="dxa"/>
            </w:tcMar>
          </w:tcPr>
          <w:p>
            <w:pPr>
              <w:spacing w:after="60" w:before="60"/>
            </w:pPr>
            <w:r>
              <w:rPr>
                <w:color w:val="1a1a2e"/>
                <w:sz w:val="20"/>
              </w:rPr>
              <w:t xml:space="preserve">Comparar ER/CR promedio de los 5 posts más recientes vs. los 5 anteriores. Pendiente positiva = mejorando. Dato: posts[] ordenados por fecha (Apify).</w:t>
            </w:r>
          </w:p>
        </w:tc>
      </w:tr>
    </w:tbl>
    <w:p w:rsidR="00000000" w:rsidDel="00000000" w:rsidP="00000000" w:rsidRDefault="00000000" w:rsidRPr="00000000" w14:paraId="000001A5">
      <w:pPr>
        <w:spacing w:after="0" w:before="0" w:lineRule="auto"/>
        <w:rPr/>
      </w:pPr>
      <w:r>
        <w:rPr>
          <w:rtl w:val="0"/>
        </w:rPr>
      </w:r>
    </w:p>
    <w:p w:rsidR="00000000" w:rsidDel="00000000" w:rsidP="00000000" w:rsidRDefault="00000000" w:rsidRPr="00000000" w14:paraId="000001A6">
      <w:pPr>
        <w:pBdr>
          <w:bottom w:color="7e57c2" w:space="4" w:sz="4" w:val="single"/>
        </w:pBdr>
        <w:spacing w:after="80" w:before="240" w:lineRule="auto"/>
        <w:rPr/>
      </w:pPr>
      <w:r>
        <w:rPr>
          <w:rFonts w:ascii="Arial" w:cs="Arial" w:eastAsia="Arial" w:hAnsi="Arial"/>
          <w:b w:val="1"/>
          <w:bCs w:val="1"/>
          <w:color w:val="1a1a2e"/>
          <w:sz w:val="24"/>
          <w:szCs w:val="24"/>
          <w:rtl w:val="0"/>
        </w:rPr>
        <w:t xml:space="preserve">Cálculo del score final (0–100)</w:t>
      </w:r>
      <w:r>
        <w:rPr>
          <w:rtl w:val="0"/>
        </w:rPr>
      </w:r>
    </w:p>
    <w:p w:rsidR="00000000" w:rsidDel="00000000" w:rsidP="00000000" w:rsidRDefault="00000000" w:rsidRPr="00000000" w14:paraId="000001A7">
      <w:pPr>
        <w:spacing w:after="80" w:before="60" w:lineRule="auto"/>
        <w:rPr/>
      </w:pPr>
      <w:r>
        <w:rPr>
          <w:rFonts w:ascii="Arial" w:cs="Arial" w:eastAsia="Arial" w:hAnsi="Arial"/>
          <w:color w:val="1a1a2e"/>
          <w:sz w:val="21"/>
          <w:szCs w:val="21"/>
          <w:rtl w:val="0"/>
        </w:rPr>
        <w:t xml:space="preserve">El score final normaliza las 3 métricas contra los benchmarks del sector para producir un número entre 0 y 100, donde 100 representa el máximo rendimiento de referencia para ese nicho.</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A8">
            <w:pPr>
              <w:spacing w:after="60" w:before="60" w:lineRule="auto"/>
              <w:jc w:val="left"/>
              <w:rPr/>
            </w:pPr>
            <w:r>
              <w:rPr>
                <w:rFonts w:ascii="Arial" w:cs="Arial" w:eastAsia="Arial" w:hAnsi="Arial"/>
                <w:b w:val="1"/>
                <w:bCs w:val="1"/>
                <w:i w:val="0"/>
                <w:iCs w:val="0"/>
                <w:color w:val="ffffff"/>
                <w:sz w:val="20"/>
                <w:szCs w:val="20"/>
                <w:rtl w:val="0"/>
              </w:rPr>
              <w:t xml:space="preserve">Paso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A9">
            <w:pPr>
              <w:spacing w:after="60" w:before="60" w:lineRule="auto"/>
              <w:jc w:val="left"/>
              <w:rPr/>
            </w:pPr>
            <w:r>
              <w:rPr>
                <w:rFonts w:ascii="Arial" w:cs="Arial" w:eastAsia="Arial" w:hAnsi="Arial"/>
                <w:b w:val="1"/>
                <w:bCs w:val="1"/>
                <w:i w:val="0"/>
                <w:iCs w:val="0"/>
                <w:color w:val="ffffff"/>
                <w:sz w:val="20"/>
                <w:szCs w:val="20"/>
                <w:rtl w:val="0"/>
              </w:rPr>
              <w:t xml:space="preserve">Operación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AA">
            <w:pPr>
              <w:spacing w:after="60" w:before="60" w:lineRule="auto"/>
              <w:jc w:val="left"/>
              <w:rPr/>
            </w:pPr>
            <w:r>
              <w:rPr>
                <w:rFonts w:ascii="Arial" w:cs="Arial" w:eastAsia="Arial" w:hAnsi="Arial"/>
                <w:b w:val="1"/>
                <w:bCs w:val="1"/>
                <w:i w:val="0"/>
                <w:iCs w:val="0"/>
                <w:color w:val="5b2d8e"/>
                <w:sz w:val="20"/>
                <w:szCs w:val="20"/>
                <w:rtl w:val="0"/>
              </w:rPr>
              <w:t xml:space="preserve">1. Calcular cada métrica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spacing w:after="60" w:before="60" w:lineRule="auto"/>
              <w:jc w:val="left"/>
              <w:rPr/>
            </w:pPr>
            <w:r>
              <w:rPr>
                <w:rFonts w:ascii="Arial" w:cs="Arial" w:eastAsia="Arial" w:hAnsi="Arial"/>
                <w:b w:val="0"/>
                <w:bCs w:val="0"/>
                <w:i w:val="0"/>
                <w:iCs w:val="0"/>
                <w:color w:val="1a1a2e"/>
                <w:sz w:val="20"/>
                <w:szCs w:val="20"/>
                <w:rtl w:val="0"/>
              </w:rPr>
              <w:t xml:space="preserve">Calcular ER, CR y RVR del perfil usando las fórmulas anteriores.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AC">
            <w:pPr>
              <w:spacing w:after="60" w:before="60" w:lineRule="auto"/>
              <w:jc w:val="left"/>
              <w:rPr/>
            </w:pPr>
            <w:r>
              <w:rPr>
                <w:rFonts w:ascii="Arial" w:cs="Arial" w:eastAsia="Arial" w:hAnsi="Arial"/>
                <w:b w:val="1"/>
                <w:bCs w:val="1"/>
                <w:i w:val="0"/>
                <w:iCs w:val="0"/>
                <w:color w:val="5b2d8e"/>
                <w:sz w:val="20"/>
                <w:szCs w:val="20"/>
                <w:rtl w:val="0"/>
              </w:rPr>
              <w:t xml:space="preserve">2. Normalizar vs. benchmark</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spacing w:after="60" w:before="60" w:lineRule="auto"/>
              <w:jc w:val="left"/>
              <w:rPr/>
            </w:pPr>
            <w:r>
              <w:rPr>
                <w:rFonts w:ascii="Arial" w:cs="Arial" w:eastAsia="Arial" w:hAnsi="Arial"/>
                <w:b w:val="0"/>
                <w:bCs w:val="0"/>
                <w:i w:val="0"/>
                <w:iCs w:val="0"/>
                <w:color w:val="1a1a2e"/>
                <w:sz w:val="20"/>
                <w:szCs w:val="20"/>
                <w:rtl w:val="0"/>
              </w:rPr>
              <w:t xml:space="preserve">Dividir cada métrica entre su benchmark de referencia (ver tabla de benchmarks). El resultado es un valor entre 0 y 1 (se limita a 1 si supera el benchmark).</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AE">
            <w:pPr>
              <w:spacing w:after="60" w:before="60" w:lineRule="auto"/>
              <w:jc w:val="left"/>
              <w:rPr/>
            </w:pPr>
            <w:r>
              <w:rPr>
                <w:rFonts w:ascii="Arial" w:cs="Arial" w:eastAsia="Arial" w:hAnsi="Arial"/>
                <w:b w:val="1"/>
                <w:bCs w:val="1"/>
                <w:i w:val="0"/>
                <w:iCs w:val="0"/>
                <w:color w:val="5b2d8e"/>
                <w:sz w:val="20"/>
                <w:szCs w:val="20"/>
                <w:rtl w:val="0"/>
              </w:rPr>
              <w:t xml:space="preserve">3. Aplicar pesos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spacing w:after="60" w:before="60" w:lineRule="auto"/>
              <w:jc w:val="left"/>
              <w:rPr/>
            </w:pPr>
            <w:r>
              <w:rPr>
                <w:rFonts w:ascii="Arial" w:cs="Arial" w:eastAsia="Arial" w:hAnsi="Arial"/>
                <w:b w:val="0"/>
                <w:bCs w:val="0"/>
                <w:i w:val="0"/>
                <w:iCs w:val="0"/>
                <w:color w:val="1a1a2e"/>
                <w:sz w:val="20"/>
                <w:szCs w:val="20"/>
                <w:rtl w:val="0"/>
              </w:rPr>
              <w:t xml:space="preserve">Score = (ER_norm × 0.40) + (CR_norm × 0.35) + (RVR_norm × 0.25)</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0">
            <w:pPr>
              <w:spacing w:after="60" w:before="60" w:lineRule="auto"/>
              <w:jc w:val="left"/>
              <w:rPr/>
            </w:pPr>
            <w:r>
              <w:rPr>
                <w:rFonts w:ascii="Arial" w:cs="Arial" w:eastAsia="Arial" w:hAnsi="Arial"/>
                <w:b w:val="1"/>
                <w:bCs w:val="1"/>
                <w:i w:val="0"/>
                <w:iCs w:val="0"/>
                <w:color w:val="5b2d8e"/>
                <w:sz w:val="20"/>
                <w:szCs w:val="20"/>
                <w:rtl w:val="0"/>
              </w:rPr>
              <w:t xml:space="preserve">4. Escalar a 100</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spacing w:after="60" w:before="60" w:lineRule="auto"/>
              <w:jc w:val="left"/>
              <w:rPr/>
            </w:pPr>
            <w:r>
              <w:rPr>
                <w:rFonts w:ascii="Arial" w:cs="Arial" w:eastAsia="Arial" w:hAnsi="Arial"/>
                <w:b w:val="0"/>
                <w:bCs w:val="0"/>
                <w:i w:val="0"/>
                <w:iCs w:val="0"/>
                <w:color w:val="1a1a2e"/>
                <w:sz w:val="20"/>
                <w:szCs w:val="20"/>
                <w:rtl w:val="0"/>
              </w:rPr>
              <w:t xml:space="preserve">Score_final = Score × 100. Se redondea al entero más cercano.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2">
            <w:pPr>
              <w:spacing w:after="60" w:before="60" w:lineRule="auto"/>
              <w:jc w:val="left"/>
              <w:rPr/>
            </w:pPr>
            <w:r>
              <w:rPr>
                <w:rFonts w:ascii="Arial" w:cs="Arial" w:eastAsia="Arial" w:hAnsi="Arial"/>
                <w:b w:val="1"/>
                <w:bCs w:val="1"/>
                <w:i w:val="0"/>
                <w:iCs w:val="0"/>
                <w:color w:val="5b2d8e"/>
                <w:sz w:val="20"/>
                <w:szCs w:val="20"/>
                <w:rtl w:val="0"/>
              </w:rPr>
              <w:t xml:space="preserve">5. Limitar rango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spacing w:after="60" w:before="60" w:lineRule="auto"/>
              <w:jc w:val="left"/>
              <w:rPr/>
            </w:pPr>
            <w:r>
              <w:rPr>
                <w:rFonts w:ascii="Arial" w:cs="Arial" w:eastAsia="Arial" w:hAnsi="Arial"/>
                <w:b w:val="0"/>
                <w:bCs w:val="0"/>
                <w:i w:val="0"/>
                <w:iCs w:val="0"/>
                <w:color w:val="1a1a2e"/>
                <w:sz w:val="20"/>
                <w:szCs w:val="20"/>
                <w:rtl w:val="0"/>
              </w:rPr>
              <w:t xml:space="preserve">El score mínimo es 1 y el máximo es 100. Un score de 100 no significa perfección, significa que iguala o supera el benchmark de referencia.</w:t>
            </w:r>
            <w:r>
              <w:rPr>
                <w:rtl w:val="0"/>
              </w:rPr>
            </w:r>
          </w:p>
        </w:tc>
      </w:tr>
    </w:tbl>
    <w:p w:rsidR="00000000" w:rsidDel="00000000" w:rsidP="00000000" w:rsidRDefault="00000000" w:rsidRPr="00000000" w14:paraId="000001B4">
      <w:pPr>
        <w:spacing w:after="0" w:before="0" w:lineRule="auto"/>
        <w:rPr/>
      </w:pPr>
      <w:r>
        <w:rPr>
          <w:rtl w:val="0"/>
        </w:rPr>
      </w:r>
    </w:p>
    <w:p w:rsidR="00000000" w:rsidDel="00000000" w:rsidP="00000000" w:rsidRDefault="00000000" w:rsidRPr="00000000" w14:paraId="000001B5">
      <w:pPr>
        <w:spacing w:after="80" w:before="60" w:lineRule="auto"/>
        <w:rPr/>
      </w:pPr>
      <w:r>
        <w:rPr>
          <w:rFonts w:ascii="Arial" w:cs="Arial" w:eastAsia="Arial" w:hAnsi="Arial"/>
          <w:color w:val="1a1a2e"/>
          <w:sz w:val="21"/>
          <w:szCs w:val="21"/>
          <w:rtl w:val="0"/>
        </w:rPr>
        <w:t xml:space="preserve">Ejemplo completo de cálculo:</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B6">
            <w:pPr>
              <w:spacing w:after="60" w:before="60" w:lineRule="auto"/>
              <w:jc w:val="left"/>
              <w:rPr/>
            </w:pPr>
            <w:r>
              <w:rPr>
                <w:rFonts w:ascii="Arial" w:cs="Arial" w:eastAsia="Arial" w:hAnsi="Arial"/>
                <w:b w:val="1"/>
                <w:bCs w:val="1"/>
                <w:i w:val="0"/>
                <w:iCs w:val="0"/>
                <w:color w:val="ffffff"/>
                <w:sz w:val="20"/>
                <w:szCs w:val="20"/>
                <w:rtl w:val="0"/>
              </w:rPr>
              <w:t xml:space="preserve">Métrica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B7">
            <w:pPr>
              <w:spacing w:after="60" w:before="60" w:lineRule="auto"/>
              <w:jc w:val="left"/>
              <w:rPr/>
            </w:pPr>
            <w:r>
              <w:rPr>
                <w:rFonts w:ascii="Arial" w:cs="Arial" w:eastAsia="Arial" w:hAnsi="Arial"/>
                <w:b w:val="1"/>
                <w:bCs w:val="1"/>
                <w:i w:val="0"/>
                <w:iCs w:val="0"/>
                <w:color w:val="ffffff"/>
                <w:sz w:val="20"/>
                <w:szCs w:val="20"/>
                <w:rtl w:val="0"/>
              </w:rPr>
              <w:t xml:space="preserve">Valor del perfil · Benchmark · Normalizado · Ponderado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8">
            <w:pPr>
              <w:spacing w:after="60" w:before="60" w:lineRule="auto"/>
              <w:jc w:val="left"/>
              <w:rPr/>
            </w:pPr>
            <w:r>
              <w:rPr>
                <w:rFonts w:ascii="Arial" w:cs="Arial" w:eastAsia="Arial" w:hAnsi="Arial"/>
                <w:b w:val="1"/>
                <w:bCs w:val="1"/>
                <w:i w:val="0"/>
                <w:iCs w:val="0"/>
                <w:color w:val="5b2d8e"/>
                <w:sz w:val="20"/>
                <w:szCs w:val="20"/>
                <w:rtl w:val="0"/>
              </w:rPr>
              <w:t xml:space="preserve">ER (40%)</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spacing w:after="60" w:before="60" w:lineRule="auto"/>
              <w:jc w:val="left"/>
              <w:rPr/>
            </w:pPr>
            <w:r>
              <w:rPr>
                <w:rFonts w:ascii="Arial" w:cs="Arial" w:eastAsia="Arial" w:hAnsi="Arial"/>
                <w:b w:val="0"/>
                <w:bCs w:val="0"/>
                <w:i w:val="0"/>
                <w:iCs w:val="0"/>
                <w:color w:val="1a1a2e"/>
                <w:sz w:val="20"/>
                <w:szCs w:val="20"/>
                <w:rtl w:val="0"/>
              </w:rPr>
              <w:t xml:space="preserve">17.2% · Benchmark 3.5% · Min(1, 17.2/3.5) = 1.0 · 1.0 × 0.40 = 0.40</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A">
            <w:pPr>
              <w:spacing w:after="60" w:before="60" w:lineRule="auto"/>
              <w:jc w:val="left"/>
              <w:rPr/>
            </w:pPr>
            <w:r>
              <w:rPr>
                <w:rFonts w:ascii="Arial" w:cs="Arial" w:eastAsia="Arial" w:hAnsi="Arial"/>
                <w:b w:val="1"/>
                <w:bCs w:val="1"/>
                <w:i w:val="0"/>
                <w:iCs w:val="0"/>
                <w:color w:val="5b2d8e"/>
                <w:sz w:val="20"/>
                <w:szCs w:val="20"/>
                <w:rtl w:val="0"/>
              </w:rPr>
              <w:t xml:space="preserve">CR (35%)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spacing w:after="60" w:before="60" w:lineRule="auto"/>
              <w:jc w:val="left"/>
              <w:rPr/>
            </w:pPr>
            <w:r>
              <w:rPr>
                <w:rFonts w:ascii="Arial" w:cs="Arial" w:eastAsia="Arial" w:hAnsi="Arial"/>
                <w:b w:val="0"/>
                <w:bCs w:val="0"/>
                <w:i w:val="0"/>
                <w:iCs w:val="0"/>
                <w:color w:val="1a1a2e"/>
                <w:sz w:val="20"/>
                <w:szCs w:val="20"/>
                <w:rtl w:val="0"/>
              </w:rPr>
              <w:t xml:space="preserve">0.067 · Benchmark 0.05 · Min(1, 0.067/0.05) = 1.0 · 1.0 × 0.35 = 0.35</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C">
            <w:pPr>
              <w:spacing w:after="60" w:before="60" w:lineRule="auto"/>
              <w:jc w:val="left"/>
              <w:rPr/>
            </w:pPr>
            <w:r>
              <w:rPr>
                <w:rFonts w:ascii="Arial" w:cs="Arial" w:eastAsia="Arial" w:hAnsi="Arial"/>
                <w:b w:val="1"/>
                <w:bCs w:val="1"/>
                <w:i w:val="0"/>
                <w:iCs w:val="0"/>
                <w:color w:val="5b2d8e"/>
                <w:sz w:val="20"/>
                <w:szCs w:val="20"/>
                <w:rtl w:val="0"/>
              </w:rPr>
              <w:t xml:space="preserve">RVR (25%)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spacing w:after="60" w:before="60" w:lineRule="auto"/>
              <w:jc w:val="left"/>
              <w:rPr/>
            </w:pPr>
            <w:r>
              <w:rPr>
                <w:rFonts w:ascii="Arial" w:cs="Arial" w:eastAsia="Arial" w:hAnsi="Arial"/>
                <w:b w:val="0"/>
                <w:bCs w:val="0"/>
                <w:i w:val="0"/>
                <w:iCs w:val="0"/>
                <w:color w:val="1a1a2e"/>
                <w:sz w:val="20"/>
                <w:szCs w:val="20"/>
                <w:rtl w:val="0"/>
              </w:rPr>
              <w:t xml:space="preserve">146% · Benchmark 20% · Min(1, 146/20) = 1.0 · 1.0 × 0.25 = 0.25</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BE">
            <w:pPr>
              <w:spacing w:after="60" w:before="60" w:lineRule="auto"/>
              <w:jc w:val="left"/>
              <w:rPr/>
            </w:pPr>
            <w:r>
              <w:rPr>
                <w:rFonts w:ascii="Arial" w:cs="Arial" w:eastAsia="Arial" w:hAnsi="Arial"/>
                <w:b w:val="1"/>
                <w:bCs w:val="1"/>
                <w:i w:val="0"/>
                <w:iCs w:val="0"/>
                <w:color w:val="5b2d8e"/>
                <w:sz w:val="20"/>
                <w:szCs w:val="20"/>
                <w:rtl w:val="0"/>
              </w:rPr>
              <w:t xml:space="preserve">Score final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F">
            <w:pPr>
              <w:spacing w:after="60" w:before="60" w:lineRule="auto"/>
              <w:jc w:val="left"/>
              <w:rPr/>
            </w:pPr>
            <w:r>
              <w:rPr>
                <w:rFonts w:ascii="Arial" w:cs="Arial" w:eastAsia="Arial" w:hAnsi="Arial"/>
                <w:b w:val="0"/>
                <w:bCs w:val="0"/>
                <w:i w:val="0"/>
                <w:iCs w:val="0"/>
                <w:color w:val="1a1a2e"/>
                <w:sz w:val="20"/>
                <w:szCs w:val="20"/>
                <w:rtl w:val="0"/>
              </w:rPr>
              <w:t xml:space="preserve">(0.40 + 0.35 + 0.25) × 100 = 100 — Excelente</w:t>
            </w:r>
            <w:r>
              <w:rPr>
                <w:rtl w:val="0"/>
              </w:rPr>
            </w:r>
          </w:p>
        </w:tc>
      </w:tr>
    </w:tbl>
    <w:p w:rsidR="00000000" w:rsidDel="00000000" w:rsidP="00000000" w:rsidRDefault="00000000" w:rsidRPr="00000000" w14:paraId="000001C0">
      <w:pPr>
        <w:spacing w:after="0" w:before="0" w:lineRule="auto"/>
        <w:rPr/>
      </w:pPr>
      <w:r>
        <w:rPr>
          <w:rtl w:val="0"/>
        </w:rPr>
      </w:r>
    </w:p>
    <w:p w:rsidR="00000000" w:rsidDel="00000000" w:rsidP="00000000" w:rsidRDefault="00000000" w:rsidRPr="00000000" w14:paraId="000001C1">
      <w:pPr>
        <w:pBdr>
          <w:bottom w:color="7e57c2" w:space="4" w:sz="4" w:val="single"/>
        </w:pBdr>
        <w:spacing w:after="80" w:before="240" w:lineRule="auto"/>
        <w:rPr/>
      </w:pPr>
      <w:r>
        <w:rPr>
          <w:rFonts w:ascii="Arial" w:cs="Arial" w:eastAsia="Arial" w:hAnsi="Arial"/>
          <w:b w:val="1"/>
          <w:bCs w:val="1"/>
          <w:color w:val="1a1a2e"/>
          <w:sz w:val="24"/>
          <w:szCs w:val="24"/>
          <w:rtl w:val="0"/>
        </w:rPr>
        <w:t xml:space="preserve">Niveles del score</w:t>
      </w: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C2">
            <w:pPr>
              <w:spacing w:after="60" w:before="60" w:lineRule="auto"/>
              <w:jc w:val="left"/>
              <w:rPr/>
            </w:pPr>
            <w:r>
              <w:rPr>
                <w:rFonts w:ascii="Arial" w:cs="Arial" w:eastAsia="Arial" w:hAnsi="Arial"/>
                <w:b w:val="1"/>
                <w:bCs w:val="1"/>
                <w:i w:val="0"/>
                <w:iCs w:val="0"/>
                <w:color w:val="ffffff"/>
                <w:sz w:val="20"/>
                <w:szCs w:val="20"/>
                <w:rtl w:val="0"/>
              </w:rPr>
              <w:t xml:space="preserve">Nivel</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C3">
            <w:pPr>
              <w:spacing w:after="60" w:before="60" w:lineRule="auto"/>
              <w:jc w:val="left"/>
              <w:rPr/>
            </w:pPr>
            <w:r>
              <w:rPr>
                <w:rFonts w:ascii="Arial" w:cs="Arial" w:eastAsia="Arial" w:hAnsi="Arial"/>
                <w:b w:val="1"/>
                <w:bCs w:val="1"/>
                <w:i w:val="0"/>
                <w:iCs w:val="0"/>
                <w:color w:val="ffffff"/>
                <w:sz w:val="20"/>
                <w:szCs w:val="20"/>
                <w:rtl w:val="0"/>
              </w:rPr>
              <w:t xml:space="preserve">Rango · Color · Mensaje al usuario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C4">
            <w:pPr>
              <w:spacing w:after="60" w:before="60" w:lineRule="auto"/>
              <w:jc w:val="left"/>
              <w:rPr/>
            </w:pPr>
            <w:r>
              <w:rPr>
                <w:rFonts w:ascii="Arial" w:cs="Arial" w:eastAsia="Arial" w:hAnsi="Arial"/>
                <w:b w:val="1"/>
                <w:bCs w:val="1"/>
                <w:i w:val="0"/>
                <w:iCs w:val="0"/>
                <w:color w:val="5b2d8e"/>
                <w:sz w:val="20"/>
                <w:szCs w:val="20"/>
                <w:rtl w:val="0"/>
              </w:rPr>
              <w:t xml:space="preserve">Crítico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spacing w:after="60" w:before="60" w:lineRule="auto"/>
              <w:jc w:val="left"/>
              <w:rPr/>
            </w:pPr>
            <w:r>
              <w:rPr>
                <w:rFonts w:ascii="Arial" w:cs="Arial" w:eastAsia="Arial" w:hAnsi="Arial"/>
                <w:b w:val="0"/>
                <w:bCs w:val="0"/>
                <w:i w:val="0"/>
                <w:iCs w:val="0"/>
                <w:color w:val="1a1a2e"/>
                <w:sz w:val="20"/>
                <w:szCs w:val="20"/>
                <w:rtl w:val="0"/>
              </w:rPr>
              <w:t xml:space="preserve">0–40 · Rojo #F87171 · "Tu perfil necesita atención urgente. Estás por debajo del promedio del sector en las métricas clave."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C6">
            <w:pPr>
              <w:spacing w:after="60" w:before="60" w:lineRule="auto"/>
              <w:jc w:val="left"/>
              <w:rPr/>
            </w:pPr>
            <w:r>
              <w:rPr>
                <w:rFonts w:ascii="Arial" w:cs="Arial" w:eastAsia="Arial" w:hAnsi="Arial"/>
                <w:b w:val="1"/>
                <w:bCs w:val="1"/>
                <w:i w:val="0"/>
                <w:iCs w:val="0"/>
                <w:color w:val="5b2d8e"/>
                <w:sz w:val="20"/>
                <w:szCs w:val="20"/>
                <w:rtl w:val="0"/>
              </w:rPr>
              <w:t xml:space="preserve">Regular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C7">
            <w:pPr>
              <w:spacing w:after="60" w:before="60" w:lineRule="auto"/>
              <w:jc w:val="left"/>
              <w:rPr/>
            </w:pPr>
            <w:r>
              <w:rPr>
                <w:rFonts w:ascii="Arial" w:cs="Arial" w:eastAsia="Arial" w:hAnsi="Arial"/>
                <w:b w:val="0"/>
                <w:bCs w:val="0"/>
                <w:i w:val="0"/>
                <w:iCs w:val="0"/>
                <w:color w:val="1a1a2e"/>
                <w:sz w:val="20"/>
                <w:szCs w:val="20"/>
                <w:rtl w:val="0"/>
              </w:rPr>
              <w:t xml:space="preserve">41–60 · Naranja #FBBF24 · "Tu perfil tiene potencial pero hay puntos débiles claros que frenan tu crecimiento."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C8">
            <w:pPr>
              <w:spacing w:after="60" w:before="60" w:lineRule="auto"/>
              <w:jc w:val="left"/>
              <w:rPr/>
            </w:pPr>
            <w:r>
              <w:rPr>
                <w:rFonts w:ascii="Arial" w:cs="Arial" w:eastAsia="Arial" w:hAnsi="Arial"/>
                <w:b w:val="1"/>
                <w:bCs w:val="1"/>
                <w:i w:val="0"/>
                <w:iCs w:val="0"/>
                <w:color w:val="5b2d8e"/>
                <w:sz w:val="20"/>
                <w:szCs w:val="20"/>
                <w:rtl w:val="0"/>
              </w:rPr>
              <w:t xml:space="preserve">Bueno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spacing w:after="60" w:before="60" w:lineRule="auto"/>
              <w:jc w:val="left"/>
              <w:rPr/>
            </w:pPr>
            <w:r>
              <w:rPr>
                <w:rFonts w:ascii="Arial" w:cs="Arial" w:eastAsia="Arial" w:hAnsi="Arial"/>
                <w:b w:val="0"/>
                <w:bCs w:val="0"/>
                <w:i w:val="0"/>
                <w:iCs w:val="0"/>
                <w:color w:val="1a1a2e"/>
                <w:sz w:val="20"/>
                <w:szCs w:val="20"/>
                <w:rtl w:val="0"/>
              </w:rPr>
              <w:t xml:space="preserve">61–80 · Azul info #38BDF8 · "Tu perfil tiene buen desempeño. Con ajustes específicos puedes llegar al siguiente nivel."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CA">
            <w:pPr>
              <w:spacing w:after="60" w:before="60" w:lineRule="auto"/>
              <w:jc w:val="left"/>
              <w:rPr/>
            </w:pPr>
            <w:r>
              <w:rPr>
                <w:rFonts w:ascii="Arial" w:cs="Arial" w:eastAsia="Arial" w:hAnsi="Arial"/>
                <w:b w:val="1"/>
                <w:bCs w:val="1"/>
                <w:i w:val="0"/>
                <w:iCs w:val="0"/>
                <w:color w:val="5b2d8e"/>
                <w:sz w:val="20"/>
                <w:szCs w:val="20"/>
                <w:rtl w:val="0"/>
              </w:rPr>
              <w:t xml:space="preserve">Excelente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CB">
            <w:pPr>
              <w:spacing w:after="60" w:before="60" w:lineRule="auto"/>
              <w:jc w:val="left"/>
              <w:rPr/>
            </w:pPr>
            <w:r>
              <w:rPr>
                <w:rFonts w:ascii="Arial" w:cs="Arial" w:eastAsia="Arial" w:hAnsi="Arial"/>
                <w:b w:val="0"/>
                <w:bCs w:val="0"/>
                <w:i w:val="0"/>
                <w:iCs w:val="0"/>
                <w:color w:val="1a1a2e"/>
                <w:sz w:val="20"/>
                <w:szCs w:val="20"/>
                <w:rtl w:val="0"/>
              </w:rPr>
              <w:t xml:space="preserve">81–100 · Verde #4ADE80 · "Tu perfil está por encima del promedio del sector. Sigue así y escala lo que funciona."</w:t>
            </w:r>
            <w:r>
              <w:rPr>
                <w:rtl w:val="0"/>
              </w:rPr>
            </w:r>
          </w:p>
        </w:tc>
      </w:tr>
    </w:tbl>
    <w:p w:rsidR="00000000" w:rsidDel="00000000" w:rsidP="00000000" w:rsidRDefault="00000000" w:rsidRPr="00000000" w14:paraId="000001CC">
      <w:pPr>
        <w:spacing w:after="0" w:before="0" w:lineRule="auto"/>
        <w:rPr/>
      </w:pPr>
      <w:r>
        <w:rPr>
          <w:rtl w:val="0"/>
        </w:rPr>
      </w:r>
    </w:p>
    <w:p w:rsidR="00000000" w:rsidDel="00000000" w:rsidP="00000000" w:rsidRDefault="00000000" w:rsidRPr="00000000" w14:paraId="000001CD">
      <w:pPr>
        <w:pBdr>
          <w:bottom w:color="7e57c2" w:space="4" w:sz="4" w:val="single"/>
        </w:pBdr>
        <w:spacing w:after="80" w:before="240" w:lineRule="auto"/>
        <w:rPr/>
      </w:pPr>
      <w:r>
        <w:rPr>
          <w:rFonts w:ascii="Arial" w:cs="Arial" w:eastAsia="Arial" w:hAnsi="Arial"/>
          <w:b w:val="1"/>
          <w:bCs w:val="1"/>
          <w:color w:val="1a1a2e"/>
          <w:sz w:val="24"/>
          <w:szCs w:val="24"/>
          <w:rtl w:val="0"/>
        </w:rPr>
        <w:t xml:space="preserve">Benchmarks de referencia por sector</w:t>
      </w:r>
      <w:r>
        <w:rPr>
          <w:rtl w:val="0"/>
        </w:rPr>
      </w:r>
    </w:p>
    <w:p w:rsidR="00000000" w:rsidDel="00000000" w:rsidP="00000000" w:rsidRDefault="00000000" w:rsidRPr="00000000" w14:paraId="000001CE">
      <w:pPr>
        <w:spacing w:after="80" w:before="60" w:lineRule="auto"/>
        <w:rPr/>
      </w:pPr>
      <w:r>
        <w:rPr>
          <w:rFonts w:ascii="Arial" w:cs="Arial" w:eastAsia="Arial" w:hAnsi="Arial"/>
          <w:color w:val="1a1a2e"/>
          <w:sz w:val="21"/>
          <w:szCs w:val="21"/>
          <w:rtl w:val="0"/>
        </w:rPr>
        <w:t xml:space="preserve">Los benchmarks se basan en estudios publicados por fuentes especializadas en análisis de redes sociales (2025). Se usan como referencia para normalizar el score — representan el umbral de "rendimiento sólido" para negocios pequeños y medianos del sector.</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CF">
            <w:pPr>
              <w:spacing w:after="60" w:before="60" w:lineRule="auto"/>
              <w:jc w:val="left"/>
              <w:rPr/>
            </w:pPr>
            <w:r>
              <w:rPr>
                <w:rFonts w:ascii="Arial" w:cs="Arial" w:eastAsia="Arial" w:hAnsi="Arial"/>
                <w:b w:val="1"/>
                <w:bCs w:val="1"/>
                <w:i w:val="0"/>
                <w:iCs w:val="0"/>
                <w:color w:val="ffffff"/>
                <w:sz w:val="20"/>
                <w:szCs w:val="20"/>
                <w:rtl w:val="0"/>
              </w:rPr>
              <w:t xml:space="preserve">Sector BeweOS</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D0">
            <w:pPr>
              <w:spacing w:after="60" w:before="60" w:lineRule="auto"/>
              <w:jc w:val="left"/>
              <w:rPr/>
            </w:pPr>
            <w:r>
              <w:rPr>
                <w:rFonts w:ascii="Arial" w:cs="Arial" w:eastAsia="Arial" w:hAnsi="Arial"/>
                <w:b w:val="1"/>
                <w:bCs w:val="1"/>
                <w:i w:val="0"/>
                <w:iCs w:val="0"/>
                <w:color w:val="ffffff"/>
                <w:sz w:val="20"/>
                <w:szCs w:val="20"/>
                <w:rtl w:val="0"/>
              </w:rPr>
              <w:t xml:space="preserve">ER benchmark · CR benchmark · RVR benchmark</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1">
            <w:pPr>
              <w:spacing w:after="60" w:before="60" w:lineRule="auto"/>
              <w:jc w:val="left"/>
              <w:rPr/>
            </w:pPr>
            <w:r>
              <w:rPr>
                <w:rFonts w:ascii="Arial" w:cs="Arial" w:eastAsia="Arial" w:hAnsi="Arial"/>
                <w:b w:val="1"/>
                <w:bCs w:val="1"/>
                <w:i w:val="0"/>
                <w:iCs w:val="0"/>
                <w:color w:val="5b2d8e"/>
                <w:sz w:val="20"/>
                <w:szCs w:val="20"/>
                <w:rtl w:val="0"/>
              </w:rPr>
              <w:t xml:space="preserve">Belleza (peluquería, barbería, estética, spa, uñas)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D2">
            <w:pPr>
              <w:spacing w:after="60" w:before="60" w:lineRule="auto"/>
              <w:jc w:val="left"/>
              <w:rPr/>
            </w:pPr>
            <w:r>
              <w:rPr>
                <w:rFonts w:ascii="Arial" w:cs="Arial" w:eastAsia="Arial" w:hAnsi="Arial"/>
                <w:b w:val="0"/>
                <w:bCs w:val="0"/>
                <w:i w:val="0"/>
                <w:iCs w:val="0"/>
                <w:color w:val="1a1a2e"/>
                <w:sz w:val="20"/>
                <w:szCs w:val="20"/>
                <w:rtl w:val="0"/>
              </w:rPr>
              <w:t xml:space="preserve">3.5% · 0.05 · 20%</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3">
            <w:pPr>
              <w:spacing w:after="60" w:before="60" w:lineRule="auto"/>
              <w:jc w:val="left"/>
              <w:rPr/>
            </w:pPr>
            <w:r>
              <w:rPr>
                <w:rFonts w:ascii="Arial" w:cs="Arial" w:eastAsia="Arial" w:hAnsi="Arial"/>
                <w:b w:val="1"/>
                <w:bCs w:val="1"/>
                <w:i w:val="0"/>
                <w:iCs w:val="0"/>
                <w:color w:val="5b2d8e"/>
                <w:sz w:val="20"/>
                <w:szCs w:val="20"/>
                <w:rtl w:val="0"/>
              </w:rPr>
              <w:t xml:space="preserve">Bienestar (yoga, pilates, danza, música, artes marciales)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spacing w:after="60" w:before="60" w:lineRule="auto"/>
              <w:jc w:val="left"/>
              <w:rPr/>
            </w:pPr>
            <w:r>
              <w:rPr>
                <w:rFonts w:ascii="Arial" w:cs="Arial" w:eastAsia="Arial" w:hAnsi="Arial"/>
                <w:b w:val="0"/>
                <w:bCs w:val="0"/>
                <w:i w:val="0"/>
                <w:iCs w:val="0"/>
                <w:color w:val="1a1a2e"/>
                <w:sz w:val="20"/>
                <w:szCs w:val="20"/>
                <w:rtl w:val="0"/>
              </w:rPr>
              <w:t xml:space="preserve">3.2% · 0.04 · 18%</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5">
            <w:pPr>
              <w:spacing w:after="60" w:before="60" w:lineRule="auto"/>
              <w:jc w:val="left"/>
              <w:rPr/>
            </w:pPr>
            <w:r>
              <w:rPr>
                <w:rFonts w:ascii="Arial" w:cs="Arial" w:eastAsia="Arial" w:hAnsi="Arial"/>
                <w:b w:val="1"/>
                <w:bCs w:val="1"/>
                <w:i w:val="0"/>
                <w:iCs w:val="0"/>
                <w:color w:val="5b2d8e"/>
                <w:sz w:val="20"/>
                <w:szCs w:val="20"/>
                <w:rtl w:val="0"/>
              </w:rPr>
              <w:t xml:space="preserve">Fitness (gimnasio, entrenador personal, crossfit)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spacing w:after="60" w:before="60" w:lineRule="auto"/>
              <w:jc w:val="left"/>
              <w:rPr/>
            </w:pPr>
            <w:r>
              <w:rPr>
                <w:rFonts w:ascii="Arial" w:cs="Arial" w:eastAsia="Arial" w:hAnsi="Arial"/>
                <w:b w:val="0"/>
                <w:bCs w:val="0"/>
                <w:i w:val="0"/>
                <w:iCs w:val="0"/>
                <w:color w:val="1a1a2e"/>
                <w:sz w:val="20"/>
                <w:szCs w:val="20"/>
                <w:rtl w:val="0"/>
              </w:rPr>
              <w:t xml:space="preserve">3.0% · 0.04 · 22%</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7">
            <w:pPr>
              <w:spacing w:after="60" w:before="60" w:lineRule="auto"/>
              <w:jc w:val="left"/>
              <w:rPr/>
            </w:pPr>
            <w:r>
              <w:rPr>
                <w:rFonts w:ascii="Arial" w:cs="Arial" w:eastAsia="Arial" w:hAnsi="Arial"/>
                <w:b w:val="1"/>
                <w:bCs w:val="1"/>
                <w:i w:val="0"/>
                <w:iCs w:val="0"/>
                <w:color w:val="5b2d8e"/>
                <w:sz w:val="20"/>
                <w:szCs w:val="20"/>
                <w:rtl w:val="0"/>
              </w:rPr>
              <w:t xml:space="preserve">Salud (clínica, psicología, nutrición, fisioterapia, odonto)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D8">
            <w:pPr>
              <w:spacing w:after="60" w:before="60" w:lineRule="auto"/>
              <w:jc w:val="left"/>
              <w:rPr/>
            </w:pPr>
            <w:r>
              <w:rPr>
                <w:rFonts w:ascii="Arial" w:cs="Arial" w:eastAsia="Arial" w:hAnsi="Arial"/>
                <w:b w:val="0"/>
                <w:bCs w:val="0"/>
                <w:i w:val="0"/>
                <w:iCs w:val="0"/>
                <w:color w:val="1a1a2e"/>
                <w:sz w:val="20"/>
                <w:szCs w:val="20"/>
                <w:rtl w:val="0"/>
              </w:rPr>
              <w:t xml:space="preserve">2.5% · 0.03 · 15%</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9">
            <w:pPr>
              <w:spacing w:after="60" w:before="60" w:lineRule="auto"/>
              <w:jc w:val="left"/>
              <w:rPr/>
            </w:pPr>
            <w:r>
              <w:rPr>
                <w:rFonts w:ascii="Arial" w:cs="Arial" w:eastAsia="Arial" w:hAnsi="Arial"/>
                <w:b w:val="1"/>
                <w:bCs w:val="1"/>
                <w:i w:val="0"/>
                <w:iCs w:val="0"/>
                <w:color w:val="5b2d8e"/>
                <w:sz w:val="20"/>
                <w:szCs w:val="20"/>
                <w:rtl w:val="0"/>
              </w:rPr>
              <w:t xml:space="preserve">General (nicho no identificado)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DA">
            <w:pPr>
              <w:spacing w:after="60" w:before="60" w:lineRule="auto"/>
              <w:jc w:val="left"/>
              <w:rPr/>
            </w:pPr>
            <w:r>
              <w:rPr>
                <w:rFonts w:ascii="Arial" w:cs="Arial" w:eastAsia="Arial" w:hAnsi="Arial"/>
                <w:b w:val="0"/>
                <w:bCs w:val="0"/>
                <w:i w:val="0"/>
                <w:iCs w:val="0"/>
                <w:color w:val="1a1a2e"/>
                <w:sz w:val="20"/>
                <w:szCs w:val="20"/>
                <w:rtl w:val="0"/>
              </w:rPr>
              <w:t xml:space="preserve">2.8% · 0.04 · 18%</w:t>
            </w:r>
            <w:r>
              <w:rPr>
                <w:rtl w:val="0"/>
              </w:rPr>
            </w:r>
          </w:p>
        </w:tc>
      </w:tr>
    </w:tbl>
    <w:p w:rsidR="00000000" w:rsidDel="00000000" w:rsidP="00000000" w:rsidRDefault="00000000" w:rsidRPr="00000000" w14:paraId="000001DB">
      <w:pPr>
        <w:spacing w:after="0" w:before="0" w:lineRule="auto"/>
        <w:rPr/>
      </w:pPr>
      <w:r>
        <w:rPr>
          <w:rtl w:val="0"/>
        </w:rPr>
      </w:r>
    </w:p>
    <w:p w:rsidR="00000000" w:rsidDel="00000000" w:rsidP="00000000" w:rsidRDefault="00000000" w:rsidRPr="00000000" w14:paraId="000001DC">
      <w:pPr>
        <w:pBdr>
          <w:bottom w:color="7e57c2" w:space="4" w:sz="4" w:val="single"/>
        </w:pBdr>
        <w:spacing w:after="80" w:before="240" w:lineRule="auto"/>
        <w:rPr/>
      </w:pPr>
      <w:r>
        <w:rPr>
          <w:rFonts w:ascii="Arial" w:cs="Arial" w:eastAsia="Arial" w:hAnsi="Arial"/>
          <w:b w:val="1"/>
          <w:bCs w:val="1"/>
          <w:color w:val="1a1a2e"/>
          <w:sz w:val="24"/>
          <w:szCs w:val="24"/>
          <w:rtl w:val="0"/>
        </w:rPr>
        <w:t xml:space="preserve">Fuentes de los benchmarks</w:t>
      </w: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DD">
            <w:pPr>
              <w:spacing w:after="60" w:before="60" w:lineRule="auto"/>
              <w:jc w:val="left"/>
              <w:rPr/>
            </w:pPr>
            <w:r>
              <w:rPr>
                <w:rFonts w:ascii="Arial" w:cs="Arial" w:eastAsia="Arial" w:hAnsi="Arial"/>
                <w:b w:val="1"/>
                <w:bCs w:val="1"/>
                <w:i w:val="0"/>
                <w:iCs w:val="0"/>
                <w:color w:val="ffffff"/>
                <w:sz w:val="20"/>
                <w:szCs w:val="20"/>
                <w:rtl w:val="0"/>
              </w:rPr>
              <w:t xml:space="preserve">Fuente</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DE">
            <w:pPr>
              <w:spacing w:after="60" w:before="60" w:lineRule="auto"/>
              <w:jc w:val="left"/>
              <w:rPr/>
            </w:pPr>
            <w:r>
              <w:rPr>
                <w:rFonts w:ascii="Arial" w:cs="Arial" w:eastAsia="Arial" w:hAnsi="Arial"/>
                <w:b w:val="1"/>
                <w:bCs w:val="1"/>
                <w:i w:val="0"/>
                <w:iCs w:val="0"/>
                <w:color w:val="ffffff"/>
                <w:sz w:val="20"/>
                <w:szCs w:val="20"/>
                <w:rtl w:val="0"/>
              </w:rPr>
              <w:t xml:space="preserve">Dato respaldado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DF">
            <w:pPr>
              <w:spacing w:after="60" w:before="60" w:lineRule="auto"/>
              <w:jc w:val="left"/>
              <w:rPr/>
            </w:pPr>
            <w:r>
              <w:rPr>
                <w:rFonts w:ascii="Arial" w:cs="Arial" w:eastAsia="Arial" w:hAnsi="Arial"/>
                <w:b w:val="1"/>
                <w:bCs w:val="1"/>
                <w:i w:val="0"/>
                <w:iCs w:val="0"/>
                <w:color w:val="5b2d8e"/>
                <w:sz w:val="20"/>
                <w:szCs w:val="20"/>
                <w:rtl w:val="0"/>
              </w:rPr>
              <w:t xml:space="preserve">Dash Social — Beauty Industry Benchmarks 2025 (n=2,967 cuentas Instagram, ene–jun 2025)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0">
            <w:pPr>
              <w:spacing w:after="60" w:before="60" w:lineRule="auto"/>
              <w:jc w:val="left"/>
              <w:rPr/>
            </w:pPr>
            <w:r>
              <w:rPr>
                <w:rFonts w:ascii="Arial" w:cs="Arial" w:eastAsia="Arial" w:hAnsi="Arial"/>
                <w:b w:val="0"/>
                <w:bCs w:val="0"/>
                <w:i w:val="0"/>
                <w:iCs w:val="0"/>
                <w:color w:val="1a1a2e"/>
                <w:sz w:val="20"/>
                <w:szCs w:val="20"/>
                <w:rtl w:val="0"/>
              </w:rPr>
              <w:t xml:space="preserve">Engagement rate en belleza: 3.9% promedio. Se usa 3.5% como umbral conservador para pequeños negocios.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1">
            <w:pPr>
              <w:spacing w:after="60" w:before="60" w:lineRule="auto"/>
              <w:jc w:val="left"/>
              <w:rPr/>
            </w:pPr>
            <w:r>
              <w:rPr>
                <w:rFonts w:ascii="Arial" w:cs="Arial" w:eastAsia="Arial" w:hAnsi="Arial"/>
                <w:b w:val="1"/>
                <w:bCs w:val="1"/>
                <w:i w:val="0"/>
                <w:iCs w:val="0"/>
                <w:color w:val="5b2d8e"/>
                <w:sz w:val="20"/>
                <w:szCs w:val="20"/>
                <w:rtl w:val="0"/>
              </w:rPr>
              <w:t xml:space="preserve">Socialinsider — Instagram Benchmarks 2026 (análisis de 35M posts, ene–dic 2025)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spacing w:after="60" w:before="60" w:lineRule="auto"/>
              <w:jc w:val="left"/>
              <w:rPr/>
            </w:pPr>
            <w:r>
              <w:rPr>
                <w:rFonts w:ascii="Arial" w:cs="Arial" w:eastAsia="Arial" w:hAnsi="Arial"/>
                <w:b w:val="0"/>
                <w:bCs w:val="0"/>
                <w:i w:val="0"/>
                <w:iCs w:val="0"/>
                <w:color w:val="1a1a2e"/>
                <w:sz w:val="20"/>
                <w:szCs w:val="20"/>
                <w:rtl w:val="0"/>
              </w:rPr>
              <w:t xml:space="preserve">ER general en Instagram: 0.48% para grandes marcas. Pequeños negocios (nano/micro) promedian 2–4%. Carousels: 0.55% ER estable.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3">
            <w:pPr>
              <w:spacing w:after="60" w:before="60" w:lineRule="auto"/>
              <w:jc w:val="left"/>
              <w:rPr/>
            </w:pPr>
            <w:r>
              <w:rPr>
                <w:rFonts w:ascii="Arial" w:cs="Arial" w:eastAsia="Arial" w:hAnsi="Arial"/>
                <w:b w:val="1"/>
                <w:bCs w:val="1"/>
                <w:i w:val="0"/>
                <w:iCs w:val="0"/>
                <w:color w:val="5b2d8e"/>
                <w:sz w:val="20"/>
                <w:szCs w:val="20"/>
                <w:rtl w:val="0"/>
              </w:rPr>
              <w:t xml:space="preserve">Sprout Social / Socialinsider — Reels View Rate (2024–2025)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spacing w:after="60" w:before="60" w:lineRule="auto"/>
              <w:jc w:val="left"/>
              <w:rPr/>
            </w:pPr>
            <w:r>
              <w:rPr>
                <w:rFonts w:ascii="Arial" w:cs="Arial" w:eastAsia="Arial" w:hAnsi="Arial"/>
                <w:b w:val="0"/>
                <w:bCs w:val="0"/>
                <w:i w:val="0"/>
                <w:iCs w:val="0"/>
                <w:color w:val="1a1a2e"/>
                <w:sz w:val="20"/>
                <w:szCs w:val="20"/>
                <w:rtl w:val="0"/>
              </w:rPr>
              <w:t xml:space="preserve">Cuentas con 1k–5k seguidores: Reels view rate de 20%. Cuentas 5k–10k: 10.2%. Se usa 20% como benchmark para cuentas pequeñas (target de BeweOS).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5">
            <w:pPr>
              <w:spacing w:after="60" w:before="60" w:lineRule="auto"/>
              <w:jc w:val="left"/>
              <w:rPr/>
            </w:pPr>
            <w:r>
              <w:rPr>
                <w:rFonts w:ascii="Arial" w:cs="Arial" w:eastAsia="Arial" w:hAnsi="Arial"/>
                <w:b w:val="1"/>
                <w:bCs w:val="1"/>
                <w:i w:val="0"/>
                <w:iCs w:val="0"/>
                <w:color w:val="5b2d8e"/>
                <w:sz w:val="20"/>
                <w:szCs w:val="20"/>
                <w:rtl w:val="0"/>
              </w:rPr>
              <w:t xml:space="preserve">InfluenceFlow — Instagram Benchmark Guide 2026</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6">
            <w:pPr>
              <w:spacing w:after="60" w:before="60" w:lineRule="auto"/>
              <w:jc w:val="left"/>
              <w:rPr/>
            </w:pPr>
            <w:r>
              <w:rPr>
                <w:rFonts w:ascii="Arial" w:cs="Arial" w:eastAsia="Arial" w:hAnsi="Arial"/>
                <w:b w:val="0"/>
                <w:bCs w:val="0"/>
                <w:i w:val="0"/>
                <w:iCs w:val="0"/>
                <w:color w:val="1a1a2e"/>
                <w:sz w:val="20"/>
                <w:szCs w:val="20"/>
                <w:rtl w:val="0"/>
              </w:rPr>
              <w:t xml:space="preserve">Fashion &amp; beauty: 2.8–4.5% ER. Fitness: nivel medio del sector.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7">
            <w:pPr>
              <w:spacing w:after="60" w:before="60" w:lineRule="auto"/>
              <w:jc w:val="left"/>
              <w:rPr/>
            </w:pPr>
            <w:r>
              <w:rPr>
                <w:rFonts w:ascii="Arial" w:cs="Arial" w:eastAsia="Arial" w:hAnsi="Arial"/>
                <w:b w:val="1"/>
                <w:bCs w:val="1"/>
                <w:i w:val="0"/>
                <w:iCs w:val="0"/>
                <w:color w:val="5b2d8e"/>
                <w:sz w:val="20"/>
                <w:szCs w:val="20"/>
                <w:rtl w:val="0"/>
              </w:rPr>
              <w:t xml:space="preserve">Planable / Socialinsider — Comment Rate 2025–2026</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8">
            <w:pPr>
              <w:spacing w:after="60" w:before="60" w:lineRule="auto"/>
              <w:jc w:val="left"/>
              <w:rPr/>
            </w:pPr>
            <w:r>
              <w:rPr>
                <w:rFonts w:ascii="Arial" w:cs="Arial" w:eastAsia="Arial" w:hAnsi="Arial"/>
                <w:b w:val="0"/>
                <w:bCs w:val="0"/>
                <w:i w:val="0"/>
                <w:iCs w:val="0"/>
                <w:color w:val="1a1a2e"/>
                <w:sz w:val="20"/>
                <w:szCs w:val="20"/>
                <w:rtl w:val="0"/>
              </w:rPr>
              <w:t xml:space="preserve">Instagram promedia 24 comentarios por post. Ratio comentarios/likes saludable en sectores de servicio: 4–6%. CR 0.05 equivale a 5% — umbral de conversación activa.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9">
            <w:pPr>
              <w:spacing w:after="60" w:before="60" w:lineRule="auto"/>
              <w:jc w:val="left"/>
              <w:rPr/>
            </w:pPr>
            <w:r>
              <w:rPr>
                <w:rFonts w:ascii="Arial" w:cs="Arial" w:eastAsia="Arial" w:hAnsi="Arial"/>
                <w:b w:val="1"/>
                <w:bCs w:val="1"/>
                <w:i w:val="0"/>
                <w:iCs w:val="0"/>
                <w:color w:val="5b2d8e"/>
                <w:sz w:val="20"/>
                <w:szCs w:val="20"/>
                <w:rtl w:val="0"/>
              </w:rPr>
              <w:t xml:space="preserve">impulze.ai — Instagram Engagement Benchmarks 2025</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EA">
            <w:pPr>
              <w:spacing w:after="60" w:before="60" w:lineRule="auto"/>
              <w:jc w:val="left"/>
              <w:rPr/>
            </w:pPr>
            <w:r>
              <w:rPr>
                <w:rFonts w:ascii="Arial" w:cs="Arial" w:eastAsia="Arial" w:hAnsi="Arial"/>
                <w:b w:val="0"/>
                <w:bCs w:val="0"/>
                <w:i w:val="0"/>
                <w:iCs w:val="0"/>
                <w:color w:val="1a1a2e"/>
                <w:sz w:val="20"/>
                <w:szCs w:val="20"/>
                <w:rtl w:val="0"/>
              </w:rPr>
              <w:t xml:space="preserve">Promedio general: 1.85%. Nichos de belleza, bienestar y fitness consistentemente por encima del promedio. Por encima de 1.85% = buen engagement.</w:t>
            </w:r>
            <w:r>
              <w:rPr>
                <w:rtl w:val="0"/>
              </w:rPr>
            </w:r>
          </w:p>
        </w:tc>
      </w:tr>
    </w:tbl>
    <w:p w:rsidR="00000000" w:rsidDel="00000000" w:rsidP="00000000" w:rsidRDefault="00000000" w:rsidRPr="00000000" w14:paraId="000001EB">
      <w:pPr>
        <w:spacing w:after="0" w:before="0" w:lineRule="auto"/>
        <w:rPr/>
      </w:pPr>
      <w:r>
        <w:rPr>
          <w:rtl w:val="0"/>
        </w:rPr>
      </w:r>
    </w:p>
    <w:p w:rsidR="00000000" w:rsidDel="00000000" w:rsidP="00000000" w:rsidRDefault="00000000" w:rsidRPr="00000000" w14:paraId="000001EC">
      <w:pPr>
        <w:pBdr>
          <w:bottom w:color="7e57c2" w:space="4" w:sz="4" w:val="single"/>
        </w:pBdr>
        <w:spacing w:after="80" w:before="240" w:lineRule="auto"/>
        <w:rPr/>
      </w:pPr>
      <w:r>
        <w:rPr>
          <w:rFonts w:ascii="Arial" w:cs="Arial" w:eastAsia="Arial" w:hAnsi="Arial"/>
          <w:b w:val="1"/>
          <w:bCs w:val="1"/>
          <w:color w:val="1a1a2e"/>
          <w:sz w:val="24"/>
          <w:szCs w:val="24"/>
          <w:rtl w:val="0"/>
        </w:rPr>
        <w:t xml:space="preserve">Reglas adicionales y casos edge</w:t>
      </w: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ED">
            <w:pPr>
              <w:spacing w:after="60" w:before="60" w:lineRule="auto"/>
              <w:jc w:val="left"/>
              <w:rPr/>
            </w:pPr>
            <w:r>
              <w:rPr>
                <w:rFonts w:ascii="Arial" w:cs="Arial" w:eastAsia="Arial" w:hAnsi="Arial"/>
                <w:b w:val="1"/>
                <w:bCs w:val="1"/>
                <w:i w:val="0"/>
                <w:iCs w:val="0"/>
                <w:color w:val="ffffff"/>
                <w:sz w:val="20"/>
                <w:szCs w:val="20"/>
                <w:rtl w:val="0"/>
              </w:rPr>
              <w:t xml:space="preserve">Caso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1EE">
            <w:pPr>
              <w:spacing w:after="60" w:before="60" w:lineRule="auto"/>
              <w:jc w:val="left"/>
              <w:rPr/>
            </w:pPr>
            <w:r>
              <w:rPr>
                <w:rFonts w:ascii="Arial" w:cs="Arial" w:eastAsia="Arial" w:hAnsi="Arial"/>
                <w:b w:val="1"/>
                <w:bCs w:val="1"/>
                <w:i w:val="0"/>
                <w:iCs w:val="0"/>
                <w:color w:val="ffffff"/>
                <w:sz w:val="20"/>
                <w:szCs w:val="20"/>
                <w:rtl w:val="0"/>
              </w:rPr>
              <w:t xml:space="preserve">Regla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EF">
            <w:pPr>
              <w:spacing w:after="60" w:before="60" w:lineRule="auto"/>
              <w:jc w:val="left"/>
              <w:rPr/>
            </w:pPr>
            <w:r>
              <w:rPr>
                <w:rFonts w:ascii="Arial" w:cs="Arial" w:eastAsia="Arial" w:hAnsi="Arial"/>
                <w:b w:val="1"/>
                <w:bCs w:val="1"/>
                <w:i w:val="0"/>
                <w:iCs w:val="0"/>
                <w:color w:val="5b2d8e"/>
                <w:sz w:val="20"/>
                <w:szCs w:val="20"/>
                <w:rtl w:val="0"/>
              </w:rPr>
              <w:t xml:space="preserve">Perfil sin Reels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0">
            <w:pPr>
              <w:spacing w:after="60" w:before="60" w:lineRule="auto"/>
              <w:jc w:val="left"/>
              <w:rPr/>
            </w:pPr>
            <w:r>
              <w:rPr>
                <w:rFonts w:ascii="Arial" w:cs="Arial" w:eastAsia="Arial" w:hAnsi="Arial"/>
                <w:b w:val="0"/>
                <w:bCs w:val="0"/>
                <w:i w:val="0"/>
                <w:iCs w:val="0"/>
                <w:color w:val="1a1a2e"/>
                <w:sz w:val="20"/>
                <w:szCs w:val="20"/>
                <w:rtl w:val="0"/>
              </w:rPr>
              <w:t xml:space="preserve">RVR = 0. Los pesos se redistribuyen: ER 57% y CR 43%. Se muestra como punto débil en el resultado.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F1">
            <w:pPr>
              <w:spacing w:after="60" w:before="60" w:lineRule="auto"/>
              <w:jc w:val="left"/>
              <w:rPr/>
            </w:pPr>
            <w:r>
              <w:rPr>
                <w:rFonts w:ascii="Arial" w:cs="Arial" w:eastAsia="Arial" w:hAnsi="Arial"/>
                <w:b w:val="1"/>
                <w:bCs w:val="1"/>
                <w:i w:val="0"/>
                <w:iCs w:val="0"/>
                <w:color w:val="5b2d8e"/>
                <w:sz w:val="20"/>
                <w:szCs w:val="20"/>
                <w:rtl w:val="0"/>
              </w:rPr>
              <w:t xml:space="preserve">Post con 0 likes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spacing w:after="60" w:before="60" w:lineRule="auto"/>
              <w:jc w:val="left"/>
              <w:rPr/>
            </w:pPr>
            <w:r>
              <w:rPr>
                <w:rFonts w:ascii="Arial" w:cs="Arial" w:eastAsia="Arial" w:hAnsi="Arial"/>
                <w:b w:val="0"/>
                <w:bCs w:val="0"/>
                <w:i w:val="0"/>
                <w:iCs w:val="0"/>
                <w:color w:val="1a1a2e"/>
                <w:sz w:val="20"/>
                <w:szCs w:val="20"/>
                <w:rtl w:val="0"/>
              </w:rPr>
              <w:t xml:space="preserve">Se excluye del cálculo de CR para evitar división por cero.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F3">
            <w:pPr>
              <w:spacing w:after="60" w:before="60" w:lineRule="auto"/>
              <w:jc w:val="left"/>
              <w:rPr/>
            </w:pPr>
            <w:r>
              <w:rPr>
                <w:rFonts w:ascii="Arial" w:cs="Arial" w:eastAsia="Arial" w:hAnsi="Arial"/>
                <w:b w:val="1"/>
                <w:bCs w:val="1"/>
                <w:i w:val="0"/>
                <w:iCs w:val="0"/>
                <w:color w:val="5b2d8e"/>
                <w:sz w:val="20"/>
                <w:szCs w:val="20"/>
                <w:rtl w:val="0"/>
              </w:rPr>
              <w:t xml:space="preserve">Score mayor a 100 normalizado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4">
            <w:pPr>
              <w:spacing w:after="60" w:before="60" w:lineRule="auto"/>
              <w:jc w:val="left"/>
              <w:rPr/>
            </w:pPr>
            <w:r>
              <w:rPr>
                <w:rFonts w:ascii="Arial" w:cs="Arial" w:eastAsia="Arial" w:hAnsi="Arial"/>
                <w:b w:val="0"/>
                <w:bCs w:val="0"/>
                <w:i w:val="0"/>
                <w:iCs w:val="0"/>
                <w:color w:val="1a1a2e"/>
                <w:sz w:val="20"/>
                <w:szCs w:val="20"/>
                <w:rtl w:val="0"/>
              </w:rPr>
              <w:t xml:space="preserve">Se limita a 1.0 antes de aplicar pesos. Un perfil que triplica el benchmark no obtiene más de 100.</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F5">
            <w:pPr>
              <w:spacing w:after="60" w:before="60" w:lineRule="auto"/>
              <w:jc w:val="left"/>
              <w:rPr/>
            </w:pPr>
            <w:r>
              <w:rPr>
                <w:rFonts w:ascii="Arial" w:cs="Arial" w:eastAsia="Arial" w:hAnsi="Arial"/>
                <w:b w:val="1"/>
                <w:bCs w:val="1"/>
                <w:i w:val="0"/>
                <w:iCs w:val="0"/>
                <w:color w:val="5b2d8e"/>
                <w:sz w:val="20"/>
                <w:szCs w:val="20"/>
                <w:rtl w:val="0"/>
              </w:rPr>
              <w:t xml:space="preserve">Nicho no identificado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spacing w:after="60" w:before="60" w:lineRule="auto"/>
              <w:jc w:val="left"/>
              <w:rPr/>
            </w:pPr>
            <w:r>
              <w:rPr>
                <w:rFonts w:ascii="Arial" w:cs="Arial" w:eastAsia="Arial" w:hAnsi="Arial"/>
                <w:b w:val="0"/>
                <w:bCs w:val="0"/>
                <w:i w:val="0"/>
                <w:iCs w:val="0"/>
                <w:color w:val="1a1a2e"/>
                <w:sz w:val="20"/>
                <w:szCs w:val="20"/>
                <w:rtl w:val="0"/>
              </w:rPr>
              <w:t xml:space="preserve">Si businessCategoryName de Apify no coincide con ningún sector de BeweOS, se usa el benchmark General.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F7">
            <w:pPr>
              <w:spacing w:after="60" w:before="60" w:lineRule="auto"/>
              <w:jc w:val="left"/>
              <w:rPr/>
            </w:pPr>
            <w:r>
              <w:rPr>
                <w:rFonts w:ascii="Arial" w:cs="Arial" w:eastAsia="Arial" w:hAnsi="Arial"/>
                <w:b w:val="1"/>
                <w:bCs w:val="1"/>
                <w:i w:val="0"/>
                <w:iCs w:val="0"/>
                <w:color w:val="5b2d8e"/>
                <w:sz w:val="20"/>
                <w:szCs w:val="20"/>
                <w:rtl w:val="0"/>
              </w:rPr>
              <w:t xml:space="preserve">Menos de 10 posts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8">
            <w:pPr>
              <w:spacing w:after="60" w:before="60" w:lineRule="auto"/>
              <w:jc w:val="left"/>
              <w:rPr/>
            </w:pPr>
            <w:r>
              <w:rPr>
                <w:sz w:val="20"/>
                <w:szCs w:val="20"/>
                <w:rtl w:val="0"/>
              </w:rPr>
              <w:t xml:space="preserve">Se enruta al Modo Arranque. El resultado borroso muestra un "Plan de Crecimiento" en lugar de un score. No hay cálculo de fórmulas.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1F9">
            <w:pPr>
              <w:spacing w:after="60" w:before="60" w:lineRule="auto"/>
              <w:jc w:val="left"/>
              <w:rPr/>
            </w:pPr>
            <w:r>
              <w:rPr>
                <w:rFonts w:ascii="Arial" w:cs="Arial" w:eastAsia="Arial" w:hAnsi="Arial"/>
                <w:b w:val="1"/>
                <w:bCs w:val="1"/>
                <w:i w:val="0"/>
                <w:iCs w:val="0"/>
                <w:color w:val="5b2d8e"/>
                <w:sz w:val="20"/>
                <w:szCs w:val="20"/>
                <w:rtl w:val="0"/>
              </w:rPr>
              <w:t xml:space="preserve">Todos los posts con 0 métricas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spacing w:after="60" w:before="60" w:lineRule="auto"/>
              <w:jc w:val="left"/>
              <w:rPr/>
            </w:pPr>
            <w:r>
              <w:rPr>
                <w:sz w:val="20"/>
                <w:szCs w:val="20"/>
                <w:rtl w:val="0"/>
              </w:rPr>
              <w:t xml:space="preserve">Igual que "Menos de 10 posts": Se asume perfil inactivo/nuevo y se enruta al Modo Arranque.</w:t>
            </w:r>
            <w:r>
              <w:rPr>
                <w:rtl w:val="0"/>
              </w:rPr>
            </w:r>
          </w:p>
        </w:tc>
      </w:tr>
    </w:tbl>
    <w:p w:rsidR="00000000" w:rsidDel="00000000" w:rsidP="00000000" w:rsidRDefault="00000000" w:rsidRPr="00000000" w14:paraId="000001FB">
      <w:pPr>
        <w:spacing w:after="0" w:before="0" w:lineRule="auto"/>
        <w:rPr/>
      </w:pPr>
      <w:r>
        <w:br w:type="page"/>
      </w:r>
      <w:r>
        <w:rPr>
          <w:rtl w:val="0"/>
        </w:rPr>
      </w:r>
    </w:p>
    <w:p w:rsidR="00000000" w:rsidDel="00000000" w:rsidP="00000000" w:rsidRDefault="00000000" w:rsidRPr="00000000" w14:paraId="000001FC">
      <w:pPr>
        <w:rPr/>
      </w:pPr>
      <w:r>
        <w:rPr>
          <w:rtl w:val="0"/>
        </w:rPr>
      </w:r>
    </w:p>
    <w:tbl>
      <w:tblPr>
        <w:tblStyle w:val="Table40"/>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8775"/>
        <w:tblGridChange w:id="0">
          <w:tblGrid>
            <w:gridCol w:w="660"/>
            <w:gridCol w:w="87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1FD">
            <w:pPr>
              <w:jc w:val="center"/>
              <w:rPr/>
            </w:pPr>
            <w:r>
              <w:rPr>
                <w:b w:val="1"/>
                <w:bCs w:val="1"/>
                <w:color w:val="ffffff"/>
                <w:sz w:val="36"/>
                <w:szCs w:val="36"/>
                <w:rtl w:val="0"/>
              </w:rPr>
              <w:t xml:space="preserve">7</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1FE">
            <w:pPr>
              <w:pStyle w:val="Heading1"/>
              <w:spacing w:before="0" w:lineRule="auto"/>
              <w:rPr/>
            </w:pPr>
            <w:bookmarkStart w:colFirst="0" w:colLast="0" w:name="_heading=h.lj4u725c7d07" w:id="7"/>
            <w:bookmarkEnd w:id="7"/>
            <w:r>
              <w:rPr>
                <w:rtl w:val="0"/>
              </w:rPr>
              <w:t xml:space="preserve">Requerimientos Técnicos </w:t>
            </w:r>
          </w:p>
        </w:tc>
      </w:tr>
    </w:tbl>
    <w:p w:rsidR="00000000" w:rsidDel="00000000" w:rsidP="00000000" w:rsidRDefault="00000000" w:rsidRPr="00000000" w14:paraId="000001FF">
      <w:pPr>
        <w:rPr>
          <w:b w:val="1"/>
          <w:bCs w:val="1"/>
          <w:sz w:val="24"/>
          <w:szCs w:val="24"/>
        </w:rPr>
      </w:pPr>
      <w:r>
        <w:rPr>
          <w:rtl w:val="0"/>
        </w:rPr>
      </w:r>
    </w:p>
    <w:p w:rsidR="00000000" w:rsidDel="00000000" w:rsidP="00000000" w:rsidRDefault="00000000" w:rsidRPr="00000000" w14:paraId="00000200">
      <w:pPr>
        <w:pBdr>
          <w:bottom w:color="7e57c2" w:space="4" w:sz="4" w:val="single"/>
        </w:pBdr>
        <w:spacing w:after="80" w:before="240" w:lineRule="auto"/>
        <w:rPr/>
      </w:pPr>
      <w:r>
        <w:rPr>
          <w:rFonts w:ascii="Arial" w:cs="Arial" w:eastAsia="Arial" w:hAnsi="Arial"/>
          <w:b w:val="1"/>
          <w:bCs w:val="1"/>
          <w:color w:val="1a1a2e"/>
          <w:sz w:val="24"/>
          <w:szCs w:val="24"/>
          <w:rtl w:val="0"/>
        </w:rPr>
        <w:t xml:space="preserve">7.1 Stack Tecnológico</w:t>
      </w: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01">
            <w:pPr>
              <w:spacing w:after="60" w:before="60" w:lineRule="auto"/>
              <w:jc w:val="left"/>
              <w:rPr/>
            </w:pPr>
            <w:r>
              <w:rPr>
                <w:rFonts w:ascii="Arial" w:cs="Arial" w:eastAsia="Arial" w:hAnsi="Arial"/>
                <w:b w:val="1"/>
                <w:bCs w:val="1"/>
                <w:i w:val="0"/>
                <w:iCs w:val="0"/>
                <w:color w:val="ffffff"/>
                <w:sz w:val="20"/>
                <w:szCs w:val="20"/>
                <w:rtl w:val="0"/>
              </w:rPr>
              <w:t xml:space="preserve">Herramienta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02">
            <w:pPr>
              <w:spacing w:after="60" w:before="60" w:lineRule="auto"/>
              <w:jc w:val="left"/>
              <w:rPr/>
            </w:pPr>
            <w:r>
              <w:rPr>
                <w:rFonts w:ascii="Arial" w:cs="Arial" w:eastAsia="Arial" w:hAnsi="Arial"/>
                <w:b w:val="1"/>
                <w:bCs w:val="1"/>
                <w:i w:val="0"/>
                <w:iCs w:val="0"/>
                <w:color w:val="ffffff"/>
                <w:sz w:val="20"/>
                <w:szCs w:val="20"/>
                <w:rtl w:val="0"/>
              </w:rPr>
              <w:t xml:space="preserve">Propósito · Uso en esta herramienta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3">
            <w:pPr>
              <w:spacing w:after="60" w:before="60" w:lineRule="auto"/>
              <w:jc w:val="left"/>
              <w:rPr/>
            </w:pPr>
            <w:r>
              <w:rPr>
                <w:rFonts w:ascii="Arial" w:cs="Arial" w:eastAsia="Arial" w:hAnsi="Arial"/>
                <w:b w:val="1"/>
                <w:bCs w:val="1"/>
                <w:i w:val="0"/>
                <w:iCs w:val="0"/>
                <w:color w:val="5b2d8e"/>
                <w:sz w:val="20"/>
                <w:szCs w:val="20"/>
                <w:rtl w:val="0"/>
              </w:rPr>
              <w:t xml:space="preserve">Apify</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spacing w:after="60" w:before="60" w:lineRule="auto"/>
              <w:jc w:val="left"/>
              <w:rPr/>
            </w:pPr>
            <w:r>
              <w:rPr>
                <w:rFonts w:ascii="Arial" w:cs="Arial" w:eastAsia="Arial" w:hAnsi="Arial"/>
                <w:b w:val="0"/>
                <w:bCs w:val="0"/>
                <w:i w:val="0"/>
                <w:iCs w:val="0"/>
                <w:color w:val="1a1a2e"/>
                <w:sz w:val="20"/>
                <w:szCs w:val="20"/>
                <w:rtl w:val="0"/>
              </w:rPr>
              <w:t xml:space="preserve">Extracción de datos públicos de Instagram.Se usa el actor "Instagram Profile Scraper" para obtener datos del perfil auditado. No requiere login del usuario — solo el username público. Es el punto de entrada de todos los datos que alimentan el cálculo del score.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5">
            <w:pPr>
              <w:spacing w:after="60" w:before="60" w:lineRule="auto"/>
              <w:jc w:val="left"/>
              <w:rPr/>
            </w:pPr>
            <w:r>
              <w:rPr>
                <w:rFonts w:ascii="Arial" w:cs="Arial" w:eastAsia="Arial" w:hAnsi="Arial"/>
                <w:b w:val="1"/>
                <w:bCs w:val="1"/>
                <w:i w:val="0"/>
                <w:iCs w:val="0"/>
                <w:color w:val="5b2d8e"/>
                <w:sz w:val="20"/>
                <w:szCs w:val="20"/>
                <w:rtl w:val="0"/>
              </w:rPr>
              <w:t xml:space="preserve">Next.js + React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spacing w:after="60" w:before="60" w:lineRule="auto"/>
              <w:jc w:val="left"/>
              <w:rPr/>
            </w:pPr>
            <w:r>
              <w:rPr>
                <w:rFonts w:ascii="Arial" w:cs="Arial" w:eastAsia="Arial" w:hAnsi="Arial"/>
                <w:b w:val="0"/>
                <w:bCs w:val="0"/>
                <w:i w:val="0"/>
                <w:iCs w:val="0"/>
                <w:color w:val="1a1a2e"/>
                <w:sz w:val="20"/>
                <w:szCs w:val="20"/>
                <w:rtl w:val="0"/>
              </w:rPr>
              <w:t xml:space="preserve">Framework frontend y de servidor para la herramienta web.La herramienta es una página web pública construida en Next.js. El frontend muestra el flujo completo</w:t>
            </w:r>
            <w:r>
              <w:rPr>
                <w:sz w:val="20"/>
                <w:szCs w:val="20"/>
                <w:rtl w:val="0"/>
              </w:rPr>
              <w:t xml:space="preserve"> y</w:t>
            </w:r>
            <w:r>
              <w:rPr>
                <w:rFonts w:ascii="Arial" w:cs="Arial" w:eastAsia="Arial" w:hAnsi="Arial"/>
                <w:b w:val="0"/>
                <w:bCs w:val="0"/>
                <w:i w:val="0"/>
                <w:iCs w:val="0"/>
                <w:color w:val="1a1a2e"/>
                <w:sz w:val="20"/>
                <w:szCs w:val="20"/>
                <w:rtl w:val="0"/>
              </w:rPr>
              <w:t xml:space="preserve"> </w:t>
            </w:r>
            <w:r>
              <w:rPr>
                <w:sz w:val="20"/>
                <w:szCs w:val="20"/>
                <w:rtl w:val="0"/>
              </w:rPr>
              <w:t xml:space="preserve">e</w:t>
            </w:r>
            <w:r>
              <w:rPr>
                <w:rFonts w:ascii="Arial" w:cs="Arial" w:eastAsia="Arial" w:hAnsi="Arial"/>
                <w:b w:val="0"/>
                <w:bCs w:val="0"/>
                <w:i w:val="0"/>
                <w:iCs w:val="0"/>
                <w:color w:val="1a1a2e"/>
                <w:sz w:val="20"/>
                <w:szCs w:val="20"/>
                <w:rtl w:val="0"/>
              </w:rPr>
              <w:t xml:space="preserve">l servidor de Next.js actúa como intermediario entre el frontend y las APIs externas (Apify, Supabase, HubSpot), protegiendo las API keys.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7">
            <w:pPr>
              <w:spacing w:after="60" w:before="60" w:lineRule="auto"/>
              <w:jc w:val="left"/>
              <w:rPr/>
            </w:pPr>
            <w:r>
              <w:rPr>
                <w:rFonts w:ascii="Arial" w:cs="Arial" w:eastAsia="Arial" w:hAnsi="Arial"/>
                <w:b w:val="1"/>
                <w:bCs w:val="1"/>
                <w:i w:val="0"/>
                <w:iCs w:val="0"/>
                <w:color w:val="5b2d8e"/>
                <w:sz w:val="20"/>
                <w:szCs w:val="20"/>
                <w:rtl w:val="0"/>
              </w:rPr>
              <w:t xml:space="preserve">Cursor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spacing w:after="60" w:before="60" w:lineRule="auto"/>
              <w:jc w:val="left"/>
              <w:rPr/>
            </w:pPr>
            <w:r>
              <w:rPr>
                <w:rFonts w:ascii="Arial" w:cs="Arial" w:eastAsia="Arial" w:hAnsi="Arial"/>
                <w:b w:val="0"/>
                <w:bCs w:val="0"/>
                <w:i w:val="0"/>
                <w:iCs w:val="0"/>
                <w:color w:val="1a1a2e"/>
                <w:sz w:val="20"/>
                <w:szCs w:val="20"/>
                <w:rtl w:val="0"/>
              </w:rPr>
              <w:t xml:space="preserve">Editor de código con asistencia de IA para desarrollo acelerado.Usado para el desarrollo frontend (React/Next.js), implementación de la lógica de cálculo del score, integración de APIs y debugging asistido por IA.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9">
            <w:pPr>
              <w:spacing w:after="60" w:before="60" w:lineRule="auto"/>
              <w:jc w:val="left"/>
              <w:rPr/>
            </w:pPr>
            <w:r>
              <w:rPr>
                <w:rFonts w:ascii="Arial" w:cs="Arial" w:eastAsia="Arial" w:hAnsi="Arial"/>
                <w:b w:val="1"/>
                <w:bCs w:val="1"/>
                <w:i w:val="0"/>
                <w:iCs w:val="0"/>
                <w:color w:val="5b2d8e"/>
                <w:sz w:val="20"/>
                <w:szCs w:val="20"/>
                <w:rtl w:val="0"/>
              </w:rPr>
              <w:t xml:space="preserve">Supabase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spacing w:after="60" w:before="60" w:lineRule="auto"/>
              <w:jc w:val="left"/>
              <w:rPr>
                <w:rFonts w:ascii="Arial" w:cs="Arial" w:eastAsia="Arial" w:hAnsi="Arial"/>
                <w:b w:val="0"/>
                <w:bCs w:val="0"/>
                <w:i w:val="0"/>
                <w:iCs w:val="0"/>
                <w:color w:val="1a1a2e"/>
                <w:sz w:val="20"/>
                <w:szCs w:val="20"/>
              </w:rPr>
            </w:pPr>
            <w:r>
              <w:rPr>
                <w:rFonts w:ascii="Arial" w:cs="Arial" w:eastAsia="Arial" w:hAnsi="Arial"/>
                <w:b w:val="0"/>
                <w:bCs w:val="0"/>
                <w:i w:val="0"/>
                <w:iCs w:val="0"/>
                <w:color w:val="1a1a2e"/>
                <w:sz w:val="20"/>
                <w:szCs w:val="20"/>
                <w:rtl w:val="0"/>
              </w:rPr>
              <w:t xml:space="preserve">Base de datos PostgreSQL como servicio.Almacena las auditorías completadas, los leads capturados, y las tablas de benchmarks por sector. </w:t>
            </w:r>
          </w:p>
          <w:p w:rsidR="00000000" w:rsidDel="00000000" w:rsidP="00000000" w:rsidRDefault="00000000" w:rsidRPr="00000000" w14:paraId="0000020B">
            <w:pPr>
              <w:spacing w:after="60" w:before="60" w:lineRule="auto"/>
              <w:jc w:val="left"/>
              <w:rPr>
                <w:sz w:val="20"/>
                <w:szCs w:val="20"/>
              </w:rPr>
            </w:pPr>
            <w:r>
              <w:rPr>
                <w:rtl w:val="0"/>
              </w:rPr>
            </w:r>
          </w:p>
          <w:p w:rsidR="00000000" w:rsidDel="00000000" w:rsidP="00000000" w:rsidRDefault="00000000" w:rsidRPr="00000000" w14:paraId="0000020C">
            <w:pPr>
              <w:spacing w:after="60" w:before="60" w:lineRule="auto"/>
              <w:jc w:val="left"/>
              <w:rPr>
                <w:sz w:val="20"/>
                <w:szCs w:val="20"/>
              </w:rPr>
            </w:pPr>
            <w:r>
              <w:rPr>
                <w:i w:val="1"/>
                <w:iCs w:val="1"/>
                <w:sz w:val="20"/>
                <w:szCs w:val="20"/>
                <w:rtl w:val="0"/>
              </w:rPr>
              <w:t xml:space="preserve">Propósito adicional:</w:t>
            </w:r>
            <w:r>
              <w:rPr>
                <w:sz w:val="20"/>
                <w:szCs w:val="20"/>
                <w:rtl w:val="0"/>
              </w:rPr>
              <w:t xml:space="preserve"> "Actuar como sistema de memoria temporal para la comparativa. El API route consultará el último registro del </w:t>
            </w:r>
            <w:r>
              <w:rPr>
                <w:rFonts w:ascii="Roboto Mono" w:cs="Roboto Mono" w:eastAsia="Roboto Mono" w:hAnsi="Roboto Mono"/>
                <w:color w:val="188038"/>
                <w:sz w:val="20"/>
                <w:szCs w:val="20"/>
                <w:rtl w:val="0"/>
              </w:rPr>
              <w:t xml:space="preserve">username</w:t>
            </w:r>
            <w:r>
              <w:rPr>
                <w:sz w:val="20"/>
                <w:szCs w:val="20"/>
                <w:rtl w:val="0"/>
              </w:rPr>
              <w:t xml:space="preserve"> en la tabla de auditorías. Si la fecha de creación del registro anterior es mayor a 30 días, se habilita el payload de 'Evolución' para el frontend.</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D">
            <w:pPr>
              <w:spacing w:after="60" w:before="60" w:lineRule="auto"/>
              <w:jc w:val="left"/>
              <w:rPr/>
            </w:pPr>
            <w:r>
              <w:rPr>
                <w:rFonts w:ascii="Arial" w:cs="Arial" w:eastAsia="Arial" w:hAnsi="Arial"/>
                <w:b w:val="1"/>
                <w:bCs w:val="1"/>
                <w:i w:val="0"/>
                <w:iCs w:val="0"/>
                <w:color w:val="5b2d8e"/>
                <w:sz w:val="20"/>
                <w:szCs w:val="20"/>
                <w:rtl w:val="0"/>
              </w:rPr>
              <w:t xml:space="preserve">HubSpot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spacing w:after="60" w:before="60" w:lineRule="auto"/>
              <w:jc w:val="left"/>
              <w:rPr/>
            </w:pPr>
            <w:r>
              <w:rPr>
                <w:rFonts w:ascii="Arial" w:cs="Arial" w:eastAsia="Arial" w:hAnsi="Arial"/>
                <w:b w:val="0"/>
                <w:bCs w:val="0"/>
                <w:i w:val="0"/>
                <w:iCs w:val="0"/>
                <w:color w:val="1a1a2e"/>
                <w:sz w:val="20"/>
                <w:szCs w:val="20"/>
                <w:rtl w:val="0"/>
              </w:rPr>
              <w:t xml:space="preserve">CRM para gestión de leads generados.Cada usuario que completa el formulario de desbloqueo se registra automáticamente como contacto en HubSpot con propiedades enriquecidas: username analizado, score obtenido, nivel del score, sector/nicho, métricas individuales (ER, CR, RVR) y puntos débiles identificados. Integración vía API de HubSpot.</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0F">
            <w:pPr>
              <w:spacing w:after="60" w:before="60" w:lineRule="auto"/>
              <w:jc w:val="left"/>
              <w:rPr/>
            </w:pPr>
            <w:r>
              <w:rPr>
                <w:rFonts w:ascii="Arial" w:cs="Arial" w:eastAsia="Arial" w:hAnsi="Arial"/>
                <w:b w:val="1"/>
                <w:bCs w:val="1"/>
                <w:i w:val="0"/>
                <w:iCs w:val="0"/>
                <w:color w:val="5b2d8e"/>
                <w:sz w:val="20"/>
                <w:szCs w:val="20"/>
                <w:rtl w:val="0"/>
              </w:rPr>
              <w:t xml:space="preserve">N8N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spacing w:after="60" w:before="60" w:lineRule="auto"/>
              <w:jc w:val="left"/>
              <w:rPr/>
            </w:pPr>
            <w:r>
              <w:rPr>
                <w:rFonts w:ascii="Arial" w:cs="Arial" w:eastAsia="Arial" w:hAnsi="Arial"/>
                <w:b w:val="0"/>
                <w:bCs w:val="0"/>
                <w:i w:val="0"/>
                <w:iCs w:val="0"/>
                <w:color w:val="1a1a2e"/>
                <w:sz w:val="20"/>
                <w:szCs w:val="20"/>
                <w:rtl w:val="0"/>
              </w:rPr>
              <w:t xml:space="preserve">Orquestación de workflows entre sistemas.Cuando un usuario completa el formulario, N8N ejecuta el workflow de lead capture: recibe el trigger desde la herramienta, formatea los datos según los campos de HubSpot, crea o actualiza el contacto en HubSpot con propiedades personalizadas.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11">
            <w:pPr>
              <w:spacing w:after="60" w:before="60" w:lineRule="auto"/>
              <w:jc w:val="left"/>
              <w:rPr/>
            </w:pPr>
            <w:r>
              <w:rPr>
                <w:rFonts w:ascii="Arial" w:cs="Arial" w:eastAsia="Arial" w:hAnsi="Arial"/>
                <w:b w:val="1"/>
                <w:bCs w:val="1"/>
                <w:i w:val="0"/>
                <w:iCs w:val="0"/>
                <w:color w:val="5b2d8e"/>
                <w:sz w:val="20"/>
                <w:szCs w:val="20"/>
                <w:rtl w:val="0"/>
              </w:rPr>
              <w:t xml:space="preserve">GitHub</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spacing w:after="60" w:before="60" w:lineRule="auto"/>
              <w:jc w:val="left"/>
              <w:rPr/>
            </w:pPr>
            <w:sdt>
              <w:sdtPr>
                <w:id w:val="-989066515"/>
              </w:sdtPr>
              <w:sdtContent>
                <w:r>
                  <w:rPr>
                    <w:rFonts w:ascii="Arial Unicode MS" w:cs="Arial Unicode MS" w:eastAsia="Arial Unicode MS" w:hAnsi="Arial Unicode MS"/>
                    <w:b w:val="0"/>
                    <w:bCs w:val="0"/>
                    <w:i w:val="0"/>
                    <w:iCs w:val="0"/>
                    <w:color w:val="1a1a2e"/>
                    <w:sz w:val="20"/>
                    <w:szCs w:val="20"/>
                    <w:rtl w:val="0"/>
                  </w:rPr>
                  <w:t xml:space="preserve">Control de versiones y colaboración en código.Repositorio central de la herramienta. Workflow: desarrollo en branches de feature → merge a develop para testing → deploy a producción desde main branch. Historial completo para trazabilidad y rollback.</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13">
            <w:pPr>
              <w:spacing w:after="60" w:before="60" w:lineRule="auto"/>
              <w:jc w:val="left"/>
              <w:rPr/>
            </w:pPr>
            <w:r>
              <w:rPr>
                <w:rFonts w:ascii="Arial" w:cs="Arial" w:eastAsia="Arial" w:hAnsi="Arial"/>
                <w:b w:val="1"/>
                <w:bCs w:val="1"/>
                <w:i w:val="0"/>
                <w:iCs w:val="0"/>
                <w:color w:val="5b2d8e"/>
                <w:sz w:val="20"/>
                <w:szCs w:val="20"/>
                <w:rtl w:val="0"/>
              </w:rPr>
              <w:t xml:space="preserve">Vercel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spacing w:after="60" w:before="60" w:lineRule="auto"/>
              <w:jc w:val="left"/>
              <w:rPr/>
            </w:pPr>
            <w:r>
              <w:rPr>
                <w:rFonts w:ascii="Arial" w:cs="Arial" w:eastAsia="Arial" w:hAnsi="Arial"/>
                <w:b w:val="0"/>
                <w:bCs w:val="0"/>
                <w:i w:val="0"/>
                <w:iCs w:val="0"/>
                <w:color w:val="1a1a2e"/>
                <w:sz w:val="20"/>
                <w:szCs w:val="20"/>
                <w:rtl w:val="0"/>
              </w:rPr>
              <w:t xml:space="preserve">Deployment y hosting de la aplicación web.Despliegue automático desde GitHub. Cada push a main dispara build y deploy automático. Provee SSL automático, CDN global y preview deployments para testing en ramas de desarrollo. Variables de entorno (API keys de Apify, Supabase, HubSpot) configuradas en el dashboard de Vercel.</w:t>
            </w:r>
            <w:r>
              <w:rPr>
                <w:rtl w:val="0"/>
              </w:rPr>
            </w:r>
          </w:p>
        </w:tc>
      </w:tr>
    </w:tbl>
    <w:p w:rsidR="00000000" w:rsidDel="00000000" w:rsidP="00000000" w:rsidRDefault="00000000" w:rsidRPr="00000000" w14:paraId="00000215">
      <w:pPr>
        <w:spacing w:after="0" w:before="0" w:lineRule="auto"/>
        <w:rPr/>
      </w:pPr>
      <w:r>
        <w:rPr>
          <w:rtl w:val="0"/>
        </w:rPr>
      </w:r>
    </w:p>
    <w:p w:rsidR="00000000" w:rsidDel="00000000" w:rsidP="00000000" w:rsidRDefault="00000000" w:rsidRPr="00000000" w14:paraId="00000216">
      <w:pPr>
        <w:pBdr>
          <w:bottom w:color="7e57c2" w:space="4" w:sz="4" w:val="single"/>
        </w:pBdr>
        <w:spacing w:after="80" w:before="240" w:lineRule="auto"/>
        <w:rPr/>
      </w:pPr>
      <w:r>
        <w:rPr>
          <w:rFonts w:ascii="Arial" w:cs="Arial" w:eastAsia="Arial" w:hAnsi="Arial"/>
          <w:b w:val="1"/>
          <w:bCs w:val="1"/>
          <w:color w:val="1a1a2e"/>
          <w:sz w:val="24"/>
          <w:szCs w:val="24"/>
          <w:rtl w:val="0"/>
        </w:rPr>
        <w:t xml:space="preserve">7.2 APIs externas</w:t>
      </w: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17">
            <w:pPr>
              <w:spacing w:after="60" w:before="60" w:lineRule="auto"/>
              <w:jc w:val="left"/>
              <w:rPr/>
            </w:pPr>
            <w:r>
              <w:rPr>
                <w:rFonts w:ascii="Arial" w:cs="Arial" w:eastAsia="Arial" w:hAnsi="Arial"/>
                <w:b w:val="1"/>
                <w:bCs w:val="1"/>
                <w:i w:val="0"/>
                <w:iCs w:val="0"/>
                <w:color w:val="ffffff"/>
                <w:sz w:val="20"/>
                <w:szCs w:val="20"/>
                <w:rtl w:val="0"/>
              </w:rPr>
              <w:t xml:space="preserve">API</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18">
            <w:pPr>
              <w:spacing w:after="60" w:before="60" w:lineRule="auto"/>
              <w:jc w:val="left"/>
              <w:rPr/>
            </w:pPr>
            <w:r>
              <w:rPr>
                <w:rFonts w:ascii="Arial" w:cs="Arial" w:eastAsia="Arial" w:hAnsi="Arial"/>
                <w:b w:val="1"/>
                <w:bCs w:val="1"/>
                <w:i w:val="0"/>
                <w:iCs w:val="0"/>
                <w:color w:val="ffffff"/>
                <w:sz w:val="20"/>
                <w:szCs w:val="20"/>
                <w:rtl w:val="0"/>
              </w:rPr>
              <w:t xml:space="preserve">Endpoint / Método · Datos que aporta · Restricciones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19">
            <w:pPr>
              <w:spacing w:after="60" w:before="60" w:lineRule="auto"/>
              <w:jc w:val="left"/>
              <w:rPr/>
            </w:pPr>
            <w:r>
              <w:rPr>
                <w:rFonts w:ascii="Arial" w:cs="Arial" w:eastAsia="Arial" w:hAnsi="Arial"/>
                <w:b w:val="1"/>
                <w:bCs w:val="1"/>
                <w:i w:val="0"/>
                <w:iCs w:val="0"/>
                <w:color w:val="5b2d8e"/>
                <w:sz w:val="20"/>
                <w:szCs w:val="20"/>
                <w:rtl w:val="0"/>
              </w:rPr>
              <w:t xml:space="preserve">Apify — Instagram Profile Scraper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spacing w:after="60" w:before="60" w:lineRule="auto"/>
              <w:jc w:val="left"/>
              <w:rPr>
                <w:rFonts w:ascii="Arial" w:cs="Arial" w:eastAsia="Arial" w:hAnsi="Arial"/>
                <w:b w:val="0"/>
                <w:bCs w:val="0"/>
                <w:i w:val="0"/>
                <w:iCs w:val="0"/>
                <w:color w:val="1a1a2e"/>
                <w:sz w:val="20"/>
                <w:szCs w:val="20"/>
              </w:rPr>
            </w:pPr>
            <w:r>
              <w:rPr>
                <w:rFonts w:ascii="Arial" w:cs="Arial" w:eastAsia="Arial" w:hAnsi="Arial"/>
                <w:b w:val="0"/>
                <w:bCs w:val="0"/>
                <w:i w:val="0"/>
                <w:iCs w:val="0"/>
                <w:color w:val="1a1a2e"/>
                <w:sz w:val="20"/>
                <w:szCs w:val="20"/>
                <w:rtl w:val="0"/>
              </w:rPr>
              <w:t xml:space="preserve">POST https://api.apify.com/v2/acts/apify~instagram-profile-scraper/run-syncInput: { usernames: '@username'] }Output: JSON con profile data + últimos posts.Datos clave: followersCount, posts.likesCount, posts.commentsCount, posts[.videoViewCount, posts.type.</w:t>
            </w:r>
          </w:p>
          <w:p w:rsidR="00000000" w:rsidDel="00000000" w:rsidP="00000000" w:rsidRDefault="00000000" w:rsidRPr="00000000" w14:paraId="0000021B">
            <w:pPr>
              <w:spacing w:after="60" w:before="60" w:lineRule="auto"/>
              <w:jc w:val="left"/>
              <w:rPr/>
            </w:pPr>
            <w:r>
              <w:rPr>
                <w:rFonts w:ascii="Arial" w:cs="Arial" w:eastAsia="Arial" w:hAnsi="Arial"/>
                <w:b w:val="0"/>
                <w:bCs w:val="0"/>
                <w:i w:val="0"/>
                <w:iCs w:val="0"/>
                <w:color w:val="1a1a2e"/>
                <w:sz w:val="20"/>
                <w:szCs w:val="20"/>
                <w:rtl w:val="0"/>
              </w:rPr>
              <w:t xml:space="preserve">Restricciones: Solo funciona con perfiles públicos. Tiempo de respuesta: 10–30 segundos. Costo por ejecución — revisar plan de Apify según volumen esperado.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1C">
            <w:pPr>
              <w:spacing w:after="60" w:before="60" w:lineRule="auto"/>
              <w:jc w:val="left"/>
              <w:rPr/>
            </w:pPr>
            <w:r>
              <w:rPr>
                <w:rFonts w:ascii="Arial" w:cs="Arial" w:eastAsia="Arial" w:hAnsi="Arial"/>
                <w:b w:val="1"/>
                <w:bCs w:val="1"/>
                <w:i w:val="0"/>
                <w:iCs w:val="0"/>
                <w:color w:val="5b2d8e"/>
                <w:sz w:val="20"/>
                <w:szCs w:val="20"/>
                <w:rtl w:val="0"/>
              </w:rPr>
              <w:t xml:space="preserve">HubSpot — Contacts API</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spacing w:after="60" w:before="60" w:lineRule="auto"/>
              <w:jc w:val="left"/>
              <w:rPr/>
            </w:pPr>
            <w:r>
              <w:rPr>
                <w:rFonts w:ascii="Arial" w:cs="Arial" w:eastAsia="Arial" w:hAnsi="Arial"/>
                <w:b w:val="0"/>
                <w:bCs w:val="0"/>
                <w:i w:val="0"/>
                <w:iCs w:val="0"/>
                <w:color w:val="1a1a2e"/>
                <w:sz w:val="20"/>
                <w:szCs w:val="20"/>
                <w:rtl w:val="0"/>
              </w:rPr>
              <w:t xml:space="preserve">POST https://api.hubapi.com/crm/v3/objects/contactsCrea o actualiza contacto con propiedades personalizadas: instagram_username, score_final, score_nivel, sector, er_value, cr_value, rvr_value.Restricciones: Requiere API Key de HubSpot con permisos de escritura en CRM. Deduplicación por email.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1E">
            <w:pPr>
              <w:spacing w:after="60" w:before="60" w:lineRule="auto"/>
              <w:jc w:val="left"/>
              <w:rPr/>
            </w:pPr>
            <w:r>
              <w:rPr>
                <w:rFonts w:ascii="Arial" w:cs="Arial" w:eastAsia="Arial" w:hAnsi="Arial"/>
                <w:b w:val="1"/>
                <w:bCs w:val="1"/>
                <w:i w:val="0"/>
                <w:iCs w:val="0"/>
                <w:color w:val="5b2d8e"/>
                <w:sz w:val="20"/>
                <w:szCs w:val="20"/>
                <w:rtl w:val="0"/>
              </w:rPr>
              <w:t xml:space="preserve">N8N — Webhook trigger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F">
            <w:pPr>
              <w:spacing w:after="60" w:before="60" w:lineRule="auto"/>
              <w:jc w:val="left"/>
              <w:rPr/>
            </w:pPr>
            <w:r>
              <w:rPr>
                <w:rFonts w:ascii="Arial" w:cs="Arial" w:eastAsia="Arial" w:hAnsi="Arial"/>
                <w:b w:val="0"/>
                <w:bCs w:val="0"/>
                <w:i w:val="0"/>
                <w:iCs w:val="0"/>
                <w:color w:val="1a1a2e"/>
                <w:sz w:val="20"/>
                <w:szCs w:val="20"/>
                <w:rtl w:val="0"/>
              </w:rPr>
              <w:t xml:space="preserve">POST a webhook interno de N8N.Recibe el payload completo de la auditoría y el lead.</w:t>
            </w:r>
            <w:r>
              <w:rPr>
                <w:sz w:val="20"/>
                <w:szCs w:val="20"/>
                <w:rtl w:val="0"/>
              </w:rPr>
              <w:t xml:space="preserve">C</w:t>
            </w:r>
            <w:r>
              <w:rPr>
                <w:rFonts w:ascii="Arial" w:cs="Arial" w:eastAsia="Arial" w:hAnsi="Arial"/>
                <w:b w:val="0"/>
                <w:bCs w:val="0"/>
                <w:i w:val="0"/>
                <w:iCs w:val="0"/>
                <w:color w:val="1a1a2e"/>
                <w:sz w:val="20"/>
                <w:szCs w:val="20"/>
                <w:rtl w:val="0"/>
              </w:rPr>
              <w:t xml:space="preserve">reacontacto en HubSpot.Restricciones: N8N debe estar disponible en el momento del submit del formulario. Implementar retry logic en caso de fallo.</w:t>
            </w:r>
            <w:r>
              <w:rPr>
                <w:rtl w:val="0"/>
              </w:rPr>
            </w:r>
          </w:p>
        </w:tc>
      </w:tr>
    </w:tbl>
    <w:p w:rsidR="00000000" w:rsidDel="00000000" w:rsidP="00000000" w:rsidRDefault="00000000" w:rsidRPr="00000000" w14:paraId="00000220">
      <w:pPr>
        <w:spacing w:after="0" w:before="0" w:lineRule="auto"/>
        <w:rPr/>
      </w:pPr>
      <w:r>
        <w:rPr>
          <w:rtl w:val="0"/>
        </w:rPr>
      </w:r>
    </w:p>
    <w:p w:rsidR="00000000" w:rsidDel="00000000" w:rsidP="00000000" w:rsidRDefault="00000000" w:rsidRPr="00000000" w14:paraId="00000221">
      <w:pPr>
        <w:pBdr>
          <w:bottom w:color="7e57c2" w:space="4" w:sz="4" w:val="single"/>
        </w:pBdr>
        <w:spacing w:after="80" w:before="240" w:lineRule="auto"/>
        <w:rPr/>
      </w:pPr>
      <w:r>
        <w:rPr>
          <w:rFonts w:ascii="Arial" w:cs="Arial" w:eastAsia="Arial" w:hAnsi="Arial"/>
          <w:b w:val="1"/>
          <w:bCs w:val="1"/>
          <w:color w:val="1a1a2e"/>
          <w:sz w:val="24"/>
          <w:szCs w:val="24"/>
          <w:rtl w:val="0"/>
        </w:rPr>
        <w:t xml:space="preserve">7.3 Restricciones técnicas</w:t>
      </w: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22">
            <w:pPr>
              <w:spacing w:after="60" w:before="60" w:lineRule="auto"/>
              <w:jc w:val="left"/>
              <w:rPr/>
            </w:pPr>
            <w:r>
              <w:rPr>
                <w:rFonts w:ascii="Arial" w:cs="Arial" w:eastAsia="Arial" w:hAnsi="Arial"/>
                <w:b w:val="1"/>
                <w:bCs w:val="1"/>
                <w:i w:val="0"/>
                <w:iCs w:val="0"/>
                <w:color w:val="ffffff"/>
                <w:sz w:val="20"/>
                <w:szCs w:val="20"/>
                <w:rtl w:val="0"/>
              </w:rPr>
              <w:t xml:space="preserve">Restricción</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23">
            <w:pPr>
              <w:spacing w:after="60" w:before="60" w:lineRule="auto"/>
              <w:jc w:val="left"/>
              <w:rPr/>
            </w:pPr>
            <w:r>
              <w:rPr>
                <w:rFonts w:ascii="Arial" w:cs="Arial" w:eastAsia="Arial" w:hAnsi="Arial"/>
                <w:b w:val="1"/>
                <w:bCs w:val="1"/>
                <w:i w:val="0"/>
                <w:iCs w:val="0"/>
                <w:color w:val="ffffff"/>
                <w:sz w:val="20"/>
                <w:szCs w:val="20"/>
                <w:rtl w:val="0"/>
              </w:rPr>
              <w:t xml:space="preserve">Detalle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24">
            <w:pPr>
              <w:spacing w:after="60" w:before="60" w:lineRule="auto"/>
              <w:jc w:val="left"/>
              <w:rPr/>
            </w:pPr>
            <w:r>
              <w:rPr>
                <w:rFonts w:ascii="Arial" w:cs="Arial" w:eastAsia="Arial" w:hAnsi="Arial"/>
                <w:b w:val="1"/>
                <w:bCs w:val="1"/>
                <w:i w:val="0"/>
                <w:iCs w:val="0"/>
                <w:color w:val="5b2d8e"/>
                <w:sz w:val="20"/>
                <w:szCs w:val="20"/>
                <w:rtl w:val="0"/>
              </w:rPr>
              <w:t xml:space="preserve">Sin autenticación de usuario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5">
            <w:pPr>
              <w:spacing w:after="60" w:before="60" w:lineRule="auto"/>
              <w:jc w:val="left"/>
              <w:rPr/>
            </w:pPr>
            <w:r>
              <w:rPr>
                <w:rFonts w:ascii="Arial" w:cs="Arial" w:eastAsia="Arial" w:hAnsi="Arial"/>
                <w:b w:val="0"/>
                <w:bCs w:val="0"/>
                <w:i w:val="0"/>
                <w:iCs w:val="0"/>
                <w:color w:val="1a1a2e"/>
                <w:sz w:val="20"/>
                <w:szCs w:val="20"/>
                <w:rtl w:val="0"/>
              </w:rPr>
              <w:t xml:space="preserve">La herramienta no requiere ni permite login. No hay sesión de usuario. El resultado se muestra una sola vez en la misma sesión del navegador.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26">
            <w:pPr>
              <w:spacing w:after="60" w:before="60" w:lineRule="auto"/>
              <w:jc w:val="left"/>
              <w:rPr/>
            </w:pPr>
            <w:r>
              <w:rPr>
                <w:rFonts w:ascii="Arial" w:cs="Arial" w:eastAsia="Arial" w:hAnsi="Arial"/>
                <w:b w:val="1"/>
                <w:bCs w:val="1"/>
                <w:i w:val="0"/>
                <w:iCs w:val="0"/>
                <w:color w:val="5b2d8e"/>
                <w:sz w:val="20"/>
                <w:szCs w:val="20"/>
                <w:rtl w:val="0"/>
              </w:rPr>
              <w:t xml:space="preserve">Solo perfiles públicos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7">
            <w:pPr>
              <w:spacing w:after="60" w:before="60" w:lineRule="auto"/>
              <w:jc w:val="left"/>
              <w:rPr/>
            </w:pPr>
            <w:r>
              <w:rPr>
                <w:rFonts w:ascii="Arial" w:cs="Arial" w:eastAsia="Arial" w:hAnsi="Arial"/>
                <w:b w:val="0"/>
                <w:bCs w:val="0"/>
                <w:i w:val="0"/>
                <w:iCs w:val="0"/>
                <w:color w:val="1a1a2e"/>
                <w:sz w:val="20"/>
                <w:szCs w:val="20"/>
                <w:rtl w:val="0"/>
              </w:rPr>
              <w:t xml:space="preserve">Apify no puede extraer datos de perfiles privados. Esta limitación es inherente a la herramienta y está comunicada al usuario en el mensaje de error.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28">
            <w:pPr>
              <w:spacing w:after="60" w:before="60" w:lineRule="auto"/>
              <w:jc w:val="left"/>
              <w:rPr/>
            </w:pPr>
            <w:r>
              <w:rPr>
                <w:rFonts w:ascii="Arial" w:cs="Arial" w:eastAsia="Arial" w:hAnsi="Arial"/>
                <w:b w:val="1"/>
                <w:bCs w:val="1"/>
                <w:i w:val="0"/>
                <w:iCs w:val="0"/>
                <w:color w:val="5b2d8e"/>
                <w:sz w:val="20"/>
                <w:szCs w:val="20"/>
                <w:rtl w:val="0"/>
              </w:rPr>
              <w:t xml:space="preserve">Dependencia de Apify</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9">
            <w:pPr>
              <w:spacing w:after="60" w:before="60" w:lineRule="auto"/>
              <w:jc w:val="left"/>
              <w:rPr/>
            </w:pPr>
            <w:r>
              <w:rPr>
                <w:rFonts w:ascii="Arial" w:cs="Arial" w:eastAsia="Arial" w:hAnsi="Arial"/>
                <w:b w:val="0"/>
                <w:bCs w:val="0"/>
                <w:i w:val="0"/>
                <w:iCs w:val="0"/>
                <w:color w:val="1a1a2e"/>
                <w:sz w:val="20"/>
                <w:szCs w:val="20"/>
                <w:rtl w:val="0"/>
              </w:rPr>
              <w:t xml:space="preserve">Si Apify falla o el perfil no está disponible, la herramienta no puede generar el score. Se deben implementar mensajes de error claros y un botón de reintento.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2A">
            <w:pPr>
              <w:spacing w:after="60" w:before="60" w:lineRule="auto"/>
              <w:jc w:val="left"/>
              <w:rPr/>
            </w:pPr>
            <w:r>
              <w:rPr>
                <w:rFonts w:ascii="Arial" w:cs="Arial" w:eastAsia="Arial" w:hAnsi="Arial"/>
                <w:b w:val="1"/>
                <w:bCs w:val="1"/>
                <w:i w:val="0"/>
                <w:iCs w:val="0"/>
                <w:color w:val="5b2d8e"/>
                <w:sz w:val="20"/>
                <w:szCs w:val="20"/>
                <w:rtl w:val="0"/>
              </w:rPr>
              <w:t xml:space="preserve">Variables de entorno en Vercel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B">
            <w:pPr>
              <w:spacing w:after="60" w:before="60" w:lineRule="auto"/>
              <w:jc w:val="left"/>
              <w:rPr/>
            </w:pPr>
            <w:r>
              <w:rPr>
                <w:rFonts w:ascii="Arial" w:cs="Arial" w:eastAsia="Arial" w:hAnsi="Arial"/>
                <w:b w:val="0"/>
                <w:bCs w:val="0"/>
                <w:i w:val="0"/>
                <w:iCs w:val="0"/>
                <w:color w:val="1a1a2e"/>
                <w:sz w:val="20"/>
                <w:szCs w:val="20"/>
                <w:rtl w:val="0"/>
              </w:rPr>
              <w:t xml:space="preserve">Las API keys de Apify, Supabase y HubSpot NO deben estar en el código fuente. Se configuran como variables de entorno en el dashboard de Vercel y se acceden únicamente desde server-side (API routes de Next.js).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2C">
            <w:pPr>
              <w:spacing w:after="60" w:before="60" w:lineRule="auto"/>
              <w:jc w:val="left"/>
              <w:rPr/>
            </w:pPr>
            <w:r>
              <w:rPr>
                <w:rFonts w:ascii="Arial" w:cs="Arial" w:eastAsia="Arial" w:hAnsi="Arial"/>
                <w:b w:val="1"/>
                <w:bCs w:val="1"/>
                <w:i w:val="0"/>
                <w:iCs w:val="0"/>
                <w:color w:val="5b2d8e"/>
                <w:sz w:val="20"/>
                <w:szCs w:val="20"/>
                <w:rtl w:val="0"/>
              </w:rPr>
              <w:t xml:space="preserve">GDPR / Datos personales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D">
            <w:pPr>
              <w:spacing w:after="60" w:before="60" w:lineRule="auto"/>
              <w:jc w:val="left"/>
              <w:rPr/>
            </w:pPr>
            <w:r>
              <w:rPr>
                <w:rFonts w:ascii="Arial" w:cs="Arial" w:eastAsia="Arial" w:hAnsi="Arial"/>
                <w:b w:val="0"/>
                <w:bCs w:val="0"/>
                <w:i w:val="0"/>
                <w:iCs w:val="0"/>
                <w:color w:val="1a1a2e"/>
                <w:sz w:val="20"/>
                <w:szCs w:val="20"/>
                <w:rtl w:val="0"/>
              </w:rPr>
              <w:t xml:space="preserve">Nombre, email y teléfono del lead son datos personales. Se requiere texto de consentimiento antes del submit del formulario y política de privacidad enlazada.</w:t>
            </w:r>
            <w:r>
              <w:rPr>
                <w:rtl w:val="0"/>
              </w:rPr>
            </w:r>
          </w:p>
        </w:tc>
      </w:tr>
    </w:tbl>
    <w:p w:rsidR="00000000" w:rsidDel="00000000" w:rsidP="00000000" w:rsidRDefault="00000000" w:rsidRPr="00000000" w14:paraId="0000022E">
      <w:pPr>
        <w:spacing w:after="0" w:before="0" w:lineRule="auto"/>
        <w:rPr/>
      </w:pPr>
      <w:r>
        <w:rPr>
          <w:rtl w:val="0"/>
        </w:rPr>
      </w:r>
    </w:p>
    <w:p w:rsidR="00000000" w:rsidDel="00000000" w:rsidP="00000000" w:rsidRDefault="00000000" w:rsidRPr="00000000" w14:paraId="0000022F">
      <w:pPr>
        <w:pBdr>
          <w:bottom w:color="7e57c2" w:space="4" w:sz="4" w:val="single"/>
        </w:pBdr>
        <w:spacing w:after="80" w:before="240" w:lineRule="auto"/>
        <w:rPr/>
      </w:pP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8415"/>
        <w:tblGridChange w:id="0">
          <w:tblGrid>
            <w:gridCol w:w="945"/>
            <w:gridCol w:w="8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230">
            <w:pPr>
              <w:jc w:val="center"/>
              <w:rPr/>
            </w:pPr>
            <w:r>
              <w:rPr>
                <w:b w:val="1"/>
                <w:bCs w:val="1"/>
                <w:color w:val="ffffff"/>
                <w:sz w:val="36"/>
                <w:szCs w:val="36"/>
                <w:rtl w:val="0"/>
              </w:rPr>
              <w:t xml:space="preserve">8</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231">
            <w:pPr>
              <w:pStyle w:val="Heading1"/>
              <w:spacing w:before="0" w:lineRule="auto"/>
              <w:rPr/>
            </w:pPr>
            <w:bookmarkStart w:colFirst="0" w:colLast="0" w:name="_heading=h.8dkgyj6x4gjd" w:id="8"/>
            <w:bookmarkEnd w:id="8"/>
            <w:r>
              <w:rPr>
                <w:rtl w:val="0"/>
              </w:rPr>
              <w:t xml:space="preserve">Métricas de Éxito y KPIs</w:t>
            </w:r>
          </w:p>
        </w:tc>
      </w:tr>
    </w:tbl>
    <w:p w:rsidR="00000000" w:rsidDel="00000000" w:rsidP="00000000" w:rsidRDefault="00000000" w:rsidRPr="00000000" w14:paraId="00000232">
      <w:pPr>
        <w:rPr/>
      </w:pPr>
      <w:r>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Pr>
          <w:p w:rsidR="00000000" w:rsidDel="00000000" w:rsidP="00000000" w:rsidRDefault="00000000" w:rsidRPr="00000000" w14:paraId="00000233">
            <w:pPr>
              <w:rPr/>
            </w:pPr>
            <w:r>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80.0" w:type="dxa"/>
              <w:bottom w:w="100.0" w:type="dxa"/>
              <w:right w:w="180.0" w:type="dxa"/>
            </w:tcMar>
          </w:tcPr>
          <w:p w:rsidR="00000000" w:rsidDel="00000000" w:rsidP="00000000" w:rsidRDefault="00000000" w:rsidRPr="00000000" w14:paraId="00000234">
            <w:pPr>
              <w:spacing w:after="30" w:before="30" w:lineRule="auto"/>
              <w:rPr/>
            </w:pPr>
            <w:r>
              <w:rPr>
                <w:rFonts w:ascii="Arial" w:cs="Arial" w:eastAsia="Arial" w:hAnsi="Arial"/>
                <w:color w:val="0d47a1"/>
                <w:sz w:val="20"/>
                <w:szCs w:val="20"/>
                <w:rtl w:val="0"/>
              </w:rPr>
              <w:t xml:space="preserve">Esta herramienta es un experimento de generación de demanda — su éxito se mide en dos dimensiones:</w:t>
            </w:r>
            <w:r>
              <w:rPr>
                <w:rtl w:val="0"/>
              </w:rPr>
            </w:r>
          </w:p>
          <w:p w:rsidR="00000000" w:rsidDel="00000000" w:rsidP="00000000" w:rsidRDefault="00000000" w:rsidRPr="00000000" w14:paraId="00000235">
            <w:pPr>
              <w:spacing w:after="30" w:before="30" w:lineRule="auto"/>
              <w:rPr/>
            </w:pPr>
            <w:r>
              <w:rPr>
                <w:rFonts w:ascii="Arial" w:cs="Arial" w:eastAsia="Arial" w:hAnsi="Arial"/>
                <w:color w:val="0d47a1"/>
                <w:sz w:val="20"/>
                <w:szCs w:val="20"/>
                <w:rtl w:val="0"/>
              </w:rPr>
              <w:t xml:space="preserve">(1) conversión del flujo (¿cuántos usuarios completan la auditoría y dejan sus datos?)</w:t>
            </w:r>
            <w:r>
              <w:rPr>
                <w:rtl w:val="0"/>
              </w:rPr>
            </w:r>
          </w:p>
          <w:p w:rsidR="00000000" w:rsidDel="00000000" w:rsidP="00000000" w:rsidRDefault="00000000" w:rsidRPr="00000000" w14:paraId="00000236">
            <w:pPr>
              <w:spacing w:after="30" w:before="30" w:lineRule="auto"/>
              <w:rPr/>
            </w:pPr>
            <w:r>
              <w:rPr>
                <w:rFonts w:ascii="Arial" w:cs="Arial" w:eastAsia="Arial" w:hAnsi="Arial"/>
                <w:color w:val="0d47a1"/>
                <w:sz w:val="20"/>
                <w:szCs w:val="20"/>
                <w:rtl w:val="0"/>
              </w:rPr>
              <w:t xml:space="preserve">(2) impacto en negocio (¿cuántos leads generados se convierten en pruebas activas de BeweOS?).</w:t>
            </w:r>
            <w:r>
              <w:rPr>
                <w:rtl w:val="0"/>
              </w:rPr>
            </w:r>
          </w:p>
        </w:tc>
      </w:tr>
    </w:tbl>
    <w:p w:rsidR="00000000" w:rsidDel="00000000" w:rsidP="00000000" w:rsidRDefault="00000000" w:rsidRPr="00000000" w14:paraId="00000237">
      <w:pPr>
        <w:spacing w:after="0" w:before="0" w:lineRule="auto"/>
        <w:rPr/>
      </w:pPr>
      <w:r>
        <w:rPr>
          <w:rtl w:val="0"/>
        </w:rPr>
      </w:r>
    </w:p>
    <w:p w:rsidR="00000000" w:rsidDel="00000000" w:rsidP="00000000" w:rsidRDefault="00000000" w:rsidRPr="00000000" w14:paraId="00000238">
      <w:pPr>
        <w:pBdr>
          <w:bottom w:color="7e57c2" w:space="4" w:sz="4" w:val="single"/>
        </w:pBdr>
        <w:spacing w:after="80" w:before="240" w:lineRule="auto"/>
        <w:rPr/>
      </w:pPr>
      <w:r>
        <w:rPr>
          <w:rFonts w:ascii="Arial" w:cs="Arial" w:eastAsia="Arial" w:hAnsi="Arial"/>
          <w:b w:val="1"/>
          <w:bCs w:val="1"/>
          <w:color w:val="1a1a2e"/>
          <w:sz w:val="24"/>
          <w:szCs w:val="24"/>
          <w:rtl w:val="0"/>
        </w:rPr>
        <w:t xml:space="preserve">Métrica estrella (North Star Metric proxy)</w:t>
      </w:r>
      <w:r>
        <w:rPr>
          <w:rtl w:val="0"/>
        </w:rPr>
      </w:r>
    </w:p>
    <w:p w:rsidR="00000000" w:rsidDel="00000000" w:rsidP="00000000" w:rsidRDefault="00000000" w:rsidRPr="00000000" w14:paraId="00000239">
      <w:pPr>
        <w:spacing w:after="80" w:before="60" w:lineRule="auto"/>
        <w:rPr/>
      </w:pPr>
      <w:r>
        <w:rPr>
          <w:rFonts w:ascii="Arial" w:cs="Arial" w:eastAsia="Arial" w:hAnsi="Arial"/>
          <w:color w:val="1a1a2e"/>
          <w:sz w:val="21"/>
          <w:szCs w:val="21"/>
          <w:rtl w:val="0"/>
        </w:rPr>
        <w:t xml:space="preserve">% de usuarios que completan la auditoría y activan la prueba gratuita de 15 días de BeweOS. Esta es la métrica que define si el experimento funciona como canal de adquisición.</w:t>
      </w:r>
      <w:r>
        <w:rPr>
          <w:rtl w:val="0"/>
        </w:rPr>
      </w:r>
    </w:p>
    <w:p w:rsidR="00000000" w:rsidDel="00000000" w:rsidP="00000000" w:rsidRDefault="00000000" w:rsidRPr="00000000" w14:paraId="0000023A">
      <w:pPr>
        <w:spacing w:after="0" w:before="0" w:lineRule="auto"/>
        <w:rPr/>
      </w:pPr>
      <w:r>
        <w:rPr>
          <w:rtl w:val="0"/>
        </w:rPr>
      </w:r>
    </w:p>
    <w:p w:rsidR="00000000" w:rsidDel="00000000" w:rsidP="00000000" w:rsidRDefault="00000000" w:rsidRPr="00000000" w14:paraId="0000023B">
      <w:pPr>
        <w:pBdr>
          <w:bottom w:color="7e57c2" w:space="4" w:sz="4" w:val="single"/>
        </w:pBdr>
        <w:spacing w:after="80" w:before="240" w:lineRule="auto"/>
        <w:rPr/>
      </w:pPr>
      <w:r>
        <w:rPr>
          <w:rFonts w:ascii="Arial" w:cs="Arial" w:eastAsia="Arial" w:hAnsi="Arial"/>
          <w:b w:val="1"/>
          <w:bCs w:val="1"/>
          <w:color w:val="1a1a2e"/>
          <w:sz w:val="24"/>
          <w:szCs w:val="24"/>
          <w:rtl w:val="0"/>
        </w:rPr>
        <w:t xml:space="preserve">KPIs del funnel</w:t>
      </w: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3C">
            <w:pPr>
              <w:spacing w:after="60" w:before="60" w:lineRule="auto"/>
              <w:jc w:val="left"/>
              <w:rPr/>
            </w:pPr>
            <w:r>
              <w:rPr>
                <w:rFonts w:ascii="Arial" w:cs="Arial" w:eastAsia="Arial" w:hAnsi="Arial"/>
                <w:b w:val="1"/>
                <w:bCs w:val="1"/>
                <w:i w:val="0"/>
                <w:iCs w:val="0"/>
                <w:color w:val="ffffff"/>
                <w:sz w:val="20"/>
                <w:szCs w:val="20"/>
                <w:rtl w:val="0"/>
              </w:rPr>
              <w:t xml:space="preserve">KPI</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3D">
            <w:pPr>
              <w:spacing w:after="60" w:before="60" w:lineRule="auto"/>
              <w:jc w:val="left"/>
              <w:rPr/>
            </w:pPr>
            <w:r>
              <w:rPr>
                <w:rFonts w:ascii="Arial" w:cs="Arial" w:eastAsia="Arial" w:hAnsi="Arial"/>
                <w:b w:val="1"/>
                <w:bCs w:val="1"/>
                <w:i w:val="0"/>
                <w:iCs w:val="0"/>
                <w:color w:val="ffffff"/>
                <w:sz w:val="20"/>
                <w:szCs w:val="20"/>
                <w:rtl w:val="0"/>
              </w:rPr>
              <w:t xml:space="preserve">Definición · Fórmula · Objetivo v0.1</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3E">
            <w:pPr>
              <w:spacing w:after="60" w:before="60" w:lineRule="auto"/>
              <w:jc w:val="left"/>
              <w:rPr/>
            </w:pPr>
            <w:r>
              <w:rPr>
                <w:rFonts w:ascii="Arial" w:cs="Arial" w:eastAsia="Arial" w:hAnsi="Arial"/>
                <w:b w:val="1"/>
                <w:bCs w:val="1"/>
                <w:i w:val="0"/>
                <w:iCs w:val="0"/>
                <w:color w:val="5b2d8e"/>
                <w:sz w:val="20"/>
                <w:szCs w:val="20"/>
                <w:rtl w:val="0"/>
              </w:rPr>
              <w:t xml:space="preserve">Tasa de inicio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F">
            <w:pPr>
              <w:spacing w:after="60" w:before="60" w:lineRule="auto"/>
              <w:jc w:val="left"/>
              <w:rPr/>
            </w:pPr>
            <w:sdt>
              <w:sdtPr>
                <w:id w:val="-1749334370"/>
              </w:sdtPr>
              <w:sdtContent>
                <w:r>
                  <w:rPr>
                    <w:rFonts w:ascii="Arial Unicode MS" w:cs="Arial Unicode MS" w:eastAsia="Arial Unicode MS" w:hAnsi="Arial Unicode MS"/>
                    <w:b w:val="0"/>
                    <w:bCs w:val="0"/>
                    <w:i w:val="0"/>
                    <w:iCs w:val="0"/>
                    <w:color w:val="1a1a2e"/>
                    <w:sz w:val="20"/>
                    <w:szCs w:val="20"/>
                    <w:rtl w:val="0"/>
                  </w:rPr>
                  <w:t xml:space="preserve">% de usuarios que ingresan un username y hacen clic en Analizar sobre el total de visitas a la página.Fórmula: (usuarios que hacen clic en Analizar / visitas únicas) × 100Objetivo: ≥ 60%Baseline: sin datos — primera medición en los primeros 30 días.</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0">
            <w:pPr>
              <w:spacing w:after="60" w:before="60" w:lineRule="auto"/>
              <w:jc w:val="left"/>
              <w:rPr/>
            </w:pPr>
            <w:r>
              <w:rPr>
                <w:rFonts w:ascii="Arial" w:cs="Arial" w:eastAsia="Arial" w:hAnsi="Arial"/>
                <w:b w:val="1"/>
                <w:bCs w:val="1"/>
                <w:i w:val="0"/>
                <w:iCs w:val="0"/>
                <w:color w:val="5b2d8e"/>
                <w:sz w:val="20"/>
                <w:szCs w:val="20"/>
                <w:rtl w:val="0"/>
              </w:rPr>
              <w:t xml:space="preserve">Tasa de score generado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1">
            <w:pPr>
              <w:spacing w:after="60" w:before="60" w:lineRule="auto"/>
              <w:jc w:val="left"/>
              <w:rPr/>
            </w:pPr>
            <w:sdt>
              <w:sdtPr>
                <w:id w:val="349828242"/>
              </w:sdtPr>
              <w:sdtContent>
                <w:r>
                  <w:rPr>
                    <w:rFonts w:ascii="Arial Unicode MS" w:cs="Arial Unicode MS" w:eastAsia="Arial Unicode MS" w:hAnsi="Arial Unicode MS"/>
                    <w:b w:val="0"/>
                    <w:bCs w:val="0"/>
                    <w:i w:val="0"/>
                    <w:iCs w:val="0"/>
                    <w:color w:val="1a1a2e"/>
                    <w:sz w:val="20"/>
                    <w:szCs w:val="20"/>
                    <w:rtl w:val="0"/>
                  </w:rPr>
                  <w:t xml:space="preserve">% de usuarios que inician el análisis y reciben el score borroso (el perfil era válido y el análisis completó sin error).Fórmula: (análisis completados exitosamente / intentos iniciados) × 100Objetivo: ≥ 75%Razón del 25% de margen: perfiles privados, usernames inválidos, errores de Apify.</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2">
            <w:pPr>
              <w:spacing w:after="60" w:before="60" w:lineRule="auto"/>
              <w:jc w:val="left"/>
              <w:rPr/>
            </w:pPr>
            <w:r>
              <w:rPr>
                <w:rFonts w:ascii="Arial" w:cs="Arial" w:eastAsia="Arial" w:hAnsi="Arial"/>
                <w:b w:val="1"/>
                <w:bCs w:val="1"/>
                <w:i w:val="0"/>
                <w:iCs w:val="0"/>
                <w:color w:val="5b2d8e"/>
                <w:sz w:val="20"/>
                <w:szCs w:val="20"/>
                <w:rtl w:val="0"/>
              </w:rPr>
              <w:t xml:space="preserve">Tasa de conversión a lead</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3">
            <w:pPr>
              <w:spacing w:after="60" w:before="60" w:lineRule="auto"/>
              <w:jc w:val="left"/>
              <w:rPr/>
            </w:pPr>
            <w:sdt>
              <w:sdtPr>
                <w:id w:val="209831633"/>
              </w:sdtPr>
              <w:sdtContent>
                <w:r>
                  <w:rPr>
                    <w:rFonts w:ascii="Arial Unicode MS" w:cs="Arial Unicode MS" w:eastAsia="Arial Unicode MS" w:hAnsi="Arial Unicode MS"/>
                    <w:b w:val="0"/>
                    <w:bCs w:val="0"/>
                    <w:i w:val="0"/>
                    <w:iCs w:val="0"/>
                    <w:color w:val="1a1a2e"/>
                    <w:sz w:val="20"/>
                    <w:szCs w:val="20"/>
                    <w:rtl w:val="0"/>
                  </w:rPr>
                  <w:t xml:space="preserve">% de usuarios que ven el score borroso y completan el formulario (nombre, email, teléfono).Fórmula: (formularios completados / scores borrosos mostrados) × 100Objetivo: ≥ 40%Esta es la métrica más crítica del experimento — valida si el mecanismo de blur genera suficiente tensión para motivar la acción.</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4">
            <w:pPr>
              <w:spacing w:after="60" w:before="60" w:lineRule="auto"/>
              <w:jc w:val="left"/>
              <w:rPr/>
            </w:pPr>
            <w:r>
              <w:rPr>
                <w:rFonts w:ascii="Arial" w:cs="Arial" w:eastAsia="Arial" w:hAnsi="Arial"/>
                <w:b w:val="1"/>
                <w:bCs w:val="1"/>
                <w:i w:val="0"/>
                <w:iCs w:val="0"/>
                <w:color w:val="5b2d8e"/>
                <w:sz w:val="20"/>
                <w:szCs w:val="20"/>
                <w:rtl w:val="0"/>
              </w:rPr>
              <w:t xml:space="preserve">Tasa de activación de prueba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5">
            <w:pPr>
              <w:spacing w:after="60" w:before="60" w:lineRule="auto"/>
              <w:jc w:val="left"/>
              <w:rPr/>
            </w:pPr>
            <w:sdt>
              <w:sdtPr>
                <w:id w:val="-1300397336"/>
              </w:sdtPr>
              <w:sdtContent>
                <w:r>
                  <w:rPr>
                    <w:rFonts w:ascii="Arial Unicode MS" w:cs="Arial Unicode MS" w:eastAsia="Arial Unicode MS" w:hAnsi="Arial Unicode MS"/>
                    <w:b w:val="0"/>
                    <w:bCs w:val="0"/>
                    <w:i w:val="0"/>
                    <w:iCs w:val="0"/>
                    <w:color w:val="1a1a2e"/>
                    <w:sz w:val="20"/>
                    <w:szCs w:val="20"/>
                    <w:rtl w:val="0"/>
                  </w:rPr>
                  <w:t xml:space="preserve">% de leads capturados que activan la prueba gratuita de 15 días de BeweOS.Fórmula: (trials activados / leads capturados) × 100Objetivo: ≥ 15%Se mide con seguimiento en HubSpot — los leads capturados reciben un flujo automatizado de onboarding.</w:t>
                </w:r>
              </w:sdtContent>
            </w:sdt>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6">
            <w:pPr>
              <w:spacing w:after="60" w:before="60" w:lineRule="auto"/>
              <w:jc w:val="left"/>
              <w:rPr/>
            </w:pPr>
            <w:r>
              <w:rPr>
                <w:rFonts w:ascii="Arial" w:cs="Arial" w:eastAsia="Arial" w:hAnsi="Arial"/>
                <w:b w:val="1"/>
                <w:bCs w:val="1"/>
                <w:i w:val="0"/>
                <w:iCs w:val="0"/>
                <w:color w:val="5b2d8e"/>
                <w:sz w:val="20"/>
                <w:szCs w:val="20"/>
                <w:rtl w:val="0"/>
              </w:rPr>
              <w:t xml:space="preserve">Leads calificados por semana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7">
            <w:pPr>
              <w:spacing w:after="60" w:before="60" w:lineRule="auto"/>
              <w:jc w:val="left"/>
              <w:rPr/>
            </w:pPr>
            <w:sdt>
              <w:sdtPr>
                <w:id w:val="-1074292845"/>
              </w:sdtPr>
              <w:sdtContent>
                <w:r>
                  <w:rPr>
                    <w:rFonts w:ascii="Arial Unicode MS" w:cs="Arial Unicode MS" w:eastAsia="Arial Unicode MS" w:hAnsi="Arial Unicode MS"/>
                    <w:b w:val="0"/>
                    <w:bCs w:val="0"/>
                    <w:i w:val="0"/>
                    <w:iCs w:val="0"/>
                    <w:color w:val="1a1a2e"/>
                    <w:sz w:val="20"/>
                    <w:szCs w:val="20"/>
                    <w:rtl w:val="0"/>
                  </w:rPr>
                  <w:t xml:space="preserve">Número absoluto de leads capturados por semana (con email válido y sector de BeweOS).Objetivo semanas 1–2: ≥ 20 leads/semanaObjetivo semanas 3–4: ≥ 50 leads/semanaDepende del volumen de tráfico enviado a la herramienta desde campañas y redes sociales.</w:t>
                </w:r>
              </w:sdtContent>
            </w:sdt>
            <w:r>
              <w:rPr>
                <w:rtl w:val="0"/>
              </w:rPr>
            </w:r>
          </w:p>
        </w:tc>
      </w:tr>
    </w:tbl>
    <w:p w:rsidR="00000000" w:rsidDel="00000000" w:rsidP="00000000" w:rsidRDefault="00000000" w:rsidRPr="00000000" w14:paraId="00000248">
      <w:pPr>
        <w:spacing w:after="0" w:before="0" w:lineRule="auto"/>
        <w:rPr/>
      </w:pPr>
      <w:r>
        <w:rPr>
          <w:rtl w:val="0"/>
        </w:rPr>
      </w:r>
    </w:p>
    <w:p w:rsidR="00000000" w:rsidDel="00000000" w:rsidP="00000000" w:rsidRDefault="00000000" w:rsidRPr="00000000" w14:paraId="00000249">
      <w:pPr>
        <w:pBdr>
          <w:bottom w:color="7e57c2" w:space="4" w:sz="4" w:val="single"/>
        </w:pBdr>
        <w:spacing w:after="80" w:before="240" w:lineRule="auto"/>
        <w:rPr/>
      </w:pPr>
      <w:r>
        <w:rPr>
          <w:rFonts w:ascii="Arial" w:cs="Arial" w:eastAsia="Arial" w:hAnsi="Arial"/>
          <w:b w:val="1"/>
          <w:bCs w:val="1"/>
          <w:color w:val="1a1a2e"/>
          <w:sz w:val="24"/>
          <w:szCs w:val="24"/>
          <w:rtl w:val="0"/>
        </w:rPr>
        <w:t xml:space="preserve">Funnel resumido con objetivos</w:t>
      </w:r>
      <w:r>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4A">
            <w:pPr>
              <w:spacing w:after="60" w:before="60" w:lineRule="auto"/>
              <w:jc w:val="left"/>
              <w:rPr/>
            </w:pPr>
            <w:r>
              <w:rPr>
                <w:rFonts w:ascii="Arial" w:cs="Arial" w:eastAsia="Arial" w:hAnsi="Arial"/>
                <w:b w:val="1"/>
                <w:bCs w:val="1"/>
                <w:i w:val="0"/>
                <w:iCs w:val="0"/>
                <w:color w:val="ffffff"/>
                <w:sz w:val="20"/>
                <w:szCs w:val="20"/>
                <w:rtl w:val="0"/>
              </w:rPr>
              <w:t xml:space="preserve">Etapa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4B">
            <w:pPr>
              <w:spacing w:after="60" w:before="60" w:lineRule="auto"/>
              <w:jc w:val="left"/>
              <w:rPr/>
            </w:pPr>
            <w:r>
              <w:rPr>
                <w:rFonts w:ascii="Arial" w:cs="Arial" w:eastAsia="Arial" w:hAnsi="Arial"/>
                <w:b w:val="1"/>
                <w:bCs w:val="1"/>
                <w:i w:val="0"/>
                <w:iCs w:val="0"/>
                <w:color w:val="ffffff"/>
                <w:sz w:val="20"/>
                <w:szCs w:val="20"/>
                <w:rtl w:val="0"/>
              </w:rPr>
              <w:t xml:space="preserve">Tasa objetivo · Ejemplo con 100 visitas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C">
            <w:pPr>
              <w:spacing w:after="60" w:before="60" w:lineRule="auto"/>
              <w:jc w:val="left"/>
              <w:rPr/>
            </w:pPr>
            <w:r>
              <w:rPr>
                <w:rFonts w:ascii="Arial" w:cs="Arial" w:eastAsia="Arial" w:hAnsi="Arial"/>
                <w:b w:val="1"/>
                <w:bCs w:val="1"/>
                <w:i w:val="0"/>
                <w:iCs w:val="0"/>
                <w:color w:val="5b2d8e"/>
                <w:sz w:val="20"/>
                <w:szCs w:val="20"/>
                <w:rtl w:val="0"/>
              </w:rPr>
              <w:t xml:space="preserve">Visitas a la página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D">
            <w:pPr>
              <w:spacing w:after="60" w:before="60" w:lineRule="auto"/>
              <w:jc w:val="left"/>
              <w:rPr/>
            </w:pPr>
            <w:r>
              <w:rPr>
                <w:rFonts w:ascii="Arial" w:cs="Arial" w:eastAsia="Arial" w:hAnsi="Arial"/>
                <w:b w:val="0"/>
                <w:bCs w:val="0"/>
                <w:i w:val="0"/>
                <w:iCs w:val="0"/>
                <w:color w:val="1a1a2e"/>
                <w:sz w:val="20"/>
                <w:szCs w:val="20"/>
                <w:rtl w:val="0"/>
              </w:rPr>
              <w:t xml:space="preserve">100 usuarios (base)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4E">
            <w:pPr>
              <w:spacing w:after="60" w:before="60" w:lineRule="auto"/>
              <w:jc w:val="left"/>
              <w:rPr/>
            </w:pPr>
            <w:sdt>
              <w:sdtPr>
                <w:id w:val="2107025339"/>
              </w:sdtPr>
              <w:sdtContent>
                <w:r>
                  <w:rPr>
                    <w:rFonts w:ascii="Arial Unicode MS" w:cs="Arial Unicode MS" w:eastAsia="Arial Unicode MS" w:hAnsi="Arial Unicode MS"/>
                    <w:b w:val="1"/>
                    <w:bCs w:val="1"/>
                    <w:i w:val="0"/>
                    <w:iCs w:val="0"/>
                    <w:color w:val="5b2d8e"/>
                    <w:sz w:val="20"/>
                    <w:szCs w:val="20"/>
                    <w:rtl w:val="0"/>
                  </w:rPr>
                  <w:t xml:space="preserve">Inician análisis (≥60%)</w:t>
                </w:r>
              </w:sdtContent>
            </w:sdt>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F">
            <w:pPr>
              <w:spacing w:after="60" w:before="60" w:lineRule="auto"/>
              <w:jc w:val="left"/>
              <w:rPr/>
            </w:pPr>
            <w:r>
              <w:rPr>
                <w:rFonts w:ascii="Arial" w:cs="Arial" w:eastAsia="Arial" w:hAnsi="Arial"/>
                <w:b w:val="0"/>
                <w:bCs w:val="0"/>
                <w:i w:val="0"/>
                <w:iCs w:val="0"/>
                <w:color w:val="1a1a2e"/>
                <w:sz w:val="20"/>
                <w:szCs w:val="20"/>
                <w:rtl w:val="0"/>
              </w:rPr>
              <w:t xml:space="preserve">60 usuarios hacen clic en Analizar</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0">
            <w:pPr>
              <w:spacing w:after="60" w:before="60" w:lineRule="auto"/>
              <w:jc w:val="left"/>
              <w:rPr/>
            </w:pPr>
            <w:sdt>
              <w:sdtPr>
                <w:id w:val="-1651946885"/>
              </w:sdtPr>
              <w:sdtContent>
                <w:r>
                  <w:rPr>
                    <w:rFonts w:ascii="Arial Unicode MS" w:cs="Arial Unicode MS" w:eastAsia="Arial Unicode MS" w:hAnsi="Arial Unicode MS"/>
                    <w:b w:val="1"/>
                    <w:bCs w:val="1"/>
                    <w:i w:val="0"/>
                    <w:iCs w:val="0"/>
                    <w:color w:val="5b2d8e"/>
                    <w:sz w:val="20"/>
                    <w:szCs w:val="20"/>
                    <w:rtl w:val="0"/>
                  </w:rPr>
                  <w:t xml:space="preserve">Score generado (≥75%)</w:t>
                </w:r>
              </w:sdtContent>
            </w:sdt>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1">
            <w:pPr>
              <w:spacing w:after="60" w:before="60" w:lineRule="auto"/>
              <w:jc w:val="left"/>
              <w:rPr/>
            </w:pPr>
            <w:r>
              <w:rPr>
                <w:rFonts w:ascii="Arial" w:cs="Arial" w:eastAsia="Arial" w:hAnsi="Arial"/>
                <w:b w:val="0"/>
                <w:bCs w:val="0"/>
                <w:i w:val="0"/>
                <w:iCs w:val="0"/>
                <w:color w:val="1a1a2e"/>
                <w:sz w:val="20"/>
                <w:szCs w:val="20"/>
                <w:rtl w:val="0"/>
              </w:rPr>
              <w:t xml:space="preserve">45 usuarios reciben score borroso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2">
            <w:pPr>
              <w:spacing w:after="60" w:before="60" w:lineRule="auto"/>
              <w:jc w:val="left"/>
              <w:rPr/>
            </w:pPr>
            <w:sdt>
              <w:sdtPr>
                <w:id w:val="-447479979"/>
              </w:sdtPr>
              <w:sdtContent>
                <w:r>
                  <w:rPr>
                    <w:rFonts w:ascii="Arial Unicode MS" w:cs="Arial Unicode MS" w:eastAsia="Arial Unicode MS" w:hAnsi="Arial Unicode MS"/>
                    <w:b w:val="1"/>
                    <w:bCs w:val="1"/>
                    <w:i w:val="0"/>
                    <w:iCs w:val="0"/>
                    <w:color w:val="5b2d8e"/>
                    <w:sz w:val="20"/>
                    <w:szCs w:val="20"/>
                    <w:rtl w:val="0"/>
                  </w:rPr>
                  <w:t xml:space="preserve">Completan formulario (≥40%)</w:t>
                </w:r>
              </w:sdtContent>
            </w:sdt>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3">
            <w:pPr>
              <w:spacing w:after="60" w:before="60" w:lineRule="auto"/>
              <w:jc w:val="left"/>
              <w:rPr/>
            </w:pPr>
            <w:r>
              <w:rPr>
                <w:rFonts w:ascii="Arial" w:cs="Arial" w:eastAsia="Arial" w:hAnsi="Arial"/>
                <w:b w:val="0"/>
                <w:bCs w:val="0"/>
                <w:i w:val="0"/>
                <w:iCs w:val="0"/>
                <w:color w:val="1a1a2e"/>
                <w:sz w:val="20"/>
                <w:szCs w:val="20"/>
                <w:rtl w:val="0"/>
              </w:rPr>
              <w:t xml:space="preserve">18 leads capturados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4">
            <w:pPr>
              <w:spacing w:after="60" w:before="60" w:lineRule="auto"/>
              <w:jc w:val="left"/>
              <w:rPr/>
            </w:pPr>
            <w:sdt>
              <w:sdtPr>
                <w:id w:val="1768842684"/>
              </w:sdtPr>
              <w:sdtContent>
                <w:r>
                  <w:rPr>
                    <w:rFonts w:ascii="Arial Unicode MS" w:cs="Arial Unicode MS" w:eastAsia="Arial Unicode MS" w:hAnsi="Arial Unicode MS"/>
                    <w:b w:val="1"/>
                    <w:bCs w:val="1"/>
                    <w:i w:val="0"/>
                    <w:iCs w:val="0"/>
                    <w:color w:val="5b2d8e"/>
                    <w:sz w:val="20"/>
                    <w:szCs w:val="20"/>
                    <w:rtl w:val="0"/>
                  </w:rPr>
                  <w:t xml:space="preserve">Activan prueba (≥15%)</w:t>
                </w:r>
              </w:sdtContent>
            </w:sdt>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spacing w:after="60" w:before="60" w:lineRule="auto"/>
              <w:jc w:val="left"/>
              <w:rPr/>
            </w:pPr>
            <w:r>
              <w:rPr>
                <w:rFonts w:ascii="Arial" w:cs="Arial" w:eastAsia="Arial" w:hAnsi="Arial"/>
                <w:b w:val="0"/>
                <w:bCs w:val="0"/>
                <w:i w:val="0"/>
                <w:iCs w:val="0"/>
                <w:color w:val="1a1a2e"/>
                <w:sz w:val="20"/>
                <w:szCs w:val="20"/>
                <w:rtl w:val="0"/>
              </w:rPr>
              <w:t xml:space="preserve">~3 trials activos de BeweOS</w:t>
            </w:r>
            <w:r>
              <w:rPr>
                <w:rtl w:val="0"/>
              </w:rPr>
            </w:r>
          </w:p>
        </w:tc>
      </w:tr>
    </w:tbl>
    <w:p w:rsidR="00000000" w:rsidDel="00000000" w:rsidP="00000000" w:rsidRDefault="00000000" w:rsidRPr="00000000" w14:paraId="00000256">
      <w:pPr>
        <w:spacing w:after="0" w:before="0" w:lineRule="auto"/>
        <w:rPr/>
      </w:pPr>
      <w:r>
        <w:rPr>
          <w:rtl w:val="0"/>
        </w:rPr>
      </w:r>
    </w:p>
    <w:p w:rsidR="00000000" w:rsidDel="00000000" w:rsidP="00000000" w:rsidRDefault="00000000" w:rsidRPr="00000000" w14:paraId="00000257">
      <w:pPr>
        <w:pBdr>
          <w:bottom w:color="7e57c2" w:space="4" w:sz="4" w:val="single"/>
        </w:pBdr>
        <w:spacing w:after="80" w:before="240" w:lineRule="auto"/>
        <w:rPr/>
      </w:pPr>
      <w:r>
        <w:rPr>
          <w:rFonts w:ascii="Arial" w:cs="Arial" w:eastAsia="Arial" w:hAnsi="Arial"/>
          <w:b w:val="1"/>
          <w:bCs w:val="1"/>
          <w:color w:val="1a1a2e"/>
          <w:sz w:val="24"/>
          <w:szCs w:val="24"/>
          <w:rtl w:val="0"/>
        </w:rPr>
        <w:t xml:space="preserve">Seguimiento y herramientas de medición</w:t>
      </w:r>
      <w:r>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58">
            <w:pPr>
              <w:spacing w:after="60" w:before="60" w:lineRule="auto"/>
              <w:jc w:val="left"/>
              <w:rPr/>
            </w:pPr>
            <w:r>
              <w:rPr>
                <w:rFonts w:ascii="Arial" w:cs="Arial" w:eastAsia="Arial" w:hAnsi="Arial"/>
                <w:b w:val="1"/>
                <w:bCs w:val="1"/>
                <w:i w:val="0"/>
                <w:iCs w:val="0"/>
                <w:color w:val="ffffff"/>
                <w:sz w:val="20"/>
                <w:szCs w:val="20"/>
                <w:rtl w:val="0"/>
              </w:rPr>
              <w:t xml:space="preserve">Herramienta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59">
            <w:pPr>
              <w:spacing w:after="60" w:before="60" w:lineRule="auto"/>
              <w:jc w:val="left"/>
              <w:rPr/>
            </w:pPr>
            <w:r>
              <w:rPr>
                <w:rFonts w:ascii="Arial" w:cs="Arial" w:eastAsia="Arial" w:hAnsi="Arial"/>
                <w:b w:val="1"/>
                <w:bCs w:val="1"/>
                <w:i w:val="0"/>
                <w:iCs w:val="0"/>
                <w:color w:val="ffffff"/>
                <w:sz w:val="20"/>
                <w:szCs w:val="20"/>
                <w:rtl w:val="0"/>
              </w:rPr>
              <w:t xml:space="preserve">Qué mide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A">
            <w:pPr>
              <w:spacing w:after="60" w:before="60" w:lineRule="auto"/>
              <w:jc w:val="left"/>
              <w:rPr/>
            </w:pPr>
            <w:r>
              <w:rPr>
                <w:rFonts w:ascii="Arial" w:cs="Arial" w:eastAsia="Arial" w:hAnsi="Arial"/>
                <w:b w:val="1"/>
                <w:bCs w:val="1"/>
                <w:i w:val="0"/>
                <w:iCs w:val="0"/>
                <w:color w:val="5b2d8e"/>
                <w:sz w:val="20"/>
                <w:szCs w:val="20"/>
                <w:rtl w:val="0"/>
              </w:rPr>
              <w:t xml:space="preserve">Vercel Analytics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B">
            <w:pPr>
              <w:spacing w:after="60" w:before="60" w:lineRule="auto"/>
              <w:jc w:val="left"/>
              <w:rPr/>
            </w:pPr>
            <w:r>
              <w:rPr>
                <w:rFonts w:ascii="Arial" w:cs="Arial" w:eastAsia="Arial" w:hAnsi="Arial"/>
                <w:b w:val="0"/>
                <w:bCs w:val="0"/>
                <w:i w:val="0"/>
                <w:iCs w:val="0"/>
                <w:color w:val="1a1a2e"/>
                <w:sz w:val="20"/>
                <w:szCs w:val="20"/>
                <w:rtl w:val="0"/>
              </w:rPr>
              <w:t xml:space="preserve">Visitas únicas, páginas vistas, tiempo en página, tasa de rebote.</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C">
            <w:pPr>
              <w:spacing w:after="60" w:before="60" w:lineRule="auto"/>
              <w:jc w:val="left"/>
              <w:rPr/>
            </w:pPr>
            <w:r>
              <w:rPr>
                <w:rFonts w:ascii="Arial" w:cs="Arial" w:eastAsia="Arial" w:hAnsi="Arial"/>
                <w:b w:val="1"/>
                <w:bCs w:val="1"/>
                <w:i w:val="0"/>
                <w:iCs w:val="0"/>
                <w:color w:val="5b2d8e"/>
                <w:sz w:val="20"/>
                <w:szCs w:val="20"/>
                <w:rtl w:val="0"/>
              </w:rPr>
              <w:t xml:space="preserve">Supabase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D">
            <w:pPr>
              <w:spacing w:after="60" w:before="60" w:lineRule="auto"/>
              <w:jc w:val="left"/>
              <w:rPr/>
            </w:pPr>
            <w:r>
              <w:rPr>
                <w:rFonts w:ascii="Arial" w:cs="Arial" w:eastAsia="Arial" w:hAnsi="Arial"/>
                <w:b w:val="0"/>
                <w:bCs w:val="0"/>
                <w:i w:val="0"/>
                <w:iCs w:val="0"/>
                <w:color w:val="1a1a2e"/>
                <w:sz w:val="20"/>
                <w:szCs w:val="20"/>
                <w:rtl w:val="0"/>
              </w:rPr>
              <w:t xml:space="preserve">Auditorías iniciadas, completadas, leads capturados. Fuente de verdad para los KPIs del funnel.</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5E">
            <w:pPr>
              <w:spacing w:after="60" w:before="60" w:lineRule="auto"/>
              <w:jc w:val="left"/>
              <w:rPr/>
            </w:pPr>
            <w:r>
              <w:rPr>
                <w:rFonts w:ascii="Arial" w:cs="Arial" w:eastAsia="Arial" w:hAnsi="Arial"/>
                <w:b w:val="1"/>
                <w:bCs w:val="1"/>
                <w:i w:val="0"/>
                <w:iCs w:val="0"/>
                <w:color w:val="5b2d8e"/>
                <w:sz w:val="20"/>
                <w:szCs w:val="20"/>
                <w:rtl w:val="0"/>
              </w:rPr>
              <w:t xml:space="preserve">HubSpot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F">
            <w:pPr>
              <w:spacing w:after="60" w:before="60" w:lineRule="auto"/>
              <w:jc w:val="left"/>
              <w:rPr/>
            </w:pPr>
            <w:r>
              <w:rPr>
                <w:rFonts w:ascii="Arial" w:cs="Arial" w:eastAsia="Arial" w:hAnsi="Arial"/>
                <w:b w:val="0"/>
                <w:bCs w:val="0"/>
                <w:i w:val="0"/>
                <w:iCs w:val="0"/>
                <w:color w:val="1a1a2e"/>
                <w:sz w:val="20"/>
                <w:szCs w:val="20"/>
                <w:rtl w:val="0"/>
              </w:rPr>
              <w:t xml:space="preserve">Leads registrados, seguimiento de contacto, conversiones a trial. Pipeline de ventas asociado.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60">
            <w:pPr>
              <w:spacing w:after="60" w:before="60" w:lineRule="auto"/>
              <w:jc w:val="left"/>
              <w:rPr/>
            </w:pPr>
            <w:r>
              <w:rPr>
                <w:rFonts w:ascii="Arial" w:cs="Arial" w:eastAsia="Arial" w:hAnsi="Arial"/>
                <w:b w:val="1"/>
                <w:bCs w:val="1"/>
                <w:i w:val="0"/>
                <w:iCs w:val="0"/>
                <w:color w:val="5b2d8e"/>
                <w:sz w:val="20"/>
                <w:szCs w:val="20"/>
                <w:rtl w:val="0"/>
              </w:rPr>
              <w:t xml:space="preserve">Revisión manual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1">
            <w:pPr>
              <w:spacing w:after="60" w:before="60" w:lineRule="auto"/>
              <w:jc w:val="left"/>
              <w:rPr/>
            </w:pPr>
            <w:r>
              <w:rPr>
                <w:rFonts w:ascii="Arial" w:cs="Arial" w:eastAsia="Arial" w:hAnsi="Arial"/>
                <w:b w:val="0"/>
                <w:bCs w:val="0"/>
                <w:i w:val="0"/>
                <w:iCs w:val="0"/>
                <w:color w:val="1a1a2e"/>
                <w:sz w:val="20"/>
                <w:szCs w:val="20"/>
                <w:rtl w:val="0"/>
              </w:rPr>
              <w:t xml:space="preserve">Semana 1 y 2: revisión diaria de métricas para detectar problemas rápido. Semana 3 en adelante: revisión semanal.</w:t>
            </w:r>
            <w:r>
              <w:rPr>
                <w:rtl w:val="0"/>
              </w:rPr>
            </w:r>
          </w:p>
        </w:tc>
      </w:tr>
    </w:tbl>
    <w:p w:rsidR="00000000" w:rsidDel="00000000" w:rsidP="00000000" w:rsidRDefault="00000000" w:rsidRPr="00000000" w14:paraId="00000262">
      <w:pPr>
        <w:spacing w:after="0" w:before="0" w:lineRule="auto"/>
        <w:rPr/>
      </w:pPr>
      <w:r>
        <w:br w:type="page"/>
      </w:r>
      <w:r>
        <w:rPr>
          <w:rtl w:val="0"/>
        </w:rPr>
      </w:r>
    </w:p>
    <w:p w:rsidR="00000000" w:rsidDel="00000000" w:rsidP="00000000" w:rsidRDefault="00000000" w:rsidRPr="00000000" w14:paraId="00000263">
      <w:pPr>
        <w:spacing w:after="0" w:before="0" w:lineRule="auto"/>
        <w:rPr/>
      </w:pPr>
      <w:r>
        <w:rPr>
          <w:rtl w:val="0"/>
        </w:rPr>
      </w:r>
    </w:p>
    <w:tbl>
      <w:tblPr>
        <w:tblStyle w:val="Table49"/>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8700"/>
        <w:tblGridChange w:id="0">
          <w:tblGrid>
            <w:gridCol w:w="735"/>
            <w:gridCol w:w="8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160.0" w:type="dxa"/>
              <w:bottom w:w="120.0" w:type="dxa"/>
              <w:right w:w="160.0" w:type="dxa"/>
            </w:tcMar>
            <w:vAlign w:val="center"/>
          </w:tcPr>
          <w:p w:rsidR="00000000" w:rsidDel="00000000" w:rsidP="00000000" w:rsidRDefault="00000000" w:rsidRPr="00000000" w14:paraId="00000264">
            <w:pPr>
              <w:jc w:val="center"/>
              <w:rPr/>
            </w:pPr>
            <w:r>
              <w:rPr>
                <w:rFonts w:ascii="Arial" w:cs="Arial" w:eastAsia="Arial" w:hAnsi="Arial"/>
                <w:b w:val="1"/>
                <w:bCs w:val="1"/>
                <w:color w:val="ffffff"/>
                <w:sz w:val="36"/>
                <w:szCs w:val="36"/>
                <w:rtl w:val="0"/>
              </w:rPr>
              <w:t xml:space="preserve">9</w:t>
            </w:r>
            <w:r>
              <w:rPr>
                <w:rtl w:val="0"/>
              </w:rPr>
            </w:r>
          </w:p>
        </w:tc>
        <w:tc>
          <w:tcPr>
            <w:tcBorders>
              <w:top w:color="000000" w:space="0" w:sz="0" w:val="nil"/>
              <w:left w:color="000000" w:space="0" w:sz="0" w:val="nil"/>
              <w:bottom w:color="000000" w:space="0" w:sz="0" w:val="nil"/>
              <w:right w:color="000000" w:space="0" w:sz="0" w:val="nil"/>
            </w:tcBorders>
            <w:shd w:fill="ede7f6" w:val="clear"/>
            <w:tcMar>
              <w:top w:w="120.0" w:type="dxa"/>
              <w:left w:w="200.0" w:type="dxa"/>
              <w:bottom w:w="120.0" w:type="dxa"/>
              <w:right w:w="160.0" w:type="dxa"/>
            </w:tcMar>
            <w:vAlign w:val="center"/>
          </w:tcPr>
          <w:p w:rsidR="00000000" w:rsidDel="00000000" w:rsidP="00000000" w:rsidRDefault="00000000" w:rsidRPr="00000000" w14:paraId="00000265">
            <w:pPr>
              <w:pStyle w:val="Heading1"/>
              <w:spacing w:before="0" w:lineRule="auto"/>
              <w:rPr/>
            </w:pPr>
            <w:bookmarkStart w:colFirst="0" w:colLast="0" w:name="_heading=h.8u5km2halx4" w:id="9"/>
            <w:bookmarkEnd w:id="9"/>
            <w:r>
              <w:rPr>
                <w:rtl w:val="0"/>
              </w:rPr>
              <w:t xml:space="preserve">Riesgos y Dependencias</w:t>
            </w:r>
          </w:p>
        </w:tc>
      </w:tr>
    </w:tbl>
    <w:p w:rsidR="00000000" w:rsidDel="00000000" w:rsidP="00000000" w:rsidRDefault="00000000" w:rsidRPr="00000000" w14:paraId="00000266">
      <w:pPr>
        <w:spacing w:after="0" w:before="0" w:lineRule="auto"/>
        <w:rPr/>
      </w:pPr>
      <w:r>
        <w:rPr>
          <w:rtl w:val="0"/>
        </w:rPr>
      </w:r>
    </w:p>
    <w:p w:rsidR="00000000" w:rsidDel="00000000" w:rsidP="00000000" w:rsidRDefault="00000000" w:rsidRPr="00000000" w14:paraId="00000267">
      <w:pPr>
        <w:pBdr>
          <w:bottom w:color="7e57c2" w:space="4" w:sz="4" w:val="single"/>
        </w:pBdr>
        <w:spacing w:after="80" w:before="240" w:lineRule="auto"/>
        <w:rPr/>
      </w:pPr>
      <w:r>
        <w:rPr>
          <w:rFonts w:ascii="Arial" w:cs="Arial" w:eastAsia="Arial" w:hAnsi="Arial"/>
          <w:b w:val="1"/>
          <w:bCs w:val="1"/>
          <w:color w:val="1a1a2e"/>
          <w:sz w:val="24"/>
          <w:szCs w:val="24"/>
          <w:rtl w:val="0"/>
        </w:rPr>
        <w:t xml:space="preserve">Dependencias críticas</w:t>
      </w:r>
      <w:r>
        <w:rPr>
          <w:rtl w:val="0"/>
        </w:rPr>
      </w:r>
    </w:p>
    <w:p w:rsidR="00000000" w:rsidDel="00000000" w:rsidP="00000000" w:rsidRDefault="00000000" w:rsidRPr="00000000" w14:paraId="00000268">
      <w:pPr>
        <w:spacing w:after="80" w:before="60" w:lineRule="auto"/>
        <w:rPr/>
      </w:pPr>
      <w:r>
        <w:rPr>
          <w:rFonts w:ascii="Arial" w:cs="Arial" w:eastAsia="Arial" w:hAnsi="Arial"/>
          <w:color w:val="1a1a2e"/>
          <w:sz w:val="21"/>
          <w:szCs w:val="21"/>
          <w:rtl w:val="0"/>
        </w:rPr>
        <w:t xml:space="preserve">La herramienta depende de servicios externos para funcionar. Si alguno de estos falla, el impacto es directo sobre la experiencia del usuario o sobre la captura de leads:</w:t>
      </w:r>
      <w:r>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69">
            <w:pPr>
              <w:spacing w:after="60" w:before="60" w:lineRule="auto"/>
              <w:jc w:val="left"/>
              <w:rPr/>
            </w:pPr>
            <w:r>
              <w:rPr>
                <w:rFonts w:ascii="Arial" w:cs="Arial" w:eastAsia="Arial" w:hAnsi="Arial"/>
                <w:b w:val="1"/>
                <w:bCs w:val="1"/>
                <w:i w:val="0"/>
                <w:iCs w:val="0"/>
                <w:color w:val="ffffff"/>
                <w:sz w:val="20"/>
                <w:szCs w:val="20"/>
                <w:rtl w:val="0"/>
              </w:rPr>
              <w:t xml:space="preserve">Dependencia</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6A">
            <w:pPr>
              <w:spacing w:after="60" w:before="60" w:lineRule="auto"/>
              <w:jc w:val="left"/>
              <w:rPr/>
            </w:pPr>
            <w:r>
              <w:rPr>
                <w:rFonts w:ascii="Arial" w:cs="Arial" w:eastAsia="Arial" w:hAnsi="Arial"/>
                <w:b w:val="1"/>
                <w:bCs w:val="1"/>
                <w:i w:val="0"/>
                <w:iCs w:val="0"/>
                <w:color w:val="ffffff"/>
                <w:sz w:val="20"/>
                <w:szCs w:val="20"/>
                <w:rtl w:val="0"/>
              </w:rPr>
              <w:t xml:space="preserve">Impacto si falla · Mitigación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6B">
            <w:pPr>
              <w:spacing w:after="60" w:before="60" w:lineRule="auto"/>
              <w:jc w:val="left"/>
              <w:rPr/>
            </w:pPr>
            <w:r>
              <w:rPr>
                <w:rFonts w:ascii="Arial" w:cs="Arial" w:eastAsia="Arial" w:hAnsi="Arial"/>
                <w:b w:val="1"/>
                <w:bCs w:val="1"/>
                <w:i w:val="0"/>
                <w:iCs w:val="0"/>
                <w:color w:val="5b2d8e"/>
                <w:sz w:val="20"/>
                <w:szCs w:val="20"/>
                <w:rtl w:val="0"/>
              </w:rPr>
              <w:t xml:space="preserve">Apify — Instagram Profile Scraper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spacing w:after="60" w:before="60" w:lineRule="auto"/>
              <w:jc w:val="left"/>
              <w:rPr/>
            </w:pPr>
            <w:r>
              <w:rPr>
                <w:rFonts w:ascii="Arial" w:cs="Arial" w:eastAsia="Arial" w:hAnsi="Arial"/>
                <w:b w:val="0"/>
                <w:bCs w:val="0"/>
                <w:i w:val="0"/>
                <w:iCs w:val="0"/>
                <w:color w:val="1a1a2e"/>
                <w:sz w:val="20"/>
                <w:szCs w:val="20"/>
                <w:rtl w:val="0"/>
              </w:rPr>
              <w:t xml:space="preserve">Impacto ALTO: Sin Apify no se puede generar ningún score. La herramienta queda inoperable.Mitigación: Implementar mensaje de error amigable con botón de reintento. Monitorear el status de Apify. Evaluar actor alternativo (RapidAPI Instagram) como backup si el volumen justifica el costo.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6D">
            <w:pPr>
              <w:spacing w:after="60" w:before="60" w:lineRule="auto"/>
              <w:jc w:val="left"/>
              <w:rPr/>
            </w:pPr>
            <w:r>
              <w:rPr>
                <w:rFonts w:ascii="Arial" w:cs="Arial" w:eastAsia="Arial" w:hAnsi="Arial"/>
                <w:b w:val="1"/>
                <w:bCs w:val="1"/>
                <w:i w:val="0"/>
                <w:iCs w:val="0"/>
                <w:color w:val="5b2d8e"/>
                <w:sz w:val="20"/>
                <w:szCs w:val="20"/>
                <w:rtl w:val="0"/>
              </w:rPr>
              <w:t xml:space="preserve">Instagram (cambios de política)</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spacing w:after="60" w:before="60" w:lineRule="auto"/>
              <w:jc w:val="left"/>
              <w:rPr/>
            </w:pPr>
            <w:r>
              <w:rPr>
                <w:rFonts w:ascii="Arial" w:cs="Arial" w:eastAsia="Arial" w:hAnsi="Arial"/>
                <w:b w:val="0"/>
                <w:bCs w:val="0"/>
                <w:i w:val="0"/>
                <w:iCs w:val="0"/>
                <w:color w:val="1a1a2e"/>
                <w:sz w:val="20"/>
                <w:szCs w:val="20"/>
                <w:rtl w:val="0"/>
              </w:rPr>
              <w:t xml:space="preserve">Impacto ALTO: Instagram puede restringir o bloquear el scraping de perfiles públicos en cualquier momento, lo que dejaría a Apify sin datos.Mitigación: Este riesgo es inherente al enfoque de datos públicos y no tiene mitigación técnica directa. Si ocurre, se evalúa migrar a la API oficial de Instagram (requiere aprobación de Meta).</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6F">
            <w:pPr>
              <w:spacing w:after="60" w:before="60" w:lineRule="auto"/>
              <w:jc w:val="left"/>
              <w:rPr/>
            </w:pPr>
            <w:r>
              <w:rPr>
                <w:rFonts w:ascii="Arial" w:cs="Arial" w:eastAsia="Arial" w:hAnsi="Arial"/>
                <w:b w:val="1"/>
                <w:bCs w:val="1"/>
                <w:i w:val="0"/>
                <w:iCs w:val="0"/>
                <w:color w:val="5b2d8e"/>
                <w:sz w:val="20"/>
                <w:szCs w:val="20"/>
                <w:rtl w:val="0"/>
              </w:rPr>
              <w:t xml:space="preserve">N8N</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0">
            <w:pPr>
              <w:spacing w:after="60" w:before="60" w:lineRule="auto"/>
              <w:jc w:val="left"/>
              <w:rPr/>
            </w:pPr>
            <w:r>
              <w:rPr>
                <w:rFonts w:ascii="Arial" w:cs="Arial" w:eastAsia="Arial" w:hAnsi="Arial"/>
                <w:b w:val="0"/>
                <w:bCs w:val="0"/>
                <w:i w:val="0"/>
                <w:iCs w:val="0"/>
                <w:color w:val="1a1a2e"/>
                <w:sz w:val="20"/>
                <w:szCs w:val="20"/>
                <w:rtl w:val="0"/>
              </w:rPr>
              <w:t xml:space="preserve">Impacto MEDIO: Si N8N falla al momento del submit del formulario, el lead no se registra en HubSpot. El usuario igual ve el resultado completo (el desbloqueo no depende de N8N). Agregar retry automático en el workflow de N8N.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1">
            <w:pPr>
              <w:spacing w:after="60" w:before="60" w:lineRule="auto"/>
              <w:jc w:val="left"/>
              <w:rPr/>
            </w:pPr>
            <w:r>
              <w:rPr>
                <w:rFonts w:ascii="Arial" w:cs="Arial" w:eastAsia="Arial" w:hAnsi="Arial"/>
                <w:b w:val="1"/>
                <w:bCs w:val="1"/>
                <w:i w:val="0"/>
                <w:iCs w:val="0"/>
                <w:color w:val="5b2d8e"/>
                <w:sz w:val="20"/>
                <w:szCs w:val="20"/>
                <w:rtl w:val="0"/>
              </w:rPr>
              <w:t xml:space="preserve">HubSpot</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spacing w:after="60" w:before="60" w:lineRule="auto"/>
              <w:jc w:val="left"/>
              <w:rPr/>
            </w:pPr>
            <w:r>
              <w:rPr>
                <w:rFonts w:ascii="Arial" w:cs="Arial" w:eastAsia="Arial" w:hAnsi="Arial"/>
                <w:b w:val="0"/>
                <w:bCs w:val="0"/>
                <w:i w:val="0"/>
                <w:iCs w:val="0"/>
                <w:color w:val="1a1a2e"/>
                <w:sz w:val="20"/>
                <w:szCs w:val="20"/>
                <w:rtl w:val="0"/>
              </w:rPr>
              <w:t xml:space="preserve">Impacto BAJO: Si HubSpot falla, el lead queda en Supabase pero no en el CRM. No se pierde el dato.Mitigación: N8N reintenta la creación del contacto en HubSpot con backoff exponencial. Revisión manual semanal de leads en Supabase vs HubSpot para detectar discrepancias.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3">
            <w:pPr>
              <w:spacing w:after="60" w:before="60" w:lineRule="auto"/>
              <w:jc w:val="left"/>
              <w:rPr/>
            </w:pPr>
            <w:r>
              <w:rPr>
                <w:rFonts w:ascii="Arial" w:cs="Arial" w:eastAsia="Arial" w:hAnsi="Arial"/>
                <w:b w:val="1"/>
                <w:bCs w:val="1"/>
                <w:i w:val="0"/>
                <w:iCs w:val="0"/>
                <w:color w:val="5b2d8e"/>
                <w:sz w:val="20"/>
                <w:szCs w:val="20"/>
                <w:rtl w:val="0"/>
              </w:rPr>
              <w:t xml:space="preserve">Vercel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spacing w:after="60" w:before="60" w:lineRule="auto"/>
              <w:jc w:val="left"/>
              <w:rPr/>
            </w:pPr>
            <w:r>
              <w:rPr>
                <w:rFonts w:ascii="Arial" w:cs="Arial" w:eastAsia="Arial" w:hAnsi="Arial"/>
                <w:b w:val="0"/>
                <w:bCs w:val="0"/>
                <w:i w:val="0"/>
                <w:iCs w:val="0"/>
                <w:color w:val="1a1a2e"/>
                <w:sz w:val="20"/>
                <w:szCs w:val="20"/>
                <w:rtl w:val="0"/>
              </w:rPr>
              <w:t xml:space="preserve">Impacto ALTO: Si Vercel tiene un outage, la herramienta no está disponible.Mitigación: Vercel tiene SLA de 99.99% de uptime. Monitorear con alertas de disponibilidad (ej. UptimeRobot). En caso de outage prolongado, evaluar despliegue de emergencia en otro proveedor.</w:t>
            </w:r>
            <w:r>
              <w:rPr>
                <w:rtl w:val="0"/>
              </w:rPr>
            </w:r>
          </w:p>
        </w:tc>
      </w:tr>
    </w:tbl>
    <w:p w:rsidR="00000000" w:rsidDel="00000000" w:rsidP="00000000" w:rsidRDefault="00000000" w:rsidRPr="00000000" w14:paraId="00000275">
      <w:pPr>
        <w:spacing w:after="0" w:before="0" w:lineRule="auto"/>
        <w:rPr/>
      </w:pPr>
      <w:r>
        <w:rPr>
          <w:rtl w:val="0"/>
        </w:rPr>
      </w:r>
    </w:p>
    <w:p w:rsidR="00000000" w:rsidDel="00000000" w:rsidP="00000000" w:rsidRDefault="00000000" w:rsidRPr="00000000" w14:paraId="00000276">
      <w:pPr>
        <w:pBdr>
          <w:bottom w:color="7e57c2" w:space="4" w:sz="4" w:val="single"/>
        </w:pBdr>
        <w:spacing w:after="80" w:before="240" w:lineRule="auto"/>
        <w:rPr/>
      </w:pPr>
      <w:r>
        <w:rPr>
          <w:rFonts w:ascii="Arial" w:cs="Arial" w:eastAsia="Arial" w:hAnsi="Arial"/>
          <w:b w:val="1"/>
          <w:bCs w:val="1"/>
          <w:color w:val="1a1a2e"/>
          <w:sz w:val="24"/>
          <w:szCs w:val="24"/>
          <w:rtl w:val="0"/>
        </w:rPr>
        <w:t xml:space="preserve">Riesgos del producto</w:t>
      </w:r>
      <w:r>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77">
            <w:pPr>
              <w:spacing w:after="60" w:before="60" w:lineRule="auto"/>
              <w:jc w:val="left"/>
              <w:rPr/>
            </w:pPr>
            <w:r>
              <w:rPr>
                <w:rFonts w:ascii="Arial" w:cs="Arial" w:eastAsia="Arial" w:hAnsi="Arial"/>
                <w:b w:val="1"/>
                <w:bCs w:val="1"/>
                <w:i w:val="0"/>
                <w:iCs w:val="0"/>
                <w:color w:val="ffffff"/>
                <w:sz w:val="20"/>
                <w:szCs w:val="20"/>
                <w:rtl w:val="0"/>
              </w:rPr>
              <w:t xml:space="preserve">Riesgo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78">
            <w:pPr>
              <w:spacing w:after="60" w:before="60" w:lineRule="auto"/>
              <w:jc w:val="left"/>
              <w:rPr/>
            </w:pPr>
            <w:r>
              <w:rPr>
                <w:rFonts w:ascii="Arial" w:cs="Arial" w:eastAsia="Arial" w:hAnsi="Arial"/>
                <w:b w:val="1"/>
                <w:bCs w:val="1"/>
                <w:i w:val="0"/>
                <w:iCs w:val="0"/>
                <w:color w:val="ffffff"/>
                <w:sz w:val="20"/>
                <w:szCs w:val="20"/>
                <w:rtl w:val="0"/>
              </w:rPr>
              <w:t xml:space="preserve">Probabilidad · Impacto · Mitigación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9">
            <w:pPr>
              <w:spacing w:after="60" w:before="60" w:lineRule="auto"/>
              <w:jc w:val="left"/>
              <w:rPr/>
            </w:pPr>
            <w:r>
              <w:rPr>
                <w:rFonts w:ascii="Arial" w:cs="Arial" w:eastAsia="Arial" w:hAnsi="Arial"/>
                <w:b w:val="1"/>
                <w:bCs w:val="1"/>
                <w:i w:val="0"/>
                <w:iCs w:val="0"/>
                <w:color w:val="5b2d8e"/>
                <w:sz w:val="20"/>
                <w:szCs w:val="20"/>
                <w:rtl w:val="0"/>
              </w:rPr>
              <w:t xml:space="preserve">El blur no genera suficiente tensión para convertir</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A">
            <w:pPr>
              <w:spacing w:after="60" w:before="60" w:lineRule="auto"/>
              <w:jc w:val="left"/>
              <w:rPr/>
            </w:pPr>
            <w:r>
              <w:rPr>
                <w:rFonts w:ascii="Arial" w:cs="Arial" w:eastAsia="Arial" w:hAnsi="Arial"/>
                <w:b w:val="0"/>
                <w:bCs w:val="0"/>
                <w:i w:val="0"/>
                <w:iCs w:val="0"/>
                <w:color w:val="1a1a2e"/>
                <w:sz w:val="20"/>
                <w:szCs w:val="20"/>
                <w:rtl w:val="0"/>
              </w:rPr>
              <w:t xml:space="preserve">Probabilidad MEDIA — es una hipótesis de diseño no validada aún.Impacto ALTO — si la tasa de conversión a lead es &lt; 20%, el experimento no funciona.Mitigación: Medir la tasa de conversión a lead en la primera semana. Si es baja, probar variantes: cambiar el copy del formulario, ajustar el nivel de blur, o mostrar un dato parcial adicional (ej. solo el nivel sin el número).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B">
            <w:pPr>
              <w:spacing w:after="60" w:before="60" w:lineRule="auto"/>
              <w:jc w:val="left"/>
              <w:rPr/>
            </w:pPr>
            <w:r>
              <w:rPr>
                <w:rFonts w:ascii="Arial" w:cs="Arial" w:eastAsia="Arial" w:hAnsi="Arial"/>
                <w:b w:val="1"/>
                <w:bCs w:val="1"/>
                <w:i w:val="0"/>
                <w:iCs w:val="0"/>
                <w:color w:val="5b2d8e"/>
                <w:sz w:val="20"/>
                <w:szCs w:val="20"/>
                <w:rtl w:val="0"/>
              </w:rPr>
              <w:t xml:space="preserve">El score no se percibe como creíble o útil</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C">
            <w:pPr>
              <w:spacing w:after="60" w:before="60" w:lineRule="auto"/>
              <w:jc w:val="left"/>
              <w:rPr/>
            </w:pPr>
            <w:r>
              <w:rPr>
                <w:rFonts w:ascii="Arial" w:cs="Arial" w:eastAsia="Arial" w:hAnsi="Arial"/>
                <w:b w:val="0"/>
                <w:bCs w:val="0"/>
                <w:i w:val="0"/>
                <w:iCs w:val="0"/>
                <w:color w:val="1a1a2e"/>
                <w:sz w:val="20"/>
                <w:szCs w:val="20"/>
                <w:rtl w:val="0"/>
              </w:rPr>
              <w:t xml:space="preserve">Probabilidad MEDIA — el usuario puede pensar que el número es genérico o inventado.Impacto ALTO — sin credibilidad, el resultado no crea pain point real.Mitigación: Mostrar los datos reales del perfil (seguidores, posts analizados) junto al score para dar contexto. Incluir la fuente de los benchmarks en el resultado. Usar lenguaje específico, no genérico.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D">
            <w:pPr>
              <w:spacing w:after="60" w:before="60" w:lineRule="auto"/>
              <w:jc w:val="left"/>
              <w:rPr/>
            </w:pPr>
            <w:r>
              <w:rPr>
                <w:rFonts w:ascii="Arial" w:cs="Arial" w:eastAsia="Arial" w:hAnsi="Arial"/>
                <w:b w:val="1"/>
                <w:bCs w:val="1"/>
                <w:i w:val="0"/>
                <w:iCs w:val="0"/>
                <w:color w:val="5b2d8e"/>
                <w:sz w:val="20"/>
                <w:szCs w:val="20"/>
                <w:rtl w:val="0"/>
              </w:rPr>
              <w:t xml:space="preserve">Tráfico insuficiente para validar el experimento</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E">
            <w:pPr>
              <w:spacing w:after="60" w:before="60" w:lineRule="auto"/>
              <w:jc w:val="left"/>
              <w:rPr/>
            </w:pPr>
            <w:r>
              <w:rPr>
                <w:rFonts w:ascii="Arial" w:cs="Arial" w:eastAsia="Arial" w:hAnsi="Arial"/>
                <w:b w:val="0"/>
                <w:bCs w:val="0"/>
                <w:i w:val="0"/>
                <w:iCs w:val="0"/>
                <w:color w:val="1a1a2e"/>
                <w:sz w:val="20"/>
                <w:szCs w:val="20"/>
                <w:rtl w:val="0"/>
              </w:rPr>
              <w:t xml:space="preserve">Probabilidad MEDIA — la herramienta necesita tráfico activo para generar datos.Impacto MEDIO — sin tráfico no se puede medir si el experimento funciona.Mitigación: Definir plan de distribución antes del lanzamiento: posts en redes de BeweOS, email a base existente, posible pauta pagada. Objetivo mínimo: 200 visitas en las primeras 2 semanas.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7F">
            <w:pPr>
              <w:spacing w:after="60" w:before="60" w:lineRule="auto"/>
              <w:jc w:val="left"/>
              <w:rPr/>
            </w:pPr>
            <w:r>
              <w:rPr>
                <w:rFonts w:ascii="Arial" w:cs="Arial" w:eastAsia="Arial" w:hAnsi="Arial"/>
                <w:b w:val="1"/>
                <w:bCs w:val="1"/>
                <w:i w:val="0"/>
                <w:iCs w:val="0"/>
                <w:color w:val="5b2d8e"/>
                <w:sz w:val="20"/>
                <w:szCs w:val="20"/>
                <w:rtl w:val="0"/>
              </w:rPr>
              <w:t xml:space="preserve">Abuso de la herramienta (scraping masivo o spam)</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0">
            <w:pPr>
              <w:spacing w:after="60" w:before="60" w:lineRule="auto"/>
              <w:jc w:val="left"/>
              <w:rPr/>
            </w:pPr>
            <w:r>
              <w:rPr>
                <w:rFonts w:ascii="Arial" w:cs="Arial" w:eastAsia="Arial" w:hAnsi="Arial"/>
                <w:b w:val="0"/>
                <w:bCs w:val="0"/>
                <w:i w:val="0"/>
                <w:iCs w:val="0"/>
                <w:color w:val="1a1a2e"/>
                <w:sz w:val="20"/>
                <w:szCs w:val="20"/>
                <w:rtl w:val="0"/>
              </w:rPr>
              <w:t xml:space="preserve">Probabilidad BAJA — la herramienta es pública sin autenticación.Impacto MEDIO — puede generar costos no esperados en Apify y datos basura en Supabase.Mitigación: Rate limiting por IP en el API route de Next.js (máximo 5 análisis por IP por hora). Regla anti-abuso por email (máximo 1 auditoría gratuita por email cada 30 días).</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81">
            <w:pPr>
              <w:spacing w:after="60" w:before="60" w:lineRule="auto"/>
              <w:jc w:val="left"/>
              <w:rPr/>
            </w:pPr>
            <w:r>
              <w:rPr>
                <w:rFonts w:ascii="Arial" w:cs="Arial" w:eastAsia="Arial" w:hAnsi="Arial"/>
                <w:b w:val="1"/>
                <w:bCs w:val="1"/>
                <w:i w:val="0"/>
                <w:iCs w:val="0"/>
                <w:color w:val="5b2d8e"/>
                <w:sz w:val="20"/>
                <w:szCs w:val="20"/>
                <w:rtl w:val="0"/>
              </w:rPr>
              <w:t xml:space="preserve">Perfiles sin Reels penalizan el score injustamente</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2">
            <w:pPr>
              <w:spacing w:after="60" w:before="60" w:lineRule="auto"/>
              <w:jc w:val="left"/>
              <w:rPr/>
            </w:pPr>
            <w:r>
              <w:rPr>
                <w:rFonts w:ascii="Arial" w:cs="Arial" w:eastAsia="Arial" w:hAnsi="Arial"/>
                <w:b w:val="0"/>
                <w:bCs w:val="0"/>
                <w:i w:val="0"/>
                <w:iCs w:val="0"/>
                <w:color w:val="1a1a2e"/>
                <w:sz w:val="20"/>
                <w:szCs w:val="20"/>
                <w:rtl w:val="0"/>
              </w:rPr>
              <w:t xml:space="preserve">Probabilidad ALTA — muchos negocios pequeños no publican Reels.Impacto MEDIO — un score bajo por ausencia de Reels puede generar frustración si el usuario siente que el resultado no es justo.Mitigación: Ya está definido en el punto 6: si no hay Reels, el peso de RVR se redistribuye entre ER y CR. Además, mostrar en el resultado que la ausencia de Reels es en sí misma un punto débil con recomendación específica.</w:t>
            </w:r>
            <w:r>
              <w:rPr>
                <w:rtl w:val="0"/>
              </w:rPr>
            </w:r>
          </w:p>
        </w:tc>
      </w:tr>
    </w:tbl>
    <w:p w:rsidR="00000000" w:rsidDel="00000000" w:rsidP="00000000" w:rsidRDefault="00000000" w:rsidRPr="00000000" w14:paraId="00000283">
      <w:pPr>
        <w:spacing w:after="0" w:before="0" w:lineRule="auto"/>
        <w:rPr/>
      </w:pPr>
      <w:r>
        <w:rPr>
          <w:rtl w:val="0"/>
        </w:rPr>
      </w:r>
    </w:p>
    <w:p w:rsidR="00000000" w:rsidDel="00000000" w:rsidP="00000000" w:rsidRDefault="00000000" w:rsidRPr="00000000" w14:paraId="00000284">
      <w:pPr>
        <w:pBdr>
          <w:bottom w:color="7e57c2" w:space="4" w:sz="4" w:val="single"/>
        </w:pBdr>
        <w:spacing w:after="80" w:before="240" w:lineRule="auto"/>
        <w:rPr/>
      </w:pPr>
      <w:r>
        <w:rPr>
          <w:rFonts w:ascii="Arial" w:cs="Arial" w:eastAsia="Arial" w:hAnsi="Arial"/>
          <w:b w:val="1"/>
          <w:bCs w:val="1"/>
          <w:color w:val="1a1a2e"/>
          <w:sz w:val="24"/>
          <w:szCs w:val="24"/>
          <w:rtl w:val="0"/>
        </w:rPr>
        <w:t xml:space="preserve">Riesgos técnicos</w:t>
      </w:r>
      <w:r>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85">
            <w:pPr>
              <w:spacing w:after="60" w:before="60" w:lineRule="auto"/>
              <w:jc w:val="left"/>
              <w:rPr/>
            </w:pPr>
            <w:r>
              <w:rPr>
                <w:rFonts w:ascii="Arial" w:cs="Arial" w:eastAsia="Arial" w:hAnsi="Arial"/>
                <w:b w:val="1"/>
                <w:bCs w:val="1"/>
                <w:i w:val="0"/>
                <w:iCs w:val="0"/>
                <w:color w:val="ffffff"/>
                <w:sz w:val="20"/>
                <w:szCs w:val="20"/>
                <w:rtl w:val="0"/>
              </w:rPr>
              <w:t xml:space="preserve">Riesgo</w:t>
            </w:r>
            <w:r>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40.0" w:type="dxa"/>
              <w:bottom w:w="80.0" w:type="dxa"/>
              <w:right w:w="140.0" w:type="dxa"/>
            </w:tcMar>
          </w:tcPr>
          <w:p w:rsidR="00000000" w:rsidDel="00000000" w:rsidP="00000000" w:rsidRDefault="00000000" w:rsidRPr="00000000" w14:paraId="00000286">
            <w:pPr>
              <w:spacing w:after="60" w:before="60" w:lineRule="auto"/>
              <w:jc w:val="left"/>
              <w:rPr/>
            </w:pPr>
            <w:r>
              <w:rPr>
                <w:rFonts w:ascii="Arial" w:cs="Arial" w:eastAsia="Arial" w:hAnsi="Arial"/>
                <w:b w:val="1"/>
                <w:bCs w:val="1"/>
                <w:i w:val="0"/>
                <w:iCs w:val="0"/>
                <w:color w:val="ffffff"/>
                <w:sz w:val="20"/>
                <w:szCs w:val="20"/>
                <w:rtl w:val="0"/>
              </w:rPr>
              <w:t xml:space="preserve">Probabilidad · Impacto · Mitigación</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87">
            <w:pPr>
              <w:spacing w:after="60" w:before="60" w:lineRule="auto"/>
              <w:jc w:val="left"/>
              <w:rPr/>
            </w:pPr>
            <w:r>
              <w:rPr>
                <w:rFonts w:ascii="Arial" w:cs="Arial" w:eastAsia="Arial" w:hAnsi="Arial"/>
                <w:b w:val="1"/>
                <w:bCs w:val="1"/>
                <w:i w:val="0"/>
                <w:iCs w:val="0"/>
                <w:color w:val="5b2d8e"/>
                <w:sz w:val="20"/>
                <w:szCs w:val="20"/>
                <w:rtl w:val="0"/>
              </w:rPr>
              <w:t xml:space="preserve">Tiempo de respuesta de Apify &gt; 30 segundos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8">
            <w:pPr>
              <w:spacing w:after="60" w:before="60" w:lineRule="auto"/>
              <w:jc w:val="left"/>
              <w:rPr/>
            </w:pPr>
            <w:r>
              <w:rPr>
                <w:rFonts w:ascii="Arial" w:cs="Arial" w:eastAsia="Arial" w:hAnsi="Arial"/>
                <w:b w:val="0"/>
                <w:bCs w:val="0"/>
                <w:i w:val="0"/>
                <w:iCs w:val="0"/>
                <w:color w:val="1a1a2e"/>
                <w:sz w:val="20"/>
                <w:szCs w:val="20"/>
                <w:rtl w:val="0"/>
              </w:rPr>
              <w:t xml:space="preserve">Probabilidad MEDIA — depende de la carga del actor y del tamaño del perfil.Impacto MEDIO — el usuario puede abandonar si la carga es demasiado larga.Mitigación: Mostrar mensajes rotativos en la pantalla de carga para retener al usuario. Implementar timeout de 45 segundos — si Apify no responde, mostrar error con reintento.</w:t>
            </w:r>
            <w:r>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80.0" w:type="dxa"/>
              <w:left w:w="140.0" w:type="dxa"/>
              <w:bottom w:w="80.0" w:type="dxa"/>
              <w:right w:w="140.0" w:type="dxa"/>
            </w:tcMar>
          </w:tcPr>
          <w:p w:rsidR="00000000" w:rsidDel="00000000" w:rsidP="00000000" w:rsidRDefault="00000000" w:rsidRPr="00000000" w14:paraId="00000289">
            <w:pPr>
              <w:spacing w:after="60" w:before="60" w:lineRule="auto"/>
              <w:jc w:val="left"/>
              <w:rPr/>
            </w:pPr>
            <w:r>
              <w:rPr>
                <w:rFonts w:ascii="Arial" w:cs="Arial" w:eastAsia="Arial" w:hAnsi="Arial"/>
                <w:b w:val="1"/>
                <w:bCs w:val="1"/>
                <w:i w:val="0"/>
                <w:iCs w:val="0"/>
                <w:color w:val="5b2d8e"/>
                <w:sz w:val="20"/>
                <w:szCs w:val="20"/>
                <w:rtl w:val="0"/>
              </w:rPr>
              <w:t xml:space="preserve">Datos inconsistentes de Apify (campos vacíos o nulos)</w:t>
            </w:r>
            <w:r>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A">
            <w:pPr>
              <w:spacing w:after="60" w:before="60" w:lineRule="auto"/>
              <w:jc w:val="left"/>
              <w:rPr/>
            </w:pPr>
            <w:r>
              <w:rPr>
                <w:rFonts w:ascii="Arial" w:cs="Arial" w:eastAsia="Arial" w:hAnsi="Arial"/>
                <w:b w:val="0"/>
                <w:bCs w:val="0"/>
                <w:i w:val="0"/>
                <w:iCs w:val="0"/>
                <w:color w:val="1a1a2e"/>
                <w:sz w:val="20"/>
                <w:szCs w:val="20"/>
                <w:rtl w:val="0"/>
              </w:rPr>
              <w:t xml:space="preserve">Probabilidad MEDIA — algunos perfiles pueden tener campos faltantes en el JSON.Impacto BAJO — puede causar errores en el cálculo si no se manejan correctamente.Mitigación: Validar y sanear todos los campos antes del cálculo. Aplicar valores por defecto (0) para campos nulos. Posts con métricas en 0 se excluyen del cálculo de CR.</w:t>
            </w:r>
            <w:r>
              <w:rPr>
                <w:rtl w:val="0"/>
              </w:rPr>
            </w:r>
          </w:p>
        </w:tc>
      </w:tr>
    </w:tbl>
    <w:p w:rsidR="00000000" w:rsidDel="00000000" w:rsidP="00000000" w:rsidRDefault="00000000" w:rsidRPr="00000000" w14:paraId="0000028B">
      <w:pPr>
        <w:spacing w:after="0" w:before="0" w:lineRule="auto"/>
        <w:rPr/>
      </w:pPr>
      <w:r>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footerReference r:id="rId12" w:type="default"/>
      <w:pgSz w:h="15840" w:w="12240" w:orient="portrait"/>
      <w:pgMar w:bottom="1200" w:top="1200" w:left="1200" w:right="12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pBdr>
        <w:top w:color="e0e0e0" w:space="8" w:sz="4" w:val="single"/>
      </w:pBdr>
      <w:jc w:val="center"/>
      <w:rPr/>
    </w:pPr>
    <w:r w:rsidDel="00000000" w:rsidR="00000000" w:rsidRPr="00000000">
      <w:rPr>
        <w:rFonts w:ascii="Arial" w:cs="Arial" w:eastAsia="Arial" w:hAnsi="Arial"/>
        <w:color w:val="6b7280"/>
        <w:sz w:val="18"/>
        <w:szCs w:val="18"/>
        <w:rtl w:val="0"/>
      </w:rPr>
      <w:t xml:space="preserve">Auditoría IG · Bewe · v0.1 · 2026   |   Pág.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5b2d8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TBkV98lNVs3y5K3JShAd1wKSw==">CgMxLjAaJAoBMBIfCh0IB0IZCgVBcmlhbBIQQXJpYWwgVW5pY29kZSBNUxokCgExEh8KHQgHQhkKBUFyaWFsEhBBcmlhbCBVbmljb2RlIE1TGiQKATISHwodCAdCGQoFQXJpYWwSEEFyaWFsIFVuaWNvZGUgTVMaJAoBMxIfCh0IB0IZCgVBcmlhbBIQQXJpYWwgVW5pY29kZSBNUxodCgE0EhgKFggHQhI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Mg5oLmYyN2p1Ymlva2FnejIOaC5zNnd2N3Iyd2JjMWMyDmgua3o0b3VrN3g1bjcyMg5oLjVjZ2oyMHE5bGx2NzIOaC44ZnRwdWN4aDNsZGkyDWgueWhwMnljNTBoaGMyDmgueHlyb3p6Z3dkMm1qMg5oLmxqNHU3MjVjN2QwNzIOaC44ZGtneWo2eDRnamQyDWguOHU1a20yaGFseDQ4AHIhMUpwOHA5UkNBWmoxUlMtTmdTOHFSYUEwZ3dVZzRqY3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2026-02-27T20:40:26.070Z</dcterms:created>
  <dc:creator>Un-named</dc:creator>
</cp:coreProperties>
</file>

<file path=docProps/custom.xml><?xml version="1.0" encoding="utf-8"?>
<Properties xmlns="http://schemas.openxmlformats.org/officeDocument/2006/custom-properties" xmlns:vt="http://schemas.openxmlformats.org/officeDocument/2006/docPropsVTypes"/>
</file>