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566" w:rsidRPr="009E4566" w:rsidRDefault="009E4566" w:rsidP="009E4566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Arial"/>
          <w:b/>
          <w:color w:val="222222"/>
          <w:sz w:val="28"/>
          <w:szCs w:val="15"/>
          <w:u w:val="single"/>
          <w:lang w:eastAsia="pt-BR"/>
        </w:rPr>
      </w:pPr>
      <w:r w:rsidRPr="009E4566">
        <w:rPr>
          <w:rFonts w:eastAsia="Times New Roman" w:cs="Arial"/>
          <w:b/>
          <w:color w:val="222222"/>
          <w:sz w:val="28"/>
          <w:szCs w:val="15"/>
          <w:u w:val="single"/>
          <w:lang w:eastAsia="pt-BR"/>
        </w:rPr>
        <w:t>Bases Dados Abertos</w:t>
      </w:r>
    </w:p>
    <w:p w:rsidR="009E4566" w:rsidRDefault="009E4566" w:rsidP="009E4566">
      <w:p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eastAsia="pt-BR"/>
        </w:rPr>
      </w:pPr>
    </w:p>
    <w:p w:rsidR="009E4566" w:rsidRPr="009E4566" w:rsidRDefault="009E4566" w:rsidP="009E4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eastAsia="pt-BR"/>
        </w:rPr>
      </w:pPr>
      <w:hyperlink r:id="rId5" w:tgtFrame="_blank" w:history="1">
        <w:r w:rsidRPr="009E4566">
          <w:rPr>
            <w:rFonts w:eastAsia="Times New Roman" w:cs="Arial"/>
            <w:color w:val="1155CC"/>
            <w:sz w:val="24"/>
            <w:u w:val="single"/>
            <w:lang w:eastAsia="pt-BR"/>
          </w:rPr>
          <w:t>Portal Brasileiro de Dados Abertos</w:t>
        </w:r>
      </w:hyperlink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 </w:t>
      </w:r>
    </w:p>
    <w:p w:rsidR="009E4566" w:rsidRPr="009E4566" w:rsidRDefault="009E4566" w:rsidP="009E4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eastAsia="pt-BR"/>
        </w:rPr>
      </w:pPr>
      <w:hyperlink r:id="rId6" w:tgtFrame="_blank" w:history="1">
        <w:r w:rsidRPr="009E4566">
          <w:rPr>
            <w:rFonts w:eastAsia="Times New Roman" w:cs="Arial"/>
            <w:color w:val="1155CC"/>
            <w:sz w:val="24"/>
            <w:u w:val="single"/>
            <w:lang w:eastAsia="pt-BR"/>
          </w:rPr>
          <w:t>Dados Abertos do Recife</w:t>
        </w:r>
      </w:hyperlink>
    </w:p>
    <w:p w:rsidR="009E4566" w:rsidRPr="009E4566" w:rsidRDefault="009E4566" w:rsidP="009E4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eastAsia="pt-BR"/>
        </w:rPr>
      </w:pPr>
      <w:hyperlink r:id="rId7" w:tgtFrame="_blank" w:history="1">
        <w:r w:rsidRPr="009E4566">
          <w:rPr>
            <w:rFonts w:eastAsia="Times New Roman" w:cs="Arial"/>
            <w:color w:val="1155CC"/>
            <w:sz w:val="24"/>
            <w:u w:val="single"/>
            <w:lang w:eastAsia="pt-BR"/>
          </w:rPr>
          <w:t>IBGE</w:t>
        </w:r>
      </w:hyperlink>
    </w:p>
    <w:p w:rsidR="009E4566" w:rsidRPr="009E4566" w:rsidRDefault="009E4566" w:rsidP="009E4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eastAsia="pt-BR"/>
        </w:rPr>
      </w:pPr>
      <w:hyperlink r:id="rId8" w:tgtFrame="_blank" w:history="1">
        <w:r w:rsidRPr="009E4566">
          <w:rPr>
            <w:rFonts w:eastAsia="Times New Roman" w:cs="Arial"/>
            <w:color w:val="1155CC"/>
            <w:sz w:val="24"/>
            <w:u w:val="single"/>
            <w:lang w:eastAsia="pt-BR"/>
          </w:rPr>
          <w:t>Convênios e Contratos da Administração Pública Federal</w:t>
        </w:r>
      </w:hyperlink>
    </w:p>
    <w:p w:rsidR="009E4566" w:rsidRPr="009E4566" w:rsidRDefault="009E4566" w:rsidP="009E4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eastAsia="pt-BR"/>
        </w:rPr>
      </w:pPr>
      <w:hyperlink r:id="rId9" w:tgtFrame="_blank" w:history="1">
        <w:r w:rsidRPr="009E4566">
          <w:rPr>
            <w:rFonts w:eastAsia="Times New Roman" w:cs="Arial"/>
            <w:color w:val="1155CC"/>
            <w:sz w:val="24"/>
            <w:u w:val="single"/>
            <w:lang w:eastAsia="pt-BR"/>
          </w:rPr>
          <w:t>Portal de Transparência dos Recursos Públicos Federais</w:t>
        </w:r>
      </w:hyperlink>
    </w:p>
    <w:p w:rsidR="009E4566" w:rsidRPr="009E4566" w:rsidRDefault="009E4566" w:rsidP="009E4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eastAsia="pt-BR"/>
        </w:rPr>
      </w:pPr>
      <w:hyperlink r:id="rId10" w:tgtFrame="_blank" w:history="1">
        <w:r w:rsidRPr="009E4566">
          <w:rPr>
            <w:rFonts w:eastAsia="Times New Roman" w:cs="Arial"/>
            <w:color w:val="1155CC"/>
            <w:sz w:val="24"/>
            <w:u w:val="single"/>
            <w:lang w:eastAsia="pt-BR"/>
          </w:rPr>
          <w:t>Portal Transparência do Conselho Nacional de Justiça</w:t>
        </w:r>
      </w:hyperlink>
    </w:p>
    <w:p w:rsidR="009E4566" w:rsidRPr="009E4566" w:rsidRDefault="009E4566" w:rsidP="009E4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eastAsia="pt-BR"/>
        </w:rPr>
      </w:pPr>
      <w:hyperlink r:id="rId11" w:tgtFrame="_blank" w:history="1">
        <w:r w:rsidRPr="009E4566">
          <w:rPr>
            <w:rFonts w:eastAsia="Times New Roman" w:cs="Arial"/>
            <w:color w:val="1155CC"/>
            <w:sz w:val="24"/>
            <w:u w:val="single"/>
            <w:lang w:eastAsia="pt-BR"/>
          </w:rPr>
          <w:t>Portal da Transparência do Ministério Público Federal</w:t>
        </w:r>
      </w:hyperlink>
    </w:p>
    <w:p w:rsidR="009E4566" w:rsidRPr="009E4566" w:rsidRDefault="009E4566" w:rsidP="009E4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eastAsia="pt-BR"/>
        </w:rPr>
      </w:pPr>
      <w:hyperlink r:id="rId12" w:tgtFrame="_blank" w:history="1">
        <w:r w:rsidRPr="009E4566">
          <w:rPr>
            <w:rFonts w:eastAsia="Times New Roman" w:cs="Arial"/>
            <w:color w:val="1155CC"/>
            <w:sz w:val="24"/>
            <w:u w:val="single"/>
            <w:lang w:eastAsia="pt-BR"/>
          </w:rPr>
          <w:t>Portal da Transparência da Polícia Federal</w:t>
        </w:r>
      </w:hyperlink>
    </w:p>
    <w:p w:rsidR="009E4566" w:rsidRPr="009E4566" w:rsidRDefault="009E4566" w:rsidP="009E4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eastAsia="pt-BR"/>
        </w:rPr>
      </w:pPr>
      <w:hyperlink r:id="rId13" w:tgtFrame="_blank" w:history="1">
        <w:r w:rsidRPr="009E4566">
          <w:rPr>
            <w:rFonts w:eastAsia="Times New Roman" w:cs="Arial"/>
            <w:color w:val="1155CC"/>
            <w:sz w:val="24"/>
            <w:u w:val="single"/>
            <w:lang w:eastAsia="pt-BR"/>
          </w:rPr>
          <w:t>Dados Abertos Educacionais do INEP/MEC: </w:t>
        </w:r>
      </w:hyperlink>
    </w:p>
    <w:p w:rsidR="009E4566" w:rsidRPr="009E4566" w:rsidRDefault="009E4566" w:rsidP="009E45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eastAsia="Times New Roman" w:cs="Arial"/>
          <w:color w:val="222222"/>
          <w:sz w:val="24"/>
          <w:szCs w:val="15"/>
          <w:lang w:eastAsia="pt-BR"/>
        </w:rPr>
      </w:pPr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Censo da Educação Superior</w:t>
      </w:r>
    </w:p>
    <w:p w:rsidR="009E4566" w:rsidRPr="009E4566" w:rsidRDefault="009E4566" w:rsidP="009E45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eastAsia="Times New Roman" w:cs="Arial"/>
          <w:color w:val="222222"/>
          <w:sz w:val="24"/>
          <w:szCs w:val="15"/>
          <w:lang w:eastAsia="pt-BR"/>
        </w:rPr>
      </w:pPr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Censo Escolar</w:t>
      </w:r>
    </w:p>
    <w:p w:rsidR="009E4566" w:rsidRPr="009E4566" w:rsidRDefault="009E4566" w:rsidP="009E45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eastAsia="Times New Roman" w:cs="Arial"/>
          <w:color w:val="222222"/>
          <w:sz w:val="24"/>
          <w:szCs w:val="15"/>
          <w:lang w:eastAsia="pt-BR"/>
        </w:rPr>
      </w:pPr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ENEM – Exame Nacional do Ensino Médio</w:t>
      </w:r>
    </w:p>
    <w:p w:rsidR="009E4566" w:rsidRPr="009E4566" w:rsidRDefault="009E4566" w:rsidP="009E45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eastAsia="Times New Roman" w:cs="Arial"/>
          <w:color w:val="222222"/>
          <w:sz w:val="24"/>
          <w:szCs w:val="15"/>
          <w:lang w:eastAsia="pt-BR"/>
        </w:rPr>
      </w:pPr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ENADE – Exame Nacional de Desempenho dos Estudantes</w:t>
      </w:r>
    </w:p>
    <w:p w:rsidR="009E4566" w:rsidRPr="009E4566" w:rsidRDefault="009E4566" w:rsidP="009E45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eastAsia="Times New Roman" w:cs="Arial"/>
          <w:color w:val="222222"/>
          <w:sz w:val="24"/>
          <w:szCs w:val="15"/>
          <w:lang w:eastAsia="pt-BR"/>
        </w:rPr>
      </w:pPr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Prova Brasil/Sistema de Avaliação da Educação Básica (</w:t>
      </w:r>
      <w:proofErr w:type="spellStart"/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Saeb</w:t>
      </w:r>
      <w:proofErr w:type="spellEnd"/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)</w:t>
      </w:r>
    </w:p>
    <w:p w:rsidR="009E4566" w:rsidRPr="009E4566" w:rsidRDefault="009E4566" w:rsidP="009E45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eastAsia="Times New Roman" w:cs="Arial"/>
          <w:color w:val="222222"/>
          <w:sz w:val="24"/>
          <w:szCs w:val="15"/>
          <w:lang w:eastAsia="pt-BR"/>
        </w:rPr>
      </w:pPr>
      <w:hyperlink r:id="rId14" w:tgtFrame="_blank" w:history="1">
        <w:r w:rsidRPr="009E4566">
          <w:rPr>
            <w:rFonts w:eastAsia="Times New Roman" w:cs="Arial"/>
            <w:color w:val="1155CC"/>
            <w:sz w:val="24"/>
            <w:u w:val="single"/>
            <w:lang w:eastAsia="pt-BR"/>
          </w:rPr>
          <w:t>Educação Inteligente</w:t>
        </w:r>
      </w:hyperlink>
      <w:r w:rsidRPr="009E4566">
        <w:rPr>
          <w:rFonts w:eastAsia="Times New Roman" w:cs="Arial"/>
          <w:color w:val="222222"/>
          <w:sz w:val="24"/>
          <w:lang w:eastAsia="pt-BR"/>
        </w:rPr>
        <w:t> </w:t>
      </w:r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(Dados em JSON do INEP): </w:t>
      </w:r>
    </w:p>
    <w:p w:rsidR="009E4566" w:rsidRPr="009E4566" w:rsidRDefault="009E4566" w:rsidP="009E4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val="en-US" w:eastAsia="pt-BR"/>
        </w:rPr>
      </w:pPr>
      <w:hyperlink r:id="rId15" w:tgtFrame="_blank" w:history="1">
        <w:r w:rsidRPr="009E4566">
          <w:rPr>
            <w:rFonts w:eastAsia="Times New Roman" w:cs="Arial"/>
            <w:color w:val="1155CC"/>
            <w:sz w:val="24"/>
            <w:u w:val="single"/>
            <w:lang w:val="en-US" w:eastAsia="pt-BR"/>
          </w:rPr>
          <w:t>UCI Repository of Machine Learning Databases</w:t>
        </w:r>
      </w:hyperlink>
    </w:p>
    <w:p w:rsidR="009E4566" w:rsidRPr="009E4566" w:rsidRDefault="009E4566" w:rsidP="009E4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eastAsia="pt-BR"/>
        </w:rPr>
      </w:pPr>
      <w:hyperlink r:id="rId16" w:tgtFrame="_blank" w:history="1">
        <w:proofErr w:type="spellStart"/>
        <w:r w:rsidRPr="009E4566">
          <w:rPr>
            <w:rFonts w:eastAsia="Times New Roman" w:cs="Arial"/>
            <w:color w:val="1155CC"/>
            <w:sz w:val="24"/>
            <w:u w:val="single"/>
            <w:lang w:eastAsia="pt-BR"/>
          </w:rPr>
          <w:t>Kaggle</w:t>
        </w:r>
        <w:proofErr w:type="spellEnd"/>
        <w:r w:rsidRPr="009E4566">
          <w:rPr>
            <w:rFonts w:eastAsia="Times New Roman" w:cs="Arial"/>
            <w:color w:val="1155CC"/>
            <w:sz w:val="24"/>
            <w:u w:val="single"/>
            <w:lang w:eastAsia="pt-BR"/>
          </w:rPr>
          <w:t xml:space="preserve"> </w:t>
        </w:r>
        <w:proofErr w:type="spellStart"/>
        <w:r w:rsidRPr="009E4566">
          <w:rPr>
            <w:rFonts w:eastAsia="Times New Roman" w:cs="Arial"/>
            <w:color w:val="1155CC"/>
            <w:sz w:val="24"/>
            <w:u w:val="single"/>
            <w:lang w:eastAsia="pt-BR"/>
          </w:rPr>
          <w:t>Datasets</w:t>
        </w:r>
        <w:proofErr w:type="spellEnd"/>
      </w:hyperlink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 </w:t>
      </w:r>
    </w:p>
    <w:p w:rsidR="009E4566" w:rsidRPr="009E4566" w:rsidRDefault="009E4566" w:rsidP="009E4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eastAsia="pt-BR"/>
        </w:rPr>
      </w:pPr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Outras opções: </w:t>
      </w:r>
      <w:proofErr w:type="spellStart"/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Gapminder</w:t>
      </w:r>
      <w:proofErr w:type="spellEnd"/>
      <w:r w:rsidRPr="009E4566">
        <w:rPr>
          <w:rFonts w:eastAsia="Times New Roman" w:cs="Arial"/>
          <w:color w:val="222222"/>
          <w:sz w:val="24"/>
          <w:szCs w:val="15"/>
          <w:lang w:eastAsia="pt-BR"/>
        </w:rPr>
        <w:t xml:space="preserve">, Google </w:t>
      </w:r>
      <w:proofErr w:type="spellStart"/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Public</w:t>
      </w:r>
      <w:proofErr w:type="spellEnd"/>
      <w:r w:rsidRPr="009E4566">
        <w:rPr>
          <w:rFonts w:eastAsia="Times New Roman" w:cs="Arial"/>
          <w:color w:val="222222"/>
          <w:sz w:val="24"/>
          <w:szCs w:val="15"/>
          <w:lang w:eastAsia="pt-BR"/>
        </w:rPr>
        <w:t xml:space="preserve"> Data,</w:t>
      </w:r>
      <w:r>
        <w:rPr>
          <w:rFonts w:eastAsia="Times New Roman" w:cs="Arial"/>
          <w:color w:val="222222"/>
          <w:sz w:val="24"/>
          <w:szCs w:val="15"/>
          <w:lang w:eastAsia="pt-BR"/>
        </w:rPr>
        <w:t xml:space="preserve"> </w:t>
      </w:r>
      <w:r w:rsidRPr="009E4566">
        <w:rPr>
          <w:rFonts w:eastAsia="Times New Roman" w:cs="Arial"/>
          <w:color w:val="222222"/>
          <w:sz w:val="24"/>
          <w:szCs w:val="15"/>
          <w:lang w:eastAsia="pt-BR"/>
        </w:rPr>
        <w:t xml:space="preserve"> Google </w:t>
      </w:r>
      <w:proofErr w:type="spellStart"/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Finance</w:t>
      </w:r>
      <w:proofErr w:type="spellEnd"/>
      <w:r w:rsidRPr="009E4566">
        <w:rPr>
          <w:rFonts w:eastAsia="Times New Roman" w:cs="Arial"/>
          <w:color w:val="222222"/>
          <w:sz w:val="24"/>
          <w:szCs w:val="15"/>
          <w:lang w:eastAsia="pt-BR"/>
        </w:rPr>
        <w:t xml:space="preserve">, </w:t>
      </w:r>
      <w:r>
        <w:rPr>
          <w:rFonts w:eastAsia="Times New Roman" w:cs="Arial"/>
          <w:color w:val="222222"/>
          <w:sz w:val="24"/>
          <w:szCs w:val="15"/>
          <w:lang w:eastAsia="pt-BR"/>
        </w:rPr>
        <w:t xml:space="preserve"> </w:t>
      </w:r>
      <w:proofErr w:type="spellStart"/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DataViva</w:t>
      </w:r>
      <w:proofErr w:type="spellEnd"/>
      <w:r w:rsidRPr="009E4566">
        <w:rPr>
          <w:rFonts w:eastAsia="Times New Roman" w:cs="Arial"/>
          <w:color w:val="222222"/>
          <w:sz w:val="24"/>
          <w:szCs w:val="15"/>
          <w:lang w:eastAsia="pt-BR"/>
        </w:rPr>
        <w:t>.</w:t>
      </w:r>
    </w:p>
    <w:p w:rsidR="009E4566" w:rsidRDefault="009E4566" w:rsidP="009E4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eastAsia="pt-BR"/>
        </w:rPr>
      </w:pPr>
      <w:hyperlink r:id="rId17" w:history="1">
        <w:r w:rsidRPr="009E4566">
          <w:rPr>
            <w:rStyle w:val="Hyperlink"/>
            <w:rFonts w:eastAsia="Times New Roman" w:cs="Arial"/>
            <w:sz w:val="24"/>
            <w:szCs w:val="15"/>
            <w:lang w:eastAsia="pt-BR"/>
          </w:rPr>
          <w:t>Portal de Dados Abertos do Governo Federal</w:t>
        </w:r>
      </w:hyperlink>
    </w:p>
    <w:p w:rsidR="009E4566" w:rsidRDefault="009E4566" w:rsidP="009E4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eastAsia="pt-BR"/>
        </w:rPr>
      </w:pPr>
      <w:hyperlink r:id="rId18" w:history="1">
        <w:r w:rsidRPr="009E4566">
          <w:rPr>
            <w:rStyle w:val="Hyperlink"/>
            <w:rFonts w:eastAsia="Times New Roman" w:cs="Arial"/>
            <w:sz w:val="24"/>
            <w:szCs w:val="15"/>
            <w:lang w:eastAsia="pt-BR"/>
          </w:rPr>
          <w:t>Dados Abertos Pernambuco</w:t>
        </w:r>
      </w:hyperlink>
    </w:p>
    <w:p w:rsidR="009E4566" w:rsidRPr="009E4566" w:rsidRDefault="009E4566" w:rsidP="009E4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eastAsia="Times New Roman" w:cs="Arial"/>
          <w:color w:val="222222"/>
          <w:sz w:val="24"/>
          <w:szCs w:val="15"/>
          <w:lang w:eastAsia="pt-BR"/>
        </w:rPr>
      </w:pPr>
      <w:r w:rsidRPr="009E4566">
        <w:rPr>
          <w:rFonts w:eastAsia="Times New Roman" w:cs="Arial"/>
          <w:color w:val="222222"/>
          <w:sz w:val="24"/>
          <w:szCs w:val="24"/>
          <w:lang w:eastAsia="pt-BR"/>
        </w:rPr>
        <w:t>Dados abertos da NASA: </w:t>
      </w:r>
      <w:hyperlink r:id="rId19" w:tgtFrame="_blank" w:history="1">
        <w:r w:rsidRPr="009E4566">
          <w:rPr>
            <w:rFonts w:eastAsia="Times New Roman" w:cs="Arial"/>
            <w:color w:val="1155CC"/>
            <w:sz w:val="24"/>
            <w:szCs w:val="24"/>
            <w:u w:val="single"/>
            <w:lang w:eastAsia="pt-BR"/>
          </w:rPr>
          <w:t>https://open.nasa.gov/open-data/</w:t>
        </w:r>
      </w:hyperlink>
    </w:p>
    <w:p w:rsidR="00D444BF" w:rsidRPr="009E4566" w:rsidRDefault="00D444BF">
      <w:pPr>
        <w:rPr>
          <w:sz w:val="24"/>
          <w:szCs w:val="24"/>
        </w:rPr>
      </w:pPr>
    </w:p>
    <w:sectPr w:rsidR="00D444BF" w:rsidRPr="009E4566" w:rsidSect="00D44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81C2B"/>
    <w:multiLevelType w:val="multilevel"/>
    <w:tmpl w:val="926C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E4566"/>
    <w:rsid w:val="009E4566"/>
    <w:rsid w:val="00D44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456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E4566"/>
  </w:style>
  <w:style w:type="paragraph" w:styleId="PargrafodaLista">
    <w:name w:val="List Paragraph"/>
    <w:basedOn w:val="Normal"/>
    <w:uiPriority w:val="34"/>
    <w:qFormat/>
    <w:rsid w:val="009E45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8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dos.gov.br/dataset/siconv" TargetMode="External"/><Relationship Id="rId13" Type="http://schemas.openxmlformats.org/officeDocument/2006/relationships/hyperlink" Target="http://portal.inep.gov.br/microdados" TargetMode="External"/><Relationship Id="rId18" Type="http://schemas.openxmlformats.org/officeDocument/2006/relationships/hyperlink" Target="http://www2.transparencia.pe.gov.br/web/portal-da-transparencia/8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es.ibge.gov.br/base-de-dados/links-base-de-dados" TargetMode="External"/><Relationship Id="rId12" Type="http://schemas.openxmlformats.org/officeDocument/2006/relationships/hyperlink" Target="http://www.pf.gov.br/acessoainformacao/acesso-a-informacao" TargetMode="External"/><Relationship Id="rId17" Type="http://schemas.openxmlformats.org/officeDocument/2006/relationships/hyperlink" Target="http://dados.gov.b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ados.recife.pe.gov.br/" TargetMode="External"/><Relationship Id="rId11" Type="http://schemas.openxmlformats.org/officeDocument/2006/relationships/hyperlink" Target="http://www.transparencia.mpf.mp.br/" TargetMode="External"/><Relationship Id="rId5" Type="http://schemas.openxmlformats.org/officeDocument/2006/relationships/hyperlink" Target="http://dados.gov.br/dataset" TargetMode="External"/><Relationship Id="rId15" Type="http://schemas.openxmlformats.org/officeDocument/2006/relationships/hyperlink" Target="http://www.ics.uci.edu/" TargetMode="External"/><Relationship Id="rId10" Type="http://schemas.openxmlformats.org/officeDocument/2006/relationships/hyperlink" Target="http://www.portaltransparencia.jus.br/despesas/" TargetMode="External"/><Relationship Id="rId19" Type="http://schemas.openxmlformats.org/officeDocument/2006/relationships/hyperlink" Target="https://open.nasa.gov/open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nsparencia.gov.br/" TargetMode="External"/><Relationship Id="rId14" Type="http://schemas.openxmlformats.org/officeDocument/2006/relationships/hyperlink" Target="http://educacao.dadosabertosbr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290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Ceça Moraes</dc:creator>
  <cp:lastModifiedBy>Ceça Moraes</cp:lastModifiedBy>
  <cp:revision>1</cp:revision>
  <dcterms:created xsi:type="dcterms:W3CDTF">2017-05-05T12:03:00Z</dcterms:created>
  <dcterms:modified xsi:type="dcterms:W3CDTF">2017-05-05T12:13:00Z</dcterms:modified>
</cp:coreProperties>
</file>