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F942" w14:textId="039D738F" w:rsidR="00573F43" w:rsidRDefault="002C357E">
      <w:r>
        <w:t>Introducción: Presentarse y comentar que se hablará sobre estas tres plataformas de</w:t>
      </w:r>
      <w:r w:rsidRPr="002C357E">
        <w:t xml:space="preserve"> cursos en línea masivos y abiertos</w:t>
      </w:r>
      <w:r>
        <w:t xml:space="preserve"> (MOOC).</w:t>
      </w:r>
    </w:p>
    <w:p w14:paraId="545042D3" w14:textId="77777777" w:rsidR="002C357E" w:rsidRDefault="002C357E">
      <w:r>
        <w:t xml:space="preserve">Reporte Udemy: </w:t>
      </w:r>
    </w:p>
    <w:p w14:paraId="4A66E667" w14:textId="05C3C743" w:rsidR="002C357E" w:rsidRDefault="002C357E" w:rsidP="002C357E">
      <w:pPr>
        <w:pStyle w:val="Prrafodelista"/>
        <w:numPr>
          <w:ilvl w:val="0"/>
          <w:numId w:val="1"/>
        </w:numPr>
      </w:pPr>
      <w:r>
        <w:t>Existe mayor cantidad de cursos de precios entre 0 y 25 USD.</w:t>
      </w:r>
    </w:p>
    <w:p w14:paraId="42BFF615" w14:textId="4836C777" w:rsidR="002C357E" w:rsidRDefault="002C357E" w:rsidP="002C357E">
      <w:pPr>
        <w:pStyle w:val="Prrafodelista"/>
        <w:numPr>
          <w:ilvl w:val="0"/>
          <w:numId w:val="1"/>
        </w:numPr>
      </w:pPr>
      <w:r>
        <w:t xml:space="preserve">Los ingresos totales suman $881.67 millones y </w:t>
      </w:r>
      <w:r w:rsidRPr="006341FA">
        <w:rPr>
          <w:highlight w:val="green"/>
        </w:rPr>
        <w:t xml:space="preserve">la categoría que mayor ingreso tiene es Web </w:t>
      </w:r>
      <w:r w:rsidR="006341FA" w:rsidRPr="006341FA">
        <w:rPr>
          <w:highlight w:val="green"/>
        </w:rPr>
        <w:t>Development</w:t>
      </w:r>
      <w:r w:rsidRPr="006341FA">
        <w:rPr>
          <w:highlight w:val="green"/>
        </w:rPr>
        <w:t>.</w:t>
      </w:r>
    </w:p>
    <w:p w14:paraId="251A4F3B" w14:textId="68FF5CDF" w:rsidR="002C357E" w:rsidRDefault="006341FA" w:rsidP="002C357E">
      <w:pPr>
        <w:pStyle w:val="Prrafodelista"/>
        <w:numPr>
          <w:ilvl w:val="0"/>
          <w:numId w:val="1"/>
        </w:numPr>
      </w:pPr>
      <w:r>
        <w:t>El crecimiento de estos ingresos se nota</w:t>
      </w:r>
      <w:r w:rsidR="002C357E">
        <w:t xml:space="preserve"> en la línea violeta del gráfico inferior.</w:t>
      </w:r>
    </w:p>
    <w:p w14:paraId="276544B2" w14:textId="496CA297" w:rsidR="002C357E" w:rsidRDefault="006341FA" w:rsidP="006341FA">
      <w:pPr>
        <w:pStyle w:val="Prrafodelista"/>
        <w:numPr>
          <w:ilvl w:val="0"/>
          <w:numId w:val="1"/>
        </w:numPr>
      </w:pPr>
      <w:r>
        <w:t>Del gráfico de torta se observa que existe mayor cantidad de cursos para Web Development, lo que puede estar relacionado a que se genere más ingreso en esta área.</w:t>
      </w:r>
    </w:p>
    <w:p w14:paraId="67A66806" w14:textId="04773F83" w:rsidR="006341FA" w:rsidRDefault="006341FA" w:rsidP="006341FA">
      <w:r>
        <w:t xml:space="preserve">Conclusiones Udemy: </w:t>
      </w:r>
    </w:p>
    <w:p w14:paraId="7C2BC25B" w14:textId="77777777" w:rsidR="006341FA" w:rsidRPr="006341FA" w:rsidRDefault="006341FA" w:rsidP="006341FA">
      <w:pPr>
        <w:pStyle w:val="Prrafodelista"/>
        <w:numPr>
          <w:ilvl w:val="0"/>
          <w:numId w:val="1"/>
        </w:numPr>
        <w:rPr>
          <w:highlight w:val="green"/>
        </w:rPr>
      </w:pPr>
      <w:r w:rsidRPr="006341FA">
        <w:rPr>
          <w:highlight w:val="green"/>
        </w:rPr>
        <w:t xml:space="preserve">Categoría de cursos </w:t>
      </w:r>
      <w:proofErr w:type="spellStart"/>
      <w:r w:rsidRPr="006341FA">
        <w:rPr>
          <w:highlight w:val="green"/>
        </w:rPr>
        <w:t>mas</w:t>
      </w:r>
      <w:proofErr w:type="spellEnd"/>
      <w:r w:rsidRPr="006341FA">
        <w:rPr>
          <w:highlight w:val="green"/>
        </w:rPr>
        <w:t xml:space="preserve"> rentables son de Web Development.</w:t>
      </w:r>
    </w:p>
    <w:p w14:paraId="35CC19F7" w14:textId="5797BBCB" w:rsidR="006341FA" w:rsidRDefault="006341FA" w:rsidP="006341FA">
      <w:pPr>
        <w:pStyle w:val="Prrafodelista"/>
        <w:numPr>
          <w:ilvl w:val="0"/>
          <w:numId w:val="1"/>
        </w:numPr>
      </w:pPr>
      <w:r>
        <w:t xml:space="preserve">La categoría de cursos Web Development tiene mayor </w:t>
      </w:r>
      <w:r>
        <w:t>cantidad de cursos ofrecidos.</w:t>
      </w:r>
    </w:p>
    <w:p w14:paraId="73243630" w14:textId="77777777" w:rsidR="006341FA" w:rsidRDefault="006341FA" w:rsidP="006341FA">
      <w:pPr>
        <w:pStyle w:val="Prrafodelista"/>
        <w:numPr>
          <w:ilvl w:val="0"/>
          <w:numId w:val="1"/>
        </w:numPr>
      </w:pPr>
      <w:r>
        <w:t xml:space="preserve">La categoría de cursos Business </w:t>
      </w:r>
      <w:proofErr w:type="spellStart"/>
      <w:r>
        <w:t>Finance</w:t>
      </w:r>
      <w:proofErr w:type="spellEnd"/>
      <w:r>
        <w:t xml:space="preserve"> tiene mayor efectividad.</w:t>
      </w:r>
      <w:r>
        <w:t xml:space="preserve"> </w:t>
      </w:r>
    </w:p>
    <w:p w14:paraId="720CEAC6" w14:textId="5CFD5F43" w:rsidR="006341FA" w:rsidRDefault="006341FA" w:rsidP="006341FA">
      <w:pPr>
        <w:pStyle w:val="Prrafodelista"/>
      </w:pPr>
      <w:r>
        <w:t xml:space="preserve">La efectividad es uno de los </w:t>
      </w:r>
      <w:proofErr w:type="spellStart"/>
      <w:r>
        <w:t>KPIs</w:t>
      </w:r>
      <w:proofErr w:type="spellEnd"/>
      <w:r>
        <w:t xml:space="preserve">, lo cual indica: cantidad de personas que estudiaron el curso respecto a la cantidad total de inscripciones que tuvo el curso. Si se utilizan filtros para Business </w:t>
      </w:r>
      <w:proofErr w:type="spellStart"/>
      <w:r>
        <w:t>Finance</w:t>
      </w:r>
      <w:proofErr w:type="spellEnd"/>
      <w:r>
        <w:t>, se puede ver que este KPI no es mayor para dicha categoría.</w:t>
      </w:r>
      <w:r w:rsidR="00506374">
        <w:t xml:space="preserve"> </w:t>
      </w:r>
      <w:proofErr w:type="gramStart"/>
      <w:r w:rsidR="00506374">
        <w:t>Considerar</w:t>
      </w:r>
      <w:proofErr w:type="gramEnd"/>
      <w:r w:rsidR="00506374">
        <w:t xml:space="preserve"> que además para </w:t>
      </w:r>
      <w:proofErr w:type="spellStart"/>
      <w:r w:rsidR="00506374">
        <w:t>Graphic</w:t>
      </w:r>
      <w:proofErr w:type="spellEnd"/>
      <w:r w:rsidR="00506374">
        <w:t xml:space="preserve"> </w:t>
      </w:r>
      <w:proofErr w:type="spellStart"/>
      <w:r w:rsidR="00506374">
        <w:t>design</w:t>
      </w:r>
      <w:proofErr w:type="spellEnd"/>
      <w:r w:rsidR="00506374">
        <w:t xml:space="preserve"> este valor es de 1.41, ¿qué indicaría?</w:t>
      </w:r>
    </w:p>
    <w:p w14:paraId="41A26D24" w14:textId="5076BA6C" w:rsidR="00506374" w:rsidRDefault="00506374" w:rsidP="00506374"/>
    <w:p w14:paraId="75DAA376" w14:textId="1A25E284" w:rsidR="00506374" w:rsidRDefault="00506374" w:rsidP="00506374">
      <w:pPr>
        <w:ind w:left="709" w:hanging="1"/>
      </w:pPr>
      <w:r>
        <w:t xml:space="preserve">El KPI “tráfico de curso” habla sobre el nivel de interacción, considerando la cantidad de comentarios dividido en la cantidad de inscritos que leyeron/estudiaron el curso. </w:t>
      </w:r>
    </w:p>
    <w:p w14:paraId="2EC7536C" w14:textId="2FD81912" w:rsidR="00506374" w:rsidRDefault="00506374" w:rsidP="00506374"/>
    <w:p w14:paraId="1046A248" w14:textId="4CB63380" w:rsidR="00506374" w:rsidRDefault="00F1620E" w:rsidP="00506374">
      <w:r>
        <w:t>Conclusiones</w:t>
      </w:r>
      <w:r w:rsidR="00506374">
        <w:t xml:space="preserve"> </w:t>
      </w:r>
      <w:proofErr w:type="spellStart"/>
      <w:r w:rsidR="00506374">
        <w:t>Edx</w:t>
      </w:r>
      <w:proofErr w:type="spellEnd"/>
      <w:r w:rsidR="00506374">
        <w:t>:</w:t>
      </w:r>
    </w:p>
    <w:p w14:paraId="2726420A" w14:textId="6F01F4E0" w:rsidR="00506374" w:rsidRDefault="003611D2" w:rsidP="003611D2">
      <w:pPr>
        <w:pStyle w:val="Prrafodelista"/>
        <w:numPr>
          <w:ilvl w:val="0"/>
          <w:numId w:val="1"/>
        </w:numPr>
      </w:pPr>
      <w:r w:rsidRPr="003611D2">
        <w:t xml:space="preserve">Existe mayor cantidad de cursos de </w:t>
      </w:r>
      <w:r>
        <w:t>49 USD con 270 cursos</w:t>
      </w:r>
    </w:p>
    <w:p w14:paraId="101D0BD2" w14:textId="0F42AC59" w:rsidR="00F1620E" w:rsidRDefault="00F1620E" w:rsidP="00F1620E">
      <w:pPr>
        <w:pStyle w:val="Prrafodelista"/>
        <w:numPr>
          <w:ilvl w:val="0"/>
          <w:numId w:val="1"/>
        </w:numPr>
      </w:pPr>
      <w:r w:rsidRPr="00F1620E">
        <w:t xml:space="preserve">Existen picos de tiempo donde los estudiantes prefieren estudiar incrementando este a nivel del crecimiento de la dificultad. </w:t>
      </w:r>
    </w:p>
    <w:p w14:paraId="5C557979" w14:textId="75B0864C" w:rsidR="00F1620E" w:rsidRDefault="00F1620E" w:rsidP="00F1620E">
      <w:pPr>
        <w:ind w:firstLine="360"/>
      </w:pPr>
      <w:proofErr w:type="gramStart"/>
      <w:r w:rsidRPr="00F1620E">
        <w:t>Criterios a tomar</w:t>
      </w:r>
      <w:proofErr w:type="gramEnd"/>
      <w:r w:rsidRPr="00F1620E">
        <w:t xml:space="preserve"> en cuenta:</w:t>
      </w:r>
    </w:p>
    <w:p w14:paraId="49D876E8" w14:textId="0E25D229" w:rsidR="003611D2" w:rsidRDefault="00F1620E" w:rsidP="00F1620E">
      <w:pPr>
        <w:pStyle w:val="Prrafodelista"/>
        <w:numPr>
          <w:ilvl w:val="0"/>
          <w:numId w:val="1"/>
        </w:numPr>
      </w:pPr>
      <w:r w:rsidRPr="00F1620E">
        <w:t>Existen pocos cursos de 12 semanas de duración a pesar de tener gran cantidad de inscritos (para la duración de 12 semanas visualmente hay mucha diferencia entre cantidad de cursos y cantidad de inscritos)</w:t>
      </w:r>
    </w:p>
    <w:p w14:paraId="5BFC3600" w14:textId="7E715A5F" w:rsidR="00F1620E" w:rsidRDefault="00F1620E" w:rsidP="00F1620E">
      <w:r>
        <w:t>Reporte Coursera:</w:t>
      </w:r>
    </w:p>
    <w:p w14:paraId="4403A82C" w14:textId="77777777" w:rsidR="00927826" w:rsidRDefault="00927826" w:rsidP="00927826">
      <w:pPr>
        <w:pStyle w:val="Prrafodelista"/>
        <w:numPr>
          <w:ilvl w:val="0"/>
          <w:numId w:val="1"/>
        </w:numPr>
      </w:pPr>
      <w:r>
        <w:t>Los cursos con mayor cantidad de inscritos pertenecen a la Universidad de Pensilvania y la universidad de Michigan.</w:t>
      </w:r>
    </w:p>
    <w:p w14:paraId="7886A7B1" w14:textId="66107616" w:rsidR="00B77CC9" w:rsidRPr="00B77CC9" w:rsidRDefault="00927826" w:rsidP="00927826">
      <w:pPr>
        <w:pStyle w:val="Prrafodelista"/>
        <w:numPr>
          <w:ilvl w:val="0"/>
          <w:numId w:val="1"/>
        </w:numPr>
        <w:rPr>
          <w:highlight w:val="green"/>
        </w:rPr>
      </w:pPr>
      <w:r w:rsidRPr="00B77CC9">
        <w:rPr>
          <w:highlight w:val="green"/>
        </w:rPr>
        <w:t xml:space="preserve">El nivel de rating que posee mayor cantidad de cursos es </w:t>
      </w:r>
      <w:r w:rsidR="00B77CC9" w:rsidRPr="00B77CC9">
        <w:rPr>
          <w:highlight w:val="green"/>
        </w:rPr>
        <w:t>el rating 5, descendiendo esta cantidad a medida que va disminuyendo el ranking.</w:t>
      </w:r>
    </w:p>
    <w:p w14:paraId="63377A24" w14:textId="2191B4D9" w:rsidR="00B77CC9" w:rsidRDefault="00B77CC9" w:rsidP="00B77CC9">
      <w:r>
        <w:t>Conclusiones</w:t>
      </w:r>
      <w:r>
        <w:t xml:space="preserve"> Coursera</w:t>
      </w:r>
      <w:r>
        <w:t>:</w:t>
      </w:r>
    </w:p>
    <w:p w14:paraId="361B395A" w14:textId="77777777" w:rsidR="00EF5BBB" w:rsidRDefault="00B77CC9" w:rsidP="000351A8">
      <w:pPr>
        <w:pStyle w:val="Prrafodelista"/>
        <w:numPr>
          <w:ilvl w:val="0"/>
          <w:numId w:val="1"/>
        </w:numPr>
      </w:pPr>
      <w:r w:rsidRPr="00EF5BBB">
        <w:rPr>
          <w:highlight w:val="green"/>
        </w:rPr>
        <w:t>El rating ha permanecido favorable proporcionalmente al incremento de cursos</w:t>
      </w:r>
      <w:r w:rsidRPr="00EF5BBB">
        <w:rPr>
          <w:highlight w:val="green"/>
        </w:rPr>
        <w:t xml:space="preserve"> (a medida que crece el rating crece cantidad cursos)</w:t>
      </w:r>
      <w:r w:rsidRPr="00EF5BBB">
        <w:rPr>
          <w:highlight w:val="green"/>
        </w:rPr>
        <w:t>.</w:t>
      </w:r>
      <w:r>
        <w:t xml:space="preserve"> </w:t>
      </w:r>
    </w:p>
    <w:p w14:paraId="3AD00F1B" w14:textId="03ED2915" w:rsidR="00B77CC9" w:rsidRDefault="00B77CC9" w:rsidP="00EF5BBB">
      <w:pPr>
        <w:ind w:left="360"/>
      </w:pPr>
      <w:proofErr w:type="gramStart"/>
      <w:r>
        <w:t>Criterios a tomar</w:t>
      </w:r>
      <w:proofErr w:type="gramEnd"/>
      <w:r>
        <w:t xml:space="preserve"> en cuenta:</w:t>
      </w:r>
    </w:p>
    <w:p w14:paraId="67EA15B0" w14:textId="0B039FF9" w:rsidR="00B77CC9" w:rsidRDefault="00B77CC9" w:rsidP="00EF5BBB">
      <w:pPr>
        <w:pStyle w:val="Prrafodelista"/>
        <w:numPr>
          <w:ilvl w:val="0"/>
          <w:numId w:val="1"/>
        </w:numPr>
      </w:pPr>
      <w:r>
        <w:lastRenderedPageBreak/>
        <w:t>A mayor rating mayor es la participación de los comentaristas y sus comentarios.</w:t>
      </w:r>
    </w:p>
    <w:p w14:paraId="29021D8C" w14:textId="51344E91" w:rsidR="00B77CC9" w:rsidRDefault="00B77CC9" w:rsidP="00B77CC9"/>
    <w:p w14:paraId="5DA4FCCD" w14:textId="799E0666" w:rsidR="00F1620E" w:rsidRDefault="00F1620E" w:rsidP="00B77CC9"/>
    <w:p w14:paraId="4D3D4D1B" w14:textId="77777777" w:rsidR="00B77CC9" w:rsidRDefault="00B77CC9" w:rsidP="00B77CC9"/>
    <w:p w14:paraId="49D2B8DF" w14:textId="340B2D30" w:rsidR="00F1620E" w:rsidRDefault="00F1620E" w:rsidP="00F1620E"/>
    <w:p w14:paraId="41A180BB" w14:textId="77777777" w:rsidR="00F1620E" w:rsidRDefault="00F1620E" w:rsidP="00F1620E"/>
    <w:p w14:paraId="19F9AFE1" w14:textId="77777777" w:rsidR="003611D2" w:rsidRDefault="003611D2" w:rsidP="00506374"/>
    <w:p w14:paraId="6DCC2E40" w14:textId="099A6C5C" w:rsidR="006341FA" w:rsidRDefault="006341FA" w:rsidP="006341FA">
      <w:pPr>
        <w:pStyle w:val="Prrafodelista"/>
      </w:pPr>
    </w:p>
    <w:sectPr w:rsidR="006341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B1480"/>
    <w:multiLevelType w:val="multilevel"/>
    <w:tmpl w:val="64405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AE6AA9"/>
    <w:multiLevelType w:val="hybridMultilevel"/>
    <w:tmpl w:val="CB1C6EF6"/>
    <w:lvl w:ilvl="0" w:tplc="D51044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0502981">
    <w:abstractNumId w:val="1"/>
  </w:num>
  <w:num w:numId="2" w16cid:durableId="194086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57E"/>
    <w:rsid w:val="002C357E"/>
    <w:rsid w:val="002D178D"/>
    <w:rsid w:val="003611D2"/>
    <w:rsid w:val="00506374"/>
    <w:rsid w:val="00573F43"/>
    <w:rsid w:val="006341FA"/>
    <w:rsid w:val="00927826"/>
    <w:rsid w:val="00B77CC9"/>
    <w:rsid w:val="00ED23B4"/>
    <w:rsid w:val="00EF5BBB"/>
    <w:rsid w:val="00F1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F6C85"/>
  <w15:chartTrackingRefBased/>
  <w15:docId w15:val="{A2634C5D-4E65-4E09-8B57-F2DA11692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C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0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Villar</dc:creator>
  <cp:keywords/>
  <dc:description/>
  <cp:lastModifiedBy>Paula Villar</cp:lastModifiedBy>
  <cp:revision>1</cp:revision>
  <dcterms:created xsi:type="dcterms:W3CDTF">2023-02-09T01:56:00Z</dcterms:created>
  <dcterms:modified xsi:type="dcterms:W3CDTF">2023-02-09T03:18:00Z</dcterms:modified>
</cp:coreProperties>
</file>