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M</w:t>
            </w: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is intereses profesionales no han cambiado de forma significativa, pero sí se han reafirmado. El proyecto me permitió confirmar que me siento más cómodo y seguro trabajando en tareas relacionadas con modelado, análisis y gestión de datos, áreas que siempre me habían interesado</w:t>
            </w: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4a86e8"/>
              </w:rPr>
            </w:pPr>
            <w:r w:rsidDel="00000000" w:rsidR="00000000" w:rsidRPr="00000000">
              <w:rPr>
                <w:color w:val="4a86e8"/>
                <w:rtl w:val="0"/>
              </w:rPr>
              <w:t xml:space="preserve">El Proyecto APT reforzó mis intereses al permitirme aplicar estas habilidades en un contexto real. Me ayudó a ver que son áreas en las que quiero seguir desarrollándome, ya que disfruté el proceso y sentí que pude desempeñarme con mayor soltura.</w:t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2">
            <w:pPr>
              <w:spacing w:line="259" w:lineRule="auto"/>
              <w:jc w:val="both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Sí, han cambiado en el sentido de que ahora tengo mayor claridad sobre ellas.</w:t>
            </w:r>
          </w:p>
          <w:p w:rsidR="00000000" w:rsidDel="00000000" w:rsidP="00000000" w:rsidRDefault="00000000" w:rsidRPr="00000000" w14:paraId="00000013">
            <w:pPr>
              <w:spacing w:line="259" w:lineRule="auto"/>
              <w:jc w:val="both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Mis fortalezas se reforzaron, especialmente en el área de modelado, manejo de bases de datos y organización técnica, porque pude practicarlas durante el proyecto.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Mis debilidades se hicieron más evidentes, sobre todo en gestión del tiempo y coordinación, lo que me muestra que necesito más experiencia en esas áreas.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6">
            <w:pPr>
              <w:spacing w:after="240" w:before="240" w:line="259" w:lineRule="auto"/>
              <w:jc w:val="both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Mi plan es seguir aplicando estas habilidades en nuevos proyectos, practicar de forma constante y buscar tareas donde pueda seguir usando modelado y análisis.</w:t>
              <w:br w:type="textWrapping"/>
              <w:t xml:space="preserve"> También quiero profundizar en herramientas y técnicas que fortalezcan estas competencias.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entury Gothic" w:cs="Century Gothic" w:eastAsia="Century Gothic" w:hAnsi="Century Gothic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4a86e8"/>
                <w:sz w:val="20"/>
                <w:szCs w:val="20"/>
                <w:rtl w:val="0"/>
              </w:rPr>
              <w:t xml:space="preserve">Para mejorar mis debilidades, planeo trabajar en una mejor organización personal, usar herramientas de planificación y asumir roles que me permitan practicar la coordinación de tareas.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entury Gothic" w:cs="Century Gothic" w:eastAsia="Century Gothic" w:hAnsi="Century Gothic"/>
                <w:color w:val="4a86e8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4a86e8"/>
                <w:sz w:val="20"/>
                <w:szCs w:val="20"/>
                <w:rtl w:val="0"/>
              </w:rPr>
              <w:t xml:space="preserve">Además, quiero adquirir más experiencia práctica para ir aumentando mi seguridad en esas áreas.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bookmarkStart w:colFirst="0" w:colLast="0" w:name="_heading=h.72lje9r9qse4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Mis proyecciones laborales no han cambiado de forma radical, pero sí se volvieron más claras. El proyecto me ayudó a confirmar que quiero desarrollarme en áreas técnicas donde pueda aplicar modelado, análisis y manejo de datos. Ahora tengo una visión más definida del tipo de rol en el que me gustaría crecer.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4a86e8"/>
              </w:rPr>
            </w:pPr>
            <w:r w:rsidDel="00000000" w:rsidR="00000000" w:rsidRPr="00000000">
              <w:rPr>
                <w:b w:val="1"/>
                <w:bCs w:val="1"/>
                <w:color w:val="4a86e8"/>
                <w:rtl w:val="0"/>
              </w:rPr>
              <w:t xml:space="preserve">En cinco años me imagino trabajando en un puesto estable, idealmente en un rol técnico donde pueda aplicar análisis, gestión de datos y resolver problemas de manera estructurada. También me veo con mayor experiencia y formación, desarrollando proyectos con mayor responsabilidad.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3">
            <w:pPr>
              <w:spacing w:line="259" w:lineRule="auto"/>
              <w:ind w:left="720" w:firstLine="0"/>
              <w:jc w:val="both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Como aspectos positivos destaco la colaboración, la buena disposición del grupo y la capacidad de aportar ideas y avanzar en conjunto.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Como aspectos negativos, hubo momentos donde la coordinación y comunicación no fueron constantes, lo que generó algunos retrasos en el desarrollo del proyecto.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Creo que podría mejorar en organizar mejor mis tiempos, comunicar avances con más frecuencia y adaptarme de forma más proactiva al ritmo del equipo.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4a86e8"/>
                <w:sz w:val="24"/>
                <w:szCs w:val="24"/>
              </w:rPr>
            </w:pPr>
            <w:r w:rsidDel="00000000" w:rsidR="00000000" w:rsidRPr="00000000">
              <w:rPr>
                <w:color w:val="4a86e8"/>
                <w:sz w:val="24"/>
                <w:szCs w:val="24"/>
                <w:rtl w:val="0"/>
              </w:rPr>
              <w:t xml:space="preserve">También quiero fortalecer mi capacidad de planificación y seguimiento, para contribuir a un trabajo grupal más fluido y eficiente.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VL8+r1oMF19lDGpC9DHLD0ckyQ==">CgMxLjAyDmguNzJsamU5cjlxc2U0OAByITEwcnJMYUZWYk5RV2IzQUhJaGhCczFvNldXYUhEakNxMg==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