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22.png" ContentType="image/png"/>
  <Override PartName="/word/media/rId23.png" ContentType="image/png"/>
  <Override PartName="/word/media/rId52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Sustainable</w:t>
      </w:r>
      <w:r>
        <w:t xml:space="preserve"> </w:t>
      </w:r>
      <w:r>
        <w:t xml:space="preserve">Intensification</w:t>
      </w:r>
    </w:p>
    <w:p>
      <w:pPr>
        <w:pStyle w:val="Heading2"/>
      </w:pPr>
      <w:bookmarkStart w:id="20" w:name="Xdc563674ae3efa25fdf2c5186485b65661ab1c8"/>
      <w:r>
        <w:t xml:space="preserve">SQ1: Is farming with Silvopastoral Systems in Caquetá a from of Sustainable Intensification?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loading R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"Dataframes/si.df.rda"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Dataframe</w:t>
      </w:r>
      <w:r>
        <w:br/>
      </w:r>
      <w:r>
        <w:rPr>
          <w:rStyle w:val="NormalTok"/>
        </w:rPr>
        <w:t xml:space="preserve">si.df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(si.df, land_type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"Lomerío (lomas, mesas y vallecitos"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filtering data to only contain farms on landscape "hills" and missing responses for SPS</w:t>
      </w:r>
    </w:p>
    <w:p>
      <w:pPr>
        <w:pStyle w:val="Heading3"/>
      </w:pPr>
      <w:bookmarkStart w:id="21" w:name="creating-scatterplotts"/>
      <w:r>
        <w:t xml:space="preserve">Creating Scatterplotts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milkperhectare,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labourperhectare,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stocking_rate,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Stocking rates</w:t>
      </w:r>
    </w:p>
    <w:p>
      <w:pPr>
        <w:pStyle w:val="Heading3"/>
      </w:pPr>
      <w:bookmarkStart w:id="24" w:name="Xda7bfa4e6700906fcf52bba4d81596b1566215c"/>
      <w:r>
        <w:t xml:space="preserve">Histograms and Q-Q plots for stocking rates of farmers without and with SPS</w:t>
      </w:r>
      <w:bookmarkEnd w:id="24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without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log-transformation-of-stocking-rates"/>
      <w:r>
        <w:t xml:space="preserve">Log-transformation of stocking rates</w:t>
      </w:r>
      <w:bookmarkEnd w:id="26"/>
    </w:p>
    <w:p>
      <w:pPr>
        <w:pStyle w:val="SourceCode"/>
      </w:pP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stocking_rate)</w:t>
      </w:r>
    </w:p>
    <w:p>
      <w:pPr>
        <w:pStyle w:val="Heading3"/>
      </w:pPr>
      <w:bookmarkStart w:id="27" w:name="Xae36e5f15e3d71ca0365c88442eb87b590423cf"/>
      <w:r>
        <w:t xml:space="preserve">Histograms and Q-Q plots of log-stocking rates</w:t>
      </w:r>
      <w:bookmarkEnd w:id="2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"farmers without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X049a79f33b598ce2665c6f58a21cf9bc9481b3b"/>
      <w:r>
        <w:t xml:space="preserve">Boxplots of stocking rates of farmers without and with SPS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stocking_rate.log,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ccbe0bc667b08341114de2d98cce599529a515f"/>
      <w:r>
        <w:t xml:space="preserve">Two-sided t-test of means of log-stocking rates of farmers without and with SPS</w:t>
      </w:r>
      <w:bookmarkEnd w:id="31"/>
    </w:p>
    <w:p>
      <w:pPr>
        <w:pStyle w:val="SourceCode"/>
      </w:pPr>
      <w:r>
        <w:rPr>
          <w:rStyle w:val="NormalTok"/>
        </w:rPr>
        <w:t xml:space="preserve">stock.t_test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 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stocking_rate.log 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stock.t_test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si.df$stocking_rate.log[si.df$SPS == FALSE] and si.df$stocking_rate.log[si.df$SPS == TRUE]</w:t>
      </w:r>
      <w:r>
        <w:br/>
      </w:r>
      <w:r>
        <w:rPr>
          <w:rStyle w:val="VerbatimChar"/>
        </w:rPr>
        <w:t xml:space="preserve">## t = -0.48169, df = 16.172, p-value = 0.6365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-0.9701064  0.6106179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-0.2865579 -0.1068137</w:t>
      </w:r>
    </w:p>
    <w:p>
      <w:pPr>
        <w:pStyle w:val="Heading3"/>
      </w:pPr>
      <w:bookmarkStart w:id="32" w:name="Xc0da92a53cdb8d812c54fa1f6db2683146d407d"/>
      <w:r>
        <w:t xml:space="preserve">Transformation of means of log-stocking rates back to level</w:t>
      </w:r>
      <w:bookmarkEnd w:id="3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(stock.t_test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0.7508436 0.8986931</w:t>
      </w:r>
    </w:p>
    <w:p>
      <w:pPr>
        <w:pStyle w:val="FirstParagraph"/>
      </w:pPr>
      <w:r>
        <w:t xml:space="preserve">Conventional farmers have a mean stocking rate of 0.7508436. SPS farmers have a mean stocking rate of 0.8986931. Even though the mean stocking rates (geometric means) of SPS farmers are higher they don’t differ significantly. The Null-hypotheses (both means are the same) can not be rejected.</w:t>
      </w:r>
    </w:p>
    <w:p>
      <w:pPr>
        <w:pStyle w:val="BodyText"/>
      </w:pPr>
      <w:r>
        <w:rPr>
          <w:b/>
        </w:rPr>
        <w:t xml:space="preserve">Annual milk yield per hectare</w:t>
      </w:r>
    </w:p>
    <w:p>
      <w:pPr>
        <w:pStyle w:val="Heading3"/>
      </w:pPr>
      <w:bookmarkStart w:id="33" w:name="X3442698bf0c97bf66e4d0e62505213434fd9bfc"/>
      <w:r>
        <w:t xml:space="preserve">Histograms and Q-Q plots of milk yields of farmers without and with SPS</w:t>
      </w:r>
      <w:bookmarkEnd w:id="3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without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log-transformation-of-milk-yields"/>
      <w:r>
        <w:t xml:space="preserve">Log-transformation of milk yields</w:t>
      </w:r>
      <w:bookmarkEnd w:id="35"/>
    </w:p>
    <w:p>
      <w:pPr>
        <w:pStyle w:val="SourceCode"/>
      </w:pP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milkperhectare)</w:t>
      </w:r>
    </w:p>
    <w:p>
      <w:pPr>
        <w:pStyle w:val="Heading3"/>
      </w:pPr>
      <w:bookmarkStart w:id="36" w:name="Xab8edb78d54e5ea2bbc53dfe6c97cf6121ff453"/>
      <w:r>
        <w:t xml:space="preserve">Histograms and Q-Q plots of log-milk yields</w:t>
      </w:r>
      <w:bookmarkEnd w:id="3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"farmers without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boxplots-of-log-milk-yield"/>
      <w:r>
        <w:t xml:space="preserve">Boxplots of log milk yield</w:t>
      </w:r>
      <w:bookmarkEnd w:id="3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milkperhectare.log,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Xc2af03e600ee36f7208485d21b503ae27b55897"/>
      <w:r>
        <w:t xml:space="preserve">T-test comparing mean milk yields per hectare of farmers with and without SPS</w:t>
      </w:r>
      <w:bookmarkEnd w:id="40"/>
    </w:p>
    <w:p>
      <w:pPr>
        <w:pStyle w:val="SourceCode"/>
      </w:pPr>
      <w:r>
        <w:rPr>
          <w:rStyle w:val="NormalTok"/>
        </w:rPr>
        <w:t xml:space="preserve">my.t_test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my.t_test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si.df$milkperhectare.log[si.df$SPS == FALSE] and si.df$milkperhectare.log[si.df$SPS == TRUE]</w:t>
      </w:r>
      <w:r>
        <w:br/>
      </w:r>
      <w:r>
        <w:rPr>
          <w:rStyle w:val="VerbatimChar"/>
        </w:rPr>
        <w:t xml:space="preserve">## t = -0.4109, df = 20.246, p-value = 0.6855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-0.6136649  0.4115578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6.200096  6.301150</w:t>
      </w:r>
    </w:p>
    <w:p>
      <w:pPr>
        <w:pStyle w:val="Heading3"/>
      </w:pPr>
      <w:bookmarkStart w:id="41" w:name="Xa94d98eee75664c68d4d0b79d8e32cb5c5d1bbb"/>
      <w:r>
        <w:t xml:space="preserve">Transformation of means of log-milk yields back to level</w:t>
      </w:r>
      <w:bookmarkEnd w:id="41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(my.t_test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492.7965  545.1984</w:t>
      </w:r>
    </w:p>
    <w:p>
      <w:pPr>
        <w:pStyle w:val="FirstParagraph"/>
      </w:pPr>
      <w:r>
        <w:t xml:space="preserve">The two-sided t-test shows a higher annual mean milk yield per hectare for SPS farmers. However results are not significant as the Null-hypothesis cannot be rejected.</w:t>
      </w:r>
    </w:p>
    <w:p>
      <w:pPr>
        <w:pStyle w:val="BodyText"/>
      </w:pPr>
      <w:r>
        <w:rPr>
          <w:b/>
        </w:rPr>
        <w:t xml:space="preserve">Annual labour days per hectare</w:t>
      </w:r>
    </w:p>
    <w:p>
      <w:pPr>
        <w:pStyle w:val="Heading3"/>
      </w:pPr>
      <w:bookmarkStart w:id="42" w:name="Xb51f5a2fb32be37eb4eb2191477d77ea60db0bc"/>
      <w:r>
        <w:t xml:space="preserve">Histograms and Q-Q plot of labour days of farmers without and with SPS</w:t>
      </w:r>
      <w:bookmarkEnd w:id="4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log-transformation-of-labour-days"/>
      <w:r>
        <w:t xml:space="preserve">Log-transformation of labour days</w:t>
      </w:r>
      <w:bookmarkEnd w:id="44"/>
    </w:p>
    <w:p>
      <w:pPr>
        <w:pStyle w:val="SourceCode"/>
      </w:pP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labourperhectare.log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labourperhectare</w:t>
      </w:r>
      <w:r>
        <w:rPr>
          <w:rStyle w:val="FloatTok"/>
        </w:rPr>
        <w:t xml:space="preserve">+0.01</w:t>
      </w:r>
      <w:r>
        <w:rPr>
          <w:rStyle w:val="NormalTok"/>
        </w:rPr>
        <w:t xml:space="preserve">)</w:t>
      </w:r>
    </w:p>
    <w:p>
      <w:pPr>
        <w:pStyle w:val="Heading3"/>
      </w:pPr>
      <w:bookmarkStart w:id="45" w:name="Xefb3c3105796893d3a477b11567162d08287957"/>
      <w:r>
        <w:t xml:space="preserve">Histograms and Q-Q plots of log-labour days</w:t>
      </w:r>
      <w:bookmarkEnd w:id="4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boxplot-of-labour-days"/>
      <w:r>
        <w:t xml:space="preserve">Boxplot of labour days</w:t>
      </w:r>
      <w:bookmarkEnd w:id="4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X1e54ba4f27c05d456b1310a8771f8fcb1b31b3d"/>
      <w:r>
        <w:t xml:space="preserve">T-test comparing mean labour hours per hectare of farmers without and with SPS</w:t>
      </w:r>
      <w:bookmarkEnd w:id="49"/>
    </w:p>
    <w:p>
      <w:pPr>
        <w:pStyle w:val="SourceCode"/>
      </w:pPr>
      <w:r>
        <w:rPr>
          <w:rStyle w:val="NormalTok"/>
        </w:rPr>
        <w:t xml:space="preserve">lh.t_test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labourperhectare.log[si.df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labourperhectare.log[si.df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lh.t_test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si.df$labourperhectare.log[si.df$SPS == FALSE] and si.df$labourperhectare.log[si.df$SPS == TRUE]</w:t>
      </w:r>
      <w:r>
        <w:br/>
      </w:r>
      <w:r>
        <w:rPr>
          <w:rStyle w:val="VerbatimChar"/>
        </w:rPr>
        <w:t xml:space="preserve">## t = -0.13306, df = 17.937, p-value = 0.8956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-1.272137  1.120631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-0.5760283 -0.5002750</w:t>
      </w:r>
    </w:p>
    <w:p>
      <w:pPr>
        <w:pStyle w:val="Heading3"/>
      </w:pPr>
      <w:bookmarkStart w:id="50" w:name="Xd2ae0efdb0ee9f8c47619ac220820af4f8c3e5d"/>
      <w:r>
        <w:t xml:space="preserve">Transformation of means of log-labour days back to level</w:t>
      </w:r>
      <w:bookmarkEnd w:id="50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(lh.t_test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0.5521266 0.5963639</w:t>
      </w:r>
    </w:p>
    <w:p>
      <w:pPr>
        <w:pStyle w:val="FirstParagraph"/>
      </w:pPr>
      <w:r>
        <w:t xml:space="preserve">Mean annual labour days per hectare are slightly higher for SPS farmers than for conventional farmers. The difference however is not significantly high enough to reject the NUll-hypothesis of both means beeing equal.</w:t>
      </w:r>
    </w:p>
    <w:p>
      <w:pPr>
        <w:pStyle w:val="BodyText"/>
      </w:pPr>
      <w:r>
        <w:rPr>
          <w:b/>
        </w:rPr>
        <w:t xml:space="preserve">Distance to highway</w:t>
      </w:r>
    </w:p>
    <w:p>
      <w:pPr>
        <w:pStyle w:val="Heading3"/>
      </w:pPr>
      <w:bookmarkStart w:id="51" w:name="X92e045e7f66a01d6832a2df7779611dea559219"/>
      <w:r>
        <w:t xml:space="preserve">Histograms and Q-Q plots of distance of farmers without and with SPS</w:t>
      </w:r>
      <w:bookmarkEnd w:id="5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without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"farmers with SPS"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boxplots-of-distance"/>
      <w:r>
        <w:t xml:space="preserve">Boxplots of distance</w:t>
      </w:r>
      <w:bookmarkEnd w:id="5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ResultsSustainableIntensificationlogtran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Xddd4a76b1b00f1f1d0adab840d1916cd5bc9259"/>
      <w:r>
        <w:t xml:space="preserve">T-test comparing mean distance of farmers without and with SPS</w:t>
      </w:r>
      <w:bookmarkEnd w:id="55"/>
    </w:p>
    <w:p>
      <w:pPr>
        <w:pStyle w:val="SourceCode"/>
      </w:pPr>
      <w:r>
        <w:rPr>
          <w:rStyle w:val="NormalTok"/>
        </w:rPr>
        <w:t xml:space="preserve">d.t_test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d.t_test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si.df$distance[si.df$SPS == FALSE] and si.df$distance[si.df$SPS == TRUE]</w:t>
      </w:r>
      <w:r>
        <w:br/>
      </w:r>
      <w:r>
        <w:rPr>
          <w:rStyle w:val="VerbatimChar"/>
        </w:rPr>
        <w:t xml:space="preserve">## t = -1.0514, df = 20.245, p-value = 0.3055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-5120.033  1686.631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15055.63  16772.33</w:t>
      </w:r>
    </w:p>
    <w:p>
      <w:pPr>
        <w:pStyle w:val="FirstParagraph"/>
      </w:pPr>
      <w:r>
        <w:t xml:space="preserve">The mean distance indicates that SPS farmers are located a little further from the highway. Again however the difference is not significant enough to reject the Null-hypothesis that both means are the same.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Sustainable Intensification</dc:title>
  <dc:creator/>
  <cp:keywords/>
  <dcterms:created xsi:type="dcterms:W3CDTF">2020-04-04T16:35:34Z</dcterms:created>
  <dcterms:modified xsi:type="dcterms:W3CDTF">2020-04-04T16:35:34Z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