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B6D80" w14:textId="77777777" w:rsidR="005B04EB" w:rsidRPr="009952C6" w:rsidRDefault="005B04EB" w:rsidP="005B04EB">
      <w:pPr>
        <w:widowControl w:val="0"/>
        <w:autoSpaceDE w:val="0"/>
        <w:autoSpaceDN w:val="0"/>
        <w:adjustRightInd w:val="0"/>
        <w:rPr>
          <w:rFonts w:asciiTheme="minorHAnsi" w:hAnsiTheme="minorHAnsi" w:cstheme="minorHAnsi"/>
          <w:b/>
          <w:bCs/>
          <w:sz w:val="16"/>
          <w:szCs w:val="16"/>
          <w:lang w:val="es-CO"/>
        </w:rPr>
      </w:pPr>
    </w:p>
    <w:p w14:paraId="1DD4C2E9" w14:textId="7F3FDB50" w:rsidR="005B04EB" w:rsidRPr="009952C6" w:rsidRDefault="00FA13F5" w:rsidP="00181523">
      <w:pPr>
        <w:widowControl w:val="0"/>
        <w:pBdr>
          <w:top w:val="single" w:sz="6" w:space="1" w:color="auto"/>
          <w:left w:val="single" w:sz="6" w:space="4" w:color="auto"/>
          <w:bottom w:val="single" w:sz="6" w:space="1" w:color="auto"/>
          <w:right w:val="single" w:sz="6" w:space="0" w:color="auto"/>
        </w:pBdr>
        <w:shd w:val="clear" w:color="auto" w:fill="7030A0"/>
        <w:autoSpaceDE w:val="0"/>
        <w:autoSpaceDN w:val="0"/>
        <w:adjustRightInd w:val="0"/>
        <w:jc w:val="center"/>
        <w:rPr>
          <w:rFonts w:asciiTheme="minorHAnsi" w:hAnsiTheme="minorHAnsi" w:cstheme="minorHAnsi"/>
          <w:b/>
          <w:bCs/>
          <w:color w:val="FFFFFF" w:themeColor="background1"/>
        </w:rPr>
      </w:pPr>
      <w:r w:rsidRPr="009952C6">
        <w:rPr>
          <w:rFonts w:asciiTheme="minorHAnsi" w:hAnsiTheme="minorHAnsi" w:cstheme="minorHAnsi"/>
          <w:b/>
          <w:bCs/>
          <w:color w:val="FFFFFF" w:themeColor="background1"/>
        </w:rPr>
        <w:t>FORMATO DE</w:t>
      </w:r>
      <w:r w:rsidR="005B04EB" w:rsidRPr="009952C6">
        <w:rPr>
          <w:rFonts w:asciiTheme="minorHAnsi" w:hAnsiTheme="minorHAnsi" w:cstheme="minorHAnsi"/>
          <w:b/>
          <w:bCs/>
          <w:color w:val="FFFFFF" w:themeColor="background1"/>
        </w:rPr>
        <w:t xml:space="preserve"> PROYECTOS DE INNOVACION Y DESARROLLO TECNOLOGICO </w:t>
      </w:r>
    </w:p>
    <w:p w14:paraId="06461E6B" w14:textId="77777777" w:rsidR="005B04EB" w:rsidRPr="009952C6" w:rsidRDefault="005B04EB" w:rsidP="005B04EB">
      <w:pPr>
        <w:widowControl w:val="0"/>
        <w:autoSpaceDE w:val="0"/>
        <w:autoSpaceDN w:val="0"/>
        <w:adjustRightInd w:val="0"/>
        <w:jc w:val="both"/>
        <w:rPr>
          <w:rFonts w:asciiTheme="minorHAnsi" w:hAnsiTheme="minorHAnsi" w:cstheme="minorHAnsi"/>
          <w:lang w:val="es-CO"/>
        </w:rPr>
      </w:pPr>
    </w:p>
    <w:tbl>
      <w:tblPr>
        <w:tblW w:w="9060" w:type="dxa"/>
        <w:tblInd w:w="-38" w:type="dxa"/>
        <w:tblLayout w:type="fixed"/>
        <w:tblCellMar>
          <w:left w:w="70" w:type="dxa"/>
          <w:right w:w="70" w:type="dxa"/>
        </w:tblCellMar>
        <w:tblLook w:val="04A0" w:firstRow="1" w:lastRow="0" w:firstColumn="1" w:lastColumn="0" w:noHBand="0" w:noVBand="1"/>
      </w:tblPr>
      <w:tblGrid>
        <w:gridCol w:w="2740"/>
        <w:gridCol w:w="6320"/>
      </w:tblGrid>
      <w:tr w:rsidR="005D188A" w:rsidRPr="009952C6" w14:paraId="58117777" w14:textId="77777777" w:rsidTr="00181523">
        <w:trPr>
          <w:trHeight w:val="233"/>
        </w:trPr>
        <w:tc>
          <w:tcPr>
            <w:tcW w:w="2740"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079B88EA" w14:textId="77777777"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Título del Proyecto</w:t>
            </w:r>
          </w:p>
        </w:tc>
        <w:tc>
          <w:tcPr>
            <w:tcW w:w="6320" w:type="dxa"/>
            <w:tcBorders>
              <w:top w:val="single" w:sz="6" w:space="0" w:color="auto"/>
              <w:left w:val="single" w:sz="6" w:space="0" w:color="auto"/>
              <w:bottom w:val="single" w:sz="6" w:space="0" w:color="auto"/>
              <w:right w:val="single" w:sz="6" w:space="0" w:color="auto"/>
            </w:tcBorders>
          </w:tcPr>
          <w:p w14:paraId="74E03300" w14:textId="6BC57ABF" w:rsidR="005D188A" w:rsidRPr="009952C6" w:rsidRDefault="009D1037" w:rsidP="005D188A">
            <w:pPr>
              <w:widowControl w:val="0"/>
              <w:autoSpaceDE w:val="0"/>
              <w:autoSpaceDN w:val="0"/>
              <w:adjustRightInd w:val="0"/>
              <w:rPr>
                <w:rFonts w:asciiTheme="minorHAnsi" w:hAnsiTheme="minorHAnsi" w:cstheme="minorHAnsi"/>
                <w:bCs/>
              </w:rPr>
            </w:pPr>
            <w:r w:rsidRPr="009952C6">
              <w:rPr>
                <w:rFonts w:asciiTheme="minorHAnsi" w:hAnsiTheme="minorHAnsi" w:cstheme="minorHAnsi"/>
              </w:rPr>
              <w:t>Desarrollo de una plataforma web mediante Django para el seguimiento académico y validación digital para el proceso de inducción y nivelación de estudiantes de nuevo ingreso del Instituto Superior Universitario Japón</w:t>
            </w:r>
            <w:commentRangeStart w:id="0"/>
            <w:commentRangeStart w:id="1"/>
            <w:r w:rsidR="002F4400" w:rsidRPr="009952C6">
              <w:rPr>
                <w:rFonts w:asciiTheme="minorHAnsi" w:hAnsiTheme="minorHAnsi" w:cstheme="minorHAnsi"/>
              </w:rPr>
              <w:t>.</w:t>
            </w:r>
            <w:commentRangeEnd w:id="0"/>
            <w:r w:rsidR="006948C5" w:rsidRPr="009952C6">
              <w:rPr>
                <w:rStyle w:val="Refdecomentario"/>
                <w:rFonts w:asciiTheme="minorHAnsi" w:hAnsiTheme="minorHAnsi" w:cstheme="minorHAnsi"/>
                <w:bCs/>
                <w:sz w:val="24"/>
                <w:szCs w:val="24"/>
              </w:rPr>
              <w:commentReference w:id="0"/>
            </w:r>
            <w:commentRangeEnd w:id="1"/>
            <w:r w:rsidRPr="009952C6">
              <w:rPr>
                <w:rStyle w:val="Refdecomentario"/>
                <w:rFonts w:asciiTheme="minorHAnsi" w:hAnsiTheme="minorHAnsi" w:cstheme="minorHAnsi"/>
              </w:rPr>
              <w:commentReference w:id="1"/>
            </w:r>
          </w:p>
        </w:tc>
      </w:tr>
      <w:tr w:rsidR="005D188A" w:rsidRPr="009952C6" w14:paraId="59AE1EED" w14:textId="77777777" w:rsidTr="00181523">
        <w:trPr>
          <w:trHeight w:val="124"/>
        </w:trPr>
        <w:tc>
          <w:tcPr>
            <w:tcW w:w="2740" w:type="dxa"/>
            <w:tcBorders>
              <w:top w:val="single" w:sz="6" w:space="0" w:color="auto"/>
              <w:left w:val="single" w:sz="6" w:space="0" w:color="auto"/>
              <w:bottom w:val="single" w:sz="6" w:space="0" w:color="auto"/>
              <w:right w:val="single" w:sz="6" w:space="0" w:color="auto"/>
            </w:tcBorders>
            <w:shd w:val="clear" w:color="auto" w:fill="7030A0"/>
            <w:hideMark/>
          </w:tcPr>
          <w:p w14:paraId="312102CC" w14:textId="2F5FE321"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Docentes participantes</w:t>
            </w:r>
          </w:p>
        </w:tc>
        <w:tc>
          <w:tcPr>
            <w:tcW w:w="6320" w:type="dxa"/>
            <w:tcBorders>
              <w:top w:val="single" w:sz="6" w:space="0" w:color="auto"/>
              <w:left w:val="single" w:sz="6" w:space="0" w:color="auto"/>
              <w:bottom w:val="single" w:sz="6" w:space="0" w:color="auto"/>
              <w:right w:val="single" w:sz="6" w:space="0" w:color="auto"/>
            </w:tcBorders>
          </w:tcPr>
          <w:p w14:paraId="5A751B88" w14:textId="0A86218F" w:rsidR="005D188A" w:rsidRPr="009952C6" w:rsidRDefault="005D188A" w:rsidP="005D188A">
            <w:pPr>
              <w:widowControl w:val="0"/>
              <w:autoSpaceDE w:val="0"/>
              <w:autoSpaceDN w:val="0"/>
              <w:adjustRightInd w:val="0"/>
              <w:rPr>
                <w:rFonts w:asciiTheme="minorHAnsi" w:hAnsiTheme="minorHAnsi" w:cstheme="minorHAnsi"/>
                <w:bCs/>
              </w:rPr>
            </w:pPr>
            <w:proofErr w:type="spellStart"/>
            <w:r w:rsidRPr="009952C6">
              <w:rPr>
                <w:rFonts w:asciiTheme="minorHAnsi" w:hAnsiTheme="minorHAnsi" w:cstheme="minorHAnsi"/>
              </w:rPr>
              <w:t>Msc</w:t>
            </w:r>
            <w:proofErr w:type="spellEnd"/>
            <w:r w:rsidRPr="009952C6">
              <w:rPr>
                <w:rFonts w:asciiTheme="minorHAnsi" w:hAnsiTheme="minorHAnsi" w:cstheme="minorHAnsi"/>
              </w:rPr>
              <w:t xml:space="preserve">. Graciela Trujillo, </w:t>
            </w:r>
            <w:proofErr w:type="spellStart"/>
            <w:r w:rsidRPr="009952C6">
              <w:rPr>
                <w:rFonts w:asciiTheme="minorHAnsi" w:hAnsiTheme="minorHAnsi" w:cstheme="minorHAnsi"/>
              </w:rPr>
              <w:t>Ph</w:t>
            </w:r>
            <w:proofErr w:type="spellEnd"/>
            <w:r w:rsidRPr="009952C6">
              <w:rPr>
                <w:rFonts w:asciiTheme="minorHAnsi" w:hAnsiTheme="minorHAnsi" w:cstheme="minorHAnsi"/>
              </w:rPr>
              <w:t xml:space="preserve"> D. Fabricio Marcillo, Ing. David Navarrete</w:t>
            </w:r>
          </w:p>
        </w:tc>
      </w:tr>
      <w:tr w:rsidR="005D188A" w:rsidRPr="009952C6" w14:paraId="6D518FFF" w14:textId="77777777" w:rsidTr="00181523">
        <w:trPr>
          <w:trHeight w:val="124"/>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4ED3D61C" w14:textId="3502B530"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Estudiantes participantes</w:t>
            </w:r>
          </w:p>
        </w:tc>
        <w:tc>
          <w:tcPr>
            <w:tcW w:w="6320" w:type="dxa"/>
            <w:tcBorders>
              <w:top w:val="single" w:sz="6" w:space="0" w:color="auto"/>
              <w:left w:val="single" w:sz="6" w:space="0" w:color="auto"/>
              <w:bottom w:val="single" w:sz="6" w:space="0" w:color="auto"/>
              <w:right w:val="single" w:sz="6" w:space="0" w:color="auto"/>
            </w:tcBorders>
          </w:tcPr>
          <w:p w14:paraId="2FC9D733" w14:textId="56C2344E" w:rsidR="005D188A" w:rsidRPr="009952C6" w:rsidRDefault="005D188A" w:rsidP="005D188A">
            <w:pPr>
              <w:widowControl w:val="0"/>
              <w:autoSpaceDE w:val="0"/>
              <w:autoSpaceDN w:val="0"/>
              <w:adjustRightInd w:val="0"/>
              <w:rPr>
                <w:rFonts w:asciiTheme="minorHAnsi" w:hAnsiTheme="minorHAnsi" w:cstheme="minorHAnsi"/>
                <w:bCs/>
              </w:rPr>
            </w:pPr>
            <w:r w:rsidRPr="009952C6">
              <w:rPr>
                <w:rFonts w:asciiTheme="minorHAnsi" w:hAnsiTheme="minorHAnsi" w:cstheme="minorHAnsi"/>
              </w:rPr>
              <w:t>Segundo Nivel</w:t>
            </w:r>
          </w:p>
        </w:tc>
      </w:tr>
      <w:tr w:rsidR="005D188A" w:rsidRPr="009952C6" w14:paraId="02C81ECC" w14:textId="77777777" w:rsidTr="00181523">
        <w:trPr>
          <w:trHeight w:val="124"/>
        </w:trPr>
        <w:tc>
          <w:tcPr>
            <w:tcW w:w="2740" w:type="dxa"/>
            <w:tcBorders>
              <w:top w:val="single" w:sz="6" w:space="0" w:color="auto"/>
              <w:left w:val="single" w:sz="6" w:space="0" w:color="auto"/>
              <w:bottom w:val="single" w:sz="6" w:space="0" w:color="auto"/>
              <w:right w:val="single" w:sz="6" w:space="0" w:color="auto"/>
            </w:tcBorders>
            <w:shd w:val="clear" w:color="auto" w:fill="7030A0"/>
            <w:hideMark/>
          </w:tcPr>
          <w:p w14:paraId="07E540DE" w14:textId="195777CD"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Carrera</w:t>
            </w:r>
          </w:p>
        </w:tc>
        <w:tc>
          <w:tcPr>
            <w:tcW w:w="6320" w:type="dxa"/>
            <w:tcBorders>
              <w:top w:val="single" w:sz="6" w:space="0" w:color="auto"/>
              <w:left w:val="single" w:sz="6" w:space="0" w:color="auto"/>
              <w:bottom w:val="single" w:sz="6" w:space="0" w:color="auto"/>
              <w:right w:val="single" w:sz="6" w:space="0" w:color="auto"/>
            </w:tcBorders>
          </w:tcPr>
          <w:p w14:paraId="00F6452A" w14:textId="735D6781" w:rsidR="005D188A" w:rsidRPr="009952C6" w:rsidRDefault="005D188A" w:rsidP="005D188A">
            <w:pPr>
              <w:widowControl w:val="0"/>
              <w:autoSpaceDE w:val="0"/>
              <w:autoSpaceDN w:val="0"/>
              <w:adjustRightInd w:val="0"/>
              <w:rPr>
                <w:rFonts w:asciiTheme="minorHAnsi" w:hAnsiTheme="minorHAnsi" w:cstheme="minorHAnsi"/>
                <w:bCs/>
              </w:rPr>
            </w:pPr>
            <w:r w:rsidRPr="009952C6">
              <w:rPr>
                <w:rFonts w:asciiTheme="minorHAnsi" w:hAnsiTheme="minorHAnsi" w:cstheme="minorHAnsi"/>
              </w:rPr>
              <w:t>Desarrollo de Software</w:t>
            </w:r>
          </w:p>
        </w:tc>
      </w:tr>
      <w:tr w:rsidR="005D188A" w:rsidRPr="009952C6" w14:paraId="6459B8FC"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hideMark/>
          </w:tcPr>
          <w:p w14:paraId="68015637" w14:textId="1DB9DAB0"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Relación con el proyecto de vinculación</w:t>
            </w:r>
          </w:p>
        </w:tc>
        <w:tc>
          <w:tcPr>
            <w:tcW w:w="6320" w:type="dxa"/>
            <w:tcBorders>
              <w:top w:val="single" w:sz="6" w:space="0" w:color="auto"/>
              <w:left w:val="single" w:sz="6" w:space="0" w:color="auto"/>
              <w:bottom w:val="single" w:sz="6" w:space="0" w:color="auto"/>
              <w:right w:val="single" w:sz="6" w:space="0" w:color="auto"/>
            </w:tcBorders>
          </w:tcPr>
          <w:p w14:paraId="1655603D" w14:textId="1AAD72CD" w:rsidR="005D188A" w:rsidRPr="009952C6" w:rsidRDefault="005D188A" w:rsidP="005D188A">
            <w:pPr>
              <w:widowControl w:val="0"/>
              <w:autoSpaceDE w:val="0"/>
              <w:autoSpaceDN w:val="0"/>
              <w:adjustRightInd w:val="0"/>
              <w:rPr>
                <w:rFonts w:asciiTheme="minorHAnsi" w:hAnsiTheme="minorHAnsi" w:cstheme="minorHAnsi"/>
                <w:bCs/>
              </w:rPr>
            </w:pPr>
            <w:r w:rsidRPr="009952C6">
              <w:rPr>
                <w:rFonts w:asciiTheme="minorHAnsi" w:hAnsiTheme="minorHAnsi" w:cstheme="minorHAnsi"/>
              </w:rPr>
              <w:t>N</w:t>
            </w:r>
            <w:r w:rsidR="00C73379" w:rsidRPr="009952C6">
              <w:rPr>
                <w:rFonts w:asciiTheme="minorHAnsi" w:hAnsiTheme="minorHAnsi" w:cstheme="minorHAnsi"/>
              </w:rPr>
              <w:t>/</w:t>
            </w:r>
            <w:r w:rsidRPr="009952C6">
              <w:rPr>
                <w:rFonts w:asciiTheme="minorHAnsi" w:hAnsiTheme="minorHAnsi" w:cstheme="minorHAnsi"/>
              </w:rPr>
              <w:t>A</w:t>
            </w:r>
          </w:p>
        </w:tc>
      </w:tr>
      <w:tr w:rsidR="005D188A" w:rsidRPr="009952C6" w14:paraId="2BA4F46A"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hideMark/>
          </w:tcPr>
          <w:p w14:paraId="4F6984E3" w14:textId="3C3EB46A"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Programa de investigación asociado</w:t>
            </w:r>
          </w:p>
        </w:tc>
        <w:tc>
          <w:tcPr>
            <w:tcW w:w="6320" w:type="dxa"/>
            <w:tcBorders>
              <w:top w:val="single" w:sz="6" w:space="0" w:color="auto"/>
              <w:left w:val="single" w:sz="6" w:space="0" w:color="auto"/>
              <w:bottom w:val="single" w:sz="6" w:space="0" w:color="auto"/>
              <w:right w:val="single" w:sz="6" w:space="0" w:color="auto"/>
            </w:tcBorders>
          </w:tcPr>
          <w:p w14:paraId="1E1BCD70" w14:textId="757B1260" w:rsidR="005D188A" w:rsidRPr="009952C6" w:rsidRDefault="00815C9D" w:rsidP="005D188A">
            <w:pPr>
              <w:widowControl w:val="0"/>
              <w:autoSpaceDE w:val="0"/>
              <w:autoSpaceDN w:val="0"/>
              <w:adjustRightInd w:val="0"/>
              <w:jc w:val="both"/>
              <w:rPr>
                <w:rFonts w:asciiTheme="minorHAnsi" w:hAnsiTheme="minorHAnsi" w:cstheme="minorHAnsi"/>
              </w:rPr>
            </w:pPr>
            <w:r w:rsidRPr="009952C6">
              <w:rPr>
                <w:rFonts w:asciiTheme="minorHAnsi" w:hAnsiTheme="minorHAnsi" w:cstheme="minorHAnsi"/>
              </w:rPr>
              <w:t>Sistema productivo y desarrollo sostenible</w:t>
            </w:r>
          </w:p>
        </w:tc>
      </w:tr>
      <w:tr w:rsidR="005D188A" w:rsidRPr="009952C6" w14:paraId="2F3A1A9C"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37252D71" w14:textId="561E43EE"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Línea de investigación</w:t>
            </w:r>
          </w:p>
        </w:tc>
        <w:tc>
          <w:tcPr>
            <w:tcW w:w="6320" w:type="dxa"/>
            <w:tcBorders>
              <w:top w:val="single" w:sz="6" w:space="0" w:color="auto"/>
              <w:left w:val="single" w:sz="6" w:space="0" w:color="auto"/>
              <w:bottom w:val="single" w:sz="6" w:space="0" w:color="auto"/>
              <w:right w:val="single" w:sz="6" w:space="0" w:color="auto"/>
            </w:tcBorders>
          </w:tcPr>
          <w:p w14:paraId="284D0EB6" w14:textId="77C5D2E3" w:rsidR="005D188A" w:rsidRPr="009952C6" w:rsidRDefault="005D188A" w:rsidP="005D188A">
            <w:pPr>
              <w:widowControl w:val="0"/>
              <w:autoSpaceDE w:val="0"/>
              <w:autoSpaceDN w:val="0"/>
              <w:adjustRightInd w:val="0"/>
              <w:jc w:val="both"/>
              <w:rPr>
                <w:rFonts w:asciiTheme="minorHAnsi" w:hAnsiTheme="minorHAnsi" w:cstheme="minorHAnsi"/>
              </w:rPr>
            </w:pPr>
            <w:bookmarkStart w:id="2" w:name="_Hlk167217236"/>
            <w:r w:rsidRPr="009952C6">
              <w:rPr>
                <w:rFonts w:asciiTheme="minorHAnsi" w:hAnsiTheme="minorHAnsi" w:cstheme="minorHAnsi"/>
              </w:rPr>
              <w:t>Transformación digital en las empresas</w:t>
            </w:r>
            <w:bookmarkEnd w:id="2"/>
          </w:p>
        </w:tc>
      </w:tr>
      <w:tr w:rsidR="005D188A" w:rsidRPr="009952C6" w14:paraId="02FC928E"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467EF393" w14:textId="7BFB7D0D"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Cobertura</w:t>
            </w:r>
          </w:p>
        </w:tc>
        <w:tc>
          <w:tcPr>
            <w:tcW w:w="6320" w:type="dxa"/>
            <w:tcBorders>
              <w:top w:val="single" w:sz="6" w:space="0" w:color="auto"/>
              <w:left w:val="single" w:sz="6" w:space="0" w:color="auto"/>
              <w:bottom w:val="single" w:sz="6" w:space="0" w:color="auto"/>
              <w:right w:val="single" w:sz="6" w:space="0" w:color="auto"/>
            </w:tcBorders>
          </w:tcPr>
          <w:p w14:paraId="0F531FED" w14:textId="7B3856FB" w:rsidR="005D188A" w:rsidRPr="009952C6" w:rsidRDefault="005D188A" w:rsidP="005D188A">
            <w:pPr>
              <w:widowControl w:val="0"/>
              <w:autoSpaceDE w:val="0"/>
              <w:autoSpaceDN w:val="0"/>
              <w:adjustRightInd w:val="0"/>
              <w:jc w:val="both"/>
              <w:rPr>
                <w:rFonts w:asciiTheme="minorHAnsi" w:hAnsiTheme="minorHAnsi" w:cstheme="minorHAnsi"/>
              </w:rPr>
            </w:pPr>
            <w:r w:rsidRPr="009952C6">
              <w:rPr>
                <w:rFonts w:asciiTheme="minorHAnsi" w:hAnsiTheme="minorHAnsi" w:cstheme="minorHAnsi"/>
              </w:rPr>
              <w:t>Instituto Superior Universitario Japón</w:t>
            </w:r>
          </w:p>
        </w:tc>
      </w:tr>
      <w:tr w:rsidR="005D188A" w:rsidRPr="009952C6" w14:paraId="3AFCE299" w14:textId="77777777" w:rsidTr="00181523">
        <w:trPr>
          <w:trHeight w:val="252"/>
        </w:trPr>
        <w:tc>
          <w:tcPr>
            <w:tcW w:w="2740" w:type="dxa"/>
            <w:vMerge w:val="restart"/>
            <w:tcBorders>
              <w:top w:val="single" w:sz="6" w:space="0" w:color="auto"/>
              <w:left w:val="single" w:sz="6" w:space="0" w:color="auto"/>
              <w:right w:val="single" w:sz="6" w:space="0" w:color="auto"/>
            </w:tcBorders>
            <w:shd w:val="clear" w:color="auto" w:fill="7030A0"/>
          </w:tcPr>
          <w:p w14:paraId="2CEF83E1" w14:textId="76A5F2C3"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Institución Beneficiaria</w:t>
            </w:r>
          </w:p>
        </w:tc>
        <w:tc>
          <w:tcPr>
            <w:tcW w:w="6320" w:type="dxa"/>
            <w:tcBorders>
              <w:top w:val="single" w:sz="6" w:space="0" w:color="auto"/>
              <w:left w:val="single" w:sz="6" w:space="0" w:color="auto"/>
              <w:bottom w:val="single" w:sz="6" w:space="0" w:color="auto"/>
              <w:right w:val="single" w:sz="6" w:space="0" w:color="auto"/>
            </w:tcBorders>
          </w:tcPr>
          <w:p w14:paraId="7BA318D7" w14:textId="003B7A14" w:rsidR="005D188A" w:rsidRPr="009952C6" w:rsidRDefault="005D188A" w:rsidP="005D188A">
            <w:pPr>
              <w:widowControl w:val="0"/>
              <w:autoSpaceDE w:val="0"/>
              <w:autoSpaceDN w:val="0"/>
              <w:adjustRightInd w:val="0"/>
              <w:jc w:val="both"/>
              <w:rPr>
                <w:rFonts w:asciiTheme="minorHAnsi" w:hAnsiTheme="minorHAnsi" w:cstheme="minorHAnsi"/>
              </w:rPr>
            </w:pPr>
            <w:r w:rsidRPr="009952C6">
              <w:rPr>
                <w:rFonts w:asciiTheme="minorHAnsi" w:hAnsiTheme="minorHAnsi" w:cstheme="minorHAnsi"/>
              </w:rPr>
              <w:t>Instituto Superior Universitario Japón</w:t>
            </w:r>
          </w:p>
        </w:tc>
      </w:tr>
      <w:tr w:rsidR="005D188A" w:rsidRPr="009952C6" w14:paraId="7C95F677" w14:textId="77777777" w:rsidTr="00181523">
        <w:trPr>
          <w:trHeight w:val="252"/>
        </w:trPr>
        <w:tc>
          <w:tcPr>
            <w:tcW w:w="2740" w:type="dxa"/>
            <w:vMerge/>
            <w:tcBorders>
              <w:left w:val="single" w:sz="6" w:space="0" w:color="auto"/>
              <w:right w:val="single" w:sz="6" w:space="0" w:color="auto"/>
            </w:tcBorders>
            <w:shd w:val="clear" w:color="auto" w:fill="7030A0"/>
          </w:tcPr>
          <w:p w14:paraId="74168F75" w14:textId="77777777"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p>
        </w:tc>
        <w:tc>
          <w:tcPr>
            <w:tcW w:w="6320" w:type="dxa"/>
            <w:tcBorders>
              <w:top w:val="single" w:sz="6" w:space="0" w:color="auto"/>
              <w:left w:val="single" w:sz="6" w:space="0" w:color="auto"/>
              <w:bottom w:val="single" w:sz="6" w:space="0" w:color="auto"/>
              <w:right w:val="single" w:sz="6" w:space="0" w:color="auto"/>
            </w:tcBorders>
          </w:tcPr>
          <w:p w14:paraId="208A817A" w14:textId="61D72127" w:rsidR="005D188A" w:rsidRPr="009952C6" w:rsidRDefault="005D188A" w:rsidP="005D188A">
            <w:pPr>
              <w:widowControl w:val="0"/>
              <w:autoSpaceDE w:val="0"/>
              <w:autoSpaceDN w:val="0"/>
              <w:adjustRightInd w:val="0"/>
              <w:jc w:val="both"/>
              <w:rPr>
                <w:rFonts w:asciiTheme="minorHAnsi" w:hAnsiTheme="minorHAnsi" w:cstheme="minorHAnsi"/>
              </w:rPr>
            </w:pPr>
            <w:r w:rsidRPr="009952C6">
              <w:rPr>
                <w:rFonts w:asciiTheme="minorHAnsi" w:hAnsiTheme="minorHAnsi" w:cstheme="minorHAnsi"/>
              </w:rPr>
              <w:t xml:space="preserve">Marietta de </w:t>
            </w:r>
            <w:proofErr w:type="spellStart"/>
            <w:r w:rsidRPr="009952C6">
              <w:rPr>
                <w:rFonts w:asciiTheme="minorHAnsi" w:hAnsiTheme="minorHAnsi" w:cstheme="minorHAnsi"/>
              </w:rPr>
              <w:t>Veintemilla</w:t>
            </w:r>
            <w:proofErr w:type="spellEnd"/>
            <w:r w:rsidRPr="009952C6">
              <w:rPr>
                <w:rFonts w:asciiTheme="minorHAnsi" w:hAnsiTheme="minorHAnsi" w:cstheme="minorHAnsi"/>
              </w:rPr>
              <w:t>, Quito 170120</w:t>
            </w:r>
          </w:p>
        </w:tc>
      </w:tr>
      <w:tr w:rsidR="005D188A" w:rsidRPr="009952C6" w14:paraId="687A03A4" w14:textId="77777777" w:rsidTr="00181523">
        <w:trPr>
          <w:trHeight w:val="252"/>
        </w:trPr>
        <w:tc>
          <w:tcPr>
            <w:tcW w:w="2740" w:type="dxa"/>
            <w:vMerge/>
            <w:tcBorders>
              <w:left w:val="single" w:sz="6" w:space="0" w:color="auto"/>
              <w:bottom w:val="single" w:sz="6" w:space="0" w:color="auto"/>
              <w:right w:val="single" w:sz="6" w:space="0" w:color="auto"/>
            </w:tcBorders>
            <w:shd w:val="clear" w:color="auto" w:fill="7030A0"/>
          </w:tcPr>
          <w:p w14:paraId="05FC17A1" w14:textId="77777777" w:rsidR="005D188A" w:rsidRPr="009952C6" w:rsidRDefault="005D188A" w:rsidP="005D188A">
            <w:pPr>
              <w:widowControl w:val="0"/>
              <w:autoSpaceDE w:val="0"/>
              <w:autoSpaceDN w:val="0"/>
              <w:adjustRightInd w:val="0"/>
              <w:rPr>
                <w:rFonts w:asciiTheme="minorHAnsi" w:hAnsiTheme="minorHAnsi" w:cstheme="minorHAnsi"/>
                <w:b/>
                <w:color w:val="FFFFFF" w:themeColor="background1"/>
              </w:rPr>
            </w:pPr>
          </w:p>
        </w:tc>
        <w:tc>
          <w:tcPr>
            <w:tcW w:w="6320" w:type="dxa"/>
            <w:tcBorders>
              <w:top w:val="single" w:sz="6" w:space="0" w:color="auto"/>
              <w:left w:val="single" w:sz="6" w:space="0" w:color="auto"/>
              <w:bottom w:val="single" w:sz="6" w:space="0" w:color="auto"/>
              <w:right w:val="single" w:sz="6" w:space="0" w:color="auto"/>
            </w:tcBorders>
          </w:tcPr>
          <w:p w14:paraId="33233376" w14:textId="2A41F45C" w:rsidR="005D188A" w:rsidRPr="009952C6" w:rsidRDefault="005D188A" w:rsidP="005D188A">
            <w:pPr>
              <w:widowControl w:val="0"/>
              <w:autoSpaceDE w:val="0"/>
              <w:autoSpaceDN w:val="0"/>
              <w:adjustRightInd w:val="0"/>
              <w:jc w:val="both"/>
              <w:rPr>
                <w:rFonts w:asciiTheme="minorHAnsi" w:hAnsiTheme="minorHAnsi" w:cstheme="minorHAnsi"/>
              </w:rPr>
            </w:pPr>
            <w:proofErr w:type="spellStart"/>
            <w:r w:rsidRPr="009952C6">
              <w:rPr>
                <w:rFonts w:asciiTheme="minorHAnsi" w:hAnsiTheme="minorHAnsi" w:cstheme="minorHAnsi"/>
              </w:rPr>
              <w:t>Mba</w:t>
            </w:r>
            <w:proofErr w:type="spellEnd"/>
            <w:r w:rsidRPr="009952C6">
              <w:rPr>
                <w:rFonts w:asciiTheme="minorHAnsi" w:hAnsiTheme="minorHAnsi" w:cstheme="minorHAnsi"/>
              </w:rPr>
              <w:t>. Marisol Garrido</w:t>
            </w:r>
          </w:p>
        </w:tc>
      </w:tr>
      <w:tr w:rsidR="00CC3A37" w:rsidRPr="009952C6" w14:paraId="4C5D3767"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05907D34" w14:textId="1486C1F5" w:rsidR="00CC3A37" w:rsidRPr="009952C6" w:rsidRDefault="00CC3A37" w:rsidP="00CC3A37">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 xml:space="preserve">Beneficiarios directos </w:t>
            </w:r>
          </w:p>
        </w:tc>
        <w:tc>
          <w:tcPr>
            <w:tcW w:w="6320" w:type="dxa"/>
            <w:tcBorders>
              <w:top w:val="single" w:sz="6" w:space="0" w:color="auto"/>
              <w:left w:val="single" w:sz="6" w:space="0" w:color="auto"/>
              <w:bottom w:val="single" w:sz="6" w:space="0" w:color="auto"/>
              <w:right w:val="single" w:sz="6" w:space="0" w:color="auto"/>
            </w:tcBorders>
          </w:tcPr>
          <w:p w14:paraId="3C3093B2" w14:textId="77777777" w:rsidR="0004319E" w:rsidRPr="009952C6" w:rsidRDefault="0004319E" w:rsidP="00B24106">
            <w:pPr>
              <w:pStyle w:val="NormalWeb"/>
              <w:numPr>
                <w:ilvl w:val="0"/>
                <w:numId w:val="3"/>
              </w:numPr>
              <w:rPr>
                <w:rFonts w:asciiTheme="minorHAnsi" w:hAnsiTheme="minorHAnsi" w:cstheme="minorHAnsi"/>
                <w:lang w:val="es-EC" w:eastAsia="es-MX"/>
              </w:rPr>
            </w:pPr>
            <w:r w:rsidRPr="009952C6">
              <w:rPr>
                <w:rFonts w:asciiTheme="minorHAnsi" w:hAnsiTheme="minorHAnsi" w:cstheme="minorHAnsi"/>
              </w:rPr>
              <w:t>Estudiantes de nuevo ingreso del Instituto Superior Universitario Japón</w:t>
            </w:r>
          </w:p>
          <w:p w14:paraId="2E9EF260" w14:textId="77777777" w:rsidR="0004319E" w:rsidRPr="009952C6" w:rsidRDefault="0004319E" w:rsidP="00B24106">
            <w:pPr>
              <w:pStyle w:val="NormalWeb"/>
              <w:numPr>
                <w:ilvl w:val="0"/>
                <w:numId w:val="3"/>
              </w:numPr>
              <w:rPr>
                <w:rFonts w:asciiTheme="minorHAnsi" w:hAnsiTheme="minorHAnsi" w:cstheme="minorHAnsi"/>
              </w:rPr>
            </w:pPr>
            <w:r w:rsidRPr="009952C6">
              <w:rPr>
                <w:rFonts w:asciiTheme="minorHAnsi" w:hAnsiTheme="minorHAnsi" w:cstheme="minorHAnsi"/>
              </w:rPr>
              <w:t>Docentes del curso de inducción y nivelación</w:t>
            </w:r>
          </w:p>
          <w:p w14:paraId="131FF741" w14:textId="153005F4" w:rsidR="00CC3A37" w:rsidRPr="009952C6" w:rsidRDefault="0004319E" w:rsidP="00B24106">
            <w:pPr>
              <w:pStyle w:val="NormalWeb"/>
              <w:numPr>
                <w:ilvl w:val="0"/>
                <w:numId w:val="3"/>
              </w:numPr>
              <w:rPr>
                <w:rFonts w:asciiTheme="minorHAnsi" w:hAnsiTheme="minorHAnsi" w:cstheme="minorHAnsi"/>
              </w:rPr>
            </w:pPr>
            <w:r w:rsidRPr="009952C6">
              <w:rPr>
                <w:rFonts w:asciiTheme="minorHAnsi" w:hAnsiTheme="minorHAnsi" w:cstheme="minorHAnsi"/>
              </w:rPr>
              <w:t>Personal administrativo del Departamento de Capacitación Continua</w:t>
            </w:r>
          </w:p>
        </w:tc>
      </w:tr>
      <w:tr w:rsidR="00CC3A37" w:rsidRPr="009952C6" w14:paraId="60760AEF"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0F01BEE9" w14:textId="265CDD9A" w:rsidR="00CC3A37" w:rsidRPr="009952C6" w:rsidRDefault="00CC3A37" w:rsidP="00CC3A37">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Beneficiarios indirectos</w:t>
            </w:r>
          </w:p>
        </w:tc>
        <w:tc>
          <w:tcPr>
            <w:tcW w:w="6320" w:type="dxa"/>
            <w:tcBorders>
              <w:top w:val="single" w:sz="6" w:space="0" w:color="auto"/>
              <w:left w:val="single" w:sz="6" w:space="0" w:color="auto"/>
              <w:bottom w:val="single" w:sz="6" w:space="0" w:color="auto"/>
              <w:right w:val="single" w:sz="6" w:space="0" w:color="auto"/>
            </w:tcBorders>
          </w:tcPr>
          <w:p w14:paraId="2D17A445" w14:textId="64FE04D2" w:rsidR="0004319E" w:rsidRPr="009952C6" w:rsidRDefault="0004319E" w:rsidP="00B24106">
            <w:pPr>
              <w:pStyle w:val="NormalWeb"/>
              <w:numPr>
                <w:ilvl w:val="0"/>
                <w:numId w:val="3"/>
              </w:numPr>
              <w:rPr>
                <w:rFonts w:asciiTheme="minorHAnsi" w:hAnsiTheme="minorHAnsi" w:cstheme="minorHAnsi"/>
                <w:lang w:val="es-EC" w:eastAsia="es-MX"/>
              </w:rPr>
            </w:pPr>
            <w:r w:rsidRPr="009952C6">
              <w:rPr>
                <w:rFonts w:asciiTheme="minorHAnsi" w:hAnsiTheme="minorHAnsi" w:cstheme="minorHAnsi"/>
              </w:rPr>
              <w:t>Comunidad académica del Instituto Superior Universitario Japón</w:t>
            </w:r>
          </w:p>
          <w:p w14:paraId="5105A41F" w14:textId="7FFA8D0B" w:rsidR="00CC3A37" w:rsidRPr="009952C6" w:rsidRDefault="0004319E" w:rsidP="00B24106">
            <w:pPr>
              <w:pStyle w:val="NormalWeb"/>
              <w:numPr>
                <w:ilvl w:val="0"/>
                <w:numId w:val="3"/>
              </w:numPr>
              <w:rPr>
                <w:rFonts w:asciiTheme="minorHAnsi" w:hAnsiTheme="minorHAnsi" w:cstheme="minorHAnsi"/>
              </w:rPr>
            </w:pPr>
            <w:r w:rsidRPr="009952C6">
              <w:rPr>
                <w:rFonts w:asciiTheme="minorHAnsi" w:hAnsiTheme="minorHAnsi" w:cstheme="minorHAnsi"/>
              </w:rPr>
              <w:t>Carreras tecnológicas del ISUJ</w:t>
            </w:r>
          </w:p>
        </w:tc>
      </w:tr>
      <w:tr w:rsidR="00CC3A37" w:rsidRPr="009952C6" w14:paraId="7B70EE89"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65EEF249" w14:textId="1D796967" w:rsidR="00CC3A37" w:rsidRPr="009952C6" w:rsidRDefault="00CC3A37" w:rsidP="00CC3A37">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Área del conocimiento</w:t>
            </w:r>
          </w:p>
        </w:tc>
        <w:tc>
          <w:tcPr>
            <w:tcW w:w="6320" w:type="dxa"/>
            <w:tcBorders>
              <w:top w:val="single" w:sz="6" w:space="0" w:color="auto"/>
              <w:left w:val="single" w:sz="6" w:space="0" w:color="auto"/>
              <w:bottom w:val="single" w:sz="6" w:space="0" w:color="auto"/>
              <w:right w:val="single" w:sz="6" w:space="0" w:color="auto"/>
            </w:tcBorders>
          </w:tcPr>
          <w:p w14:paraId="1AD1BDF4" w14:textId="53CB820B" w:rsidR="00CC3A37" w:rsidRPr="009952C6" w:rsidRDefault="00CC3A37" w:rsidP="00CC3A37">
            <w:pPr>
              <w:widowControl w:val="0"/>
              <w:autoSpaceDE w:val="0"/>
              <w:autoSpaceDN w:val="0"/>
              <w:adjustRightInd w:val="0"/>
              <w:jc w:val="both"/>
              <w:rPr>
                <w:rFonts w:asciiTheme="minorHAnsi" w:hAnsiTheme="minorHAnsi" w:cstheme="minorHAnsi"/>
              </w:rPr>
            </w:pPr>
            <w:r w:rsidRPr="009952C6">
              <w:rPr>
                <w:rFonts w:asciiTheme="minorHAnsi" w:hAnsiTheme="minorHAnsi" w:cstheme="minorHAnsi"/>
              </w:rPr>
              <w:t>Tecnologías de la Información y Comunicación (TIC) / Competencias Digitales / Educación Continua</w:t>
            </w:r>
          </w:p>
        </w:tc>
      </w:tr>
      <w:tr w:rsidR="00CC3A37" w:rsidRPr="009952C6" w14:paraId="0A174D08"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5AA6D41E" w14:textId="317E5CB5" w:rsidR="00CC3A37" w:rsidRPr="009952C6" w:rsidRDefault="00CC3A37" w:rsidP="00CC3A37">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Relación con los ODS</w:t>
            </w:r>
          </w:p>
        </w:tc>
        <w:tc>
          <w:tcPr>
            <w:tcW w:w="6320" w:type="dxa"/>
            <w:tcBorders>
              <w:top w:val="single" w:sz="6" w:space="0" w:color="auto"/>
              <w:left w:val="single" w:sz="6" w:space="0" w:color="auto"/>
              <w:bottom w:val="single" w:sz="6" w:space="0" w:color="auto"/>
              <w:right w:val="single" w:sz="6" w:space="0" w:color="auto"/>
            </w:tcBorders>
          </w:tcPr>
          <w:p w14:paraId="4148B531" w14:textId="77777777" w:rsidR="00CC3A37" w:rsidRPr="009952C6" w:rsidRDefault="00CC3A37" w:rsidP="00B24106">
            <w:pPr>
              <w:pStyle w:val="NormalWeb"/>
              <w:numPr>
                <w:ilvl w:val="0"/>
                <w:numId w:val="2"/>
              </w:numPr>
              <w:jc w:val="both"/>
              <w:rPr>
                <w:rFonts w:asciiTheme="minorHAnsi" w:hAnsiTheme="minorHAnsi" w:cstheme="minorHAnsi"/>
                <w:lang w:val="es-EC" w:eastAsia="es-MX"/>
              </w:rPr>
            </w:pPr>
            <w:r w:rsidRPr="009952C6">
              <w:rPr>
                <w:rStyle w:val="Textoennegrita"/>
                <w:rFonts w:asciiTheme="minorHAnsi" w:hAnsiTheme="minorHAnsi" w:cstheme="minorHAnsi"/>
              </w:rPr>
              <w:t>ODS 4 (Educación de calidad):</w:t>
            </w:r>
            <w:r w:rsidRPr="009952C6">
              <w:rPr>
                <w:rFonts w:asciiTheme="minorHAnsi" w:hAnsiTheme="minorHAnsi" w:cstheme="minorHAnsi"/>
              </w:rPr>
              <w:t xml:space="preserve"> impulsa la capacitación adaptativa y el aprendizaje continuo en competencias digitales.</w:t>
            </w:r>
          </w:p>
          <w:p w14:paraId="1D5BE06F" w14:textId="77777777" w:rsidR="00CC3A37" w:rsidRPr="009952C6" w:rsidRDefault="00CC3A37" w:rsidP="00B24106">
            <w:pPr>
              <w:pStyle w:val="NormalWeb"/>
              <w:numPr>
                <w:ilvl w:val="0"/>
                <w:numId w:val="2"/>
              </w:numPr>
              <w:jc w:val="both"/>
              <w:rPr>
                <w:rFonts w:asciiTheme="minorHAnsi" w:hAnsiTheme="minorHAnsi" w:cstheme="minorHAnsi"/>
                <w:lang w:val="es-EC" w:eastAsia="es-MX"/>
              </w:rPr>
            </w:pPr>
            <w:r w:rsidRPr="009952C6">
              <w:rPr>
                <w:rStyle w:val="Textoennegrita"/>
                <w:rFonts w:asciiTheme="minorHAnsi" w:hAnsiTheme="minorHAnsi" w:cstheme="minorHAnsi"/>
              </w:rPr>
              <w:t>ODS 8 (Trabajo decente y crecimiento económico):</w:t>
            </w:r>
            <w:r w:rsidRPr="009952C6">
              <w:rPr>
                <w:rFonts w:asciiTheme="minorHAnsi" w:hAnsiTheme="minorHAnsi" w:cstheme="minorHAnsi"/>
              </w:rPr>
              <w:t xml:space="preserve"> fortalece las habilidades del personal para mejorar productividad y empleabilidad.</w:t>
            </w:r>
          </w:p>
          <w:p w14:paraId="4D247131" w14:textId="03D1AD95" w:rsidR="00815C9D" w:rsidRPr="009952C6" w:rsidRDefault="00CC3A37" w:rsidP="00B24106">
            <w:pPr>
              <w:pStyle w:val="Prrafodelista"/>
              <w:widowControl w:val="0"/>
              <w:numPr>
                <w:ilvl w:val="0"/>
                <w:numId w:val="2"/>
              </w:numPr>
              <w:autoSpaceDE w:val="0"/>
              <w:autoSpaceDN w:val="0"/>
              <w:adjustRightInd w:val="0"/>
              <w:jc w:val="both"/>
              <w:rPr>
                <w:rFonts w:asciiTheme="minorHAnsi" w:hAnsiTheme="minorHAnsi" w:cstheme="minorHAnsi"/>
              </w:rPr>
            </w:pPr>
            <w:r w:rsidRPr="009952C6">
              <w:rPr>
                <w:rStyle w:val="Textoennegrita"/>
                <w:rFonts w:asciiTheme="minorHAnsi" w:hAnsiTheme="minorHAnsi" w:cstheme="minorHAnsi"/>
              </w:rPr>
              <w:t>ODS 9 (Industria, innovación e infraestructura):</w:t>
            </w:r>
            <w:r w:rsidRPr="009952C6">
              <w:rPr>
                <w:rFonts w:asciiTheme="minorHAnsi" w:hAnsiTheme="minorHAnsi" w:cstheme="minorHAnsi"/>
              </w:rPr>
              <w:t xml:space="preserve"> fomenta el uso de tecnologías innovadoras como IA para la formación.</w:t>
            </w:r>
          </w:p>
        </w:tc>
      </w:tr>
      <w:tr w:rsidR="00CC3A37" w:rsidRPr="009952C6" w14:paraId="5D802A79" w14:textId="77777777" w:rsidTr="00181523">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4FA81163" w14:textId="1BB62210" w:rsidR="00CC3A37" w:rsidRPr="009952C6" w:rsidRDefault="00CC3A37" w:rsidP="00CC3A37">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lastRenderedPageBreak/>
              <w:t>Relación con los objetivos del Plan Nacional de Desarrollo</w:t>
            </w:r>
          </w:p>
        </w:tc>
        <w:tc>
          <w:tcPr>
            <w:tcW w:w="6320" w:type="dxa"/>
            <w:tcBorders>
              <w:top w:val="single" w:sz="6" w:space="0" w:color="auto"/>
              <w:left w:val="single" w:sz="6" w:space="0" w:color="auto"/>
              <w:bottom w:val="single" w:sz="6" w:space="0" w:color="auto"/>
              <w:right w:val="single" w:sz="6" w:space="0" w:color="auto"/>
            </w:tcBorders>
          </w:tcPr>
          <w:p w14:paraId="7DAFD4B5" w14:textId="4D7ABC32" w:rsidR="00CC3A37" w:rsidRPr="009952C6" w:rsidRDefault="00CC3A37" w:rsidP="00CC3A37">
            <w:pPr>
              <w:widowControl w:val="0"/>
              <w:autoSpaceDE w:val="0"/>
              <w:autoSpaceDN w:val="0"/>
              <w:adjustRightInd w:val="0"/>
              <w:jc w:val="both"/>
              <w:rPr>
                <w:rFonts w:asciiTheme="minorHAnsi" w:hAnsiTheme="minorHAnsi" w:cstheme="minorHAnsi"/>
              </w:rPr>
            </w:pPr>
            <w:r w:rsidRPr="009952C6">
              <w:rPr>
                <w:rFonts w:asciiTheme="minorHAnsi" w:hAnsiTheme="minorHAnsi" w:cstheme="minorHAnsi"/>
              </w:rPr>
              <w:t>El proyecto se articula con los objetivos del Plan Nacional de Desarrollo al fomentar la transformación digital y la innovación educativa, contribuyendo al fortalecimiento de las capacidades del talento humano mediante procesos de formación continua, la reducción de brechas digitales y el impulso de la productividad y competitividad en el ámbito empresarial y académico.</w:t>
            </w:r>
          </w:p>
        </w:tc>
      </w:tr>
      <w:tr w:rsidR="00CC3A37" w:rsidRPr="009952C6" w14:paraId="0FBA381B" w14:textId="77777777" w:rsidTr="00FA3CDC">
        <w:trPr>
          <w:trHeight w:val="252"/>
        </w:trPr>
        <w:tc>
          <w:tcPr>
            <w:tcW w:w="2740" w:type="dxa"/>
            <w:tcBorders>
              <w:top w:val="single" w:sz="6" w:space="0" w:color="auto"/>
              <w:left w:val="single" w:sz="6" w:space="0" w:color="auto"/>
              <w:bottom w:val="single" w:sz="6" w:space="0" w:color="auto"/>
              <w:right w:val="single" w:sz="6" w:space="0" w:color="auto"/>
            </w:tcBorders>
            <w:shd w:val="clear" w:color="auto" w:fill="7030A0"/>
          </w:tcPr>
          <w:p w14:paraId="3675D80E" w14:textId="669BABAC" w:rsidR="00CC3A37" w:rsidRPr="009952C6" w:rsidRDefault="00CC3A37" w:rsidP="00CC3A37">
            <w:pPr>
              <w:widowControl w:val="0"/>
              <w:autoSpaceDE w:val="0"/>
              <w:autoSpaceDN w:val="0"/>
              <w:adjustRightInd w:val="0"/>
              <w:rPr>
                <w:rFonts w:asciiTheme="minorHAnsi" w:hAnsiTheme="minorHAnsi" w:cstheme="minorHAnsi"/>
                <w:b/>
                <w:color w:val="FFFFFF" w:themeColor="background1"/>
              </w:rPr>
            </w:pPr>
            <w:r w:rsidRPr="009952C6">
              <w:rPr>
                <w:rFonts w:asciiTheme="minorHAnsi" w:hAnsiTheme="minorHAnsi" w:cstheme="minorHAnsi"/>
                <w:b/>
                <w:color w:val="FFFFFF" w:themeColor="background1"/>
              </w:rPr>
              <w:t>Periodo de ejecución</w:t>
            </w:r>
          </w:p>
        </w:tc>
        <w:tc>
          <w:tcPr>
            <w:tcW w:w="6320" w:type="dxa"/>
            <w:tcBorders>
              <w:top w:val="single" w:sz="6" w:space="0" w:color="auto"/>
              <w:left w:val="single" w:sz="6" w:space="0" w:color="auto"/>
              <w:bottom w:val="single" w:sz="6" w:space="0" w:color="auto"/>
              <w:right w:val="single" w:sz="6" w:space="0" w:color="auto"/>
            </w:tcBorders>
          </w:tcPr>
          <w:p w14:paraId="61EE5831" w14:textId="77A82CBB" w:rsidR="00CC3A37" w:rsidRPr="009952C6" w:rsidRDefault="00B010C1" w:rsidP="00CC3A37">
            <w:pPr>
              <w:widowControl w:val="0"/>
              <w:autoSpaceDE w:val="0"/>
              <w:autoSpaceDN w:val="0"/>
              <w:adjustRightInd w:val="0"/>
              <w:jc w:val="both"/>
              <w:rPr>
                <w:rFonts w:asciiTheme="minorHAnsi" w:hAnsiTheme="minorHAnsi" w:cstheme="minorHAnsi"/>
                <w:highlight w:val="yellow"/>
              </w:rPr>
            </w:pPr>
            <w:r w:rsidRPr="009952C6">
              <w:rPr>
                <w:rFonts w:asciiTheme="minorHAnsi" w:hAnsiTheme="minorHAnsi" w:cstheme="minorHAnsi"/>
              </w:rPr>
              <w:t>12</w:t>
            </w:r>
            <w:r w:rsidR="00CC3A37" w:rsidRPr="009952C6">
              <w:rPr>
                <w:rFonts w:asciiTheme="minorHAnsi" w:hAnsiTheme="minorHAnsi" w:cstheme="minorHAnsi"/>
              </w:rPr>
              <w:t>/0</w:t>
            </w:r>
            <w:r w:rsidRPr="009952C6">
              <w:rPr>
                <w:rFonts w:asciiTheme="minorHAnsi" w:hAnsiTheme="minorHAnsi" w:cstheme="minorHAnsi"/>
              </w:rPr>
              <w:t>1</w:t>
            </w:r>
            <w:r w:rsidR="00CC3A37" w:rsidRPr="009952C6">
              <w:rPr>
                <w:rFonts w:asciiTheme="minorHAnsi" w:hAnsiTheme="minorHAnsi" w:cstheme="minorHAnsi"/>
              </w:rPr>
              <w:t>/202</w:t>
            </w:r>
            <w:r w:rsidRPr="009952C6">
              <w:rPr>
                <w:rFonts w:asciiTheme="minorHAnsi" w:hAnsiTheme="minorHAnsi" w:cstheme="minorHAnsi"/>
              </w:rPr>
              <w:t>6</w:t>
            </w:r>
            <w:r w:rsidR="00CC3A37" w:rsidRPr="009952C6">
              <w:rPr>
                <w:rFonts w:asciiTheme="minorHAnsi" w:hAnsiTheme="minorHAnsi" w:cstheme="minorHAnsi"/>
              </w:rPr>
              <w:t xml:space="preserve"> a </w:t>
            </w:r>
            <w:r w:rsidRPr="009952C6">
              <w:rPr>
                <w:rFonts w:asciiTheme="minorHAnsi" w:hAnsiTheme="minorHAnsi" w:cstheme="minorHAnsi"/>
              </w:rPr>
              <w:t>02</w:t>
            </w:r>
            <w:r w:rsidR="00CC3A37" w:rsidRPr="009952C6">
              <w:rPr>
                <w:rFonts w:asciiTheme="minorHAnsi" w:hAnsiTheme="minorHAnsi" w:cstheme="minorHAnsi"/>
              </w:rPr>
              <w:t>/</w:t>
            </w:r>
            <w:r w:rsidRPr="009952C6">
              <w:rPr>
                <w:rFonts w:asciiTheme="minorHAnsi" w:hAnsiTheme="minorHAnsi" w:cstheme="minorHAnsi"/>
              </w:rPr>
              <w:t>05</w:t>
            </w:r>
            <w:r w:rsidR="00CC3A37" w:rsidRPr="009952C6">
              <w:rPr>
                <w:rFonts w:asciiTheme="minorHAnsi" w:hAnsiTheme="minorHAnsi" w:cstheme="minorHAnsi"/>
              </w:rPr>
              <w:t>/202</w:t>
            </w:r>
            <w:r w:rsidRPr="009952C6">
              <w:rPr>
                <w:rFonts w:asciiTheme="minorHAnsi" w:hAnsiTheme="minorHAnsi" w:cstheme="minorHAnsi"/>
              </w:rPr>
              <w:t>6</w:t>
            </w:r>
            <w:r w:rsidR="00CC3A37" w:rsidRPr="009952C6">
              <w:rPr>
                <w:rFonts w:asciiTheme="minorHAnsi" w:hAnsiTheme="minorHAnsi" w:cstheme="minorHAnsi"/>
              </w:rPr>
              <w:t xml:space="preserve"> - </w:t>
            </w:r>
            <w:r w:rsidRPr="009952C6">
              <w:rPr>
                <w:rFonts w:asciiTheme="minorHAnsi" w:hAnsiTheme="minorHAnsi" w:cstheme="minorHAnsi"/>
              </w:rPr>
              <w:t>5</w:t>
            </w:r>
            <w:r w:rsidR="00CC3A37" w:rsidRPr="009952C6">
              <w:rPr>
                <w:rFonts w:asciiTheme="minorHAnsi" w:hAnsiTheme="minorHAnsi" w:cstheme="minorHAnsi"/>
              </w:rPr>
              <w:t xml:space="preserve"> meses</w:t>
            </w:r>
          </w:p>
        </w:tc>
      </w:tr>
    </w:tbl>
    <w:p w14:paraId="72415F38" w14:textId="77777777" w:rsidR="005B04EB" w:rsidRPr="009952C6" w:rsidRDefault="005B04EB" w:rsidP="005B04EB">
      <w:pPr>
        <w:widowControl w:val="0"/>
        <w:autoSpaceDE w:val="0"/>
        <w:autoSpaceDN w:val="0"/>
        <w:adjustRightInd w:val="0"/>
        <w:jc w:val="both"/>
        <w:rPr>
          <w:rFonts w:asciiTheme="minorHAnsi" w:eastAsia="Calibri" w:hAnsiTheme="minorHAnsi" w:cstheme="minorHAnsi"/>
          <w:lang w:val="es-CO" w:eastAsia="en-US"/>
        </w:rPr>
      </w:pPr>
    </w:p>
    <w:tbl>
      <w:tblPr>
        <w:tblW w:w="9001" w:type="dxa"/>
        <w:tblLayout w:type="fixed"/>
        <w:tblCellMar>
          <w:left w:w="70" w:type="dxa"/>
          <w:right w:w="70" w:type="dxa"/>
        </w:tblCellMar>
        <w:tblLook w:val="04A0" w:firstRow="1" w:lastRow="0" w:firstColumn="1" w:lastColumn="0" w:noHBand="0" w:noVBand="1"/>
      </w:tblPr>
      <w:tblGrid>
        <w:gridCol w:w="9001"/>
      </w:tblGrid>
      <w:tr w:rsidR="005B04EB" w:rsidRPr="009952C6" w14:paraId="19B129C6" w14:textId="77777777" w:rsidTr="03B375DD">
        <w:trPr>
          <w:trHeight w:val="274"/>
        </w:trPr>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0175A7C0" w14:textId="4B553DB5" w:rsidR="005B04EB" w:rsidRPr="009952C6" w:rsidRDefault="00265C24">
            <w:pPr>
              <w:widowControl w:val="0"/>
              <w:autoSpaceDE w:val="0"/>
              <w:autoSpaceDN w:val="0"/>
              <w:adjustRightInd w:val="0"/>
              <w:jc w:val="both"/>
              <w:rPr>
                <w:rFonts w:asciiTheme="minorHAnsi" w:hAnsiTheme="minorHAnsi" w:cstheme="minorHAnsi"/>
                <w:b/>
                <w:bCs/>
                <w:lang w:val="es-CO"/>
              </w:rPr>
            </w:pPr>
            <w:r w:rsidRPr="009952C6">
              <w:rPr>
                <w:rFonts w:asciiTheme="minorHAnsi" w:hAnsiTheme="minorHAnsi" w:cstheme="minorHAnsi"/>
                <w:b/>
                <w:bCs/>
                <w:color w:val="FFFFFF" w:themeColor="background1"/>
                <w:lang w:val="es-CO"/>
              </w:rPr>
              <w:t>1</w:t>
            </w:r>
            <w:r w:rsidR="005B04EB" w:rsidRPr="009952C6">
              <w:rPr>
                <w:rFonts w:asciiTheme="minorHAnsi" w:hAnsiTheme="minorHAnsi" w:cstheme="minorHAnsi"/>
                <w:b/>
                <w:bCs/>
                <w:color w:val="FFFFFF" w:themeColor="background1"/>
                <w:lang w:val="es-CO"/>
              </w:rPr>
              <w:t xml:space="preserve">. DESCRIPCION DEL PROYECTO. </w:t>
            </w:r>
          </w:p>
        </w:tc>
      </w:tr>
      <w:tr w:rsidR="005B04EB" w:rsidRPr="009952C6" w14:paraId="534977D3" w14:textId="77777777" w:rsidTr="03B375DD">
        <w:trPr>
          <w:trHeight w:val="274"/>
        </w:trPr>
        <w:tc>
          <w:tcPr>
            <w:tcW w:w="9001" w:type="dxa"/>
            <w:tcBorders>
              <w:top w:val="single" w:sz="6" w:space="0" w:color="auto"/>
              <w:left w:val="single" w:sz="6" w:space="0" w:color="auto"/>
              <w:bottom w:val="single" w:sz="6" w:space="0" w:color="auto"/>
              <w:right w:val="single" w:sz="6" w:space="0" w:color="auto"/>
            </w:tcBorders>
          </w:tcPr>
          <w:p w14:paraId="756E0B48" w14:textId="77777777" w:rsidR="00434FEC" w:rsidRPr="009952C6" w:rsidRDefault="00434FEC" w:rsidP="0038629F">
            <w:pPr>
              <w:pStyle w:val="NormalWeb"/>
              <w:jc w:val="both"/>
              <w:rPr>
                <w:rFonts w:asciiTheme="minorHAnsi" w:hAnsiTheme="minorHAnsi" w:cstheme="minorHAnsi"/>
                <w:lang w:val="es-EC" w:eastAsia="es-MX"/>
              </w:rPr>
            </w:pPr>
            <w:r w:rsidRPr="009952C6">
              <w:rPr>
                <w:rFonts w:asciiTheme="minorHAnsi" w:hAnsiTheme="minorHAnsi" w:cstheme="minorHAnsi"/>
              </w:rPr>
              <w:t>El proyecto consiste en el desarrollo de una plataforma web orientada a la gestión del proceso de inducción y nivelación de los estudiantes de nuevo ingreso del Instituto Superior Universitario Japón, que integre el seguimiento académico y la validación digital de los resultados obtenidos en cada una de las fases del proceso.</w:t>
            </w:r>
          </w:p>
          <w:p w14:paraId="47CC842C" w14:textId="77777777" w:rsidR="00434FEC" w:rsidRPr="009952C6" w:rsidRDefault="00434FEC" w:rsidP="0038629F">
            <w:pPr>
              <w:pStyle w:val="NormalWeb"/>
              <w:jc w:val="both"/>
              <w:rPr>
                <w:rFonts w:asciiTheme="minorHAnsi" w:hAnsiTheme="minorHAnsi" w:cstheme="minorHAnsi"/>
              </w:rPr>
            </w:pPr>
            <w:r w:rsidRPr="009952C6">
              <w:rPr>
                <w:rFonts w:asciiTheme="minorHAnsi" w:hAnsiTheme="minorHAnsi" w:cstheme="minorHAnsi"/>
              </w:rPr>
              <w:t>La plataforma permitirá:</w:t>
            </w:r>
          </w:p>
          <w:p w14:paraId="718B962E" w14:textId="77777777" w:rsidR="00434FEC" w:rsidRPr="009952C6" w:rsidRDefault="00434FEC" w:rsidP="0038629F">
            <w:pPr>
              <w:pStyle w:val="NormalWeb"/>
              <w:numPr>
                <w:ilvl w:val="0"/>
                <w:numId w:val="4"/>
              </w:numPr>
              <w:jc w:val="both"/>
              <w:rPr>
                <w:rFonts w:asciiTheme="minorHAnsi" w:hAnsiTheme="minorHAnsi" w:cstheme="minorHAnsi"/>
              </w:rPr>
            </w:pPr>
            <w:r w:rsidRPr="009952C6">
              <w:rPr>
                <w:rFonts w:asciiTheme="minorHAnsi" w:hAnsiTheme="minorHAnsi" w:cstheme="minorHAnsi"/>
              </w:rPr>
              <w:t>Aplicar el test de conocimientos y el test vocacional de forma digital, registrando automáticamente los resultados.</w:t>
            </w:r>
          </w:p>
          <w:p w14:paraId="1556FF85" w14:textId="5CB74937" w:rsidR="00434FEC" w:rsidRPr="009952C6" w:rsidRDefault="00434FEC" w:rsidP="0038629F">
            <w:pPr>
              <w:pStyle w:val="NormalWeb"/>
              <w:numPr>
                <w:ilvl w:val="0"/>
                <w:numId w:val="4"/>
              </w:numPr>
              <w:jc w:val="both"/>
              <w:rPr>
                <w:rFonts w:asciiTheme="minorHAnsi" w:hAnsiTheme="minorHAnsi" w:cstheme="minorHAnsi"/>
              </w:rPr>
            </w:pPr>
            <w:r w:rsidRPr="009952C6">
              <w:rPr>
                <w:rFonts w:asciiTheme="minorHAnsi" w:hAnsiTheme="minorHAnsi" w:cstheme="minorHAnsi"/>
              </w:rPr>
              <w:t>Gestionar el proceso de inducción a los nuevos estudiantes sobre los procesos institucionales y plataformas tecnológicas.</w:t>
            </w:r>
          </w:p>
          <w:p w14:paraId="0926E0D0" w14:textId="7E80AC8D" w:rsidR="00434FEC" w:rsidRPr="009952C6" w:rsidRDefault="00434FEC" w:rsidP="0038629F">
            <w:pPr>
              <w:pStyle w:val="NormalWeb"/>
              <w:numPr>
                <w:ilvl w:val="0"/>
                <w:numId w:val="4"/>
              </w:numPr>
              <w:jc w:val="both"/>
              <w:rPr>
                <w:rFonts w:asciiTheme="minorHAnsi" w:hAnsiTheme="minorHAnsi" w:cstheme="minorHAnsi"/>
              </w:rPr>
            </w:pPr>
            <w:r w:rsidRPr="009952C6">
              <w:rPr>
                <w:rFonts w:asciiTheme="minorHAnsi" w:hAnsiTheme="minorHAnsi" w:cstheme="minorHAnsi"/>
              </w:rPr>
              <w:t xml:space="preserve">Administrar la capacitación en el uso de las plataformas académicas (PAO, SGA y Microsoft </w:t>
            </w:r>
            <w:proofErr w:type="spellStart"/>
            <w:r w:rsidRPr="009952C6">
              <w:rPr>
                <w:rFonts w:asciiTheme="minorHAnsi" w:hAnsiTheme="minorHAnsi" w:cstheme="minorHAnsi"/>
              </w:rPr>
              <w:t>Teams</w:t>
            </w:r>
            <w:proofErr w:type="spellEnd"/>
            <w:r w:rsidRPr="009952C6">
              <w:rPr>
                <w:rFonts w:asciiTheme="minorHAnsi" w:hAnsiTheme="minorHAnsi" w:cstheme="minorHAnsi"/>
              </w:rPr>
              <w:t>).</w:t>
            </w:r>
          </w:p>
          <w:p w14:paraId="7EADE36F" w14:textId="29689ACE" w:rsidR="00434FEC" w:rsidRPr="009952C6" w:rsidRDefault="00434FEC" w:rsidP="0038629F">
            <w:pPr>
              <w:pStyle w:val="NormalWeb"/>
              <w:numPr>
                <w:ilvl w:val="0"/>
                <w:numId w:val="4"/>
              </w:numPr>
              <w:jc w:val="both"/>
              <w:rPr>
                <w:rFonts w:asciiTheme="minorHAnsi" w:hAnsiTheme="minorHAnsi" w:cstheme="minorHAnsi"/>
              </w:rPr>
            </w:pPr>
            <w:r w:rsidRPr="009952C6">
              <w:rPr>
                <w:rFonts w:asciiTheme="minorHAnsi" w:hAnsiTheme="minorHAnsi" w:cstheme="minorHAnsi"/>
              </w:rPr>
              <w:t>Gestionar el curso de nivelación para los estudiantes que no aprueben los test iniciales.</w:t>
            </w:r>
          </w:p>
          <w:p w14:paraId="0C829F13" w14:textId="2D0794CC" w:rsidR="00434FEC" w:rsidRPr="009952C6" w:rsidRDefault="00434FEC" w:rsidP="0038629F">
            <w:pPr>
              <w:pStyle w:val="NormalWeb"/>
              <w:numPr>
                <w:ilvl w:val="0"/>
                <w:numId w:val="4"/>
              </w:numPr>
              <w:jc w:val="both"/>
              <w:rPr>
                <w:rFonts w:asciiTheme="minorHAnsi" w:hAnsiTheme="minorHAnsi" w:cstheme="minorHAnsi"/>
              </w:rPr>
            </w:pPr>
            <w:r w:rsidRPr="009952C6">
              <w:rPr>
                <w:rFonts w:asciiTheme="minorHAnsi" w:hAnsiTheme="minorHAnsi" w:cstheme="minorHAnsi"/>
              </w:rPr>
              <w:t>Realizar el seguimiento académico del progreso de los estudiantes en cada fase del proceso.</w:t>
            </w:r>
          </w:p>
          <w:p w14:paraId="19B3BD26" w14:textId="16E42649" w:rsidR="00434FEC" w:rsidRPr="009952C6" w:rsidRDefault="00434FEC" w:rsidP="0038629F">
            <w:pPr>
              <w:pStyle w:val="NormalWeb"/>
              <w:numPr>
                <w:ilvl w:val="0"/>
                <w:numId w:val="4"/>
              </w:numPr>
              <w:jc w:val="both"/>
              <w:rPr>
                <w:rFonts w:asciiTheme="minorHAnsi" w:hAnsiTheme="minorHAnsi" w:cstheme="minorHAnsi"/>
              </w:rPr>
            </w:pPr>
            <w:r w:rsidRPr="009952C6">
              <w:rPr>
                <w:rFonts w:asciiTheme="minorHAnsi" w:hAnsiTheme="minorHAnsi" w:cstheme="minorHAnsi"/>
              </w:rPr>
              <w:t>Generar reportes académicos y validar digitalmente la aprobación de la inducción y/o nivelación.</w:t>
            </w:r>
          </w:p>
          <w:p w14:paraId="1F6C152D" w14:textId="77777777" w:rsidR="00434FEC" w:rsidRPr="009952C6" w:rsidRDefault="00434FEC" w:rsidP="0038629F">
            <w:pPr>
              <w:pStyle w:val="NormalWeb"/>
              <w:jc w:val="both"/>
              <w:rPr>
                <w:rFonts w:asciiTheme="minorHAnsi" w:hAnsiTheme="minorHAnsi" w:cstheme="minorHAnsi"/>
              </w:rPr>
            </w:pPr>
            <w:r w:rsidRPr="009952C6">
              <w:rPr>
                <w:rFonts w:asciiTheme="minorHAnsi" w:hAnsiTheme="minorHAnsi" w:cstheme="minorHAnsi"/>
              </w:rPr>
              <w:t>El proceso se estructurará en cuatro fases: test de conocimientos y test vocacional, inducción, capacitación en plataformas académicas y nivelación, considerando modalidades sincrónica y asincrónica, así como los criterios de aprobación establecidos por el Instituto.</w:t>
            </w:r>
          </w:p>
          <w:p w14:paraId="4DEC9930" w14:textId="77777777" w:rsidR="005B04EB" w:rsidRPr="009952C6" w:rsidRDefault="00434FEC" w:rsidP="0038629F">
            <w:pPr>
              <w:pStyle w:val="NormalWeb"/>
              <w:jc w:val="both"/>
              <w:rPr>
                <w:rFonts w:asciiTheme="minorHAnsi" w:hAnsiTheme="minorHAnsi" w:cstheme="minorHAnsi"/>
              </w:rPr>
            </w:pPr>
            <w:r w:rsidRPr="009952C6">
              <w:rPr>
                <w:rFonts w:asciiTheme="minorHAnsi" w:hAnsiTheme="minorHAnsi" w:cstheme="minorHAnsi"/>
              </w:rPr>
              <w:t>Estado actual: El proyecto se encuentra en fase de propuesta y diseño funcional, con definición de módulos, procesos y flujos de información. La siguiente etapa contempla el desarrollo del prototipo de la plataforma y su posterior validación en un entorno institucional.</w:t>
            </w:r>
          </w:p>
          <w:p w14:paraId="6ADF8D2A" w14:textId="77777777" w:rsidR="0038629F" w:rsidRPr="009952C6" w:rsidRDefault="0038629F" w:rsidP="0038629F">
            <w:pPr>
              <w:pStyle w:val="NormalWeb"/>
              <w:jc w:val="both"/>
              <w:rPr>
                <w:rFonts w:asciiTheme="minorHAnsi" w:hAnsiTheme="minorHAnsi" w:cstheme="minorHAnsi"/>
              </w:rPr>
            </w:pPr>
          </w:p>
          <w:p w14:paraId="3C9C4D2C" w14:textId="499D7FA2" w:rsidR="00C67BFE" w:rsidRPr="009952C6" w:rsidRDefault="00C67BFE" w:rsidP="00434FEC">
            <w:pPr>
              <w:pStyle w:val="NormalWeb"/>
              <w:rPr>
                <w:rFonts w:asciiTheme="minorHAnsi" w:hAnsiTheme="minorHAnsi" w:cstheme="minorHAnsi"/>
              </w:rPr>
            </w:pPr>
          </w:p>
        </w:tc>
      </w:tr>
      <w:tr w:rsidR="005B04EB" w:rsidRPr="009952C6" w14:paraId="7D7E6781" w14:textId="77777777" w:rsidTr="0038629F">
        <w:trPr>
          <w:trHeight w:val="330"/>
        </w:trPr>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4486ABEC" w14:textId="30DF1010" w:rsidR="005B04EB" w:rsidRPr="009952C6" w:rsidRDefault="00265C24">
            <w:pPr>
              <w:widowControl w:val="0"/>
              <w:autoSpaceDE w:val="0"/>
              <w:autoSpaceDN w:val="0"/>
              <w:adjustRightInd w:val="0"/>
              <w:jc w:val="both"/>
              <w:rPr>
                <w:rFonts w:asciiTheme="minorHAnsi" w:hAnsiTheme="minorHAnsi" w:cstheme="minorHAnsi"/>
                <w:color w:val="FFFFFF" w:themeColor="background1"/>
              </w:rPr>
            </w:pPr>
            <w:r w:rsidRPr="009952C6">
              <w:rPr>
                <w:rFonts w:asciiTheme="minorHAnsi" w:hAnsiTheme="minorHAnsi" w:cstheme="minorHAnsi"/>
                <w:b/>
                <w:bCs/>
                <w:color w:val="FFFFFF" w:themeColor="background1"/>
              </w:rPr>
              <w:lastRenderedPageBreak/>
              <w:t>2</w:t>
            </w:r>
            <w:r w:rsidR="005B04EB" w:rsidRPr="009952C6">
              <w:rPr>
                <w:rFonts w:asciiTheme="minorHAnsi" w:hAnsiTheme="minorHAnsi" w:cstheme="minorHAnsi"/>
                <w:b/>
                <w:bCs/>
                <w:color w:val="FFFFFF" w:themeColor="background1"/>
              </w:rPr>
              <w:t>. D</w:t>
            </w:r>
            <w:r w:rsidR="00181523" w:rsidRPr="009952C6">
              <w:rPr>
                <w:rFonts w:asciiTheme="minorHAnsi" w:hAnsiTheme="minorHAnsi" w:cstheme="minorHAnsi"/>
                <w:b/>
                <w:bCs/>
                <w:color w:val="FFFFFF" w:themeColor="background1"/>
              </w:rPr>
              <w:t>IAGNÓSTICO Y PROBLEMA</w:t>
            </w:r>
          </w:p>
        </w:tc>
      </w:tr>
      <w:tr w:rsidR="005B04EB" w:rsidRPr="009952C6" w14:paraId="19008CF3" w14:textId="77777777" w:rsidTr="03B375DD">
        <w:trPr>
          <w:trHeight w:val="135"/>
        </w:trPr>
        <w:tc>
          <w:tcPr>
            <w:tcW w:w="9001" w:type="dxa"/>
            <w:tcBorders>
              <w:top w:val="single" w:sz="6" w:space="0" w:color="auto"/>
              <w:left w:val="single" w:sz="6" w:space="0" w:color="auto"/>
              <w:bottom w:val="single" w:sz="6" w:space="0" w:color="auto"/>
              <w:right w:val="single" w:sz="6" w:space="0" w:color="auto"/>
            </w:tcBorders>
          </w:tcPr>
          <w:p w14:paraId="4AB31BB9" w14:textId="77777777" w:rsidR="00434FEC" w:rsidRPr="009952C6" w:rsidRDefault="00434FEC" w:rsidP="0038629F">
            <w:pPr>
              <w:pStyle w:val="NormalWeb"/>
              <w:jc w:val="both"/>
              <w:rPr>
                <w:rFonts w:asciiTheme="minorHAnsi" w:hAnsiTheme="minorHAnsi" w:cstheme="minorHAnsi"/>
                <w:lang w:val="es-EC" w:eastAsia="es-MX"/>
              </w:rPr>
            </w:pPr>
            <w:r w:rsidRPr="009952C6">
              <w:rPr>
                <w:rFonts w:asciiTheme="minorHAnsi" w:hAnsiTheme="minorHAnsi" w:cstheme="minorHAnsi"/>
              </w:rPr>
              <w:t>En la actualidad, las instituciones de educación superior reciben estudiantes de nuevo ingreso con niveles de formación académica diversos, lo que genera una brecha en los conocimientos previos, especialmente en asignaturas básicas. Esta situación se evidencia en el Instituto Superior Universitario Japón, donde una parte de los estudiantes no cuenta con las bases necesarias para afrontar con éxito las exigencias de la formación superior.</w:t>
            </w:r>
          </w:p>
          <w:p w14:paraId="0CA34764" w14:textId="77777777" w:rsidR="00434FEC" w:rsidRPr="009952C6" w:rsidRDefault="00434FEC" w:rsidP="0038629F">
            <w:pPr>
              <w:pStyle w:val="NormalWeb"/>
              <w:jc w:val="both"/>
              <w:rPr>
                <w:rFonts w:asciiTheme="minorHAnsi" w:hAnsiTheme="minorHAnsi" w:cstheme="minorHAnsi"/>
              </w:rPr>
            </w:pPr>
            <w:r w:rsidRPr="009952C6">
              <w:rPr>
                <w:rFonts w:asciiTheme="minorHAnsi" w:hAnsiTheme="minorHAnsi" w:cstheme="minorHAnsi"/>
              </w:rPr>
              <w:t>Esta problemática impacta directamente en:</w:t>
            </w:r>
          </w:p>
          <w:p w14:paraId="54884DD9" w14:textId="77777777" w:rsidR="00434FEC" w:rsidRPr="009952C6" w:rsidRDefault="00434FEC" w:rsidP="0038629F">
            <w:pPr>
              <w:pStyle w:val="NormalWeb"/>
              <w:numPr>
                <w:ilvl w:val="0"/>
                <w:numId w:val="5"/>
              </w:numPr>
              <w:jc w:val="both"/>
              <w:rPr>
                <w:rFonts w:asciiTheme="minorHAnsi" w:hAnsiTheme="minorHAnsi" w:cstheme="minorHAnsi"/>
              </w:rPr>
            </w:pPr>
            <w:r w:rsidRPr="009952C6">
              <w:rPr>
                <w:rFonts w:asciiTheme="minorHAnsi" w:hAnsiTheme="minorHAnsi" w:cstheme="minorHAnsi"/>
              </w:rPr>
              <w:t>La adaptación de los estudiantes al entorno académico universitario.</w:t>
            </w:r>
          </w:p>
          <w:p w14:paraId="20B2056D" w14:textId="77777777" w:rsidR="00434FEC" w:rsidRPr="009952C6" w:rsidRDefault="00434FEC" w:rsidP="0038629F">
            <w:pPr>
              <w:pStyle w:val="NormalWeb"/>
              <w:numPr>
                <w:ilvl w:val="0"/>
                <w:numId w:val="5"/>
              </w:numPr>
              <w:jc w:val="both"/>
              <w:rPr>
                <w:rFonts w:asciiTheme="minorHAnsi" w:hAnsiTheme="minorHAnsi" w:cstheme="minorHAnsi"/>
              </w:rPr>
            </w:pPr>
            <w:r w:rsidRPr="009952C6">
              <w:rPr>
                <w:rFonts w:asciiTheme="minorHAnsi" w:hAnsiTheme="minorHAnsi" w:cstheme="minorHAnsi"/>
              </w:rPr>
              <w:t>El rendimiento académico en los primeros niveles de las carreras.</w:t>
            </w:r>
          </w:p>
          <w:p w14:paraId="543B5A1A" w14:textId="44A51E34" w:rsidR="00434FEC" w:rsidRPr="009952C6" w:rsidRDefault="00434FEC" w:rsidP="0038629F">
            <w:pPr>
              <w:pStyle w:val="NormalWeb"/>
              <w:numPr>
                <w:ilvl w:val="0"/>
                <w:numId w:val="5"/>
              </w:numPr>
              <w:jc w:val="both"/>
              <w:rPr>
                <w:rFonts w:asciiTheme="minorHAnsi" w:hAnsiTheme="minorHAnsi" w:cstheme="minorHAnsi"/>
              </w:rPr>
            </w:pPr>
            <w:r w:rsidRPr="009952C6">
              <w:rPr>
                <w:rFonts w:asciiTheme="minorHAnsi" w:hAnsiTheme="minorHAnsi" w:cstheme="minorHAnsi"/>
              </w:rPr>
              <w:t>La necesidad de implementar procesos de inducción y nivelación más eficientes y organizados.</w:t>
            </w:r>
          </w:p>
          <w:p w14:paraId="03FC85BE" w14:textId="77777777" w:rsidR="00434FEC" w:rsidRPr="009952C6" w:rsidRDefault="00434FEC" w:rsidP="0038629F">
            <w:pPr>
              <w:pStyle w:val="NormalWeb"/>
              <w:jc w:val="both"/>
              <w:rPr>
                <w:rFonts w:asciiTheme="minorHAnsi" w:hAnsiTheme="minorHAnsi" w:cstheme="minorHAnsi"/>
              </w:rPr>
            </w:pPr>
            <w:r w:rsidRPr="009952C6">
              <w:rPr>
                <w:rFonts w:asciiTheme="minorHAnsi" w:hAnsiTheme="minorHAnsi" w:cstheme="minorHAnsi"/>
              </w:rPr>
              <w:t>Actualmente, los procesos de test de conocimientos, test vocacional, inducción, capacitación en plataformas académicas y nivelación no se encuentran completamente integrados en una sola herramienta tecnológica, lo que dificulta el seguimiento académico y la gestión de la información.</w:t>
            </w:r>
          </w:p>
          <w:p w14:paraId="487A5AF7" w14:textId="0D3FF6CC" w:rsidR="005B04EB" w:rsidRPr="009952C6" w:rsidRDefault="00434FEC" w:rsidP="0038629F">
            <w:pPr>
              <w:pStyle w:val="NormalWeb"/>
              <w:jc w:val="both"/>
              <w:rPr>
                <w:rFonts w:asciiTheme="minorHAnsi" w:hAnsiTheme="minorHAnsi" w:cstheme="minorHAnsi"/>
              </w:rPr>
            </w:pPr>
            <w:r w:rsidRPr="009952C6">
              <w:rPr>
                <w:rFonts w:asciiTheme="minorHAnsi" w:hAnsiTheme="minorHAnsi" w:cstheme="minorHAnsi"/>
              </w:rPr>
              <w:t>Por ello, se plantea el desarrollo de una plataforma web que permita centralizar estos procesos, mejorar el seguimiento académico y facilitar la validación digital de los resultados en el proceso de inducción y nivelación de los estudiantes de nuevo ingreso del Instituto Superior Universitario Japón.</w:t>
            </w:r>
          </w:p>
        </w:tc>
      </w:tr>
      <w:tr w:rsidR="005B04EB" w:rsidRPr="009952C6" w14:paraId="74C78894" w14:textId="77777777" w:rsidTr="03B375DD">
        <w:trPr>
          <w:trHeight w:val="633"/>
        </w:trPr>
        <w:tc>
          <w:tcPr>
            <w:tcW w:w="9001" w:type="dxa"/>
            <w:tcBorders>
              <w:top w:val="single" w:sz="6" w:space="0" w:color="auto"/>
              <w:left w:val="single" w:sz="6" w:space="0" w:color="auto"/>
              <w:bottom w:val="single" w:sz="6" w:space="0" w:color="auto"/>
              <w:right w:val="single" w:sz="6" w:space="0" w:color="auto"/>
            </w:tcBorders>
            <w:shd w:val="clear" w:color="auto" w:fill="7030A0"/>
          </w:tcPr>
          <w:p w14:paraId="7555B9D8" w14:textId="6D9632DD" w:rsidR="005B04EB" w:rsidRPr="009952C6" w:rsidRDefault="00265C24">
            <w:pPr>
              <w:widowControl w:val="0"/>
              <w:autoSpaceDE w:val="0"/>
              <w:autoSpaceDN w:val="0"/>
              <w:adjustRightInd w:val="0"/>
              <w:jc w:val="both"/>
              <w:rPr>
                <w:rFonts w:asciiTheme="minorHAnsi" w:hAnsiTheme="minorHAnsi" w:cstheme="minorHAnsi"/>
                <w:b/>
                <w:bCs/>
              </w:rPr>
            </w:pPr>
            <w:r w:rsidRPr="009952C6">
              <w:rPr>
                <w:rFonts w:asciiTheme="minorHAnsi" w:hAnsiTheme="minorHAnsi" w:cstheme="minorHAnsi"/>
                <w:b/>
                <w:bCs/>
                <w:color w:val="FFFFFF" w:themeColor="background1"/>
              </w:rPr>
              <w:t>3</w:t>
            </w:r>
            <w:r w:rsidR="005B04EB" w:rsidRPr="009952C6">
              <w:rPr>
                <w:rFonts w:asciiTheme="minorHAnsi" w:hAnsiTheme="minorHAnsi" w:cstheme="minorHAnsi"/>
                <w:b/>
                <w:bCs/>
                <w:color w:val="FFFFFF" w:themeColor="background1"/>
              </w:rPr>
              <w:t>. JUSTIFICACIÓN DEL PROYECTO</w:t>
            </w:r>
          </w:p>
        </w:tc>
      </w:tr>
      <w:tr w:rsidR="005B04EB" w:rsidRPr="009952C6" w14:paraId="6506F652" w14:textId="77777777" w:rsidTr="03B375DD">
        <w:trPr>
          <w:trHeight w:val="633"/>
        </w:trPr>
        <w:tc>
          <w:tcPr>
            <w:tcW w:w="9001" w:type="dxa"/>
            <w:tcBorders>
              <w:top w:val="single" w:sz="6" w:space="0" w:color="auto"/>
              <w:left w:val="single" w:sz="6" w:space="0" w:color="auto"/>
              <w:bottom w:val="single" w:sz="6" w:space="0" w:color="auto"/>
              <w:right w:val="single" w:sz="6" w:space="0" w:color="auto"/>
            </w:tcBorders>
          </w:tcPr>
          <w:p w14:paraId="08479860" w14:textId="77777777" w:rsidR="00534EC8" w:rsidRPr="009952C6" w:rsidRDefault="00534EC8" w:rsidP="0038629F">
            <w:pPr>
              <w:pStyle w:val="NormalWeb"/>
              <w:jc w:val="both"/>
              <w:rPr>
                <w:rFonts w:asciiTheme="minorHAnsi" w:hAnsiTheme="minorHAnsi" w:cstheme="minorHAnsi"/>
                <w:lang w:val="es-EC" w:eastAsia="es-MX"/>
              </w:rPr>
            </w:pPr>
            <w:r w:rsidRPr="009952C6">
              <w:rPr>
                <w:rFonts w:asciiTheme="minorHAnsi" w:hAnsiTheme="minorHAnsi" w:cstheme="minorHAnsi"/>
              </w:rPr>
              <w:t>El Instituto Superior Universitario Japón recibe cada período académico a estudiantes de nuevo ingreso con diferentes niveles de conocimientos previos, lo que genera dificultades en su adaptación al entorno universitario y en su desempeño académico en los primeros niveles de las carreras tecnológicas. Esta situación hace necesaria la implementación de procesos de inducción, evaluación diagnóstica y nivelación que permitan homogeneizar los conocimientos y fortalecer las competencias académicas iniciales de los estudiantes.</w:t>
            </w:r>
          </w:p>
          <w:p w14:paraId="7BF267FD" w14:textId="1D8C3FAF" w:rsidR="001C2236" w:rsidRPr="009952C6" w:rsidRDefault="00534EC8" w:rsidP="0038629F">
            <w:pPr>
              <w:pStyle w:val="NormalWeb"/>
              <w:jc w:val="both"/>
              <w:rPr>
                <w:rFonts w:asciiTheme="minorHAnsi" w:hAnsiTheme="minorHAnsi" w:cstheme="minorHAnsi"/>
              </w:rPr>
            </w:pPr>
            <w:r w:rsidRPr="009952C6">
              <w:rPr>
                <w:rFonts w:asciiTheme="minorHAnsi" w:hAnsiTheme="minorHAnsi" w:cstheme="minorHAnsi"/>
              </w:rPr>
              <w:t>Actualmente, aunque el Instituto cuenta con estos procesos, no se dispone de una plataforma tecnológica unificada que permita gestionarlos de manera integral, realizar un seguimiento académico sistemático y validar digitalmente los resultados obtenidos por los estudiantes. Esto limita la eficiencia en la gestión de la información, incrementa la carga administrativa y dificulta la toma de decisiones oportunas.</w:t>
            </w:r>
          </w:p>
          <w:p w14:paraId="33B0FF8B" w14:textId="28484426" w:rsidR="006A52AF" w:rsidRPr="009952C6" w:rsidRDefault="00534EC8" w:rsidP="0038629F">
            <w:pPr>
              <w:pStyle w:val="NormalWeb"/>
              <w:jc w:val="both"/>
              <w:rPr>
                <w:rFonts w:asciiTheme="minorHAnsi" w:hAnsiTheme="minorHAnsi" w:cstheme="minorHAnsi"/>
              </w:rPr>
            </w:pPr>
            <w:r w:rsidRPr="009952C6">
              <w:rPr>
                <w:rFonts w:asciiTheme="minorHAnsi" w:hAnsiTheme="minorHAnsi" w:cstheme="minorHAnsi"/>
              </w:rPr>
              <w:t>El proyecto propone como solución el desarrollo de una plataforma web que integre el test de conocimientos, el test vocacional, la inducción, la capacitación en plataformas académicas y el curso de nivelación, permitiendo:</w:t>
            </w:r>
          </w:p>
          <w:p w14:paraId="10B7AEAA" w14:textId="77777777" w:rsidR="006A52AF" w:rsidRPr="009952C6" w:rsidRDefault="00534EC8" w:rsidP="00B24106">
            <w:pPr>
              <w:pStyle w:val="NormalWeb"/>
              <w:numPr>
                <w:ilvl w:val="0"/>
                <w:numId w:val="7"/>
              </w:numPr>
              <w:rPr>
                <w:rFonts w:asciiTheme="minorHAnsi" w:hAnsiTheme="minorHAnsi" w:cstheme="minorHAnsi"/>
              </w:rPr>
            </w:pPr>
            <w:r w:rsidRPr="009952C6">
              <w:rPr>
                <w:rFonts w:asciiTheme="minorHAnsi" w:hAnsiTheme="minorHAnsi" w:cstheme="minorHAnsi"/>
              </w:rPr>
              <w:lastRenderedPageBreak/>
              <w:t>Centralizar la información académica de los estudiantes de nuevo ingreso.</w:t>
            </w:r>
          </w:p>
          <w:p w14:paraId="13B9B91D" w14:textId="77777777" w:rsidR="0038629F" w:rsidRPr="009952C6" w:rsidRDefault="00534EC8" w:rsidP="0038629F">
            <w:pPr>
              <w:pStyle w:val="NormalWeb"/>
              <w:numPr>
                <w:ilvl w:val="0"/>
                <w:numId w:val="7"/>
              </w:numPr>
              <w:rPr>
                <w:rFonts w:asciiTheme="minorHAnsi" w:hAnsiTheme="minorHAnsi" w:cstheme="minorHAnsi"/>
              </w:rPr>
            </w:pPr>
            <w:r w:rsidRPr="009952C6">
              <w:rPr>
                <w:rFonts w:asciiTheme="minorHAnsi" w:hAnsiTheme="minorHAnsi" w:cstheme="minorHAnsi"/>
              </w:rPr>
              <w:t>Realizar el seguimiento del progreso académico en cada fase del proceso.</w:t>
            </w:r>
          </w:p>
          <w:p w14:paraId="6EC7FD40" w14:textId="77777777" w:rsidR="0038629F" w:rsidRPr="009952C6" w:rsidRDefault="00534EC8" w:rsidP="0038629F">
            <w:pPr>
              <w:pStyle w:val="NormalWeb"/>
              <w:numPr>
                <w:ilvl w:val="0"/>
                <w:numId w:val="7"/>
              </w:numPr>
              <w:rPr>
                <w:rFonts w:asciiTheme="minorHAnsi" w:hAnsiTheme="minorHAnsi" w:cstheme="minorHAnsi"/>
              </w:rPr>
            </w:pPr>
            <w:r w:rsidRPr="009952C6">
              <w:rPr>
                <w:rFonts w:asciiTheme="minorHAnsi" w:hAnsiTheme="minorHAnsi" w:cstheme="minorHAnsi"/>
              </w:rPr>
              <w:t>Facilitar la gestión de contenidos, evaluaciones y actividades.</w:t>
            </w:r>
          </w:p>
          <w:p w14:paraId="3A451FA8" w14:textId="22714746" w:rsidR="00534EC8" w:rsidRPr="009952C6" w:rsidRDefault="00534EC8" w:rsidP="0038629F">
            <w:pPr>
              <w:pStyle w:val="NormalWeb"/>
              <w:numPr>
                <w:ilvl w:val="0"/>
                <w:numId w:val="7"/>
              </w:numPr>
              <w:rPr>
                <w:rFonts w:asciiTheme="minorHAnsi" w:hAnsiTheme="minorHAnsi" w:cstheme="minorHAnsi"/>
              </w:rPr>
            </w:pPr>
            <w:r w:rsidRPr="009952C6">
              <w:rPr>
                <w:rFonts w:asciiTheme="minorHAnsi" w:hAnsiTheme="minorHAnsi" w:cstheme="minorHAnsi"/>
              </w:rPr>
              <w:t>Generar reportes y validar digitalmente la aprobación de la inducción y/o nivelación.</w:t>
            </w:r>
          </w:p>
          <w:p w14:paraId="08DC3C9D" w14:textId="77777777" w:rsidR="00534EC8" w:rsidRPr="009952C6" w:rsidRDefault="00534EC8" w:rsidP="0038629F">
            <w:pPr>
              <w:pStyle w:val="NormalWeb"/>
              <w:rPr>
                <w:rFonts w:asciiTheme="minorHAnsi" w:hAnsiTheme="minorHAnsi" w:cstheme="minorHAnsi"/>
              </w:rPr>
            </w:pPr>
            <w:r w:rsidRPr="009952C6">
              <w:rPr>
                <w:rStyle w:val="Textoennegrita"/>
                <w:rFonts w:asciiTheme="minorHAnsi" w:hAnsiTheme="minorHAnsi" w:cstheme="minorHAnsi"/>
              </w:rPr>
              <w:t>Importancia del proyecto:</w:t>
            </w:r>
            <w:r w:rsidRPr="009952C6">
              <w:rPr>
                <w:rFonts w:asciiTheme="minorHAnsi" w:hAnsiTheme="minorHAnsi" w:cstheme="minorHAnsi"/>
              </w:rPr>
              <w:br/>
              <w:t>La implementación de la plataforma permitirá mejorar la organización, control y eficiencia del proceso de inducción y nivelación, contribuyendo a que los estudiantes inicien su formación superior con bases académicas más sólidas y una mejor adaptación al entorno institucional.</w:t>
            </w:r>
          </w:p>
          <w:p w14:paraId="09F9A796" w14:textId="77777777" w:rsidR="006A52AF" w:rsidRPr="009952C6" w:rsidRDefault="00534EC8" w:rsidP="0038629F">
            <w:pPr>
              <w:pStyle w:val="NormalWeb"/>
              <w:jc w:val="both"/>
              <w:rPr>
                <w:rFonts w:asciiTheme="minorHAnsi" w:hAnsiTheme="minorHAnsi" w:cstheme="minorHAnsi"/>
              </w:rPr>
            </w:pPr>
            <w:r w:rsidRPr="009952C6">
              <w:rPr>
                <w:rStyle w:val="Textoennegrita"/>
                <w:rFonts w:asciiTheme="minorHAnsi" w:hAnsiTheme="minorHAnsi" w:cstheme="minorHAnsi"/>
              </w:rPr>
              <w:t>Impacto esperado:</w:t>
            </w:r>
          </w:p>
          <w:p w14:paraId="21C5D038" w14:textId="77777777" w:rsidR="006A52AF" w:rsidRPr="009952C6" w:rsidRDefault="00534EC8" w:rsidP="0038629F">
            <w:pPr>
              <w:pStyle w:val="NormalWeb"/>
              <w:numPr>
                <w:ilvl w:val="0"/>
                <w:numId w:val="8"/>
              </w:numPr>
              <w:jc w:val="both"/>
              <w:rPr>
                <w:rFonts w:asciiTheme="minorHAnsi" w:hAnsiTheme="minorHAnsi" w:cstheme="minorHAnsi"/>
              </w:rPr>
            </w:pPr>
            <w:r w:rsidRPr="009952C6">
              <w:rPr>
                <w:rFonts w:asciiTheme="minorHAnsi" w:hAnsiTheme="minorHAnsi" w:cstheme="minorHAnsi"/>
              </w:rPr>
              <w:t>Mejora en el rendimiento académico de los estudiantes de nuevo ingreso.</w:t>
            </w:r>
          </w:p>
          <w:p w14:paraId="48D97EDE" w14:textId="77777777" w:rsidR="006A52AF" w:rsidRPr="009952C6" w:rsidRDefault="00534EC8" w:rsidP="0038629F">
            <w:pPr>
              <w:pStyle w:val="NormalWeb"/>
              <w:numPr>
                <w:ilvl w:val="0"/>
                <w:numId w:val="8"/>
              </w:numPr>
              <w:jc w:val="both"/>
              <w:rPr>
                <w:rFonts w:asciiTheme="minorHAnsi" w:hAnsiTheme="minorHAnsi" w:cstheme="minorHAnsi"/>
              </w:rPr>
            </w:pPr>
            <w:r w:rsidRPr="009952C6">
              <w:rPr>
                <w:rFonts w:asciiTheme="minorHAnsi" w:hAnsiTheme="minorHAnsi" w:cstheme="minorHAnsi"/>
              </w:rPr>
              <w:t>Optimización de la gestión académica del proceso de inducción y nivelación.</w:t>
            </w:r>
          </w:p>
          <w:p w14:paraId="45BCD6F8" w14:textId="77777777" w:rsidR="006A52AF" w:rsidRPr="009952C6" w:rsidRDefault="00534EC8" w:rsidP="0038629F">
            <w:pPr>
              <w:pStyle w:val="NormalWeb"/>
              <w:numPr>
                <w:ilvl w:val="0"/>
                <w:numId w:val="8"/>
              </w:numPr>
              <w:jc w:val="both"/>
              <w:rPr>
                <w:rFonts w:asciiTheme="minorHAnsi" w:hAnsiTheme="minorHAnsi" w:cstheme="minorHAnsi"/>
              </w:rPr>
            </w:pPr>
            <w:r w:rsidRPr="009952C6">
              <w:rPr>
                <w:rFonts w:asciiTheme="minorHAnsi" w:hAnsiTheme="minorHAnsi" w:cstheme="minorHAnsi"/>
              </w:rPr>
              <w:t>Reducción de la disparidad en los conocimientos previos de los estudiantes.</w:t>
            </w:r>
          </w:p>
          <w:p w14:paraId="040DF894" w14:textId="05AC8026" w:rsidR="00534EC8" w:rsidRPr="009952C6" w:rsidRDefault="00534EC8" w:rsidP="0038629F">
            <w:pPr>
              <w:pStyle w:val="NormalWeb"/>
              <w:numPr>
                <w:ilvl w:val="0"/>
                <w:numId w:val="8"/>
              </w:numPr>
              <w:jc w:val="both"/>
              <w:rPr>
                <w:rFonts w:asciiTheme="minorHAnsi" w:hAnsiTheme="minorHAnsi" w:cstheme="minorHAnsi"/>
              </w:rPr>
            </w:pPr>
            <w:r w:rsidRPr="009952C6">
              <w:rPr>
                <w:rFonts w:asciiTheme="minorHAnsi" w:hAnsiTheme="minorHAnsi" w:cstheme="minorHAnsi"/>
              </w:rPr>
              <w:t>Fortalecimiento del uso de herramientas tecnológicas en los procesos académicos.</w:t>
            </w:r>
          </w:p>
          <w:p w14:paraId="304273BF" w14:textId="77777777" w:rsidR="0038629F" w:rsidRPr="009952C6" w:rsidRDefault="00534EC8" w:rsidP="0038629F">
            <w:pPr>
              <w:pStyle w:val="NormalWeb"/>
              <w:jc w:val="both"/>
              <w:rPr>
                <w:rStyle w:val="Textoennegrita"/>
                <w:rFonts w:asciiTheme="minorHAnsi" w:hAnsiTheme="minorHAnsi" w:cstheme="minorHAnsi"/>
              </w:rPr>
            </w:pPr>
            <w:r w:rsidRPr="009952C6">
              <w:rPr>
                <w:rStyle w:val="Textoennegrita"/>
                <w:rFonts w:asciiTheme="minorHAnsi" w:hAnsiTheme="minorHAnsi" w:cstheme="minorHAnsi"/>
              </w:rPr>
              <w:t>Producto generado:</w:t>
            </w:r>
          </w:p>
          <w:p w14:paraId="5C09F6AE" w14:textId="77777777" w:rsidR="00CC3A37" w:rsidRDefault="00534EC8" w:rsidP="0038629F">
            <w:pPr>
              <w:pStyle w:val="NormalWeb"/>
              <w:jc w:val="both"/>
              <w:rPr>
                <w:rFonts w:asciiTheme="minorHAnsi" w:hAnsiTheme="minorHAnsi" w:cstheme="minorHAnsi"/>
              </w:rPr>
            </w:pPr>
            <w:r w:rsidRPr="009952C6">
              <w:rPr>
                <w:rFonts w:asciiTheme="minorHAnsi" w:hAnsiTheme="minorHAnsi" w:cstheme="minorHAnsi"/>
              </w:rPr>
              <w:t>Una plataforma web para la gestión del proceso de inducción y nivelación, con módulos de evaluación diagnóstica, seguimiento académico, gestión de contenidos y sistema de validación digital de resultados, dirigida a los estudiantes de nuevo ingreso del Instituto Superior Universitario Japón.</w:t>
            </w:r>
          </w:p>
          <w:p w14:paraId="6BF5B3AC" w14:textId="77777777" w:rsidR="009952C6" w:rsidRDefault="009952C6" w:rsidP="0038629F">
            <w:pPr>
              <w:pStyle w:val="NormalWeb"/>
              <w:jc w:val="both"/>
              <w:rPr>
                <w:rFonts w:asciiTheme="minorHAnsi" w:hAnsiTheme="minorHAnsi" w:cstheme="minorHAnsi"/>
              </w:rPr>
            </w:pPr>
          </w:p>
          <w:p w14:paraId="6BF475AC" w14:textId="77777777" w:rsidR="009952C6" w:rsidRDefault="009952C6" w:rsidP="0038629F">
            <w:pPr>
              <w:pStyle w:val="NormalWeb"/>
              <w:jc w:val="both"/>
              <w:rPr>
                <w:rFonts w:asciiTheme="minorHAnsi" w:hAnsiTheme="minorHAnsi" w:cstheme="minorHAnsi"/>
              </w:rPr>
            </w:pPr>
          </w:p>
          <w:p w14:paraId="40906C84" w14:textId="77777777" w:rsidR="009952C6" w:rsidRDefault="009952C6" w:rsidP="0038629F">
            <w:pPr>
              <w:pStyle w:val="NormalWeb"/>
              <w:jc w:val="both"/>
              <w:rPr>
                <w:rFonts w:asciiTheme="minorHAnsi" w:hAnsiTheme="minorHAnsi" w:cstheme="minorHAnsi"/>
              </w:rPr>
            </w:pPr>
          </w:p>
          <w:p w14:paraId="34349919" w14:textId="77777777" w:rsidR="009952C6" w:rsidRDefault="009952C6" w:rsidP="0038629F">
            <w:pPr>
              <w:pStyle w:val="NormalWeb"/>
              <w:jc w:val="both"/>
              <w:rPr>
                <w:rFonts w:asciiTheme="minorHAnsi" w:hAnsiTheme="minorHAnsi" w:cstheme="minorHAnsi"/>
              </w:rPr>
            </w:pPr>
          </w:p>
          <w:p w14:paraId="5F9B4D52" w14:textId="77777777" w:rsidR="009952C6" w:rsidRDefault="009952C6" w:rsidP="0038629F">
            <w:pPr>
              <w:pStyle w:val="NormalWeb"/>
              <w:jc w:val="both"/>
              <w:rPr>
                <w:rFonts w:asciiTheme="minorHAnsi" w:hAnsiTheme="minorHAnsi" w:cstheme="minorHAnsi"/>
              </w:rPr>
            </w:pPr>
          </w:p>
          <w:p w14:paraId="5AA89981" w14:textId="77777777" w:rsidR="009952C6" w:rsidRDefault="009952C6" w:rsidP="0038629F">
            <w:pPr>
              <w:pStyle w:val="NormalWeb"/>
              <w:jc w:val="both"/>
              <w:rPr>
                <w:rFonts w:asciiTheme="minorHAnsi" w:hAnsiTheme="minorHAnsi" w:cstheme="minorHAnsi"/>
              </w:rPr>
            </w:pPr>
          </w:p>
          <w:p w14:paraId="0BB3DA0C" w14:textId="77777777" w:rsidR="009952C6" w:rsidRDefault="009952C6" w:rsidP="0038629F">
            <w:pPr>
              <w:pStyle w:val="NormalWeb"/>
              <w:jc w:val="both"/>
              <w:rPr>
                <w:rFonts w:asciiTheme="minorHAnsi" w:hAnsiTheme="minorHAnsi" w:cstheme="minorHAnsi"/>
              </w:rPr>
            </w:pPr>
          </w:p>
          <w:p w14:paraId="36561AB0" w14:textId="77777777" w:rsidR="009952C6" w:rsidRDefault="009952C6" w:rsidP="0038629F">
            <w:pPr>
              <w:pStyle w:val="NormalWeb"/>
              <w:jc w:val="both"/>
              <w:rPr>
                <w:rFonts w:asciiTheme="minorHAnsi" w:hAnsiTheme="minorHAnsi" w:cstheme="minorHAnsi"/>
              </w:rPr>
            </w:pPr>
          </w:p>
          <w:p w14:paraId="7169058D" w14:textId="005F3F2E" w:rsidR="009952C6" w:rsidRPr="009952C6" w:rsidRDefault="009952C6" w:rsidP="0038629F">
            <w:pPr>
              <w:pStyle w:val="NormalWeb"/>
              <w:jc w:val="both"/>
              <w:rPr>
                <w:rFonts w:asciiTheme="minorHAnsi" w:hAnsiTheme="minorHAnsi" w:cstheme="minorHAnsi"/>
              </w:rPr>
            </w:pPr>
          </w:p>
        </w:tc>
      </w:tr>
      <w:tr w:rsidR="005B04EB" w:rsidRPr="009952C6" w14:paraId="272F230D" w14:textId="77777777" w:rsidTr="03B375DD">
        <w:trPr>
          <w:trHeight w:val="275"/>
        </w:trPr>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25CF9260" w14:textId="5E2B573A" w:rsidR="005B04EB" w:rsidRPr="009952C6" w:rsidRDefault="00265C24">
            <w:pPr>
              <w:widowControl w:val="0"/>
              <w:autoSpaceDE w:val="0"/>
              <w:autoSpaceDN w:val="0"/>
              <w:adjustRightInd w:val="0"/>
              <w:jc w:val="both"/>
              <w:rPr>
                <w:rFonts w:asciiTheme="minorHAnsi" w:hAnsiTheme="minorHAnsi" w:cstheme="minorHAnsi"/>
                <w:color w:val="FFFFFF" w:themeColor="background1"/>
              </w:rPr>
            </w:pPr>
            <w:r w:rsidRPr="009952C6">
              <w:rPr>
                <w:rFonts w:asciiTheme="minorHAnsi" w:hAnsiTheme="minorHAnsi" w:cstheme="minorHAnsi"/>
                <w:b/>
                <w:bCs/>
                <w:color w:val="FFFFFF" w:themeColor="background1"/>
              </w:rPr>
              <w:lastRenderedPageBreak/>
              <w:t>4</w:t>
            </w:r>
            <w:r w:rsidR="005B04EB" w:rsidRPr="009952C6">
              <w:rPr>
                <w:rFonts w:asciiTheme="minorHAnsi" w:hAnsiTheme="minorHAnsi" w:cstheme="minorHAnsi"/>
                <w:b/>
                <w:bCs/>
                <w:color w:val="FFFFFF" w:themeColor="background1"/>
              </w:rPr>
              <w:t xml:space="preserve">.  OBJETIVOS </w:t>
            </w:r>
          </w:p>
        </w:tc>
      </w:tr>
      <w:tr w:rsidR="005B04EB" w:rsidRPr="009952C6" w14:paraId="4BC4499A" w14:textId="77777777" w:rsidTr="03B375DD">
        <w:trPr>
          <w:trHeight w:val="275"/>
        </w:trPr>
        <w:tc>
          <w:tcPr>
            <w:tcW w:w="9001" w:type="dxa"/>
            <w:tcBorders>
              <w:top w:val="single" w:sz="6" w:space="0" w:color="auto"/>
              <w:left w:val="single" w:sz="6" w:space="0" w:color="auto"/>
              <w:bottom w:val="single" w:sz="6" w:space="0" w:color="auto"/>
              <w:right w:val="single" w:sz="6" w:space="0" w:color="auto"/>
            </w:tcBorders>
          </w:tcPr>
          <w:p w14:paraId="79A52384" w14:textId="77777777" w:rsidR="00CC3A37" w:rsidRPr="009952C6" w:rsidRDefault="00CC3A37" w:rsidP="00CC3A37">
            <w:pPr>
              <w:pStyle w:val="NormalWeb"/>
              <w:jc w:val="both"/>
              <w:rPr>
                <w:rStyle w:val="Textoennegrita"/>
                <w:rFonts w:asciiTheme="minorHAnsi" w:hAnsiTheme="minorHAnsi" w:cstheme="minorHAnsi"/>
              </w:rPr>
            </w:pPr>
            <w:r w:rsidRPr="009952C6">
              <w:rPr>
                <w:rStyle w:val="Textoennegrita"/>
                <w:rFonts w:asciiTheme="minorHAnsi" w:hAnsiTheme="minorHAnsi" w:cstheme="minorHAnsi"/>
              </w:rPr>
              <w:t>Objetivo General</w:t>
            </w:r>
          </w:p>
          <w:p w14:paraId="73109FB4" w14:textId="77777777" w:rsidR="002419EE" w:rsidRPr="009952C6" w:rsidRDefault="002419EE" w:rsidP="00CC3A37">
            <w:pPr>
              <w:pStyle w:val="NormalWeb"/>
              <w:jc w:val="both"/>
              <w:rPr>
                <w:rFonts w:asciiTheme="minorHAnsi" w:hAnsiTheme="minorHAnsi" w:cstheme="minorHAnsi"/>
              </w:rPr>
            </w:pPr>
            <w:r w:rsidRPr="009952C6">
              <w:rPr>
                <w:rFonts w:asciiTheme="minorHAnsi" w:hAnsiTheme="minorHAnsi" w:cstheme="minorHAnsi"/>
              </w:rPr>
              <w:t>Desarrollar una plataforma web en Django que permita gestionar el proceso de inducción y nivelación de los estudiantes de nuevo ingreso del Instituto Superior Universitario Japón, incorporando seguimiento académico y validación digital de los resultados.</w:t>
            </w:r>
          </w:p>
          <w:p w14:paraId="2F82F2B6" w14:textId="77777777" w:rsidR="002419EE" w:rsidRPr="009952C6" w:rsidRDefault="00CC3A37" w:rsidP="002419EE">
            <w:pPr>
              <w:pStyle w:val="NormalWeb"/>
              <w:jc w:val="both"/>
              <w:rPr>
                <w:rFonts w:asciiTheme="minorHAnsi" w:hAnsiTheme="minorHAnsi" w:cstheme="minorHAnsi"/>
              </w:rPr>
            </w:pPr>
            <w:r w:rsidRPr="009952C6">
              <w:rPr>
                <w:rStyle w:val="Textoennegrita"/>
                <w:rFonts w:asciiTheme="minorHAnsi" w:hAnsiTheme="minorHAnsi" w:cstheme="minorHAnsi"/>
              </w:rPr>
              <w:t>Objetivos Específicos</w:t>
            </w:r>
          </w:p>
          <w:p w14:paraId="674F8C2D" w14:textId="77777777" w:rsidR="002419EE" w:rsidRPr="009952C6" w:rsidRDefault="002419EE" w:rsidP="00B24106">
            <w:pPr>
              <w:pStyle w:val="NormalWeb"/>
              <w:numPr>
                <w:ilvl w:val="0"/>
                <w:numId w:val="9"/>
              </w:numPr>
              <w:jc w:val="both"/>
              <w:rPr>
                <w:rFonts w:asciiTheme="minorHAnsi" w:hAnsiTheme="minorHAnsi" w:cstheme="minorHAnsi"/>
              </w:rPr>
            </w:pPr>
            <w:r w:rsidRPr="009952C6">
              <w:rPr>
                <w:rFonts w:asciiTheme="minorHAnsi" w:hAnsiTheme="minorHAnsi" w:cstheme="minorHAnsi"/>
              </w:rPr>
              <w:t>Analizar los procesos actuales de test de conocimientos, test vocacional, inducción, capacitación en plataformas académicas y nivelación, para definir los requerimientos funcionales y técnicos de la plataforma web en Django.</w:t>
            </w:r>
          </w:p>
          <w:p w14:paraId="21693DB5" w14:textId="77777777" w:rsidR="002419EE" w:rsidRPr="009952C6" w:rsidRDefault="002419EE" w:rsidP="00B24106">
            <w:pPr>
              <w:pStyle w:val="NormalWeb"/>
              <w:numPr>
                <w:ilvl w:val="0"/>
                <w:numId w:val="9"/>
              </w:numPr>
              <w:jc w:val="both"/>
              <w:rPr>
                <w:rFonts w:asciiTheme="minorHAnsi" w:hAnsiTheme="minorHAnsi" w:cstheme="minorHAnsi"/>
              </w:rPr>
            </w:pPr>
            <w:r w:rsidRPr="009952C6">
              <w:rPr>
                <w:rFonts w:asciiTheme="minorHAnsi" w:hAnsiTheme="minorHAnsi" w:cstheme="minorHAnsi"/>
              </w:rPr>
              <w:t>Diseñar e implementar la plataforma web en Django, incorporando módulos para la aplicación de los test, gestión de la inducción, capacitación en plataformas académicas, nivelación, seguimiento académico y validación digital de resultados.</w:t>
            </w:r>
          </w:p>
          <w:p w14:paraId="566069B6" w14:textId="72F7A45B" w:rsidR="005B04EB" w:rsidRPr="009952C6" w:rsidRDefault="002419EE" w:rsidP="00B24106">
            <w:pPr>
              <w:pStyle w:val="NormalWeb"/>
              <w:numPr>
                <w:ilvl w:val="0"/>
                <w:numId w:val="9"/>
              </w:numPr>
              <w:jc w:val="both"/>
              <w:rPr>
                <w:rFonts w:asciiTheme="minorHAnsi" w:hAnsiTheme="minorHAnsi" w:cstheme="minorHAnsi"/>
              </w:rPr>
            </w:pPr>
            <w:r w:rsidRPr="009952C6">
              <w:rPr>
                <w:rFonts w:asciiTheme="minorHAnsi" w:hAnsiTheme="minorHAnsi" w:cstheme="minorHAnsi"/>
              </w:rPr>
              <w:t>Desplegar y evaluar la plataforma en un entorno de pruebas, verificando el correcto funcionamiento de los módulos, el seguimiento del progreso académico de los estudiantes y la validación digital de los procesos de inducción y nivelación.</w:t>
            </w:r>
          </w:p>
        </w:tc>
      </w:tr>
      <w:tr w:rsidR="005B04EB" w:rsidRPr="009952C6" w14:paraId="2AB03776" w14:textId="77777777" w:rsidTr="008349F0">
        <w:trPr>
          <w:trHeight w:val="275"/>
        </w:trPr>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444874A8" w14:textId="6A197BD0" w:rsidR="005B04EB" w:rsidRPr="009952C6" w:rsidRDefault="00265C24">
            <w:pPr>
              <w:widowControl w:val="0"/>
              <w:autoSpaceDE w:val="0"/>
              <w:autoSpaceDN w:val="0"/>
              <w:adjustRightInd w:val="0"/>
              <w:jc w:val="both"/>
              <w:rPr>
                <w:rFonts w:asciiTheme="minorHAnsi" w:hAnsiTheme="minorHAnsi" w:cstheme="minorHAnsi"/>
                <w:b/>
                <w:bCs/>
                <w:color w:val="FFFFFF" w:themeColor="background1"/>
              </w:rPr>
            </w:pPr>
            <w:r w:rsidRPr="009952C6">
              <w:rPr>
                <w:rFonts w:asciiTheme="minorHAnsi" w:hAnsiTheme="minorHAnsi" w:cstheme="minorHAnsi"/>
                <w:b/>
                <w:bCs/>
                <w:color w:val="FFFFFF" w:themeColor="background1"/>
              </w:rPr>
              <w:t>5</w:t>
            </w:r>
            <w:r w:rsidR="005B04EB" w:rsidRPr="009952C6">
              <w:rPr>
                <w:rFonts w:asciiTheme="minorHAnsi" w:hAnsiTheme="minorHAnsi" w:cstheme="minorHAnsi"/>
                <w:b/>
                <w:bCs/>
                <w:color w:val="FFFFFF" w:themeColor="background1"/>
              </w:rPr>
              <w:t>.  ESTADO DEL ARTE DE LA INNOVACION Y EL DESARROLLO TECNOLOGICO</w:t>
            </w:r>
          </w:p>
        </w:tc>
      </w:tr>
      <w:tr w:rsidR="00CE0BDF" w:rsidRPr="009952C6" w14:paraId="1F635699" w14:textId="77777777" w:rsidTr="03B375DD">
        <w:trPr>
          <w:trHeight w:val="863"/>
        </w:trPr>
        <w:tc>
          <w:tcPr>
            <w:tcW w:w="9001" w:type="dxa"/>
            <w:tcBorders>
              <w:top w:val="single" w:sz="6" w:space="0" w:color="auto"/>
              <w:left w:val="single" w:sz="6" w:space="0" w:color="auto"/>
              <w:bottom w:val="single" w:sz="6" w:space="0" w:color="auto"/>
              <w:right w:val="single" w:sz="6" w:space="0" w:color="auto"/>
            </w:tcBorders>
          </w:tcPr>
          <w:p w14:paraId="56FD9F88" w14:textId="77777777" w:rsidR="00CE0BDF" w:rsidRPr="009952C6" w:rsidRDefault="00CE0BDF" w:rsidP="00CE0BDF">
            <w:pPr>
              <w:pStyle w:val="NormalWeb"/>
              <w:jc w:val="both"/>
              <w:rPr>
                <w:rFonts w:asciiTheme="minorHAnsi" w:hAnsiTheme="minorHAnsi" w:cstheme="minorHAnsi"/>
              </w:rPr>
            </w:pPr>
            <w:r w:rsidRPr="009952C6">
              <w:rPr>
                <w:rFonts w:asciiTheme="minorHAnsi" w:hAnsiTheme="minorHAnsi" w:cstheme="minorHAnsi"/>
              </w:rPr>
              <w:t>A nivel mundial, el desarrollo de las Tecnologías de la Información y Comunicación (TIC) ha transformado significativamente los procesos de enseñanza, aprendizaje y capacitación profesional. Las plataformas de educación digital permiten actualmente ofrecer contenidos en línea, evaluar competencias, realizar seguimiento del progreso del estudiante y emitir certificaciones electrónicas, favoreciendo la formación continua y la actualización de conocimientos en distintos sectores laborales (UNESCO, 2023; OECD, 2022).</w:t>
            </w:r>
          </w:p>
          <w:p w14:paraId="5ADE0D28" w14:textId="77777777" w:rsidR="00CE0BDF" w:rsidRPr="009952C6" w:rsidRDefault="00CE0BDF" w:rsidP="00CE0BDF">
            <w:pPr>
              <w:pStyle w:val="NormalWeb"/>
              <w:jc w:val="both"/>
              <w:rPr>
                <w:rFonts w:asciiTheme="minorHAnsi" w:hAnsiTheme="minorHAnsi" w:cstheme="minorHAnsi"/>
              </w:rPr>
            </w:pPr>
            <w:r w:rsidRPr="009952C6">
              <w:rPr>
                <w:rFonts w:asciiTheme="minorHAnsi" w:hAnsiTheme="minorHAnsi" w:cstheme="minorHAnsi"/>
              </w:rPr>
              <w:t>En el ámbito empresarial, el uso de plataformas web basadas en TIC ha permitido optimizar los programas de capacitación interna, facilitando la gestión del conocimiento, la evaluación del desempeño y la trazabilidad del aprendizaje de los empleados. Estas soluciones contribuyen a fortalecer las habilidades digitales, técnicas y de gestión, incrementando la productividad y competitividad de las organizaciones. Según el Banco Interamericano de Desarrollo (BID, 2022), la transformación digital de las empresas en América Latina requiere no solo de infraestructura tecnológica, sino también de una cultura de capacitación continúa apoyada en herramientas digitales.</w:t>
            </w:r>
          </w:p>
          <w:p w14:paraId="13AB8ED3" w14:textId="77777777" w:rsidR="00CE0BDF" w:rsidRPr="009952C6" w:rsidRDefault="00CE0BDF" w:rsidP="00CE0BDF">
            <w:pPr>
              <w:pStyle w:val="NormalWeb"/>
              <w:jc w:val="both"/>
              <w:rPr>
                <w:rFonts w:asciiTheme="minorHAnsi" w:hAnsiTheme="minorHAnsi" w:cstheme="minorHAnsi"/>
              </w:rPr>
            </w:pPr>
            <w:r w:rsidRPr="009952C6">
              <w:rPr>
                <w:rFonts w:asciiTheme="minorHAnsi" w:hAnsiTheme="minorHAnsi" w:cstheme="minorHAnsi"/>
              </w:rPr>
              <w:t xml:space="preserve">En América Latina, la adopción de tecnologías educativas digitales ha tenido un crecimiento sostenido; sin embargo, persisten brechas importantes en cuanto a acceso, conectividad y competencias digitales. En Ecuador, estudios del INEC (2023) y el Ministerio de Telecomunicaciones (MINTEL, 2025) señalan que, aunque la cobertura de Internet ha mejorado, aún existen limitaciones en zonas rurales y en instituciones que carecen de programas estructurados de formación digital. Estas brechas afectan directamente la </w:t>
            </w:r>
            <w:r w:rsidRPr="009952C6">
              <w:rPr>
                <w:rFonts w:asciiTheme="minorHAnsi" w:hAnsiTheme="minorHAnsi" w:cstheme="minorHAnsi"/>
              </w:rPr>
              <w:lastRenderedPageBreak/>
              <w:t>calidad de la capacitación y la actualización profesional, especialmente en el sector empresarial.</w:t>
            </w:r>
          </w:p>
          <w:p w14:paraId="3792FF95" w14:textId="77777777" w:rsidR="00CE0BDF" w:rsidRPr="009952C6" w:rsidRDefault="00CE0BDF" w:rsidP="00CE0BDF">
            <w:pPr>
              <w:pStyle w:val="NormalWeb"/>
              <w:jc w:val="both"/>
              <w:rPr>
                <w:rFonts w:asciiTheme="minorHAnsi" w:hAnsiTheme="minorHAnsi" w:cstheme="minorHAnsi"/>
              </w:rPr>
            </w:pPr>
            <w:r w:rsidRPr="009952C6">
              <w:rPr>
                <w:rFonts w:asciiTheme="minorHAnsi" w:hAnsiTheme="minorHAnsi" w:cstheme="minorHAnsi"/>
              </w:rPr>
              <w:t xml:space="preserve">Dentro de este contexto, el </w:t>
            </w:r>
            <w:r w:rsidRPr="009952C6">
              <w:rPr>
                <w:rStyle w:val="Textoennegrita"/>
                <w:rFonts w:asciiTheme="minorHAnsi" w:hAnsiTheme="minorHAnsi" w:cstheme="minorHAnsi"/>
              </w:rPr>
              <w:t>Instituto Universitario Japón</w:t>
            </w:r>
            <w:r w:rsidRPr="009952C6">
              <w:rPr>
                <w:rFonts w:asciiTheme="minorHAnsi" w:hAnsiTheme="minorHAnsi" w:cstheme="minorHAnsi"/>
              </w:rPr>
              <w:t xml:space="preserve">, a través de su </w:t>
            </w:r>
            <w:r w:rsidRPr="009952C6">
              <w:rPr>
                <w:rStyle w:val="Textoennegrita"/>
                <w:rFonts w:asciiTheme="minorHAnsi" w:hAnsiTheme="minorHAnsi" w:cstheme="minorHAnsi"/>
              </w:rPr>
              <w:t>Departamento de Capacitación Continua</w:t>
            </w:r>
            <w:r w:rsidRPr="009952C6">
              <w:rPr>
                <w:rFonts w:asciiTheme="minorHAnsi" w:hAnsiTheme="minorHAnsi" w:cstheme="minorHAnsi"/>
              </w:rPr>
              <w:t xml:space="preserve">, busca fortalecer los procesos de formación empresarial mediante el desarrollo de una </w:t>
            </w:r>
            <w:r w:rsidRPr="009952C6">
              <w:rPr>
                <w:rStyle w:val="Textoennegrita"/>
                <w:rFonts w:asciiTheme="minorHAnsi" w:hAnsiTheme="minorHAnsi" w:cstheme="minorHAnsi"/>
              </w:rPr>
              <w:t>plataforma web en Django</w:t>
            </w:r>
            <w:r w:rsidRPr="009952C6">
              <w:rPr>
                <w:rFonts w:asciiTheme="minorHAnsi" w:hAnsiTheme="minorHAnsi" w:cstheme="minorHAnsi"/>
              </w:rPr>
              <w:t xml:space="preserve">, que permita gestionar cursos, realizar seguimiento al progreso de los participantes y emitir </w:t>
            </w:r>
            <w:r w:rsidRPr="009952C6">
              <w:rPr>
                <w:rStyle w:val="Textoennegrita"/>
                <w:rFonts w:asciiTheme="minorHAnsi" w:hAnsiTheme="minorHAnsi" w:cstheme="minorHAnsi"/>
              </w:rPr>
              <w:t>certificaciones digitales</w:t>
            </w:r>
            <w:r w:rsidRPr="009952C6">
              <w:rPr>
                <w:rFonts w:asciiTheme="minorHAnsi" w:hAnsiTheme="minorHAnsi" w:cstheme="minorHAnsi"/>
              </w:rPr>
              <w:t>. Esta iniciativa se enmarca en los objetivos de modernización educativa y digitalización institucional, promoviendo la integración de las TIC en los procesos formativos.</w:t>
            </w:r>
          </w:p>
          <w:p w14:paraId="1D63C32F" w14:textId="77777777" w:rsidR="00CE0BDF" w:rsidRPr="009952C6" w:rsidRDefault="00CE0BDF" w:rsidP="00CE0BDF">
            <w:pPr>
              <w:pStyle w:val="NormalWeb"/>
              <w:jc w:val="both"/>
              <w:rPr>
                <w:rFonts w:asciiTheme="minorHAnsi" w:hAnsiTheme="minorHAnsi" w:cstheme="minorHAnsi"/>
              </w:rPr>
            </w:pPr>
            <w:r w:rsidRPr="009952C6">
              <w:rPr>
                <w:rFonts w:asciiTheme="minorHAnsi" w:hAnsiTheme="minorHAnsi" w:cstheme="minorHAnsi"/>
              </w:rPr>
              <w:t xml:space="preserve">El desarrollo de esta plataforma considera un </w:t>
            </w:r>
            <w:r w:rsidRPr="009952C6">
              <w:rPr>
                <w:rStyle w:val="Textoennegrita"/>
                <w:rFonts w:asciiTheme="minorHAnsi" w:hAnsiTheme="minorHAnsi" w:cstheme="minorHAnsi"/>
              </w:rPr>
              <w:t>estado de madurez tecnológica medio a alto</w:t>
            </w:r>
            <w:r w:rsidRPr="009952C6">
              <w:rPr>
                <w:rFonts w:asciiTheme="minorHAnsi" w:hAnsiTheme="minorHAnsi" w:cstheme="minorHAnsi"/>
              </w:rPr>
              <w:t xml:space="preserve">, dado que existen diversas soluciones en el mercado y proyectos de código abierto (como Moodle, Open </w:t>
            </w:r>
            <w:proofErr w:type="spellStart"/>
            <w:r w:rsidRPr="009952C6">
              <w:rPr>
                <w:rFonts w:asciiTheme="minorHAnsi" w:hAnsiTheme="minorHAnsi" w:cstheme="minorHAnsi"/>
              </w:rPr>
              <w:t>edX</w:t>
            </w:r>
            <w:proofErr w:type="spellEnd"/>
            <w:r w:rsidRPr="009952C6">
              <w:rPr>
                <w:rFonts w:asciiTheme="minorHAnsi" w:hAnsiTheme="minorHAnsi" w:cstheme="minorHAnsi"/>
              </w:rPr>
              <w:t xml:space="preserve"> o </w:t>
            </w:r>
            <w:proofErr w:type="spellStart"/>
            <w:r w:rsidRPr="009952C6">
              <w:rPr>
                <w:rFonts w:asciiTheme="minorHAnsi" w:hAnsiTheme="minorHAnsi" w:cstheme="minorHAnsi"/>
              </w:rPr>
              <w:t>Canvas</w:t>
            </w:r>
            <w:proofErr w:type="spellEnd"/>
            <w:r w:rsidRPr="009952C6">
              <w:rPr>
                <w:rFonts w:asciiTheme="minorHAnsi" w:hAnsiTheme="minorHAnsi" w:cstheme="minorHAnsi"/>
              </w:rPr>
              <w:t xml:space="preserve"> LMS) que han demostrado la eficacia del aprendizaje digital basado en TIC. Estas plataformas se caracterizan por ofrecer:</w:t>
            </w:r>
          </w:p>
          <w:p w14:paraId="1743A390" w14:textId="77777777" w:rsidR="00CE0BDF" w:rsidRPr="009952C6" w:rsidRDefault="00CE0BDF" w:rsidP="00B24106">
            <w:pPr>
              <w:pStyle w:val="NormalWeb"/>
              <w:numPr>
                <w:ilvl w:val="0"/>
                <w:numId w:val="1"/>
              </w:numPr>
              <w:jc w:val="both"/>
              <w:rPr>
                <w:rFonts w:asciiTheme="minorHAnsi" w:hAnsiTheme="minorHAnsi" w:cstheme="minorHAnsi"/>
              </w:rPr>
            </w:pPr>
            <w:r w:rsidRPr="009952C6">
              <w:rPr>
                <w:rFonts w:asciiTheme="minorHAnsi" w:hAnsiTheme="minorHAnsi" w:cstheme="minorHAnsi"/>
              </w:rPr>
              <w:t>Gestión de cursos y contenidos en línea.</w:t>
            </w:r>
          </w:p>
          <w:p w14:paraId="18E69BB7" w14:textId="77777777" w:rsidR="00CE0BDF" w:rsidRPr="009952C6" w:rsidRDefault="00CE0BDF" w:rsidP="00B24106">
            <w:pPr>
              <w:pStyle w:val="NormalWeb"/>
              <w:numPr>
                <w:ilvl w:val="0"/>
                <w:numId w:val="1"/>
              </w:numPr>
              <w:jc w:val="both"/>
              <w:rPr>
                <w:rFonts w:asciiTheme="minorHAnsi" w:hAnsiTheme="minorHAnsi" w:cstheme="minorHAnsi"/>
              </w:rPr>
            </w:pPr>
            <w:r w:rsidRPr="009952C6">
              <w:rPr>
                <w:rFonts w:asciiTheme="minorHAnsi" w:hAnsiTheme="minorHAnsi" w:cstheme="minorHAnsi"/>
              </w:rPr>
              <w:t>Registro y control de usuarios y roles.</w:t>
            </w:r>
          </w:p>
          <w:p w14:paraId="61F06B22" w14:textId="77777777" w:rsidR="00CE0BDF" w:rsidRPr="009952C6" w:rsidRDefault="00CE0BDF" w:rsidP="00B24106">
            <w:pPr>
              <w:pStyle w:val="NormalWeb"/>
              <w:numPr>
                <w:ilvl w:val="0"/>
                <w:numId w:val="1"/>
              </w:numPr>
              <w:jc w:val="both"/>
              <w:rPr>
                <w:rFonts w:asciiTheme="minorHAnsi" w:hAnsiTheme="minorHAnsi" w:cstheme="minorHAnsi"/>
              </w:rPr>
            </w:pPr>
            <w:r w:rsidRPr="009952C6">
              <w:rPr>
                <w:rFonts w:asciiTheme="minorHAnsi" w:hAnsiTheme="minorHAnsi" w:cstheme="minorHAnsi"/>
              </w:rPr>
              <w:t>Seguimiento del progreso de los participantes mediante métricas de avance y evaluación.</w:t>
            </w:r>
          </w:p>
          <w:p w14:paraId="5F4AE545" w14:textId="77777777" w:rsidR="00CE0BDF" w:rsidRPr="009952C6" w:rsidRDefault="00CE0BDF" w:rsidP="00B24106">
            <w:pPr>
              <w:pStyle w:val="NormalWeb"/>
              <w:numPr>
                <w:ilvl w:val="0"/>
                <w:numId w:val="1"/>
              </w:numPr>
              <w:jc w:val="both"/>
              <w:rPr>
                <w:rFonts w:asciiTheme="minorHAnsi" w:hAnsiTheme="minorHAnsi" w:cstheme="minorHAnsi"/>
              </w:rPr>
            </w:pPr>
            <w:r w:rsidRPr="009952C6">
              <w:rPr>
                <w:rFonts w:asciiTheme="minorHAnsi" w:hAnsiTheme="minorHAnsi" w:cstheme="minorHAnsi"/>
              </w:rPr>
              <w:t>Generación automatizada de certificados digitales.</w:t>
            </w:r>
          </w:p>
          <w:p w14:paraId="574A73D0" w14:textId="77777777" w:rsidR="00CE0BDF" w:rsidRPr="009952C6" w:rsidRDefault="00CE0BDF" w:rsidP="00B24106">
            <w:pPr>
              <w:pStyle w:val="NormalWeb"/>
              <w:numPr>
                <w:ilvl w:val="0"/>
                <w:numId w:val="1"/>
              </w:numPr>
              <w:jc w:val="both"/>
              <w:rPr>
                <w:rFonts w:asciiTheme="minorHAnsi" w:hAnsiTheme="minorHAnsi" w:cstheme="minorHAnsi"/>
              </w:rPr>
            </w:pPr>
            <w:r w:rsidRPr="009952C6">
              <w:rPr>
                <w:rFonts w:asciiTheme="minorHAnsi" w:hAnsiTheme="minorHAnsi" w:cstheme="minorHAnsi"/>
              </w:rPr>
              <w:t>Accesibilidad multiplataforma y escalabilidad técnica.</w:t>
            </w:r>
          </w:p>
          <w:p w14:paraId="1AAAE741" w14:textId="77777777" w:rsidR="00CE0BDF" w:rsidRDefault="00CE0BDF" w:rsidP="00CE0BDF">
            <w:pPr>
              <w:widowControl w:val="0"/>
              <w:autoSpaceDE w:val="0"/>
              <w:autoSpaceDN w:val="0"/>
              <w:adjustRightInd w:val="0"/>
              <w:jc w:val="both"/>
              <w:rPr>
                <w:rFonts w:asciiTheme="minorHAnsi" w:hAnsiTheme="minorHAnsi" w:cstheme="minorHAnsi"/>
              </w:rPr>
            </w:pPr>
            <w:r w:rsidRPr="009952C6">
              <w:rPr>
                <w:rFonts w:asciiTheme="minorHAnsi" w:hAnsiTheme="minorHAnsi" w:cstheme="minorHAnsi"/>
              </w:rPr>
              <w:t xml:space="preserve">El uso de </w:t>
            </w:r>
            <w:r w:rsidRPr="009952C6">
              <w:rPr>
                <w:rStyle w:val="Textoennegrita"/>
                <w:rFonts w:asciiTheme="minorHAnsi" w:hAnsiTheme="minorHAnsi" w:cstheme="minorHAnsi"/>
              </w:rPr>
              <w:t>Django</w:t>
            </w:r>
            <w:r w:rsidRPr="009952C6">
              <w:rPr>
                <w:rFonts w:asciiTheme="minorHAnsi" w:hAnsiTheme="minorHAnsi" w:cstheme="minorHAnsi"/>
              </w:rPr>
              <w:t xml:space="preserve">, como </w:t>
            </w:r>
            <w:proofErr w:type="spellStart"/>
            <w:r w:rsidRPr="009952C6">
              <w:rPr>
                <w:rFonts w:asciiTheme="minorHAnsi" w:hAnsiTheme="minorHAnsi" w:cstheme="minorHAnsi"/>
              </w:rPr>
              <w:t>framework</w:t>
            </w:r>
            <w:proofErr w:type="spellEnd"/>
            <w:r w:rsidRPr="009952C6">
              <w:rPr>
                <w:rFonts w:asciiTheme="minorHAnsi" w:hAnsiTheme="minorHAnsi" w:cstheme="minorHAnsi"/>
              </w:rPr>
              <w:t xml:space="preserve"> de desarrollo web de alto rendimiento basado en Python, ofrece ventajas clave: seguridad, modularidad, rapidez de desarrollo y facilidad para integrar componentes como bases de datos, sistemas de autenticación y herramientas de análisis de progreso. De esta forma, el proyecto se apoya en las TIC para fortalecer la formación empresarial, ofreciendo una solución adaptable a distintos programas de capacitación y alineada con las políticas nacionales de transformación digital.</w:t>
            </w:r>
          </w:p>
          <w:p w14:paraId="6B5686D8" w14:textId="77777777" w:rsidR="009952C6" w:rsidRDefault="009952C6" w:rsidP="00CE0BDF">
            <w:pPr>
              <w:widowControl w:val="0"/>
              <w:autoSpaceDE w:val="0"/>
              <w:autoSpaceDN w:val="0"/>
              <w:adjustRightInd w:val="0"/>
              <w:jc w:val="both"/>
              <w:rPr>
                <w:rFonts w:asciiTheme="minorHAnsi" w:hAnsiTheme="minorHAnsi" w:cstheme="minorHAnsi"/>
              </w:rPr>
            </w:pPr>
          </w:p>
          <w:p w14:paraId="53E9A87A" w14:textId="77777777" w:rsidR="009952C6" w:rsidRDefault="009952C6" w:rsidP="00CE0BDF">
            <w:pPr>
              <w:widowControl w:val="0"/>
              <w:autoSpaceDE w:val="0"/>
              <w:autoSpaceDN w:val="0"/>
              <w:adjustRightInd w:val="0"/>
              <w:jc w:val="both"/>
              <w:rPr>
                <w:rFonts w:asciiTheme="minorHAnsi" w:hAnsiTheme="minorHAnsi" w:cstheme="minorHAnsi"/>
              </w:rPr>
            </w:pPr>
          </w:p>
          <w:p w14:paraId="533292CD" w14:textId="77777777" w:rsidR="009952C6" w:rsidRDefault="009952C6" w:rsidP="00CE0BDF">
            <w:pPr>
              <w:widowControl w:val="0"/>
              <w:autoSpaceDE w:val="0"/>
              <w:autoSpaceDN w:val="0"/>
              <w:adjustRightInd w:val="0"/>
              <w:jc w:val="both"/>
              <w:rPr>
                <w:rFonts w:asciiTheme="minorHAnsi" w:hAnsiTheme="minorHAnsi" w:cstheme="minorHAnsi"/>
              </w:rPr>
            </w:pPr>
          </w:p>
          <w:p w14:paraId="0BA9919D" w14:textId="77777777" w:rsidR="009952C6" w:rsidRDefault="009952C6" w:rsidP="00CE0BDF">
            <w:pPr>
              <w:widowControl w:val="0"/>
              <w:autoSpaceDE w:val="0"/>
              <w:autoSpaceDN w:val="0"/>
              <w:adjustRightInd w:val="0"/>
              <w:jc w:val="both"/>
              <w:rPr>
                <w:rFonts w:asciiTheme="minorHAnsi" w:hAnsiTheme="minorHAnsi" w:cstheme="minorHAnsi"/>
              </w:rPr>
            </w:pPr>
          </w:p>
          <w:p w14:paraId="5E1869A4" w14:textId="77777777" w:rsidR="009952C6" w:rsidRDefault="009952C6" w:rsidP="00CE0BDF">
            <w:pPr>
              <w:widowControl w:val="0"/>
              <w:autoSpaceDE w:val="0"/>
              <w:autoSpaceDN w:val="0"/>
              <w:adjustRightInd w:val="0"/>
              <w:jc w:val="both"/>
              <w:rPr>
                <w:rFonts w:asciiTheme="minorHAnsi" w:hAnsiTheme="minorHAnsi" w:cstheme="minorHAnsi"/>
              </w:rPr>
            </w:pPr>
          </w:p>
          <w:p w14:paraId="461C9E51" w14:textId="77777777" w:rsidR="009952C6" w:rsidRDefault="009952C6" w:rsidP="00CE0BDF">
            <w:pPr>
              <w:widowControl w:val="0"/>
              <w:autoSpaceDE w:val="0"/>
              <w:autoSpaceDN w:val="0"/>
              <w:adjustRightInd w:val="0"/>
              <w:jc w:val="both"/>
              <w:rPr>
                <w:rFonts w:asciiTheme="minorHAnsi" w:hAnsiTheme="minorHAnsi" w:cstheme="minorHAnsi"/>
              </w:rPr>
            </w:pPr>
          </w:p>
          <w:p w14:paraId="3A9179F3" w14:textId="77777777" w:rsidR="009952C6" w:rsidRDefault="009952C6" w:rsidP="00CE0BDF">
            <w:pPr>
              <w:widowControl w:val="0"/>
              <w:autoSpaceDE w:val="0"/>
              <w:autoSpaceDN w:val="0"/>
              <w:adjustRightInd w:val="0"/>
              <w:jc w:val="both"/>
              <w:rPr>
                <w:rFonts w:asciiTheme="minorHAnsi" w:hAnsiTheme="minorHAnsi" w:cstheme="minorHAnsi"/>
              </w:rPr>
            </w:pPr>
          </w:p>
          <w:p w14:paraId="74F26D33" w14:textId="77777777" w:rsidR="009952C6" w:rsidRDefault="009952C6" w:rsidP="00CE0BDF">
            <w:pPr>
              <w:widowControl w:val="0"/>
              <w:autoSpaceDE w:val="0"/>
              <w:autoSpaceDN w:val="0"/>
              <w:adjustRightInd w:val="0"/>
              <w:jc w:val="both"/>
              <w:rPr>
                <w:rFonts w:asciiTheme="minorHAnsi" w:hAnsiTheme="minorHAnsi" w:cstheme="minorHAnsi"/>
              </w:rPr>
            </w:pPr>
          </w:p>
          <w:p w14:paraId="1DF42D2C" w14:textId="77777777" w:rsidR="009952C6" w:rsidRDefault="009952C6" w:rsidP="00CE0BDF">
            <w:pPr>
              <w:widowControl w:val="0"/>
              <w:autoSpaceDE w:val="0"/>
              <w:autoSpaceDN w:val="0"/>
              <w:adjustRightInd w:val="0"/>
              <w:jc w:val="both"/>
              <w:rPr>
                <w:rFonts w:asciiTheme="minorHAnsi" w:hAnsiTheme="minorHAnsi" w:cstheme="minorHAnsi"/>
              </w:rPr>
            </w:pPr>
          </w:p>
          <w:p w14:paraId="2BE82C65" w14:textId="77777777" w:rsidR="009952C6" w:rsidRDefault="009952C6" w:rsidP="00CE0BDF">
            <w:pPr>
              <w:widowControl w:val="0"/>
              <w:autoSpaceDE w:val="0"/>
              <w:autoSpaceDN w:val="0"/>
              <w:adjustRightInd w:val="0"/>
              <w:jc w:val="both"/>
              <w:rPr>
                <w:rFonts w:asciiTheme="minorHAnsi" w:hAnsiTheme="minorHAnsi" w:cstheme="minorHAnsi"/>
              </w:rPr>
            </w:pPr>
          </w:p>
          <w:p w14:paraId="4CFF5EAE" w14:textId="77777777" w:rsidR="009952C6" w:rsidRDefault="009952C6" w:rsidP="00CE0BDF">
            <w:pPr>
              <w:widowControl w:val="0"/>
              <w:autoSpaceDE w:val="0"/>
              <w:autoSpaceDN w:val="0"/>
              <w:adjustRightInd w:val="0"/>
              <w:jc w:val="both"/>
              <w:rPr>
                <w:rFonts w:asciiTheme="minorHAnsi" w:hAnsiTheme="minorHAnsi" w:cstheme="minorHAnsi"/>
              </w:rPr>
            </w:pPr>
          </w:p>
          <w:p w14:paraId="5D6A555A" w14:textId="77777777" w:rsidR="009952C6" w:rsidRDefault="009952C6" w:rsidP="00CE0BDF">
            <w:pPr>
              <w:widowControl w:val="0"/>
              <w:autoSpaceDE w:val="0"/>
              <w:autoSpaceDN w:val="0"/>
              <w:adjustRightInd w:val="0"/>
              <w:jc w:val="both"/>
              <w:rPr>
                <w:rFonts w:asciiTheme="minorHAnsi" w:hAnsiTheme="minorHAnsi" w:cstheme="minorHAnsi"/>
              </w:rPr>
            </w:pPr>
          </w:p>
          <w:p w14:paraId="2235831D" w14:textId="77777777" w:rsidR="009952C6" w:rsidRPr="009952C6" w:rsidRDefault="009952C6" w:rsidP="00CE0BDF">
            <w:pPr>
              <w:widowControl w:val="0"/>
              <w:autoSpaceDE w:val="0"/>
              <w:autoSpaceDN w:val="0"/>
              <w:adjustRightInd w:val="0"/>
              <w:jc w:val="both"/>
              <w:rPr>
                <w:rFonts w:asciiTheme="minorHAnsi" w:hAnsiTheme="minorHAnsi" w:cstheme="minorHAnsi"/>
              </w:rPr>
            </w:pPr>
          </w:p>
          <w:p w14:paraId="454C68F5" w14:textId="5E49D40B" w:rsidR="00557A33" w:rsidRPr="009952C6" w:rsidRDefault="00557A33" w:rsidP="00CE0BDF">
            <w:pPr>
              <w:widowControl w:val="0"/>
              <w:autoSpaceDE w:val="0"/>
              <w:autoSpaceDN w:val="0"/>
              <w:adjustRightInd w:val="0"/>
              <w:jc w:val="both"/>
              <w:rPr>
                <w:rFonts w:asciiTheme="minorHAnsi" w:hAnsiTheme="minorHAnsi" w:cstheme="minorHAnsi"/>
              </w:rPr>
            </w:pPr>
          </w:p>
        </w:tc>
      </w:tr>
      <w:tr w:rsidR="00CE0BDF" w:rsidRPr="009952C6" w14:paraId="68545DBF" w14:textId="77777777" w:rsidTr="03B375DD">
        <w:trPr>
          <w:trHeight w:val="407"/>
        </w:trPr>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04BE91FD" w14:textId="462B8683" w:rsidR="00CE0BDF" w:rsidRPr="009952C6" w:rsidRDefault="00CE0BDF" w:rsidP="00CE0BDF">
            <w:pPr>
              <w:widowControl w:val="0"/>
              <w:autoSpaceDE w:val="0"/>
              <w:autoSpaceDN w:val="0"/>
              <w:adjustRightInd w:val="0"/>
              <w:jc w:val="both"/>
              <w:rPr>
                <w:rFonts w:asciiTheme="minorHAnsi" w:hAnsiTheme="minorHAnsi" w:cstheme="minorHAnsi"/>
                <w:b/>
                <w:bCs/>
              </w:rPr>
            </w:pPr>
            <w:r w:rsidRPr="009952C6">
              <w:rPr>
                <w:rFonts w:asciiTheme="minorHAnsi" w:hAnsiTheme="minorHAnsi" w:cstheme="minorHAnsi"/>
                <w:b/>
                <w:bCs/>
                <w:color w:val="FFFFFF" w:themeColor="background1"/>
              </w:rPr>
              <w:lastRenderedPageBreak/>
              <w:t>6.  METODOLOGIA</w:t>
            </w:r>
          </w:p>
          <w:p w14:paraId="40FDEC05" w14:textId="1A0BBDA8" w:rsidR="00CE0BDF" w:rsidRPr="009952C6" w:rsidRDefault="00CE0BDF" w:rsidP="00CE0BDF">
            <w:pPr>
              <w:widowControl w:val="0"/>
              <w:autoSpaceDE w:val="0"/>
              <w:autoSpaceDN w:val="0"/>
              <w:adjustRightInd w:val="0"/>
              <w:jc w:val="both"/>
              <w:rPr>
                <w:rFonts w:asciiTheme="minorHAnsi" w:hAnsiTheme="minorHAnsi" w:cstheme="minorHAnsi"/>
                <w:b/>
                <w:bCs/>
              </w:rPr>
            </w:pPr>
          </w:p>
        </w:tc>
      </w:tr>
      <w:tr w:rsidR="00CE0BDF" w:rsidRPr="009952C6" w14:paraId="395581F9" w14:textId="77777777" w:rsidTr="03B375DD">
        <w:trPr>
          <w:trHeight w:val="407"/>
        </w:trPr>
        <w:tc>
          <w:tcPr>
            <w:tcW w:w="9001" w:type="dxa"/>
            <w:tcBorders>
              <w:top w:val="single" w:sz="6" w:space="0" w:color="auto"/>
              <w:left w:val="single" w:sz="6" w:space="0" w:color="auto"/>
              <w:bottom w:val="single" w:sz="6" w:space="0" w:color="auto"/>
              <w:right w:val="single" w:sz="6" w:space="0" w:color="auto"/>
            </w:tcBorders>
          </w:tcPr>
          <w:p w14:paraId="4AD66BF3" w14:textId="77777777" w:rsidR="00600CB3" w:rsidRPr="009952C6" w:rsidRDefault="00600CB3" w:rsidP="00600CB3">
            <w:pPr>
              <w:pStyle w:val="NormalWeb"/>
              <w:rPr>
                <w:rFonts w:asciiTheme="minorHAnsi" w:hAnsiTheme="minorHAnsi" w:cstheme="minorHAnsi"/>
                <w:lang w:val="es-EC" w:eastAsia="es-MX"/>
              </w:rPr>
            </w:pPr>
            <w:r w:rsidRPr="009952C6">
              <w:rPr>
                <w:rFonts w:asciiTheme="minorHAnsi" w:hAnsiTheme="minorHAnsi" w:cstheme="minorHAnsi"/>
              </w:rPr>
              <w:t xml:space="preserve">El proyecto se desarrollará durante el período del </w:t>
            </w:r>
            <w:r w:rsidRPr="009952C6">
              <w:rPr>
                <w:rStyle w:val="Textoennegrita"/>
                <w:rFonts w:asciiTheme="minorHAnsi" w:hAnsiTheme="minorHAnsi" w:cstheme="minorHAnsi"/>
              </w:rPr>
              <w:t>12 de marzo al 2 de mayo de 2026</w:t>
            </w:r>
            <w:r w:rsidRPr="009952C6">
              <w:rPr>
                <w:rFonts w:asciiTheme="minorHAnsi" w:hAnsiTheme="minorHAnsi" w:cstheme="minorHAnsi"/>
              </w:rPr>
              <w:t>, siguiendo un enfoque por fases que combina análisis del proceso académico, diseño del sistema, desarrollo tecnológico, pruebas y validación institucional.</w:t>
            </w:r>
          </w:p>
          <w:p w14:paraId="1EF81555"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Fase 1: Investigación y diagnóstico</w:t>
            </w:r>
          </w:p>
          <w:p w14:paraId="2E571F5E" w14:textId="7777777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 xml:space="preserve">• </w:t>
            </w:r>
            <w:r w:rsidRPr="009952C6">
              <w:rPr>
                <w:rStyle w:val="Textoennegrita"/>
                <w:rFonts w:asciiTheme="minorHAnsi" w:hAnsiTheme="minorHAnsi" w:cstheme="minorHAnsi"/>
              </w:rPr>
              <w:t>Actividades tecnológicas:</w:t>
            </w:r>
            <w:r w:rsidRPr="009952C6">
              <w:rPr>
                <w:rFonts w:asciiTheme="minorHAnsi" w:hAnsiTheme="minorHAnsi" w:cstheme="minorHAnsi"/>
              </w:rPr>
              <w:br/>
              <w:t>Revisión de la normativa y documentación institucional sobre el proceso de inducción y nivelación, análisis del flujo actual de los test de conocimientos, test vocacional, inducción, capacitación en plataformas y nivelación, y levantamiento de requerimientos del sistema.</w:t>
            </w:r>
            <w:r w:rsidRPr="009952C6">
              <w:rPr>
                <w:rFonts w:asciiTheme="minorHAnsi" w:hAnsiTheme="minorHAnsi" w:cstheme="minorHAnsi"/>
              </w:rPr>
              <w:br/>
              <w:t xml:space="preserve">• </w:t>
            </w:r>
            <w:r w:rsidRPr="009952C6">
              <w:rPr>
                <w:rStyle w:val="Textoennegrita"/>
                <w:rFonts w:asciiTheme="minorHAnsi" w:hAnsiTheme="minorHAnsi" w:cstheme="minorHAnsi"/>
              </w:rPr>
              <w:t>Métodos:</w:t>
            </w:r>
            <w:r w:rsidRPr="009952C6">
              <w:rPr>
                <w:rFonts w:asciiTheme="minorHAnsi" w:hAnsiTheme="minorHAnsi" w:cstheme="minorHAnsi"/>
              </w:rPr>
              <w:br/>
              <w:t>Entrevistas, encuestas y análisis documental.</w:t>
            </w:r>
            <w:r w:rsidRPr="009952C6">
              <w:rPr>
                <w:rFonts w:asciiTheme="minorHAnsi" w:hAnsiTheme="minorHAnsi" w:cstheme="minorHAnsi"/>
              </w:rPr>
              <w:br/>
              <w:t xml:space="preserve">• </w:t>
            </w:r>
            <w:r w:rsidRPr="009952C6">
              <w:rPr>
                <w:rStyle w:val="Textoennegrita"/>
                <w:rFonts w:asciiTheme="minorHAnsi" w:hAnsiTheme="minorHAnsi" w:cstheme="minorHAnsi"/>
              </w:rPr>
              <w:t>Herramientas:</w:t>
            </w:r>
            <w:r w:rsidRPr="009952C6">
              <w:rPr>
                <w:rFonts w:asciiTheme="minorHAnsi" w:hAnsiTheme="minorHAnsi" w:cstheme="minorHAnsi"/>
              </w:rPr>
              <w:br/>
              <w:t xml:space="preserve">Google </w:t>
            </w:r>
            <w:proofErr w:type="spellStart"/>
            <w:r w:rsidRPr="009952C6">
              <w:rPr>
                <w:rFonts w:asciiTheme="minorHAnsi" w:hAnsiTheme="minorHAnsi" w:cstheme="minorHAnsi"/>
              </w:rPr>
              <w:t>Forms</w:t>
            </w:r>
            <w:proofErr w:type="spellEnd"/>
            <w:r w:rsidRPr="009952C6">
              <w:rPr>
                <w:rFonts w:asciiTheme="minorHAnsi" w:hAnsiTheme="minorHAnsi" w:cstheme="minorHAnsi"/>
              </w:rPr>
              <w:t>, Word, Excel.</w:t>
            </w:r>
          </w:p>
          <w:p w14:paraId="5F5B298B"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Fase 2: Diseño del prototipo</w:t>
            </w:r>
          </w:p>
          <w:p w14:paraId="4755B5E0" w14:textId="7777777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 xml:space="preserve">• </w:t>
            </w:r>
            <w:r w:rsidRPr="009952C6">
              <w:rPr>
                <w:rStyle w:val="Textoennegrita"/>
                <w:rFonts w:asciiTheme="minorHAnsi" w:hAnsiTheme="minorHAnsi" w:cstheme="minorHAnsi"/>
              </w:rPr>
              <w:t>Actividades tecnológicas:</w:t>
            </w:r>
            <w:r w:rsidRPr="009952C6">
              <w:rPr>
                <w:rFonts w:asciiTheme="minorHAnsi" w:hAnsiTheme="minorHAnsi" w:cstheme="minorHAnsi"/>
              </w:rPr>
              <w:br/>
              <w:t>Diseño de la estructura funcional de la plataforma web, definición de los módulos principales (test de conocimientos y vocacional, inducción, capacitación en plataformas, nivelación, seguimiento académico y validación digital) y elaboración de diagramas UML de casos de uso, clases y flujo de procesos.</w:t>
            </w:r>
            <w:r w:rsidRPr="009952C6">
              <w:rPr>
                <w:rFonts w:asciiTheme="minorHAnsi" w:hAnsiTheme="minorHAnsi" w:cstheme="minorHAnsi"/>
              </w:rPr>
              <w:br/>
              <w:t xml:space="preserve">• </w:t>
            </w:r>
            <w:r w:rsidRPr="009952C6">
              <w:rPr>
                <w:rStyle w:val="Textoennegrita"/>
                <w:rFonts w:asciiTheme="minorHAnsi" w:hAnsiTheme="minorHAnsi" w:cstheme="minorHAnsi"/>
              </w:rPr>
              <w:t>Métodos:</w:t>
            </w:r>
            <w:r w:rsidRPr="009952C6">
              <w:rPr>
                <w:rFonts w:asciiTheme="minorHAnsi" w:hAnsiTheme="minorHAnsi" w:cstheme="minorHAnsi"/>
              </w:rPr>
              <w:br/>
              <w:t>Diseño centrado en el usuario, prototipado y modelado UML.</w:t>
            </w:r>
            <w:r w:rsidRPr="009952C6">
              <w:rPr>
                <w:rFonts w:asciiTheme="minorHAnsi" w:hAnsiTheme="minorHAnsi" w:cstheme="minorHAnsi"/>
              </w:rPr>
              <w:br/>
              <w:t xml:space="preserve">• </w:t>
            </w:r>
            <w:r w:rsidRPr="009952C6">
              <w:rPr>
                <w:rStyle w:val="Textoennegrita"/>
                <w:rFonts w:asciiTheme="minorHAnsi" w:hAnsiTheme="minorHAnsi" w:cstheme="minorHAnsi"/>
              </w:rPr>
              <w:t>Herramientas:</w:t>
            </w:r>
            <w:r w:rsidRPr="009952C6">
              <w:rPr>
                <w:rFonts w:asciiTheme="minorHAnsi" w:hAnsiTheme="minorHAnsi" w:cstheme="minorHAnsi"/>
              </w:rPr>
              <w:br/>
              <w:t xml:space="preserve">Figma, </w:t>
            </w:r>
            <w:proofErr w:type="spellStart"/>
            <w:r w:rsidRPr="009952C6">
              <w:rPr>
                <w:rFonts w:asciiTheme="minorHAnsi" w:hAnsiTheme="minorHAnsi" w:cstheme="minorHAnsi"/>
              </w:rPr>
              <w:t>Lucidchart</w:t>
            </w:r>
            <w:proofErr w:type="spellEnd"/>
            <w:r w:rsidRPr="009952C6">
              <w:rPr>
                <w:rFonts w:asciiTheme="minorHAnsi" w:hAnsiTheme="minorHAnsi" w:cstheme="minorHAnsi"/>
              </w:rPr>
              <w:t>, diagramas UML.</w:t>
            </w:r>
          </w:p>
          <w:p w14:paraId="3E2F404C"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Fase 3: Desarrollo tecnológico e implementación</w:t>
            </w:r>
          </w:p>
          <w:p w14:paraId="35C268FE" w14:textId="7777777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 xml:space="preserve">• </w:t>
            </w:r>
            <w:r w:rsidRPr="009952C6">
              <w:rPr>
                <w:rStyle w:val="Textoennegrita"/>
                <w:rFonts w:asciiTheme="minorHAnsi" w:hAnsiTheme="minorHAnsi" w:cstheme="minorHAnsi"/>
              </w:rPr>
              <w:t>Actividades tecnológicas:</w:t>
            </w:r>
            <w:r w:rsidRPr="009952C6">
              <w:rPr>
                <w:rFonts w:asciiTheme="minorHAnsi" w:hAnsiTheme="minorHAnsi" w:cstheme="minorHAnsi"/>
              </w:rPr>
              <w:br/>
              <w:t>Programación de la plataforma web utilizando Django, integración de la base de datos, desarrollo de los módulos de evaluación, seguimiento académico y validación digital de resultados.</w:t>
            </w:r>
            <w:r w:rsidRPr="009952C6">
              <w:rPr>
                <w:rFonts w:asciiTheme="minorHAnsi" w:hAnsiTheme="minorHAnsi" w:cstheme="minorHAnsi"/>
              </w:rPr>
              <w:br/>
              <w:t xml:space="preserve">• </w:t>
            </w:r>
            <w:r w:rsidRPr="009952C6">
              <w:rPr>
                <w:rStyle w:val="Textoennegrita"/>
                <w:rFonts w:asciiTheme="minorHAnsi" w:hAnsiTheme="minorHAnsi" w:cstheme="minorHAnsi"/>
              </w:rPr>
              <w:t>Métodos:</w:t>
            </w:r>
            <w:r w:rsidRPr="009952C6">
              <w:rPr>
                <w:rFonts w:asciiTheme="minorHAnsi" w:hAnsiTheme="minorHAnsi" w:cstheme="minorHAnsi"/>
              </w:rPr>
              <w:br/>
              <w:t>Desarrollo ágil, pruebas unitarias y de integración.</w:t>
            </w:r>
            <w:r w:rsidRPr="009952C6">
              <w:rPr>
                <w:rFonts w:asciiTheme="minorHAnsi" w:hAnsiTheme="minorHAnsi" w:cstheme="minorHAnsi"/>
              </w:rPr>
              <w:br/>
              <w:t xml:space="preserve">• </w:t>
            </w:r>
            <w:r w:rsidRPr="009952C6">
              <w:rPr>
                <w:rStyle w:val="Textoennegrita"/>
                <w:rFonts w:asciiTheme="minorHAnsi" w:hAnsiTheme="minorHAnsi" w:cstheme="minorHAnsi"/>
              </w:rPr>
              <w:t>Herramientas:</w:t>
            </w:r>
            <w:r w:rsidRPr="009952C6">
              <w:rPr>
                <w:rFonts w:asciiTheme="minorHAnsi" w:hAnsiTheme="minorHAnsi" w:cstheme="minorHAnsi"/>
              </w:rPr>
              <w:br/>
              <w:t>HTML, CSS, JavaScript, Python, Django, MySQL o PostgreSQL.</w:t>
            </w:r>
          </w:p>
          <w:p w14:paraId="7E42B9C0"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Fase 4: Pruebas y validación</w:t>
            </w:r>
          </w:p>
          <w:p w14:paraId="60DD0704" w14:textId="75C0DEA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lastRenderedPageBreak/>
              <w:t xml:space="preserve">• </w:t>
            </w:r>
            <w:r w:rsidRPr="009952C6">
              <w:rPr>
                <w:rStyle w:val="Textoennegrita"/>
                <w:rFonts w:asciiTheme="minorHAnsi" w:hAnsiTheme="minorHAnsi" w:cstheme="minorHAnsi"/>
              </w:rPr>
              <w:t>Actividades tecnológicas:</w:t>
            </w:r>
            <w:r w:rsidRPr="009952C6">
              <w:rPr>
                <w:rFonts w:asciiTheme="minorHAnsi" w:hAnsiTheme="minorHAnsi" w:cstheme="minorHAnsi"/>
              </w:rPr>
              <w:br/>
              <w:t>Ejecución de pruebas piloto con estudiantes y personal del Instituto, verificación del funcionamiento de los módulos del sistema y validación del seguimiento académico y la generación de reportes.</w:t>
            </w:r>
            <w:r w:rsidRPr="009952C6">
              <w:rPr>
                <w:rFonts w:asciiTheme="minorHAnsi" w:hAnsiTheme="minorHAnsi" w:cstheme="minorHAnsi"/>
              </w:rPr>
              <w:br/>
              <w:t xml:space="preserve">• </w:t>
            </w:r>
            <w:r w:rsidRPr="009952C6">
              <w:rPr>
                <w:rStyle w:val="Textoennegrita"/>
                <w:rFonts w:asciiTheme="minorHAnsi" w:hAnsiTheme="minorHAnsi" w:cstheme="minorHAnsi"/>
              </w:rPr>
              <w:t>Métodos:</w:t>
            </w:r>
            <w:r w:rsidRPr="009952C6">
              <w:rPr>
                <w:rFonts w:asciiTheme="minorHAnsi" w:hAnsiTheme="minorHAnsi" w:cstheme="minorHAnsi"/>
              </w:rPr>
              <w:br/>
              <w:t>Evaluación cuantitativa (uso y funcionamiento del sistema) y cualitativa (encuestas de satisfacción y retroalimentación).</w:t>
            </w:r>
            <w:r w:rsidRPr="009952C6">
              <w:rPr>
                <w:rFonts w:asciiTheme="minorHAnsi" w:hAnsiTheme="minorHAnsi" w:cstheme="minorHAnsi"/>
              </w:rPr>
              <w:br/>
              <w:t xml:space="preserve">• </w:t>
            </w:r>
            <w:r w:rsidRPr="009952C6">
              <w:rPr>
                <w:rStyle w:val="Textoennegrita"/>
                <w:rFonts w:asciiTheme="minorHAnsi" w:hAnsiTheme="minorHAnsi" w:cstheme="minorHAnsi"/>
              </w:rPr>
              <w:t>Herramientas:</w:t>
            </w:r>
            <w:r w:rsidRPr="009952C6">
              <w:rPr>
                <w:rFonts w:asciiTheme="minorHAnsi" w:hAnsiTheme="minorHAnsi" w:cstheme="minorHAnsi"/>
              </w:rPr>
              <w:br/>
              <w:t xml:space="preserve">Google </w:t>
            </w:r>
            <w:proofErr w:type="spellStart"/>
            <w:r w:rsidRPr="009952C6">
              <w:rPr>
                <w:rFonts w:asciiTheme="minorHAnsi" w:hAnsiTheme="minorHAnsi" w:cstheme="minorHAnsi"/>
              </w:rPr>
              <w:t>Forms</w:t>
            </w:r>
            <w:proofErr w:type="spellEnd"/>
            <w:r w:rsidRPr="009952C6">
              <w:rPr>
                <w:rFonts w:asciiTheme="minorHAnsi" w:hAnsiTheme="minorHAnsi" w:cstheme="minorHAnsi"/>
              </w:rPr>
              <w:t>, panel administrativo de Django, registros del sistema.</w:t>
            </w:r>
          </w:p>
          <w:p w14:paraId="1A62FF7E"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Fase 5: Implementación final y entrega</w:t>
            </w:r>
          </w:p>
          <w:p w14:paraId="38A73303" w14:textId="274A15D5"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 xml:space="preserve">• </w:t>
            </w:r>
            <w:r w:rsidRPr="009952C6">
              <w:rPr>
                <w:rStyle w:val="Textoennegrita"/>
                <w:rFonts w:asciiTheme="minorHAnsi" w:hAnsiTheme="minorHAnsi" w:cstheme="minorHAnsi"/>
              </w:rPr>
              <w:t>Actividades tecnológicas:</w:t>
            </w:r>
            <w:r w:rsidRPr="009952C6">
              <w:rPr>
                <w:rFonts w:asciiTheme="minorHAnsi" w:hAnsiTheme="minorHAnsi" w:cstheme="minorHAnsi"/>
              </w:rPr>
              <w:br/>
              <w:t>Ajustes finales según la retroalimentación obtenida, despliegue de la plataforma en un servidor web, capacitación básica a los usuarios y entrega de la documentación del sistema.</w:t>
            </w:r>
            <w:r w:rsidRPr="009952C6">
              <w:rPr>
                <w:rFonts w:asciiTheme="minorHAnsi" w:hAnsiTheme="minorHAnsi" w:cstheme="minorHAnsi"/>
              </w:rPr>
              <w:br/>
              <w:t xml:space="preserve">• </w:t>
            </w:r>
            <w:r w:rsidRPr="009952C6">
              <w:rPr>
                <w:rStyle w:val="Textoennegrita"/>
                <w:rFonts w:asciiTheme="minorHAnsi" w:hAnsiTheme="minorHAnsi" w:cstheme="minorHAnsi"/>
              </w:rPr>
              <w:t>Métodos:</w:t>
            </w:r>
            <w:r w:rsidRPr="009952C6">
              <w:rPr>
                <w:rFonts w:asciiTheme="minorHAnsi" w:hAnsiTheme="minorHAnsi" w:cstheme="minorHAnsi"/>
              </w:rPr>
              <w:br/>
              <w:t>Capacitación presencial o virtual y elaboración de manuales de usuario.</w:t>
            </w:r>
            <w:r w:rsidRPr="009952C6">
              <w:rPr>
                <w:rFonts w:asciiTheme="minorHAnsi" w:hAnsiTheme="minorHAnsi" w:cstheme="minorHAnsi"/>
              </w:rPr>
              <w:br/>
              <w:t xml:space="preserve">• </w:t>
            </w:r>
            <w:r w:rsidRPr="009952C6">
              <w:rPr>
                <w:rStyle w:val="Textoennegrita"/>
                <w:rFonts w:asciiTheme="minorHAnsi" w:hAnsiTheme="minorHAnsi" w:cstheme="minorHAnsi"/>
              </w:rPr>
              <w:t>Herramientas:</w:t>
            </w:r>
            <w:r w:rsidRPr="009952C6">
              <w:rPr>
                <w:rFonts w:asciiTheme="minorHAnsi" w:hAnsiTheme="minorHAnsi" w:cstheme="minorHAnsi"/>
              </w:rPr>
              <w:br/>
              <w:t>Plataforma web desarrollada en Django, servicios de hosting y herramientas de documentación.</w:t>
            </w:r>
          </w:p>
          <w:p w14:paraId="015CCE50" w14:textId="77777777" w:rsidR="00600CB3" w:rsidRPr="009952C6" w:rsidRDefault="00600CB3" w:rsidP="00600CB3">
            <w:pPr>
              <w:pStyle w:val="Ttulo2"/>
              <w:rPr>
                <w:rFonts w:asciiTheme="minorHAnsi" w:hAnsiTheme="minorHAnsi" w:cstheme="minorHAnsi"/>
                <w:color w:val="000000" w:themeColor="text1"/>
                <w:sz w:val="24"/>
                <w:szCs w:val="24"/>
              </w:rPr>
            </w:pPr>
            <w:r w:rsidRPr="009952C6">
              <w:rPr>
                <w:rFonts w:asciiTheme="minorHAnsi" w:hAnsiTheme="minorHAnsi" w:cstheme="minorHAnsi"/>
                <w:color w:val="000000" w:themeColor="text1"/>
                <w:sz w:val="24"/>
                <w:szCs w:val="24"/>
              </w:rPr>
              <w:t>Producto generado</w:t>
            </w:r>
          </w:p>
          <w:p w14:paraId="1A743B5D" w14:textId="7777777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Plataforma web funcional para la gestión del proceso de inducción y nivelación de estudiantes de nuevo ingreso del Instituto Superior Universitario Japón, desarrollada en Django, que incluye:</w:t>
            </w:r>
          </w:p>
          <w:p w14:paraId="137045D1" w14:textId="77777777" w:rsidR="00600CB3" w:rsidRPr="009952C6" w:rsidRDefault="00600CB3" w:rsidP="00B24106">
            <w:pPr>
              <w:pStyle w:val="NormalWeb"/>
              <w:numPr>
                <w:ilvl w:val="0"/>
                <w:numId w:val="10"/>
              </w:numPr>
              <w:rPr>
                <w:rFonts w:asciiTheme="minorHAnsi" w:hAnsiTheme="minorHAnsi" w:cstheme="minorHAnsi"/>
              </w:rPr>
            </w:pPr>
            <w:r w:rsidRPr="009952C6">
              <w:rPr>
                <w:rFonts w:asciiTheme="minorHAnsi" w:hAnsiTheme="minorHAnsi" w:cstheme="minorHAnsi"/>
              </w:rPr>
              <w:t>Módulo de test de conocimientos y test vocacional.</w:t>
            </w:r>
          </w:p>
          <w:p w14:paraId="4C88E4E6" w14:textId="77777777" w:rsidR="00600CB3" w:rsidRPr="009952C6" w:rsidRDefault="00600CB3" w:rsidP="00B24106">
            <w:pPr>
              <w:pStyle w:val="NormalWeb"/>
              <w:numPr>
                <w:ilvl w:val="0"/>
                <w:numId w:val="10"/>
              </w:numPr>
              <w:rPr>
                <w:rFonts w:asciiTheme="minorHAnsi" w:hAnsiTheme="minorHAnsi" w:cstheme="minorHAnsi"/>
              </w:rPr>
            </w:pPr>
            <w:r w:rsidRPr="009952C6">
              <w:rPr>
                <w:rFonts w:asciiTheme="minorHAnsi" w:hAnsiTheme="minorHAnsi" w:cstheme="minorHAnsi"/>
              </w:rPr>
              <w:t>Módulo de inducción y capacitación en plataformas académicas.</w:t>
            </w:r>
          </w:p>
          <w:p w14:paraId="777EBA75" w14:textId="77777777" w:rsidR="00600CB3" w:rsidRPr="009952C6" w:rsidRDefault="00600CB3" w:rsidP="00B24106">
            <w:pPr>
              <w:pStyle w:val="NormalWeb"/>
              <w:numPr>
                <w:ilvl w:val="0"/>
                <w:numId w:val="10"/>
              </w:numPr>
              <w:rPr>
                <w:rFonts w:asciiTheme="minorHAnsi" w:hAnsiTheme="minorHAnsi" w:cstheme="minorHAnsi"/>
              </w:rPr>
            </w:pPr>
            <w:r w:rsidRPr="009952C6">
              <w:rPr>
                <w:rFonts w:asciiTheme="minorHAnsi" w:hAnsiTheme="minorHAnsi" w:cstheme="minorHAnsi"/>
              </w:rPr>
              <w:t>Módulo de nivelación académica.</w:t>
            </w:r>
          </w:p>
          <w:p w14:paraId="26BEAA2D" w14:textId="77777777" w:rsidR="00600CB3" w:rsidRPr="009952C6" w:rsidRDefault="00600CB3" w:rsidP="00B24106">
            <w:pPr>
              <w:pStyle w:val="NormalWeb"/>
              <w:numPr>
                <w:ilvl w:val="0"/>
                <w:numId w:val="10"/>
              </w:numPr>
              <w:rPr>
                <w:rFonts w:asciiTheme="minorHAnsi" w:hAnsiTheme="minorHAnsi" w:cstheme="minorHAnsi"/>
              </w:rPr>
            </w:pPr>
            <w:r w:rsidRPr="009952C6">
              <w:rPr>
                <w:rFonts w:asciiTheme="minorHAnsi" w:hAnsiTheme="minorHAnsi" w:cstheme="minorHAnsi"/>
              </w:rPr>
              <w:t>Módulo de seguimiento académico.</w:t>
            </w:r>
          </w:p>
          <w:p w14:paraId="4B08E8E8" w14:textId="77777777" w:rsidR="00600CB3" w:rsidRPr="009952C6" w:rsidRDefault="00600CB3" w:rsidP="00B24106">
            <w:pPr>
              <w:pStyle w:val="NormalWeb"/>
              <w:numPr>
                <w:ilvl w:val="0"/>
                <w:numId w:val="10"/>
              </w:numPr>
              <w:rPr>
                <w:rFonts w:asciiTheme="minorHAnsi" w:hAnsiTheme="minorHAnsi" w:cstheme="minorHAnsi"/>
              </w:rPr>
            </w:pPr>
            <w:r w:rsidRPr="009952C6">
              <w:rPr>
                <w:rFonts w:asciiTheme="minorHAnsi" w:hAnsiTheme="minorHAnsi" w:cstheme="minorHAnsi"/>
              </w:rPr>
              <w:t>Sistema de validación digital de resultados.</w:t>
            </w:r>
          </w:p>
          <w:p w14:paraId="01DA3742" w14:textId="22BBE232" w:rsidR="009952C6" w:rsidRPr="009952C6" w:rsidRDefault="00600CB3" w:rsidP="009952C6">
            <w:pPr>
              <w:pStyle w:val="NormalWeb"/>
              <w:numPr>
                <w:ilvl w:val="0"/>
                <w:numId w:val="10"/>
              </w:numPr>
              <w:rPr>
                <w:rFonts w:asciiTheme="minorHAnsi" w:hAnsiTheme="minorHAnsi" w:cstheme="minorHAnsi"/>
              </w:rPr>
            </w:pPr>
            <w:r w:rsidRPr="009952C6">
              <w:rPr>
                <w:rFonts w:asciiTheme="minorHAnsi" w:hAnsiTheme="minorHAnsi" w:cstheme="minorHAnsi"/>
              </w:rPr>
              <w:t>Panel administrativo para el Departamento de Capacitación Continua.</w:t>
            </w:r>
          </w:p>
          <w:p w14:paraId="079D51BD" w14:textId="2FDBEEBD" w:rsidR="009952C6" w:rsidRPr="009952C6" w:rsidRDefault="009952C6" w:rsidP="009952C6">
            <w:pPr>
              <w:pStyle w:val="NormalWeb"/>
              <w:rPr>
                <w:rFonts w:asciiTheme="minorHAnsi" w:hAnsiTheme="minorHAnsi" w:cstheme="minorHAnsi"/>
              </w:rPr>
            </w:pPr>
          </w:p>
        </w:tc>
      </w:tr>
      <w:tr w:rsidR="00CE0BDF" w:rsidRPr="009952C6" w14:paraId="2EB0F656" w14:textId="77777777" w:rsidTr="03B375DD">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4DAADB6E" w14:textId="4C5F5656" w:rsidR="009952C6" w:rsidRPr="009952C6" w:rsidRDefault="00CE0BDF" w:rsidP="009952C6">
            <w:pPr>
              <w:widowControl w:val="0"/>
              <w:autoSpaceDE w:val="0"/>
              <w:autoSpaceDN w:val="0"/>
              <w:adjustRightInd w:val="0"/>
              <w:jc w:val="both"/>
              <w:rPr>
                <w:rFonts w:asciiTheme="minorHAnsi" w:hAnsiTheme="minorHAnsi" w:cstheme="minorHAnsi"/>
                <w:b/>
                <w:bCs/>
                <w:lang w:val="es-CO"/>
              </w:rPr>
            </w:pPr>
            <w:r w:rsidRPr="009952C6">
              <w:rPr>
                <w:rFonts w:asciiTheme="minorHAnsi" w:hAnsiTheme="minorHAnsi" w:cstheme="minorHAnsi"/>
                <w:b/>
                <w:bCs/>
                <w:color w:val="FFFFFF" w:themeColor="background1"/>
              </w:rPr>
              <w:lastRenderedPageBreak/>
              <w:t xml:space="preserve">7. RESULTADOS Y ANALISIS TECNICO DEL PRODUCTO. </w:t>
            </w:r>
          </w:p>
        </w:tc>
      </w:tr>
      <w:tr w:rsidR="00CE0BDF" w:rsidRPr="009952C6" w14:paraId="283638B6" w14:textId="77777777" w:rsidTr="009952C6">
        <w:trPr>
          <w:cantSplit/>
        </w:trPr>
        <w:tc>
          <w:tcPr>
            <w:tcW w:w="9001" w:type="dxa"/>
            <w:tcBorders>
              <w:top w:val="single" w:sz="6" w:space="0" w:color="auto"/>
              <w:left w:val="single" w:sz="6" w:space="0" w:color="auto"/>
              <w:bottom w:val="single" w:sz="6" w:space="0" w:color="auto"/>
              <w:right w:val="single" w:sz="6" w:space="0" w:color="auto"/>
            </w:tcBorders>
          </w:tcPr>
          <w:p w14:paraId="0B0504B3" w14:textId="6E8D2761" w:rsidR="00C351D7" w:rsidRPr="009952C6" w:rsidRDefault="00330DDD" w:rsidP="00C351D7">
            <w:pPr>
              <w:pStyle w:val="Ttulo2"/>
              <w:jc w:val="both"/>
              <w:rPr>
                <w:rFonts w:asciiTheme="minorHAnsi" w:hAnsiTheme="minorHAnsi" w:cstheme="minorHAnsi"/>
                <w:b/>
                <w:bCs/>
                <w:color w:val="000000" w:themeColor="text1"/>
                <w:sz w:val="24"/>
                <w:szCs w:val="24"/>
              </w:rPr>
            </w:pPr>
            <w:r w:rsidRPr="009952C6">
              <w:rPr>
                <w:rFonts w:asciiTheme="minorHAnsi" w:hAnsiTheme="minorHAnsi" w:cstheme="minorHAnsi"/>
                <w:b/>
                <w:bCs/>
                <w:color w:val="000000" w:themeColor="text1"/>
                <w:sz w:val="24"/>
                <w:szCs w:val="24"/>
              </w:rPr>
              <w:lastRenderedPageBreak/>
              <w:t>Análisis de los procesos actuales</w:t>
            </w:r>
          </w:p>
          <w:p w14:paraId="5561CCDB" w14:textId="277D3FCB" w:rsidR="00330DDD" w:rsidRPr="009952C6" w:rsidRDefault="00330DDD" w:rsidP="00C351D7">
            <w:pPr>
              <w:pStyle w:val="Ttulo2"/>
              <w:jc w:val="both"/>
              <w:rPr>
                <w:rFonts w:asciiTheme="minorHAnsi" w:hAnsiTheme="minorHAnsi" w:cstheme="minorHAnsi"/>
                <w:color w:val="000000" w:themeColor="text1"/>
                <w:sz w:val="24"/>
                <w:szCs w:val="24"/>
              </w:rPr>
            </w:pPr>
            <w:r w:rsidRPr="009952C6">
              <w:rPr>
                <w:rFonts w:asciiTheme="minorHAnsi" w:hAnsiTheme="minorHAnsi" w:cstheme="minorHAnsi"/>
                <w:color w:val="000000" w:themeColor="text1"/>
                <w:sz w:val="24"/>
                <w:szCs w:val="24"/>
              </w:rPr>
              <w:t>Se realizó un análisis del proceso institucional aplicado a una población estimada de 60 estudiantes de nuevo ingreso, identificando el flujo operativo actual, sus debilidades y oportunidades de mejora en cada una de sus cuatro fases.</w:t>
            </w:r>
          </w:p>
          <w:p w14:paraId="664CC137" w14:textId="77777777" w:rsidR="00C351D7" w:rsidRPr="009952C6" w:rsidRDefault="00C351D7" w:rsidP="00C351D7">
            <w:pPr>
              <w:rPr>
                <w:rFonts w:asciiTheme="minorHAnsi" w:hAnsiTheme="minorHAnsi" w:cstheme="minorHAnsi"/>
                <w:color w:val="000000" w:themeColor="text1"/>
                <w:lang w:val="es-EC" w:eastAsia="es-MX"/>
              </w:rPr>
            </w:pPr>
          </w:p>
          <w:p w14:paraId="12758B1A" w14:textId="38FBA58D" w:rsidR="00C351D7" w:rsidRPr="009952C6" w:rsidRDefault="00C351D7" w:rsidP="00C351D7">
            <w:pPr>
              <w:pStyle w:val="Ttulo2"/>
              <w:rPr>
                <w:rFonts w:asciiTheme="minorHAnsi" w:hAnsiTheme="minorHAnsi" w:cstheme="minorHAnsi"/>
                <w:b/>
                <w:bCs/>
                <w:color w:val="000000" w:themeColor="text1"/>
                <w:sz w:val="24"/>
                <w:szCs w:val="24"/>
                <w:lang w:val="es-EC" w:eastAsia="es-MX"/>
              </w:rPr>
            </w:pPr>
            <w:r w:rsidRPr="009952C6">
              <w:rPr>
                <w:rFonts w:asciiTheme="minorHAnsi" w:hAnsiTheme="minorHAnsi" w:cstheme="minorHAnsi"/>
                <w:b/>
                <w:bCs/>
                <w:color w:val="000000" w:themeColor="text1"/>
                <w:sz w:val="24"/>
                <w:szCs w:val="24"/>
              </w:rPr>
              <w:t>Resultados del análisis por fases:</w:t>
            </w:r>
          </w:p>
          <w:p w14:paraId="42661B85" w14:textId="5658BD13" w:rsidR="00C351D7" w:rsidRPr="009952C6" w:rsidRDefault="00C351D7" w:rsidP="00C351D7">
            <w:pPr>
              <w:pStyle w:val="Ttulo3"/>
              <w:rPr>
                <w:rFonts w:asciiTheme="minorHAnsi" w:hAnsiTheme="minorHAnsi" w:cstheme="minorHAnsi"/>
                <w:sz w:val="24"/>
                <w:szCs w:val="24"/>
              </w:rPr>
            </w:pPr>
            <w:r w:rsidRPr="009952C6">
              <w:rPr>
                <w:rFonts w:asciiTheme="minorHAnsi" w:hAnsiTheme="minorHAnsi" w:cstheme="minorHAnsi"/>
                <w:sz w:val="24"/>
                <w:szCs w:val="24"/>
              </w:rPr>
              <w:t>Fase 1: Test de conocimientos y test vocacional</w:t>
            </w:r>
          </w:p>
          <w:p w14:paraId="623A8432" w14:textId="77777777" w:rsidR="00C351D7" w:rsidRPr="009952C6" w:rsidRDefault="00C351D7" w:rsidP="00C351D7">
            <w:pPr>
              <w:pStyle w:val="NormalWeb"/>
              <w:rPr>
                <w:rFonts w:asciiTheme="minorHAnsi" w:hAnsiTheme="minorHAnsi" w:cstheme="minorHAnsi"/>
              </w:rPr>
            </w:pPr>
            <w:r w:rsidRPr="009952C6">
              <w:rPr>
                <w:rFonts w:asciiTheme="minorHAnsi" w:hAnsiTheme="minorHAnsi" w:cstheme="minorHAnsi"/>
              </w:rPr>
              <w:t>Del análisis del procedimiento actual se identificó que:</w:t>
            </w:r>
          </w:p>
          <w:p w14:paraId="79EE6BEB" w14:textId="77777777" w:rsidR="00C351D7" w:rsidRPr="009952C6" w:rsidRDefault="00C351D7" w:rsidP="00C351D7">
            <w:pPr>
              <w:pStyle w:val="NormalWeb"/>
              <w:numPr>
                <w:ilvl w:val="0"/>
                <w:numId w:val="13"/>
              </w:numPr>
              <w:rPr>
                <w:rFonts w:asciiTheme="minorHAnsi" w:hAnsiTheme="minorHAnsi" w:cstheme="minorHAnsi"/>
              </w:rPr>
            </w:pPr>
            <w:r w:rsidRPr="009952C6">
              <w:rPr>
                <w:rFonts w:asciiTheme="minorHAnsi" w:hAnsiTheme="minorHAnsi" w:cstheme="minorHAnsi"/>
              </w:rPr>
              <w:t>El 70% del proceso de evaluación depende de revisión manual o publicación no automatizada.</w:t>
            </w:r>
          </w:p>
          <w:p w14:paraId="4AAF1CF1" w14:textId="77777777" w:rsidR="00C351D7" w:rsidRPr="009952C6" w:rsidRDefault="00C351D7" w:rsidP="00C351D7">
            <w:pPr>
              <w:pStyle w:val="NormalWeb"/>
              <w:numPr>
                <w:ilvl w:val="0"/>
                <w:numId w:val="13"/>
              </w:numPr>
              <w:rPr>
                <w:rFonts w:asciiTheme="minorHAnsi" w:hAnsiTheme="minorHAnsi" w:cstheme="minorHAnsi"/>
              </w:rPr>
            </w:pPr>
            <w:r w:rsidRPr="009952C6">
              <w:rPr>
                <w:rFonts w:asciiTheme="minorHAnsi" w:hAnsiTheme="minorHAnsi" w:cstheme="minorHAnsi"/>
              </w:rPr>
              <w:t>No existe integración directa entre los resultados del test y la asignación automática al curso de nivelación.</w:t>
            </w:r>
          </w:p>
          <w:p w14:paraId="3AF62C15" w14:textId="77777777" w:rsidR="00C351D7" w:rsidRPr="009952C6" w:rsidRDefault="00C351D7" w:rsidP="00C351D7">
            <w:pPr>
              <w:pStyle w:val="NormalWeb"/>
              <w:numPr>
                <w:ilvl w:val="0"/>
                <w:numId w:val="13"/>
              </w:numPr>
              <w:rPr>
                <w:rFonts w:asciiTheme="minorHAnsi" w:hAnsiTheme="minorHAnsi" w:cstheme="minorHAnsi"/>
              </w:rPr>
            </w:pPr>
            <w:r w:rsidRPr="009952C6">
              <w:rPr>
                <w:rFonts w:asciiTheme="minorHAnsi" w:hAnsiTheme="minorHAnsi" w:cstheme="minorHAnsi"/>
              </w:rPr>
              <w:t>La clasificación de estudiantes (aprueba / no aprueba) requiere intervención administrativa.</w:t>
            </w:r>
          </w:p>
          <w:p w14:paraId="1105F600" w14:textId="77777777" w:rsidR="00C351D7" w:rsidRPr="009952C6" w:rsidRDefault="00C351D7" w:rsidP="00C351D7">
            <w:pPr>
              <w:pStyle w:val="NormalWeb"/>
              <w:numPr>
                <w:ilvl w:val="0"/>
                <w:numId w:val="13"/>
              </w:numPr>
              <w:rPr>
                <w:rFonts w:asciiTheme="minorHAnsi" w:hAnsiTheme="minorHAnsi" w:cstheme="minorHAnsi"/>
              </w:rPr>
            </w:pPr>
            <w:r w:rsidRPr="009952C6">
              <w:rPr>
                <w:rFonts w:asciiTheme="minorHAnsi" w:hAnsiTheme="minorHAnsi" w:cstheme="minorHAnsi"/>
              </w:rPr>
              <w:t>No se genera reporte digital individual inmediato.</w:t>
            </w:r>
          </w:p>
          <w:p w14:paraId="5B30D8F5" w14:textId="77777777" w:rsidR="00024285"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Resultado técnico identificado:</w:t>
            </w:r>
            <w:r w:rsidRPr="009952C6">
              <w:rPr>
                <w:rFonts w:asciiTheme="minorHAnsi" w:hAnsiTheme="minorHAnsi" w:cstheme="minorHAnsi"/>
              </w:rPr>
              <w:br/>
              <w:t>El proceso carece de automatización, trazabilidad digital y motor de decisiones académicas.</w:t>
            </w:r>
          </w:p>
          <w:p w14:paraId="2A482E1B" w14:textId="483CAFCB" w:rsidR="00531AE0" w:rsidRPr="009952C6" w:rsidRDefault="00531AE0" w:rsidP="00C351D7">
            <w:pPr>
              <w:pStyle w:val="NormalWeb"/>
              <w:rPr>
                <w:rFonts w:asciiTheme="minorHAnsi" w:hAnsiTheme="minorHAnsi" w:cstheme="minorHAnsi"/>
              </w:rPr>
            </w:pPr>
            <w:bookmarkStart w:id="3" w:name="OLE_LINK1"/>
            <w:bookmarkStart w:id="4" w:name="OLE_LINK2"/>
            <w:r w:rsidRPr="009952C6">
              <w:rPr>
                <w:rFonts w:asciiTheme="minorHAnsi" w:hAnsiTheme="minorHAnsi" w:cstheme="minorHAnsi"/>
                <w:b/>
                <w:bCs/>
              </w:rPr>
              <w:t>Figura 1.</w:t>
            </w:r>
            <w:r w:rsidRPr="009952C6">
              <w:rPr>
                <w:rFonts w:asciiTheme="minorHAnsi" w:hAnsiTheme="minorHAnsi" w:cstheme="minorHAnsi"/>
              </w:rPr>
              <w:t xml:space="preserve"> </w:t>
            </w:r>
          </w:p>
          <w:p w14:paraId="0F186609" w14:textId="6A5DC47F" w:rsidR="00531AE0" w:rsidRPr="009952C6" w:rsidRDefault="00531AE0" w:rsidP="00C351D7">
            <w:pPr>
              <w:pStyle w:val="NormalWeb"/>
              <w:rPr>
                <w:rFonts w:asciiTheme="minorHAnsi" w:hAnsiTheme="minorHAnsi" w:cstheme="minorHAnsi"/>
                <w:i/>
                <w:iCs/>
              </w:rPr>
            </w:pPr>
            <w:r w:rsidRPr="009952C6">
              <w:rPr>
                <w:rFonts w:asciiTheme="minorHAnsi" w:hAnsiTheme="minorHAnsi" w:cstheme="minorHAnsi"/>
                <w:i/>
                <w:iCs/>
              </w:rPr>
              <w:t>Nivel de automatización del test diagnóstico.</w:t>
            </w:r>
          </w:p>
          <w:p w14:paraId="33BA9D35" w14:textId="5FEF8D63" w:rsidR="00531AE0" w:rsidRPr="009952C6" w:rsidRDefault="002A402A" w:rsidP="00531AE0">
            <w:pPr>
              <w:pStyle w:val="NormalWeb"/>
              <w:jc w:val="center"/>
              <w:rPr>
                <w:rFonts w:asciiTheme="minorHAnsi" w:hAnsiTheme="minorHAnsi" w:cstheme="minorHAnsi"/>
              </w:rPr>
            </w:pPr>
            <w:r w:rsidRPr="009952C6">
              <w:rPr>
                <w:rFonts w:asciiTheme="minorHAnsi" w:hAnsiTheme="minorHAnsi" w:cstheme="minorHAnsi"/>
                <w:noProof/>
              </w:rPr>
              <w:drawing>
                <wp:inline distT="0" distB="0" distL="0" distR="0" wp14:anchorId="040FEEF4" wp14:editId="1297AA5F">
                  <wp:extent cx="3194613" cy="1920308"/>
                  <wp:effectExtent l="0" t="0" r="6350" b="0"/>
                  <wp:docPr id="932450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50074" name="Imagen 932450074"/>
                          <pic:cNvPicPr/>
                        </pic:nvPicPr>
                        <pic:blipFill>
                          <a:blip r:embed="rId14">
                            <a:extLst>
                              <a:ext uri="{28A0092B-C50C-407E-A947-70E740481C1C}">
                                <a14:useLocalDpi xmlns:a14="http://schemas.microsoft.com/office/drawing/2010/main" val="0"/>
                              </a:ext>
                            </a:extLst>
                          </a:blip>
                          <a:stretch>
                            <a:fillRect/>
                          </a:stretch>
                        </pic:blipFill>
                        <pic:spPr>
                          <a:xfrm>
                            <a:off x="0" y="0"/>
                            <a:ext cx="3288839" cy="1976948"/>
                          </a:xfrm>
                          <a:prstGeom prst="rect">
                            <a:avLst/>
                          </a:prstGeom>
                        </pic:spPr>
                      </pic:pic>
                    </a:graphicData>
                  </a:graphic>
                </wp:inline>
              </w:drawing>
            </w:r>
          </w:p>
          <w:p w14:paraId="48252320" w14:textId="4F0EEF15" w:rsidR="00531AE0" w:rsidRPr="009952C6" w:rsidRDefault="00531AE0" w:rsidP="00531AE0">
            <w:pPr>
              <w:pStyle w:val="NormalWeb"/>
              <w:rPr>
                <w:rFonts w:asciiTheme="minorHAnsi" w:hAnsiTheme="minorHAnsi" w:cstheme="minorHAnsi"/>
                <w:i/>
                <w:iCs/>
              </w:rPr>
            </w:pPr>
            <w:r w:rsidRPr="009952C6">
              <w:rPr>
                <w:rFonts w:asciiTheme="minorHAnsi" w:hAnsiTheme="minorHAnsi" w:cstheme="minorHAnsi"/>
                <w:i/>
                <w:iCs/>
              </w:rPr>
              <w:t xml:space="preserve">Nota. </w:t>
            </w:r>
            <w:r w:rsidRPr="009952C6">
              <w:rPr>
                <w:rFonts w:asciiTheme="minorHAnsi" w:hAnsiTheme="minorHAnsi" w:cstheme="minorHAnsi"/>
              </w:rPr>
              <w:t>El 70% del proceso de evaluación diagnóstica depende de procedimientos manuales o parcialmente automatizados, lo que evidencia la necesidad de implementar un sistema integrado de calificación y clasificación automática.</w:t>
            </w:r>
          </w:p>
          <w:bookmarkEnd w:id="3"/>
          <w:bookmarkEnd w:id="4"/>
          <w:p w14:paraId="22A26414"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lastRenderedPageBreak/>
              <w:t>Análisis técnico:</w:t>
            </w:r>
            <w:r w:rsidRPr="009952C6">
              <w:rPr>
                <w:rFonts w:asciiTheme="minorHAnsi" w:hAnsiTheme="minorHAnsi" w:cstheme="minorHAnsi"/>
              </w:rPr>
              <w:br/>
              <w:t>La falta de integración entre evaluación y clasificación genera retrasos, posibles errores humanos y aumento de carga administrativa. Además, no existe almacenamiento estructurado que permita generar estadísticas académicas históricas.</w:t>
            </w:r>
          </w:p>
          <w:p w14:paraId="4AE60624"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Requerimientos definidos:</w:t>
            </w:r>
          </w:p>
          <w:p w14:paraId="758679BA" w14:textId="77777777" w:rsidR="00C351D7" w:rsidRPr="009952C6" w:rsidRDefault="00C351D7" w:rsidP="00C351D7">
            <w:pPr>
              <w:pStyle w:val="NormalWeb"/>
              <w:numPr>
                <w:ilvl w:val="0"/>
                <w:numId w:val="14"/>
              </w:numPr>
              <w:rPr>
                <w:rFonts w:asciiTheme="minorHAnsi" w:hAnsiTheme="minorHAnsi" w:cstheme="minorHAnsi"/>
              </w:rPr>
            </w:pPr>
            <w:r w:rsidRPr="009952C6">
              <w:rPr>
                <w:rFonts w:asciiTheme="minorHAnsi" w:hAnsiTheme="minorHAnsi" w:cstheme="minorHAnsi"/>
              </w:rPr>
              <w:t>Módulo de evaluación automatizada (40 preguntas, 90 minutos).</w:t>
            </w:r>
          </w:p>
          <w:p w14:paraId="42F8CEEE" w14:textId="77777777" w:rsidR="00C351D7" w:rsidRPr="009952C6" w:rsidRDefault="00C351D7" w:rsidP="00C351D7">
            <w:pPr>
              <w:pStyle w:val="NormalWeb"/>
              <w:numPr>
                <w:ilvl w:val="0"/>
                <w:numId w:val="14"/>
              </w:numPr>
              <w:rPr>
                <w:rFonts w:asciiTheme="minorHAnsi" w:hAnsiTheme="minorHAnsi" w:cstheme="minorHAnsi"/>
              </w:rPr>
            </w:pPr>
            <w:r w:rsidRPr="009952C6">
              <w:rPr>
                <w:rFonts w:asciiTheme="minorHAnsi" w:hAnsiTheme="minorHAnsi" w:cstheme="minorHAnsi"/>
              </w:rPr>
              <w:t>Calificación automática.</w:t>
            </w:r>
          </w:p>
          <w:p w14:paraId="5E274BC3" w14:textId="77777777" w:rsidR="00C351D7" w:rsidRPr="009952C6" w:rsidRDefault="00C351D7" w:rsidP="00C351D7">
            <w:pPr>
              <w:pStyle w:val="NormalWeb"/>
              <w:numPr>
                <w:ilvl w:val="0"/>
                <w:numId w:val="14"/>
              </w:numPr>
              <w:rPr>
                <w:rFonts w:asciiTheme="minorHAnsi" w:hAnsiTheme="minorHAnsi" w:cstheme="minorHAnsi"/>
              </w:rPr>
            </w:pPr>
            <w:r w:rsidRPr="009952C6">
              <w:rPr>
                <w:rFonts w:asciiTheme="minorHAnsi" w:hAnsiTheme="minorHAnsi" w:cstheme="minorHAnsi"/>
              </w:rPr>
              <w:t>Registro en base de datos.</w:t>
            </w:r>
          </w:p>
          <w:p w14:paraId="249266BC" w14:textId="77777777" w:rsidR="00C351D7" w:rsidRPr="009952C6" w:rsidRDefault="00C351D7" w:rsidP="00C351D7">
            <w:pPr>
              <w:pStyle w:val="NormalWeb"/>
              <w:numPr>
                <w:ilvl w:val="0"/>
                <w:numId w:val="14"/>
              </w:numPr>
              <w:rPr>
                <w:rFonts w:asciiTheme="minorHAnsi" w:hAnsiTheme="minorHAnsi" w:cstheme="minorHAnsi"/>
              </w:rPr>
            </w:pPr>
            <w:r w:rsidRPr="009952C6">
              <w:rPr>
                <w:rFonts w:asciiTheme="minorHAnsi" w:hAnsiTheme="minorHAnsi" w:cstheme="minorHAnsi"/>
              </w:rPr>
              <w:t>Clasificación automática según puntaje.</w:t>
            </w:r>
          </w:p>
          <w:p w14:paraId="1F7C0D8B" w14:textId="77777777" w:rsidR="00C351D7" w:rsidRPr="009952C6" w:rsidRDefault="00C351D7" w:rsidP="00C351D7">
            <w:pPr>
              <w:pStyle w:val="NormalWeb"/>
              <w:numPr>
                <w:ilvl w:val="0"/>
                <w:numId w:val="14"/>
              </w:numPr>
              <w:rPr>
                <w:rFonts w:asciiTheme="minorHAnsi" w:hAnsiTheme="minorHAnsi" w:cstheme="minorHAnsi"/>
              </w:rPr>
            </w:pPr>
            <w:r w:rsidRPr="009952C6">
              <w:rPr>
                <w:rFonts w:asciiTheme="minorHAnsi" w:hAnsiTheme="minorHAnsi" w:cstheme="minorHAnsi"/>
              </w:rPr>
              <w:t>Generación de reporte digital individual.</w:t>
            </w:r>
          </w:p>
          <w:p w14:paraId="78C6B643" w14:textId="44B75548" w:rsidR="00C351D7" w:rsidRPr="009952C6" w:rsidRDefault="00C351D7" w:rsidP="00C351D7">
            <w:pPr>
              <w:pStyle w:val="Ttulo3"/>
              <w:rPr>
                <w:rFonts w:asciiTheme="minorHAnsi" w:hAnsiTheme="minorHAnsi" w:cstheme="minorHAnsi"/>
                <w:sz w:val="24"/>
                <w:szCs w:val="24"/>
                <w:lang w:val="es-EC" w:eastAsia="es-MX"/>
              </w:rPr>
            </w:pPr>
            <w:r w:rsidRPr="009952C6">
              <w:rPr>
                <w:rFonts w:asciiTheme="minorHAnsi" w:hAnsiTheme="minorHAnsi" w:cstheme="minorHAnsi"/>
                <w:sz w:val="24"/>
                <w:szCs w:val="24"/>
              </w:rPr>
              <w:t>Fase 2: Inducción institucional</w:t>
            </w:r>
          </w:p>
          <w:p w14:paraId="7A4B1B0D" w14:textId="77777777" w:rsidR="00C351D7" w:rsidRPr="009952C6" w:rsidRDefault="00C351D7" w:rsidP="00C351D7">
            <w:pPr>
              <w:pStyle w:val="NormalWeb"/>
              <w:rPr>
                <w:rFonts w:asciiTheme="minorHAnsi" w:hAnsiTheme="minorHAnsi" w:cstheme="minorHAnsi"/>
              </w:rPr>
            </w:pPr>
            <w:r w:rsidRPr="009952C6">
              <w:rPr>
                <w:rFonts w:asciiTheme="minorHAnsi" w:hAnsiTheme="minorHAnsi" w:cstheme="minorHAnsi"/>
              </w:rPr>
              <w:t>En el proceso actual se determinó que:</w:t>
            </w:r>
          </w:p>
          <w:p w14:paraId="2E59C586" w14:textId="77777777" w:rsidR="00C351D7" w:rsidRPr="009952C6" w:rsidRDefault="00C351D7" w:rsidP="00C351D7">
            <w:pPr>
              <w:pStyle w:val="NormalWeb"/>
              <w:numPr>
                <w:ilvl w:val="0"/>
                <w:numId w:val="15"/>
              </w:numPr>
              <w:rPr>
                <w:rFonts w:asciiTheme="minorHAnsi" w:hAnsiTheme="minorHAnsi" w:cstheme="minorHAnsi"/>
              </w:rPr>
            </w:pPr>
            <w:r w:rsidRPr="009952C6">
              <w:rPr>
                <w:rFonts w:asciiTheme="minorHAnsi" w:hAnsiTheme="minorHAnsi" w:cstheme="minorHAnsi"/>
              </w:rPr>
              <w:t>No existe registro digital centralizado de asistencia.</w:t>
            </w:r>
          </w:p>
          <w:p w14:paraId="44FB6CA3" w14:textId="77777777" w:rsidR="00C351D7" w:rsidRPr="009952C6" w:rsidRDefault="00C351D7" w:rsidP="00C351D7">
            <w:pPr>
              <w:pStyle w:val="NormalWeb"/>
              <w:numPr>
                <w:ilvl w:val="0"/>
                <w:numId w:val="15"/>
              </w:numPr>
              <w:rPr>
                <w:rFonts w:asciiTheme="minorHAnsi" w:hAnsiTheme="minorHAnsi" w:cstheme="minorHAnsi"/>
              </w:rPr>
            </w:pPr>
            <w:r w:rsidRPr="009952C6">
              <w:rPr>
                <w:rFonts w:asciiTheme="minorHAnsi" w:hAnsiTheme="minorHAnsi" w:cstheme="minorHAnsi"/>
              </w:rPr>
              <w:t>El control de participación es manual.</w:t>
            </w:r>
          </w:p>
          <w:p w14:paraId="7C838393" w14:textId="77777777" w:rsidR="00C351D7" w:rsidRPr="009952C6" w:rsidRDefault="00C351D7" w:rsidP="00C351D7">
            <w:pPr>
              <w:pStyle w:val="NormalWeb"/>
              <w:numPr>
                <w:ilvl w:val="0"/>
                <w:numId w:val="15"/>
              </w:numPr>
              <w:rPr>
                <w:rFonts w:asciiTheme="minorHAnsi" w:hAnsiTheme="minorHAnsi" w:cstheme="minorHAnsi"/>
              </w:rPr>
            </w:pPr>
            <w:r w:rsidRPr="009952C6">
              <w:rPr>
                <w:rFonts w:asciiTheme="minorHAnsi" w:hAnsiTheme="minorHAnsi" w:cstheme="minorHAnsi"/>
              </w:rPr>
              <w:t>No se generan constancias automatizadas.</w:t>
            </w:r>
          </w:p>
          <w:p w14:paraId="5C5BA0DA" w14:textId="77777777" w:rsidR="00C351D7" w:rsidRPr="009952C6" w:rsidRDefault="00C351D7" w:rsidP="00C351D7">
            <w:pPr>
              <w:pStyle w:val="NormalWeb"/>
              <w:numPr>
                <w:ilvl w:val="0"/>
                <w:numId w:val="15"/>
              </w:numPr>
              <w:rPr>
                <w:rFonts w:asciiTheme="minorHAnsi" w:hAnsiTheme="minorHAnsi" w:cstheme="minorHAnsi"/>
              </w:rPr>
            </w:pPr>
            <w:r w:rsidRPr="009952C6">
              <w:rPr>
                <w:rFonts w:asciiTheme="minorHAnsi" w:hAnsiTheme="minorHAnsi" w:cstheme="minorHAnsi"/>
              </w:rPr>
              <w:t>No hay seguimiento en tiempo real.</w:t>
            </w:r>
          </w:p>
          <w:p w14:paraId="4236AE2D" w14:textId="0E38401C"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Resultado técnico identificado:</w:t>
            </w:r>
            <w:r w:rsidRPr="009952C6">
              <w:rPr>
                <w:rFonts w:asciiTheme="minorHAnsi" w:hAnsiTheme="minorHAnsi" w:cstheme="minorHAnsi"/>
              </w:rPr>
              <w:br/>
              <w:t>Ausencia de control digital del cumplimiento del proceso de inducción.</w:t>
            </w:r>
          </w:p>
          <w:p w14:paraId="4F7E4AED" w14:textId="730DD3DE" w:rsidR="00DD2BA5" w:rsidRPr="009952C6" w:rsidRDefault="00DD2BA5" w:rsidP="00DD2BA5">
            <w:pPr>
              <w:pStyle w:val="NormalWeb"/>
              <w:rPr>
                <w:rFonts w:asciiTheme="minorHAnsi" w:hAnsiTheme="minorHAnsi" w:cstheme="minorHAnsi"/>
              </w:rPr>
            </w:pPr>
            <w:bookmarkStart w:id="5" w:name="OLE_LINK3"/>
            <w:bookmarkStart w:id="6" w:name="OLE_LINK4"/>
            <w:r w:rsidRPr="009952C6">
              <w:rPr>
                <w:rFonts w:asciiTheme="minorHAnsi" w:hAnsiTheme="minorHAnsi" w:cstheme="minorHAnsi"/>
                <w:b/>
                <w:bCs/>
              </w:rPr>
              <w:t>Figura 2.</w:t>
            </w:r>
            <w:r w:rsidRPr="009952C6">
              <w:rPr>
                <w:rFonts w:asciiTheme="minorHAnsi" w:hAnsiTheme="minorHAnsi" w:cstheme="minorHAnsi"/>
              </w:rPr>
              <w:t xml:space="preserve"> </w:t>
            </w:r>
          </w:p>
          <w:p w14:paraId="0906CD15" w14:textId="25EB88C5" w:rsidR="00DD2BA5" w:rsidRPr="009952C6" w:rsidRDefault="00DD2BA5" w:rsidP="00DD2BA5">
            <w:pPr>
              <w:pStyle w:val="NormalWeb"/>
              <w:rPr>
                <w:rFonts w:asciiTheme="minorHAnsi" w:hAnsiTheme="minorHAnsi" w:cstheme="minorHAnsi"/>
                <w:i/>
                <w:iCs/>
              </w:rPr>
            </w:pPr>
            <w:r w:rsidRPr="009952C6">
              <w:rPr>
                <w:rFonts w:asciiTheme="minorHAnsi" w:hAnsiTheme="minorHAnsi" w:cstheme="minorHAnsi"/>
                <w:i/>
                <w:iCs/>
              </w:rPr>
              <w:t>Control del proceso de inducción.</w:t>
            </w:r>
          </w:p>
          <w:p w14:paraId="5F64B257" w14:textId="71135AEB" w:rsidR="00DD2BA5" w:rsidRPr="009952C6" w:rsidRDefault="002A402A" w:rsidP="00DD2BA5">
            <w:pPr>
              <w:pStyle w:val="NormalWeb"/>
              <w:jc w:val="center"/>
              <w:rPr>
                <w:rFonts w:asciiTheme="minorHAnsi" w:hAnsiTheme="minorHAnsi" w:cstheme="minorHAnsi"/>
              </w:rPr>
            </w:pPr>
            <w:r w:rsidRPr="009952C6">
              <w:rPr>
                <w:rFonts w:asciiTheme="minorHAnsi" w:hAnsiTheme="minorHAnsi" w:cstheme="minorHAnsi"/>
                <w:noProof/>
              </w:rPr>
              <w:drawing>
                <wp:inline distT="0" distB="0" distL="0" distR="0" wp14:anchorId="0E93D6FF" wp14:editId="48DB7638">
                  <wp:extent cx="3171464" cy="1906392"/>
                  <wp:effectExtent l="0" t="0" r="3810" b="0"/>
                  <wp:docPr id="11793825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2567" name="Imagen 1179382567"/>
                          <pic:cNvPicPr/>
                        </pic:nvPicPr>
                        <pic:blipFill>
                          <a:blip r:embed="rId15">
                            <a:extLst>
                              <a:ext uri="{28A0092B-C50C-407E-A947-70E740481C1C}">
                                <a14:useLocalDpi xmlns:a14="http://schemas.microsoft.com/office/drawing/2010/main" val="0"/>
                              </a:ext>
                            </a:extLst>
                          </a:blip>
                          <a:stretch>
                            <a:fillRect/>
                          </a:stretch>
                        </pic:blipFill>
                        <pic:spPr>
                          <a:xfrm>
                            <a:off x="0" y="0"/>
                            <a:ext cx="3223909" cy="1937917"/>
                          </a:xfrm>
                          <a:prstGeom prst="rect">
                            <a:avLst/>
                          </a:prstGeom>
                        </pic:spPr>
                      </pic:pic>
                    </a:graphicData>
                  </a:graphic>
                </wp:inline>
              </w:drawing>
            </w:r>
          </w:p>
          <w:p w14:paraId="64F6624A" w14:textId="177ADF9B" w:rsidR="00DD2BA5" w:rsidRPr="009952C6" w:rsidRDefault="00DD2BA5" w:rsidP="00DD2BA5">
            <w:pPr>
              <w:pStyle w:val="NormalWeb"/>
              <w:rPr>
                <w:rFonts w:asciiTheme="minorHAnsi" w:hAnsiTheme="minorHAnsi" w:cstheme="minorHAnsi"/>
                <w:i/>
                <w:iCs/>
              </w:rPr>
            </w:pPr>
            <w:r w:rsidRPr="009952C6">
              <w:rPr>
                <w:rFonts w:asciiTheme="minorHAnsi" w:hAnsiTheme="minorHAnsi" w:cstheme="minorHAnsi"/>
                <w:i/>
                <w:iCs/>
              </w:rPr>
              <w:t xml:space="preserve">Nota. </w:t>
            </w:r>
            <w:r w:rsidRPr="009952C6">
              <w:rPr>
                <w:rFonts w:asciiTheme="minorHAnsi" w:hAnsiTheme="minorHAnsi" w:cstheme="minorHAnsi"/>
              </w:rPr>
              <w:t>El 86% del proceso de inducción carece de un sistema digital estructurado, lo que limita la trazabilidad académica y el seguimiento institucional.</w:t>
            </w:r>
          </w:p>
          <w:bookmarkEnd w:id="5"/>
          <w:bookmarkEnd w:id="6"/>
          <w:p w14:paraId="46C4CC2A"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lastRenderedPageBreak/>
              <w:t>Análisis técnico:</w:t>
            </w:r>
            <w:r w:rsidRPr="009952C6">
              <w:rPr>
                <w:rFonts w:asciiTheme="minorHAnsi" w:hAnsiTheme="minorHAnsi" w:cstheme="minorHAnsi"/>
              </w:rPr>
              <w:br/>
              <w:t>La falta de seguimiento estructurado impide validar con precisión qué estudiantes completaron correctamente la fase, afectando la trazabilidad académica.</w:t>
            </w:r>
          </w:p>
          <w:p w14:paraId="06D93C9B"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Requerimientos definidos:</w:t>
            </w:r>
          </w:p>
          <w:p w14:paraId="56F6B583" w14:textId="77777777" w:rsidR="00C351D7" w:rsidRPr="009952C6" w:rsidRDefault="00C351D7" w:rsidP="00C351D7">
            <w:pPr>
              <w:pStyle w:val="NormalWeb"/>
              <w:numPr>
                <w:ilvl w:val="0"/>
                <w:numId w:val="16"/>
              </w:numPr>
              <w:rPr>
                <w:rFonts w:asciiTheme="minorHAnsi" w:hAnsiTheme="minorHAnsi" w:cstheme="minorHAnsi"/>
              </w:rPr>
            </w:pPr>
            <w:r w:rsidRPr="009952C6">
              <w:rPr>
                <w:rFonts w:asciiTheme="minorHAnsi" w:hAnsiTheme="minorHAnsi" w:cstheme="minorHAnsi"/>
              </w:rPr>
              <w:t>Registro digital de participación.</w:t>
            </w:r>
          </w:p>
          <w:p w14:paraId="519E4D10" w14:textId="77777777" w:rsidR="00C351D7" w:rsidRPr="009952C6" w:rsidRDefault="00C351D7" w:rsidP="00C351D7">
            <w:pPr>
              <w:pStyle w:val="NormalWeb"/>
              <w:numPr>
                <w:ilvl w:val="0"/>
                <w:numId w:val="16"/>
              </w:numPr>
              <w:rPr>
                <w:rFonts w:asciiTheme="minorHAnsi" w:hAnsiTheme="minorHAnsi" w:cstheme="minorHAnsi"/>
              </w:rPr>
            </w:pPr>
            <w:r w:rsidRPr="009952C6">
              <w:rPr>
                <w:rFonts w:asciiTheme="minorHAnsi" w:hAnsiTheme="minorHAnsi" w:cstheme="minorHAnsi"/>
              </w:rPr>
              <w:t>Sistema de control de asistencia.</w:t>
            </w:r>
          </w:p>
          <w:p w14:paraId="40FF3CEC" w14:textId="77777777" w:rsidR="00C351D7" w:rsidRPr="009952C6" w:rsidRDefault="00C351D7" w:rsidP="00C351D7">
            <w:pPr>
              <w:pStyle w:val="NormalWeb"/>
              <w:numPr>
                <w:ilvl w:val="0"/>
                <w:numId w:val="16"/>
              </w:numPr>
              <w:rPr>
                <w:rFonts w:asciiTheme="minorHAnsi" w:hAnsiTheme="minorHAnsi" w:cstheme="minorHAnsi"/>
              </w:rPr>
            </w:pPr>
            <w:r w:rsidRPr="009952C6">
              <w:rPr>
                <w:rFonts w:asciiTheme="minorHAnsi" w:hAnsiTheme="minorHAnsi" w:cstheme="minorHAnsi"/>
              </w:rPr>
              <w:t>Panel de progreso individual.</w:t>
            </w:r>
          </w:p>
          <w:p w14:paraId="1AD108F9" w14:textId="77777777" w:rsidR="00C351D7" w:rsidRPr="009952C6" w:rsidRDefault="00C351D7" w:rsidP="00C351D7">
            <w:pPr>
              <w:pStyle w:val="NormalWeb"/>
              <w:numPr>
                <w:ilvl w:val="0"/>
                <w:numId w:val="16"/>
              </w:numPr>
              <w:rPr>
                <w:rFonts w:asciiTheme="minorHAnsi" w:hAnsiTheme="minorHAnsi" w:cstheme="minorHAnsi"/>
              </w:rPr>
            </w:pPr>
            <w:r w:rsidRPr="009952C6">
              <w:rPr>
                <w:rFonts w:asciiTheme="minorHAnsi" w:hAnsiTheme="minorHAnsi" w:cstheme="minorHAnsi"/>
              </w:rPr>
              <w:t>Generación automática de constancia.</w:t>
            </w:r>
          </w:p>
          <w:p w14:paraId="23FB9F49" w14:textId="77777777" w:rsidR="00C351D7" w:rsidRPr="009952C6" w:rsidRDefault="00C351D7" w:rsidP="00C351D7">
            <w:pPr>
              <w:pStyle w:val="Ttulo3"/>
              <w:rPr>
                <w:rFonts w:asciiTheme="minorHAnsi" w:hAnsiTheme="minorHAnsi" w:cstheme="minorHAnsi"/>
                <w:sz w:val="24"/>
                <w:szCs w:val="24"/>
                <w:lang w:val="es-EC" w:eastAsia="es-MX"/>
              </w:rPr>
            </w:pPr>
            <w:r w:rsidRPr="009952C6">
              <w:rPr>
                <w:rFonts w:asciiTheme="minorHAnsi" w:hAnsiTheme="minorHAnsi" w:cstheme="minorHAnsi"/>
                <w:sz w:val="24"/>
                <w:szCs w:val="24"/>
              </w:rPr>
              <w:t xml:space="preserve">Fase 3: Capacitación en plataformas académicas (PAO, SGA, Microsoft </w:t>
            </w:r>
            <w:proofErr w:type="spellStart"/>
            <w:r w:rsidRPr="009952C6">
              <w:rPr>
                <w:rFonts w:asciiTheme="minorHAnsi" w:hAnsiTheme="minorHAnsi" w:cstheme="minorHAnsi"/>
                <w:sz w:val="24"/>
                <w:szCs w:val="24"/>
              </w:rPr>
              <w:t>Teams</w:t>
            </w:r>
            <w:proofErr w:type="spellEnd"/>
            <w:r w:rsidRPr="009952C6">
              <w:rPr>
                <w:rFonts w:asciiTheme="minorHAnsi" w:hAnsiTheme="minorHAnsi" w:cstheme="minorHAnsi"/>
                <w:sz w:val="24"/>
                <w:szCs w:val="24"/>
              </w:rPr>
              <w:t>)</w:t>
            </w:r>
          </w:p>
          <w:p w14:paraId="071A6B92" w14:textId="77777777" w:rsidR="00C351D7" w:rsidRPr="009952C6" w:rsidRDefault="00C351D7" w:rsidP="00C351D7">
            <w:pPr>
              <w:pStyle w:val="NormalWeb"/>
              <w:rPr>
                <w:rFonts w:asciiTheme="minorHAnsi" w:hAnsiTheme="minorHAnsi" w:cstheme="minorHAnsi"/>
              </w:rPr>
            </w:pPr>
            <w:r w:rsidRPr="009952C6">
              <w:rPr>
                <w:rFonts w:asciiTheme="minorHAnsi" w:hAnsiTheme="minorHAnsi" w:cstheme="minorHAnsi"/>
              </w:rPr>
              <w:t>El análisis evidenció que:</w:t>
            </w:r>
          </w:p>
          <w:p w14:paraId="1B9D6E6C" w14:textId="77777777" w:rsidR="00C351D7" w:rsidRPr="009952C6" w:rsidRDefault="00C351D7" w:rsidP="00C351D7">
            <w:pPr>
              <w:pStyle w:val="NormalWeb"/>
              <w:numPr>
                <w:ilvl w:val="0"/>
                <w:numId w:val="17"/>
              </w:numPr>
              <w:rPr>
                <w:rFonts w:asciiTheme="minorHAnsi" w:hAnsiTheme="minorHAnsi" w:cstheme="minorHAnsi"/>
              </w:rPr>
            </w:pPr>
            <w:r w:rsidRPr="009952C6">
              <w:rPr>
                <w:rFonts w:asciiTheme="minorHAnsi" w:hAnsiTheme="minorHAnsi" w:cstheme="minorHAnsi"/>
              </w:rPr>
              <w:t>No existe validación digital centralizada del proceso de capacitación.</w:t>
            </w:r>
          </w:p>
          <w:p w14:paraId="01A1E96C" w14:textId="77777777" w:rsidR="00C351D7" w:rsidRPr="009952C6" w:rsidRDefault="00C351D7" w:rsidP="00C351D7">
            <w:pPr>
              <w:pStyle w:val="NormalWeb"/>
              <w:numPr>
                <w:ilvl w:val="0"/>
                <w:numId w:val="17"/>
              </w:numPr>
              <w:rPr>
                <w:rFonts w:asciiTheme="minorHAnsi" w:hAnsiTheme="minorHAnsi" w:cstheme="minorHAnsi"/>
              </w:rPr>
            </w:pPr>
            <w:r w:rsidRPr="009952C6">
              <w:rPr>
                <w:rFonts w:asciiTheme="minorHAnsi" w:hAnsiTheme="minorHAnsi" w:cstheme="minorHAnsi"/>
              </w:rPr>
              <w:t>No se registra cumplimiento dentro de un sistema único.</w:t>
            </w:r>
          </w:p>
          <w:p w14:paraId="3B8492F3" w14:textId="77777777" w:rsidR="00C351D7" w:rsidRPr="009952C6" w:rsidRDefault="00C351D7" w:rsidP="00C351D7">
            <w:pPr>
              <w:pStyle w:val="NormalWeb"/>
              <w:numPr>
                <w:ilvl w:val="0"/>
                <w:numId w:val="17"/>
              </w:numPr>
              <w:rPr>
                <w:rFonts w:asciiTheme="minorHAnsi" w:hAnsiTheme="minorHAnsi" w:cstheme="minorHAnsi"/>
              </w:rPr>
            </w:pPr>
            <w:r w:rsidRPr="009952C6">
              <w:rPr>
                <w:rFonts w:asciiTheme="minorHAnsi" w:hAnsiTheme="minorHAnsi" w:cstheme="minorHAnsi"/>
              </w:rPr>
              <w:t>No hay evidencia digital automatizada del proceso completado.</w:t>
            </w:r>
          </w:p>
          <w:p w14:paraId="68064F64" w14:textId="1BFF4091"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Resultado técnico identificado:</w:t>
            </w:r>
            <w:r w:rsidRPr="009952C6">
              <w:rPr>
                <w:rFonts w:asciiTheme="minorHAnsi" w:hAnsiTheme="minorHAnsi" w:cstheme="minorHAnsi"/>
              </w:rPr>
              <w:br/>
              <w:t>Fragmentación del control de capacitación tecnológica.</w:t>
            </w:r>
          </w:p>
          <w:p w14:paraId="6FFD2739" w14:textId="7B9A10BA" w:rsidR="0082781B" w:rsidRPr="009952C6" w:rsidRDefault="0082781B" w:rsidP="0082781B">
            <w:pPr>
              <w:pStyle w:val="NormalWeb"/>
              <w:rPr>
                <w:rFonts w:asciiTheme="minorHAnsi" w:hAnsiTheme="minorHAnsi" w:cstheme="minorHAnsi"/>
              </w:rPr>
            </w:pPr>
            <w:r w:rsidRPr="009952C6">
              <w:rPr>
                <w:rFonts w:asciiTheme="minorHAnsi" w:hAnsiTheme="minorHAnsi" w:cstheme="minorHAnsi"/>
                <w:b/>
                <w:bCs/>
              </w:rPr>
              <w:t xml:space="preserve">Figura </w:t>
            </w:r>
            <w:r w:rsidR="000962F8" w:rsidRPr="009952C6">
              <w:rPr>
                <w:rFonts w:asciiTheme="minorHAnsi" w:hAnsiTheme="minorHAnsi" w:cstheme="minorHAnsi"/>
                <w:b/>
                <w:bCs/>
              </w:rPr>
              <w:t>3</w:t>
            </w:r>
            <w:r w:rsidRPr="009952C6">
              <w:rPr>
                <w:rFonts w:asciiTheme="minorHAnsi" w:hAnsiTheme="minorHAnsi" w:cstheme="minorHAnsi"/>
                <w:b/>
                <w:bCs/>
              </w:rPr>
              <w:t>.</w:t>
            </w:r>
            <w:r w:rsidRPr="009952C6">
              <w:rPr>
                <w:rFonts w:asciiTheme="minorHAnsi" w:hAnsiTheme="minorHAnsi" w:cstheme="minorHAnsi"/>
              </w:rPr>
              <w:t xml:space="preserve"> </w:t>
            </w:r>
          </w:p>
          <w:p w14:paraId="4F060774" w14:textId="77777777" w:rsidR="0082781B" w:rsidRPr="009952C6" w:rsidRDefault="0082781B" w:rsidP="0082781B">
            <w:pPr>
              <w:pStyle w:val="NormalWeb"/>
              <w:rPr>
                <w:rFonts w:asciiTheme="minorHAnsi" w:hAnsiTheme="minorHAnsi" w:cstheme="minorHAnsi"/>
              </w:rPr>
            </w:pPr>
            <w:r w:rsidRPr="009952C6">
              <w:rPr>
                <w:rFonts w:asciiTheme="minorHAnsi" w:hAnsiTheme="minorHAnsi" w:cstheme="minorHAnsi"/>
                <w:i/>
                <w:iCs/>
              </w:rPr>
              <w:t>Nivel de validación digital en la capacitación tecnológica</w:t>
            </w:r>
            <w:r w:rsidRPr="009952C6">
              <w:rPr>
                <w:rFonts w:asciiTheme="minorHAnsi" w:hAnsiTheme="minorHAnsi" w:cstheme="minorHAnsi"/>
              </w:rPr>
              <w:t>.</w:t>
            </w:r>
          </w:p>
          <w:p w14:paraId="0DF700E2" w14:textId="79C6BF2A" w:rsidR="0082781B" w:rsidRPr="009952C6" w:rsidRDefault="009952C6" w:rsidP="0082781B">
            <w:pPr>
              <w:pStyle w:val="NormalWeb"/>
              <w:jc w:val="center"/>
              <w:rPr>
                <w:rFonts w:asciiTheme="minorHAnsi" w:hAnsiTheme="minorHAnsi" w:cstheme="minorHAnsi"/>
              </w:rPr>
            </w:pPr>
            <w:r w:rsidRPr="009952C6">
              <w:rPr>
                <w:rFonts w:asciiTheme="minorHAnsi" w:hAnsiTheme="minorHAnsi" w:cstheme="minorHAnsi"/>
                <w:noProof/>
              </w:rPr>
              <w:drawing>
                <wp:inline distT="0" distB="0" distL="0" distR="0" wp14:anchorId="58A0A3D2" wp14:editId="3073F2CD">
                  <wp:extent cx="3692324" cy="2219484"/>
                  <wp:effectExtent l="0" t="0" r="3810" b="3175"/>
                  <wp:docPr id="5461857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85711" name="Imagen 546185711"/>
                          <pic:cNvPicPr/>
                        </pic:nvPicPr>
                        <pic:blipFill>
                          <a:blip r:embed="rId16">
                            <a:extLst>
                              <a:ext uri="{28A0092B-C50C-407E-A947-70E740481C1C}">
                                <a14:useLocalDpi xmlns:a14="http://schemas.microsoft.com/office/drawing/2010/main" val="0"/>
                              </a:ext>
                            </a:extLst>
                          </a:blip>
                          <a:stretch>
                            <a:fillRect/>
                          </a:stretch>
                        </pic:blipFill>
                        <pic:spPr>
                          <a:xfrm>
                            <a:off x="0" y="0"/>
                            <a:ext cx="3706639" cy="2228089"/>
                          </a:xfrm>
                          <a:prstGeom prst="rect">
                            <a:avLst/>
                          </a:prstGeom>
                        </pic:spPr>
                      </pic:pic>
                    </a:graphicData>
                  </a:graphic>
                </wp:inline>
              </w:drawing>
            </w:r>
          </w:p>
          <w:p w14:paraId="57E9A5E2" w14:textId="15985DB1" w:rsidR="0082781B" w:rsidRPr="009952C6" w:rsidRDefault="0082781B" w:rsidP="0082781B">
            <w:pPr>
              <w:pStyle w:val="NormalWeb"/>
              <w:rPr>
                <w:rFonts w:asciiTheme="minorHAnsi" w:hAnsiTheme="minorHAnsi" w:cstheme="minorHAnsi"/>
                <w:i/>
                <w:iCs/>
              </w:rPr>
            </w:pPr>
            <w:r w:rsidRPr="009952C6">
              <w:rPr>
                <w:rFonts w:asciiTheme="minorHAnsi" w:hAnsiTheme="minorHAnsi" w:cstheme="minorHAnsi"/>
                <w:i/>
                <w:iCs/>
              </w:rPr>
              <w:t xml:space="preserve">Nota. </w:t>
            </w:r>
            <w:r w:rsidRPr="009952C6">
              <w:rPr>
                <w:rFonts w:asciiTheme="minorHAnsi" w:hAnsiTheme="minorHAnsi" w:cstheme="minorHAnsi"/>
              </w:rPr>
              <w:t>El 75% del proceso no cuenta con validación digital automatizada, evidenciando fragmentación en el control académico.</w:t>
            </w:r>
          </w:p>
          <w:p w14:paraId="55208FD6"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lastRenderedPageBreak/>
              <w:t>Análisis técnico:</w:t>
            </w:r>
            <w:r w:rsidRPr="009952C6">
              <w:rPr>
                <w:rFonts w:asciiTheme="minorHAnsi" w:hAnsiTheme="minorHAnsi" w:cstheme="minorHAnsi"/>
              </w:rPr>
              <w:br/>
              <w:t>La ausencia de integración limita el monitoreo institucional y dificulta verificar si el estudiante está preparado para utilizar los sistemas académicos.</w:t>
            </w:r>
          </w:p>
          <w:p w14:paraId="5D3ADCC8"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Requerimientos definidos:</w:t>
            </w:r>
          </w:p>
          <w:p w14:paraId="3634CEE8" w14:textId="77777777" w:rsidR="00C351D7" w:rsidRPr="009952C6" w:rsidRDefault="00C351D7" w:rsidP="00C351D7">
            <w:pPr>
              <w:pStyle w:val="NormalWeb"/>
              <w:numPr>
                <w:ilvl w:val="0"/>
                <w:numId w:val="18"/>
              </w:numPr>
              <w:rPr>
                <w:rFonts w:asciiTheme="minorHAnsi" w:hAnsiTheme="minorHAnsi" w:cstheme="minorHAnsi"/>
              </w:rPr>
            </w:pPr>
            <w:r w:rsidRPr="009952C6">
              <w:rPr>
                <w:rFonts w:asciiTheme="minorHAnsi" w:hAnsiTheme="minorHAnsi" w:cstheme="minorHAnsi"/>
              </w:rPr>
              <w:t>Registro de cumplimiento por plataforma.</w:t>
            </w:r>
          </w:p>
          <w:p w14:paraId="22F2637D" w14:textId="77777777" w:rsidR="00C351D7" w:rsidRPr="009952C6" w:rsidRDefault="00C351D7" w:rsidP="00C351D7">
            <w:pPr>
              <w:pStyle w:val="NormalWeb"/>
              <w:numPr>
                <w:ilvl w:val="0"/>
                <w:numId w:val="18"/>
              </w:numPr>
              <w:rPr>
                <w:rFonts w:asciiTheme="minorHAnsi" w:hAnsiTheme="minorHAnsi" w:cstheme="minorHAnsi"/>
              </w:rPr>
            </w:pPr>
            <w:r w:rsidRPr="009952C6">
              <w:rPr>
                <w:rFonts w:asciiTheme="minorHAnsi" w:hAnsiTheme="minorHAnsi" w:cstheme="minorHAnsi"/>
              </w:rPr>
              <w:t>Validación automática de finalización.</w:t>
            </w:r>
          </w:p>
          <w:p w14:paraId="47DF77A5" w14:textId="77777777" w:rsidR="00C351D7" w:rsidRPr="009952C6" w:rsidRDefault="00C351D7" w:rsidP="00C351D7">
            <w:pPr>
              <w:pStyle w:val="NormalWeb"/>
              <w:numPr>
                <w:ilvl w:val="0"/>
                <w:numId w:val="18"/>
              </w:numPr>
              <w:rPr>
                <w:rFonts w:asciiTheme="minorHAnsi" w:hAnsiTheme="minorHAnsi" w:cstheme="minorHAnsi"/>
              </w:rPr>
            </w:pPr>
            <w:r w:rsidRPr="009952C6">
              <w:rPr>
                <w:rFonts w:asciiTheme="minorHAnsi" w:hAnsiTheme="minorHAnsi" w:cstheme="minorHAnsi"/>
              </w:rPr>
              <w:t>Integración con panel general de seguimiento.</w:t>
            </w:r>
          </w:p>
          <w:p w14:paraId="62FDC87C" w14:textId="77777777" w:rsidR="00C351D7" w:rsidRPr="009952C6" w:rsidRDefault="00C351D7" w:rsidP="00C351D7">
            <w:pPr>
              <w:pStyle w:val="NormalWeb"/>
              <w:numPr>
                <w:ilvl w:val="0"/>
                <w:numId w:val="18"/>
              </w:numPr>
              <w:rPr>
                <w:rFonts w:asciiTheme="minorHAnsi" w:hAnsiTheme="minorHAnsi" w:cstheme="minorHAnsi"/>
              </w:rPr>
            </w:pPr>
            <w:r w:rsidRPr="009952C6">
              <w:rPr>
                <w:rFonts w:asciiTheme="minorHAnsi" w:hAnsiTheme="minorHAnsi" w:cstheme="minorHAnsi"/>
              </w:rPr>
              <w:t>Reporte consolidado por estudiante.</w:t>
            </w:r>
          </w:p>
          <w:p w14:paraId="47DB81A3" w14:textId="77777777" w:rsidR="00C351D7" w:rsidRPr="009952C6" w:rsidRDefault="00C351D7" w:rsidP="00C351D7">
            <w:pPr>
              <w:pStyle w:val="Ttulo3"/>
              <w:rPr>
                <w:rFonts w:asciiTheme="minorHAnsi" w:hAnsiTheme="minorHAnsi" w:cstheme="minorHAnsi"/>
                <w:sz w:val="24"/>
                <w:szCs w:val="24"/>
                <w:lang w:val="es-EC" w:eastAsia="es-MX"/>
              </w:rPr>
            </w:pPr>
            <w:r w:rsidRPr="009952C6">
              <w:rPr>
                <w:rFonts w:asciiTheme="minorHAnsi" w:hAnsiTheme="minorHAnsi" w:cstheme="minorHAnsi"/>
                <w:sz w:val="24"/>
                <w:szCs w:val="24"/>
              </w:rPr>
              <w:t>Fase 4: Curso de Nivelación</w:t>
            </w:r>
          </w:p>
          <w:p w14:paraId="4B09228E" w14:textId="77777777" w:rsidR="00C351D7" w:rsidRPr="009952C6" w:rsidRDefault="00C351D7" w:rsidP="00C351D7">
            <w:pPr>
              <w:pStyle w:val="NormalWeb"/>
              <w:rPr>
                <w:rFonts w:asciiTheme="minorHAnsi" w:hAnsiTheme="minorHAnsi" w:cstheme="minorHAnsi"/>
              </w:rPr>
            </w:pPr>
            <w:r w:rsidRPr="009952C6">
              <w:rPr>
                <w:rFonts w:asciiTheme="minorHAnsi" w:hAnsiTheme="minorHAnsi" w:cstheme="minorHAnsi"/>
              </w:rPr>
              <w:t>Se identificó que:</w:t>
            </w:r>
          </w:p>
          <w:p w14:paraId="387F8158" w14:textId="77777777" w:rsidR="00C351D7" w:rsidRPr="009952C6" w:rsidRDefault="00C351D7" w:rsidP="00C351D7">
            <w:pPr>
              <w:pStyle w:val="NormalWeb"/>
              <w:numPr>
                <w:ilvl w:val="0"/>
                <w:numId w:val="19"/>
              </w:numPr>
              <w:rPr>
                <w:rFonts w:asciiTheme="minorHAnsi" w:hAnsiTheme="minorHAnsi" w:cstheme="minorHAnsi"/>
              </w:rPr>
            </w:pPr>
            <w:r w:rsidRPr="009952C6">
              <w:rPr>
                <w:rFonts w:asciiTheme="minorHAnsi" w:hAnsiTheme="minorHAnsi" w:cstheme="minorHAnsi"/>
              </w:rPr>
              <w:t>La asignación al curso no es automatizada.</w:t>
            </w:r>
          </w:p>
          <w:p w14:paraId="0E91EC0E" w14:textId="77777777" w:rsidR="00C351D7" w:rsidRPr="009952C6" w:rsidRDefault="00C351D7" w:rsidP="00C351D7">
            <w:pPr>
              <w:pStyle w:val="NormalWeb"/>
              <w:numPr>
                <w:ilvl w:val="0"/>
                <w:numId w:val="19"/>
              </w:numPr>
              <w:rPr>
                <w:rFonts w:asciiTheme="minorHAnsi" w:hAnsiTheme="minorHAnsi" w:cstheme="minorHAnsi"/>
              </w:rPr>
            </w:pPr>
            <w:r w:rsidRPr="009952C6">
              <w:rPr>
                <w:rFonts w:asciiTheme="minorHAnsi" w:hAnsiTheme="minorHAnsi" w:cstheme="minorHAnsi"/>
              </w:rPr>
              <w:t>El control del 70% de participación se realiza manualmente.</w:t>
            </w:r>
          </w:p>
          <w:p w14:paraId="0F199BD2" w14:textId="77777777" w:rsidR="00C351D7" w:rsidRPr="009952C6" w:rsidRDefault="00C351D7" w:rsidP="00C351D7">
            <w:pPr>
              <w:pStyle w:val="NormalWeb"/>
              <w:numPr>
                <w:ilvl w:val="0"/>
                <w:numId w:val="19"/>
              </w:numPr>
              <w:rPr>
                <w:rFonts w:asciiTheme="minorHAnsi" w:hAnsiTheme="minorHAnsi" w:cstheme="minorHAnsi"/>
              </w:rPr>
            </w:pPr>
            <w:r w:rsidRPr="009952C6">
              <w:rPr>
                <w:rFonts w:asciiTheme="minorHAnsi" w:hAnsiTheme="minorHAnsi" w:cstheme="minorHAnsi"/>
              </w:rPr>
              <w:t>No existe validación digital integral del proceso.</w:t>
            </w:r>
          </w:p>
          <w:p w14:paraId="647B8CBF" w14:textId="77777777" w:rsidR="00C351D7" w:rsidRPr="009952C6" w:rsidRDefault="00C351D7" w:rsidP="00C351D7">
            <w:pPr>
              <w:pStyle w:val="NormalWeb"/>
              <w:numPr>
                <w:ilvl w:val="0"/>
                <w:numId w:val="19"/>
              </w:numPr>
              <w:rPr>
                <w:rFonts w:asciiTheme="minorHAnsi" w:hAnsiTheme="minorHAnsi" w:cstheme="minorHAnsi"/>
              </w:rPr>
            </w:pPr>
            <w:r w:rsidRPr="009952C6">
              <w:rPr>
                <w:rFonts w:asciiTheme="minorHAnsi" w:hAnsiTheme="minorHAnsi" w:cstheme="minorHAnsi"/>
              </w:rPr>
              <w:t>La certificación no está automatizada.</w:t>
            </w:r>
          </w:p>
          <w:p w14:paraId="72D363D5" w14:textId="204C17F0"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Resultado técnico identificado:</w:t>
            </w:r>
            <w:r w:rsidRPr="009952C6">
              <w:rPr>
                <w:rFonts w:asciiTheme="minorHAnsi" w:hAnsiTheme="minorHAnsi" w:cstheme="minorHAnsi"/>
              </w:rPr>
              <w:br/>
              <w:t>Proceso manual con riesgo de inconsistencias en control académico.</w:t>
            </w:r>
          </w:p>
          <w:p w14:paraId="193D44E2" w14:textId="40CAB45F" w:rsidR="000962F8" w:rsidRPr="009952C6" w:rsidRDefault="000962F8" w:rsidP="000962F8">
            <w:pPr>
              <w:pStyle w:val="NormalWeb"/>
              <w:rPr>
                <w:rFonts w:asciiTheme="minorHAnsi" w:hAnsiTheme="minorHAnsi" w:cstheme="minorHAnsi"/>
              </w:rPr>
            </w:pPr>
            <w:r w:rsidRPr="009952C6">
              <w:rPr>
                <w:rFonts w:asciiTheme="minorHAnsi" w:hAnsiTheme="minorHAnsi" w:cstheme="minorHAnsi"/>
                <w:b/>
                <w:bCs/>
              </w:rPr>
              <w:t>Figura 4.</w:t>
            </w:r>
            <w:r w:rsidRPr="009952C6">
              <w:rPr>
                <w:rFonts w:asciiTheme="minorHAnsi" w:hAnsiTheme="minorHAnsi" w:cstheme="minorHAnsi"/>
              </w:rPr>
              <w:t xml:space="preserve"> </w:t>
            </w:r>
          </w:p>
          <w:p w14:paraId="05C9134D" w14:textId="77777777" w:rsidR="00A150FD" w:rsidRPr="009952C6" w:rsidRDefault="00A150FD" w:rsidP="00A150FD">
            <w:pPr>
              <w:pStyle w:val="NormalWeb"/>
              <w:rPr>
                <w:rFonts w:asciiTheme="minorHAnsi" w:hAnsiTheme="minorHAnsi" w:cstheme="minorHAnsi"/>
                <w:i/>
                <w:iCs/>
              </w:rPr>
            </w:pPr>
            <w:r w:rsidRPr="009952C6">
              <w:rPr>
                <w:rFonts w:asciiTheme="minorHAnsi" w:hAnsiTheme="minorHAnsi" w:cstheme="minorHAnsi"/>
                <w:i/>
                <w:iCs/>
              </w:rPr>
              <w:t>Modalidad de asignación al curso de nivelación</w:t>
            </w:r>
          </w:p>
          <w:p w14:paraId="2DE4C4CD" w14:textId="035DB36E" w:rsidR="000962F8" w:rsidRPr="009952C6" w:rsidRDefault="009952C6" w:rsidP="000962F8">
            <w:pPr>
              <w:pStyle w:val="NormalWeb"/>
              <w:jc w:val="center"/>
              <w:rPr>
                <w:rFonts w:asciiTheme="minorHAnsi" w:hAnsiTheme="minorHAnsi" w:cstheme="minorHAnsi"/>
              </w:rPr>
            </w:pPr>
            <w:r w:rsidRPr="009952C6">
              <w:rPr>
                <w:rFonts w:asciiTheme="minorHAnsi" w:hAnsiTheme="minorHAnsi" w:cstheme="minorHAnsi"/>
                <w:noProof/>
              </w:rPr>
              <w:drawing>
                <wp:inline distT="0" distB="0" distL="0" distR="0" wp14:anchorId="3CB94725" wp14:editId="00CB037E">
                  <wp:extent cx="3576577" cy="2149909"/>
                  <wp:effectExtent l="0" t="0" r="5080" b="0"/>
                  <wp:docPr id="7415165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6508" name="Imagen 741516508"/>
                          <pic:cNvPicPr/>
                        </pic:nvPicPr>
                        <pic:blipFill>
                          <a:blip r:embed="rId17">
                            <a:extLst>
                              <a:ext uri="{28A0092B-C50C-407E-A947-70E740481C1C}">
                                <a14:useLocalDpi xmlns:a14="http://schemas.microsoft.com/office/drawing/2010/main" val="0"/>
                              </a:ext>
                            </a:extLst>
                          </a:blip>
                          <a:stretch>
                            <a:fillRect/>
                          </a:stretch>
                        </pic:blipFill>
                        <pic:spPr>
                          <a:xfrm>
                            <a:off x="0" y="0"/>
                            <a:ext cx="3605806" cy="2167479"/>
                          </a:xfrm>
                          <a:prstGeom prst="rect">
                            <a:avLst/>
                          </a:prstGeom>
                        </pic:spPr>
                      </pic:pic>
                    </a:graphicData>
                  </a:graphic>
                </wp:inline>
              </w:drawing>
            </w:r>
          </w:p>
          <w:p w14:paraId="3C5EAC3D" w14:textId="1E19A2AC" w:rsidR="000962F8" w:rsidRPr="009952C6" w:rsidRDefault="000962F8" w:rsidP="000962F8">
            <w:pPr>
              <w:pStyle w:val="NormalWeb"/>
              <w:rPr>
                <w:rFonts w:asciiTheme="minorHAnsi" w:hAnsiTheme="minorHAnsi" w:cstheme="minorHAnsi"/>
                <w:i/>
                <w:iCs/>
              </w:rPr>
            </w:pPr>
            <w:r w:rsidRPr="009952C6">
              <w:rPr>
                <w:rFonts w:asciiTheme="minorHAnsi" w:hAnsiTheme="minorHAnsi" w:cstheme="minorHAnsi"/>
                <w:i/>
                <w:iCs/>
              </w:rPr>
              <w:t xml:space="preserve">Nota. </w:t>
            </w:r>
            <w:r w:rsidR="00A150FD" w:rsidRPr="009952C6">
              <w:rPr>
                <w:rFonts w:asciiTheme="minorHAnsi" w:hAnsiTheme="minorHAnsi" w:cstheme="minorHAnsi"/>
              </w:rPr>
              <w:t>El 92% del proceso depende de intervención humana, incrementando el riesgo de errores administrativos y retrasos en la clasificación académica</w:t>
            </w:r>
            <w:r w:rsidRPr="009952C6">
              <w:rPr>
                <w:rFonts w:asciiTheme="minorHAnsi" w:hAnsiTheme="minorHAnsi" w:cstheme="minorHAnsi"/>
              </w:rPr>
              <w:t>.</w:t>
            </w:r>
          </w:p>
          <w:p w14:paraId="32A9EA86"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lastRenderedPageBreak/>
              <w:t>Análisis técnico:</w:t>
            </w:r>
            <w:r w:rsidRPr="009952C6">
              <w:rPr>
                <w:rFonts w:asciiTheme="minorHAnsi" w:hAnsiTheme="minorHAnsi" w:cstheme="minorHAnsi"/>
              </w:rPr>
              <w:br/>
              <w:t>El modelo actual incrementa la carga administrativa y dificulta la verificación institucional del cumplimiento de requisitos académicos.</w:t>
            </w:r>
          </w:p>
          <w:p w14:paraId="3B96F22B" w14:textId="77777777" w:rsidR="00C351D7" w:rsidRPr="009952C6" w:rsidRDefault="00C351D7" w:rsidP="00C351D7">
            <w:pPr>
              <w:pStyle w:val="NormalWeb"/>
              <w:rPr>
                <w:rFonts w:asciiTheme="minorHAnsi" w:hAnsiTheme="minorHAnsi" w:cstheme="minorHAnsi"/>
              </w:rPr>
            </w:pPr>
            <w:r w:rsidRPr="009952C6">
              <w:rPr>
                <w:rStyle w:val="Textoennegrita"/>
                <w:rFonts w:asciiTheme="minorHAnsi" w:hAnsiTheme="minorHAnsi" w:cstheme="minorHAnsi"/>
              </w:rPr>
              <w:t>Requerimientos definidos:</w:t>
            </w:r>
          </w:p>
          <w:p w14:paraId="28D52D25" w14:textId="77777777" w:rsidR="00C351D7" w:rsidRPr="009952C6" w:rsidRDefault="00C351D7" w:rsidP="00C351D7">
            <w:pPr>
              <w:pStyle w:val="NormalWeb"/>
              <w:numPr>
                <w:ilvl w:val="0"/>
                <w:numId w:val="20"/>
              </w:numPr>
              <w:rPr>
                <w:rFonts w:asciiTheme="minorHAnsi" w:hAnsiTheme="minorHAnsi" w:cstheme="minorHAnsi"/>
              </w:rPr>
            </w:pPr>
            <w:r w:rsidRPr="009952C6">
              <w:rPr>
                <w:rFonts w:asciiTheme="minorHAnsi" w:hAnsiTheme="minorHAnsi" w:cstheme="minorHAnsi"/>
              </w:rPr>
              <w:t>Asignación automática a nivelación según resultados.</w:t>
            </w:r>
          </w:p>
          <w:p w14:paraId="1531AFE6" w14:textId="77777777" w:rsidR="00C351D7" w:rsidRPr="009952C6" w:rsidRDefault="00C351D7" w:rsidP="00C351D7">
            <w:pPr>
              <w:pStyle w:val="NormalWeb"/>
              <w:numPr>
                <w:ilvl w:val="0"/>
                <w:numId w:val="20"/>
              </w:numPr>
              <w:rPr>
                <w:rFonts w:asciiTheme="minorHAnsi" w:hAnsiTheme="minorHAnsi" w:cstheme="minorHAnsi"/>
              </w:rPr>
            </w:pPr>
            <w:r w:rsidRPr="009952C6">
              <w:rPr>
                <w:rFonts w:asciiTheme="minorHAnsi" w:hAnsiTheme="minorHAnsi" w:cstheme="minorHAnsi"/>
              </w:rPr>
              <w:t>Registro automático de participación (sincrónica y asincrónica).</w:t>
            </w:r>
          </w:p>
          <w:p w14:paraId="2E35BAA9" w14:textId="77777777" w:rsidR="00C351D7" w:rsidRPr="009952C6" w:rsidRDefault="00C351D7" w:rsidP="00C351D7">
            <w:pPr>
              <w:pStyle w:val="NormalWeb"/>
              <w:numPr>
                <w:ilvl w:val="0"/>
                <w:numId w:val="20"/>
              </w:numPr>
              <w:rPr>
                <w:rFonts w:asciiTheme="minorHAnsi" w:hAnsiTheme="minorHAnsi" w:cstheme="minorHAnsi"/>
              </w:rPr>
            </w:pPr>
            <w:r w:rsidRPr="009952C6">
              <w:rPr>
                <w:rFonts w:asciiTheme="minorHAnsi" w:hAnsiTheme="minorHAnsi" w:cstheme="minorHAnsi"/>
              </w:rPr>
              <w:t>Control automático del 70% de cumplimiento.</w:t>
            </w:r>
          </w:p>
          <w:p w14:paraId="5E46B065" w14:textId="77777777" w:rsidR="00C351D7" w:rsidRPr="009952C6" w:rsidRDefault="00C351D7" w:rsidP="00C351D7">
            <w:pPr>
              <w:pStyle w:val="NormalWeb"/>
              <w:numPr>
                <w:ilvl w:val="0"/>
                <w:numId w:val="20"/>
              </w:numPr>
              <w:rPr>
                <w:rFonts w:asciiTheme="minorHAnsi" w:hAnsiTheme="minorHAnsi" w:cstheme="minorHAnsi"/>
              </w:rPr>
            </w:pPr>
            <w:r w:rsidRPr="009952C6">
              <w:rPr>
                <w:rFonts w:asciiTheme="minorHAnsi" w:hAnsiTheme="minorHAnsi" w:cstheme="minorHAnsi"/>
              </w:rPr>
              <w:t>Registro del examen final.</w:t>
            </w:r>
          </w:p>
          <w:p w14:paraId="58EA0C13" w14:textId="77777777" w:rsidR="00C351D7" w:rsidRPr="009952C6" w:rsidRDefault="00C351D7" w:rsidP="00C351D7">
            <w:pPr>
              <w:pStyle w:val="NormalWeb"/>
              <w:numPr>
                <w:ilvl w:val="0"/>
                <w:numId w:val="20"/>
              </w:numPr>
              <w:rPr>
                <w:rFonts w:asciiTheme="minorHAnsi" w:hAnsiTheme="minorHAnsi" w:cstheme="minorHAnsi"/>
              </w:rPr>
            </w:pPr>
            <w:r w:rsidRPr="009952C6">
              <w:rPr>
                <w:rFonts w:asciiTheme="minorHAnsi" w:hAnsiTheme="minorHAnsi" w:cstheme="minorHAnsi"/>
              </w:rPr>
              <w:t>Generación de certificación digital verificable.</w:t>
            </w:r>
          </w:p>
          <w:p w14:paraId="0B8EF6D2" w14:textId="77777777" w:rsidR="00C351D7" w:rsidRPr="009952C6" w:rsidRDefault="00C351D7" w:rsidP="009952C6">
            <w:pPr>
              <w:pStyle w:val="Ttulo2"/>
              <w:rPr>
                <w:rFonts w:asciiTheme="minorHAnsi" w:hAnsiTheme="minorHAnsi" w:cstheme="minorHAnsi"/>
                <w:b/>
                <w:bCs/>
                <w:color w:val="000000" w:themeColor="text1"/>
                <w:sz w:val="24"/>
                <w:szCs w:val="24"/>
                <w:lang w:val="es-EC" w:eastAsia="es-MX"/>
              </w:rPr>
            </w:pPr>
            <w:r w:rsidRPr="009952C6">
              <w:rPr>
                <w:rFonts w:asciiTheme="minorHAnsi" w:hAnsiTheme="minorHAnsi" w:cstheme="minorHAnsi"/>
                <w:b/>
                <w:bCs/>
                <w:color w:val="000000" w:themeColor="text1"/>
                <w:sz w:val="24"/>
                <w:szCs w:val="24"/>
              </w:rPr>
              <w:t>Resultado técnico global del análisis</w:t>
            </w:r>
          </w:p>
          <w:p w14:paraId="069F9ED3" w14:textId="77777777" w:rsidR="00C351D7" w:rsidRPr="009952C6" w:rsidRDefault="00C351D7" w:rsidP="009952C6">
            <w:pPr>
              <w:pStyle w:val="NormalWeb"/>
              <w:rPr>
                <w:rFonts w:asciiTheme="minorHAnsi" w:hAnsiTheme="minorHAnsi" w:cstheme="minorHAnsi"/>
              </w:rPr>
            </w:pPr>
            <w:r w:rsidRPr="009952C6">
              <w:rPr>
                <w:rFonts w:asciiTheme="minorHAnsi" w:hAnsiTheme="minorHAnsi" w:cstheme="minorHAnsi"/>
              </w:rPr>
              <w:t>El análisis integral del proceso institucional permitió identificar las siguientes debilidades estructurales:</w:t>
            </w:r>
          </w:p>
          <w:p w14:paraId="349CB189" w14:textId="77777777" w:rsidR="00C351D7" w:rsidRPr="009952C6" w:rsidRDefault="00C351D7" w:rsidP="009952C6">
            <w:pPr>
              <w:pStyle w:val="NormalWeb"/>
              <w:numPr>
                <w:ilvl w:val="0"/>
                <w:numId w:val="21"/>
              </w:numPr>
              <w:rPr>
                <w:rFonts w:asciiTheme="minorHAnsi" w:hAnsiTheme="minorHAnsi" w:cstheme="minorHAnsi"/>
              </w:rPr>
            </w:pPr>
            <w:r w:rsidRPr="009952C6">
              <w:rPr>
                <w:rFonts w:asciiTheme="minorHAnsi" w:hAnsiTheme="minorHAnsi" w:cstheme="minorHAnsi"/>
              </w:rPr>
              <w:t>Procesos manuales en fases críticas.</w:t>
            </w:r>
          </w:p>
          <w:p w14:paraId="7A53A70A" w14:textId="77777777" w:rsidR="00C351D7" w:rsidRPr="009952C6" w:rsidRDefault="00C351D7" w:rsidP="009952C6">
            <w:pPr>
              <w:pStyle w:val="NormalWeb"/>
              <w:numPr>
                <w:ilvl w:val="0"/>
                <w:numId w:val="21"/>
              </w:numPr>
              <w:rPr>
                <w:rFonts w:asciiTheme="minorHAnsi" w:hAnsiTheme="minorHAnsi" w:cstheme="minorHAnsi"/>
              </w:rPr>
            </w:pPr>
            <w:r w:rsidRPr="009952C6">
              <w:rPr>
                <w:rFonts w:asciiTheme="minorHAnsi" w:hAnsiTheme="minorHAnsi" w:cstheme="minorHAnsi"/>
              </w:rPr>
              <w:t>Ausencia de integración entre módulos.</w:t>
            </w:r>
          </w:p>
          <w:p w14:paraId="763C1567" w14:textId="77777777" w:rsidR="00C351D7" w:rsidRPr="009952C6" w:rsidRDefault="00C351D7" w:rsidP="009952C6">
            <w:pPr>
              <w:pStyle w:val="NormalWeb"/>
              <w:numPr>
                <w:ilvl w:val="0"/>
                <w:numId w:val="21"/>
              </w:numPr>
              <w:rPr>
                <w:rFonts w:asciiTheme="minorHAnsi" w:hAnsiTheme="minorHAnsi" w:cstheme="minorHAnsi"/>
              </w:rPr>
            </w:pPr>
            <w:r w:rsidRPr="009952C6">
              <w:rPr>
                <w:rFonts w:asciiTheme="minorHAnsi" w:hAnsiTheme="minorHAnsi" w:cstheme="minorHAnsi"/>
              </w:rPr>
              <w:t>Falta de trazabilidad académica digital.</w:t>
            </w:r>
          </w:p>
          <w:p w14:paraId="7A0E0A79" w14:textId="77777777" w:rsidR="00C351D7" w:rsidRPr="009952C6" w:rsidRDefault="00C351D7" w:rsidP="009952C6">
            <w:pPr>
              <w:pStyle w:val="NormalWeb"/>
              <w:numPr>
                <w:ilvl w:val="0"/>
                <w:numId w:val="21"/>
              </w:numPr>
              <w:rPr>
                <w:rFonts w:asciiTheme="minorHAnsi" w:hAnsiTheme="minorHAnsi" w:cstheme="minorHAnsi"/>
              </w:rPr>
            </w:pPr>
            <w:r w:rsidRPr="009952C6">
              <w:rPr>
                <w:rFonts w:asciiTheme="minorHAnsi" w:hAnsiTheme="minorHAnsi" w:cstheme="minorHAnsi"/>
              </w:rPr>
              <w:t>Dependencia de intervención administrativa para clasificación.</w:t>
            </w:r>
          </w:p>
          <w:p w14:paraId="07B4C01E" w14:textId="77777777" w:rsidR="00C351D7" w:rsidRPr="009952C6" w:rsidRDefault="00C351D7" w:rsidP="009952C6">
            <w:pPr>
              <w:pStyle w:val="NormalWeb"/>
              <w:numPr>
                <w:ilvl w:val="0"/>
                <w:numId w:val="21"/>
              </w:numPr>
              <w:rPr>
                <w:rFonts w:asciiTheme="minorHAnsi" w:hAnsiTheme="minorHAnsi" w:cstheme="minorHAnsi"/>
              </w:rPr>
            </w:pPr>
            <w:r w:rsidRPr="009952C6">
              <w:rPr>
                <w:rFonts w:asciiTheme="minorHAnsi" w:hAnsiTheme="minorHAnsi" w:cstheme="minorHAnsi"/>
              </w:rPr>
              <w:t>Carencia de estadísticas automatizadas.</w:t>
            </w:r>
          </w:p>
          <w:p w14:paraId="3C3AF1A0" w14:textId="77777777" w:rsidR="00C351D7" w:rsidRPr="009952C6" w:rsidRDefault="00C351D7" w:rsidP="00C351D7">
            <w:pPr>
              <w:pStyle w:val="NormalWeb"/>
              <w:rPr>
                <w:rFonts w:asciiTheme="minorHAnsi" w:hAnsiTheme="minorHAnsi" w:cstheme="minorHAnsi"/>
              </w:rPr>
            </w:pPr>
            <w:r w:rsidRPr="009952C6">
              <w:rPr>
                <w:rFonts w:asciiTheme="minorHAnsi" w:hAnsiTheme="minorHAnsi" w:cstheme="minorHAnsi"/>
              </w:rPr>
              <w:t>Estos resultados fundamentaron el diseño técnico de la plataforma web desarrollada en Django, cuya arquitectura integra:</w:t>
            </w:r>
          </w:p>
          <w:p w14:paraId="3C545FD7" w14:textId="77777777" w:rsidR="00C351D7" w:rsidRPr="009952C6" w:rsidRDefault="00C351D7" w:rsidP="00C351D7">
            <w:pPr>
              <w:pStyle w:val="NormalWeb"/>
              <w:numPr>
                <w:ilvl w:val="0"/>
                <w:numId w:val="22"/>
              </w:numPr>
              <w:rPr>
                <w:rFonts w:asciiTheme="minorHAnsi" w:hAnsiTheme="minorHAnsi" w:cstheme="minorHAnsi"/>
              </w:rPr>
            </w:pPr>
            <w:r w:rsidRPr="009952C6">
              <w:rPr>
                <w:rFonts w:asciiTheme="minorHAnsi" w:hAnsiTheme="minorHAnsi" w:cstheme="minorHAnsi"/>
              </w:rPr>
              <w:t>Gestión centralizada de usuarios.</w:t>
            </w:r>
          </w:p>
          <w:p w14:paraId="0BED9758" w14:textId="77777777" w:rsidR="00C351D7" w:rsidRPr="009952C6" w:rsidRDefault="00C351D7" w:rsidP="00C351D7">
            <w:pPr>
              <w:pStyle w:val="NormalWeb"/>
              <w:numPr>
                <w:ilvl w:val="0"/>
                <w:numId w:val="22"/>
              </w:numPr>
              <w:rPr>
                <w:rFonts w:asciiTheme="minorHAnsi" w:hAnsiTheme="minorHAnsi" w:cstheme="minorHAnsi"/>
              </w:rPr>
            </w:pPr>
            <w:r w:rsidRPr="009952C6">
              <w:rPr>
                <w:rFonts w:asciiTheme="minorHAnsi" w:hAnsiTheme="minorHAnsi" w:cstheme="minorHAnsi"/>
              </w:rPr>
              <w:t>Módulo de evaluación diagnóstica.</w:t>
            </w:r>
          </w:p>
          <w:p w14:paraId="34D3D573" w14:textId="77777777" w:rsidR="00C351D7" w:rsidRPr="009952C6" w:rsidRDefault="00C351D7" w:rsidP="00C351D7">
            <w:pPr>
              <w:pStyle w:val="NormalWeb"/>
              <w:numPr>
                <w:ilvl w:val="0"/>
                <w:numId w:val="22"/>
              </w:numPr>
              <w:rPr>
                <w:rFonts w:asciiTheme="minorHAnsi" w:hAnsiTheme="minorHAnsi" w:cstheme="minorHAnsi"/>
              </w:rPr>
            </w:pPr>
            <w:r w:rsidRPr="009952C6">
              <w:rPr>
                <w:rFonts w:asciiTheme="minorHAnsi" w:hAnsiTheme="minorHAnsi" w:cstheme="minorHAnsi"/>
              </w:rPr>
              <w:t>Motor automático de clasificación académica.</w:t>
            </w:r>
          </w:p>
          <w:p w14:paraId="3DB06562" w14:textId="77777777" w:rsidR="00C351D7" w:rsidRPr="009952C6" w:rsidRDefault="00C351D7" w:rsidP="00C351D7">
            <w:pPr>
              <w:pStyle w:val="NormalWeb"/>
              <w:numPr>
                <w:ilvl w:val="0"/>
                <w:numId w:val="22"/>
              </w:numPr>
              <w:rPr>
                <w:rFonts w:asciiTheme="minorHAnsi" w:hAnsiTheme="minorHAnsi" w:cstheme="minorHAnsi"/>
              </w:rPr>
            </w:pPr>
            <w:r w:rsidRPr="009952C6">
              <w:rPr>
                <w:rFonts w:asciiTheme="minorHAnsi" w:hAnsiTheme="minorHAnsi" w:cstheme="minorHAnsi"/>
              </w:rPr>
              <w:t>Sistema de seguimiento de progreso en tiempo real.</w:t>
            </w:r>
          </w:p>
          <w:p w14:paraId="332E3AD1" w14:textId="77777777" w:rsidR="00C351D7" w:rsidRPr="009952C6" w:rsidRDefault="00C351D7" w:rsidP="00C351D7">
            <w:pPr>
              <w:pStyle w:val="NormalWeb"/>
              <w:numPr>
                <w:ilvl w:val="0"/>
                <w:numId w:val="22"/>
              </w:numPr>
              <w:rPr>
                <w:rFonts w:asciiTheme="minorHAnsi" w:hAnsiTheme="minorHAnsi" w:cstheme="minorHAnsi"/>
              </w:rPr>
            </w:pPr>
            <w:r w:rsidRPr="009952C6">
              <w:rPr>
                <w:rFonts w:asciiTheme="minorHAnsi" w:hAnsiTheme="minorHAnsi" w:cstheme="minorHAnsi"/>
              </w:rPr>
              <w:t>Validación digital del proceso completo.</w:t>
            </w:r>
          </w:p>
          <w:p w14:paraId="0F933214" w14:textId="77777777" w:rsidR="00C351D7" w:rsidRPr="009952C6" w:rsidRDefault="00C351D7" w:rsidP="00C351D7">
            <w:pPr>
              <w:pStyle w:val="NormalWeb"/>
              <w:numPr>
                <w:ilvl w:val="0"/>
                <w:numId w:val="22"/>
              </w:numPr>
              <w:rPr>
                <w:rFonts w:asciiTheme="minorHAnsi" w:hAnsiTheme="minorHAnsi" w:cstheme="minorHAnsi"/>
              </w:rPr>
            </w:pPr>
            <w:r w:rsidRPr="009952C6">
              <w:rPr>
                <w:rFonts w:asciiTheme="minorHAnsi" w:hAnsiTheme="minorHAnsi" w:cstheme="minorHAnsi"/>
              </w:rPr>
              <w:t>Generación de certificaciones verificables.</w:t>
            </w:r>
          </w:p>
          <w:p w14:paraId="7801C6F3" w14:textId="77777777" w:rsidR="00C351D7" w:rsidRPr="009952C6" w:rsidRDefault="00C351D7" w:rsidP="00C351D7">
            <w:pPr>
              <w:pStyle w:val="NormalWeb"/>
              <w:rPr>
                <w:rFonts w:asciiTheme="minorHAnsi" w:hAnsiTheme="minorHAnsi" w:cstheme="minorHAnsi"/>
                <w:lang w:val="es-EC" w:eastAsia="es-MX"/>
              </w:rPr>
            </w:pPr>
            <w:r w:rsidRPr="009952C6">
              <w:rPr>
                <w:rFonts w:asciiTheme="minorHAnsi" w:hAnsiTheme="minorHAnsi" w:cstheme="minorHAnsi"/>
              </w:rPr>
              <w:t>Los resultados del análisis evidencian que la digitalización del proceso de inducción y nivelación no constituye únicamente una mejora tecnológica, sino una transformación estructural del modelo de gestión académica institucional.</w:t>
            </w:r>
          </w:p>
          <w:p w14:paraId="4E3798EB" w14:textId="7E144A13" w:rsidR="009952C6" w:rsidRDefault="00C351D7" w:rsidP="00C351D7">
            <w:pPr>
              <w:pStyle w:val="NormalWeb"/>
              <w:rPr>
                <w:rFonts w:asciiTheme="minorHAnsi" w:hAnsiTheme="minorHAnsi" w:cstheme="minorHAnsi"/>
              </w:rPr>
            </w:pPr>
            <w:r w:rsidRPr="009952C6">
              <w:rPr>
                <w:rFonts w:asciiTheme="minorHAnsi" w:hAnsiTheme="minorHAnsi" w:cstheme="minorHAnsi"/>
              </w:rPr>
              <w:t>La plataforma desarrollada responde directamente a las debilidades detectadas, optimiza los tiempos de gestión, reduce el margen de error administrativo y garantiza un sistema de control académico automatizado, escalable y verificable.</w:t>
            </w:r>
          </w:p>
          <w:p w14:paraId="2343DBA3" w14:textId="77777777" w:rsidR="009952C6" w:rsidRDefault="009952C6" w:rsidP="00C351D7">
            <w:pPr>
              <w:pStyle w:val="NormalWeb"/>
              <w:rPr>
                <w:rFonts w:asciiTheme="minorHAnsi" w:hAnsiTheme="minorHAnsi" w:cstheme="minorHAnsi"/>
              </w:rPr>
            </w:pPr>
          </w:p>
          <w:p w14:paraId="3E0A323E" w14:textId="67B85026" w:rsidR="009952C6" w:rsidRPr="009952C6" w:rsidRDefault="009952C6" w:rsidP="00C351D7">
            <w:pPr>
              <w:pStyle w:val="NormalWeb"/>
              <w:rPr>
                <w:rFonts w:asciiTheme="minorHAnsi" w:hAnsiTheme="minorHAnsi" w:cstheme="minorHAnsi"/>
              </w:rPr>
            </w:pPr>
          </w:p>
        </w:tc>
      </w:tr>
      <w:tr w:rsidR="00CE0BDF" w:rsidRPr="009952C6" w14:paraId="19F35540" w14:textId="77777777" w:rsidTr="009952C6">
        <w:trPr>
          <w:cantSplit/>
        </w:trPr>
        <w:tc>
          <w:tcPr>
            <w:tcW w:w="9001" w:type="dxa"/>
            <w:tcBorders>
              <w:top w:val="single" w:sz="6" w:space="0" w:color="auto"/>
              <w:left w:val="single" w:sz="6" w:space="0" w:color="auto"/>
              <w:bottom w:val="single" w:sz="6" w:space="0" w:color="auto"/>
              <w:right w:val="single" w:sz="6" w:space="0" w:color="auto"/>
            </w:tcBorders>
            <w:shd w:val="clear" w:color="auto" w:fill="7030A0"/>
          </w:tcPr>
          <w:p w14:paraId="55E6FFE2" w14:textId="45F25E31" w:rsidR="00CE0BDF" w:rsidRPr="009952C6" w:rsidRDefault="00CE0BDF" w:rsidP="00CE0BDF">
            <w:pPr>
              <w:widowControl w:val="0"/>
              <w:autoSpaceDE w:val="0"/>
              <w:autoSpaceDN w:val="0"/>
              <w:adjustRightInd w:val="0"/>
              <w:jc w:val="both"/>
              <w:rPr>
                <w:rFonts w:asciiTheme="minorHAnsi" w:hAnsiTheme="minorHAnsi" w:cstheme="minorHAnsi"/>
                <w:b/>
                <w:bCs/>
                <w:color w:val="FFFFFF" w:themeColor="background1"/>
              </w:rPr>
            </w:pPr>
            <w:r w:rsidRPr="009952C6">
              <w:rPr>
                <w:rFonts w:asciiTheme="minorHAnsi" w:hAnsiTheme="minorHAnsi" w:cstheme="minorHAnsi"/>
                <w:b/>
                <w:bCs/>
                <w:color w:val="FFFFFF" w:themeColor="background1"/>
              </w:rPr>
              <w:lastRenderedPageBreak/>
              <w:t>8. Transferencia Tecnológica</w:t>
            </w:r>
          </w:p>
        </w:tc>
      </w:tr>
      <w:tr w:rsidR="00CE0BDF" w:rsidRPr="009952C6" w14:paraId="220FF2F6" w14:textId="77777777" w:rsidTr="03B375DD">
        <w:tc>
          <w:tcPr>
            <w:tcW w:w="9001" w:type="dxa"/>
            <w:tcBorders>
              <w:top w:val="single" w:sz="6" w:space="0" w:color="auto"/>
              <w:left w:val="single" w:sz="6" w:space="0" w:color="auto"/>
              <w:bottom w:val="single" w:sz="6" w:space="0" w:color="auto"/>
              <w:right w:val="single" w:sz="6" w:space="0" w:color="auto"/>
            </w:tcBorders>
          </w:tcPr>
          <w:p w14:paraId="504B1331" w14:textId="77777777" w:rsidR="00600CB3" w:rsidRPr="009952C6" w:rsidRDefault="00600CB3" w:rsidP="00600CB3">
            <w:pPr>
              <w:pStyle w:val="NormalWeb"/>
              <w:rPr>
                <w:rFonts w:asciiTheme="minorHAnsi" w:hAnsiTheme="minorHAnsi" w:cstheme="minorHAnsi"/>
                <w:lang w:val="es-EC" w:eastAsia="es-MX"/>
              </w:rPr>
            </w:pPr>
            <w:r w:rsidRPr="009952C6">
              <w:rPr>
                <w:rFonts w:asciiTheme="minorHAnsi" w:hAnsiTheme="minorHAnsi" w:cstheme="minorHAnsi"/>
              </w:rPr>
              <w:t>La transferencia tecnológica del proyecto se realizará mediante un conjunto de acciones estratégicas que permitirán que los resultados obtenidos —la plataforma web desarrollada, la documentación técnica y los mecanismos de capacitación— sean adoptados, utilizados y mantenidos por el Departamento de Capacitación Continua del Instituto Superior Universitario Japón y por las áreas académicas involucradas en el proceso de inducción y nivelación.</w:t>
            </w:r>
          </w:p>
          <w:p w14:paraId="6B2C0E39"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1. Transferencia del producto tecnológico (plataforma web en Django)</w:t>
            </w:r>
          </w:p>
          <w:p w14:paraId="142A8F3B" w14:textId="7777777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Se realizará mediante:</w:t>
            </w:r>
            <w:r w:rsidRPr="009952C6">
              <w:rPr>
                <w:rFonts w:asciiTheme="minorHAnsi" w:hAnsiTheme="minorHAnsi" w:cstheme="minorHAnsi"/>
              </w:rPr>
              <w:br/>
              <w:t>• Entrega del sistema funcional, desplegado en un servidor institucional o en un entorno web definido por el Instituto.</w:t>
            </w:r>
            <w:r w:rsidRPr="009952C6">
              <w:rPr>
                <w:rFonts w:asciiTheme="minorHAnsi" w:hAnsiTheme="minorHAnsi" w:cstheme="minorHAnsi"/>
              </w:rPr>
              <w:br/>
              <w:t>• Documentación técnica completa, que incluirá manual de instalación, manual de administrador, estructura de la base de datos y guía básica de mantenimiento.</w:t>
            </w:r>
            <w:r w:rsidRPr="009952C6">
              <w:rPr>
                <w:rFonts w:asciiTheme="minorHAnsi" w:hAnsiTheme="minorHAnsi" w:cstheme="minorHAnsi"/>
              </w:rPr>
              <w:br/>
              <w:t>• Entrega del código fuente en un repositorio institucional, garantizando la posibilidad de mantenimiento, mejora continua o ampliación del sistema.</w:t>
            </w:r>
          </w:p>
          <w:p w14:paraId="3FC57AEA"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2. Capacitación a los beneficiarios</w:t>
            </w:r>
          </w:p>
          <w:p w14:paraId="16092A7E" w14:textId="7777777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Se desarrollarán mecanismos de transferencia orientados al personal encargado del uso y administración del sistema, entre ellos:</w:t>
            </w:r>
            <w:r w:rsidRPr="009952C6">
              <w:rPr>
                <w:rFonts w:asciiTheme="minorHAnsi" w:hAnsiTheme="minorHAnsi" w:cstheme="minorHAnsi"/>
              </w:rPr>
              <w:br/>
              <w:t>• Talleres de capacitación para docentes y personal administrativo responsables del proceso de inducción y nivelación.</w:t>
            </w:r>
            <w:r w:rsidRPr="009952C6">
              <w:rPr>
                <w:rFonts w:asciiTheme="minorHAnsi" w:hAnsiTheme="minorHAnsi" w:cstheme="minorHAnsi"/>
              </w:rPr>
              <w:br/>
              <w:t>• Sesiones de demostración práctica sobre el uso de los módulos de test de conocimientos, test vocacional, inducción, capacitación en plataformas, nivelación y seguimiento académico.</w:t>
            </w:r>
            <w:r w:rsidRPr="009952C6">
              <w:rPr>
                <w:rFonts w:asciiTheme="minorHAnsi" w:hAnsiTheme="minorHAnsi" w:cstheme="minorHAnsi"/>
              </w:rPr>
              <w:br/>
              <w:t>• Guías de usuario dirigidas a estudiantes, docentes y administradores del sistema.</w:t>
            </w:r>
          </w:p>
          <w:p w14:paraId="78AFE230"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3. Socialización de los resultados</w:t>
            </w:r>
          </w:p>
          <w:p w14:paraId="0E85310B" w14:textId="77777777" w:rsidR="00600CB3" w:rsidRDefault="00600CB3" w:rsidP="00600CB3">
            <w:pPr>
              <w:pStyle w:val="NormalWeb"/>
              <w:rPr>
                <w:rFonts w:asciiTheme="minorHAnsi" w:hAnsiTheme="minorHAnsi" w:cstheme="minorHAnsi"/>
              </w:rPr>
            </w:pPr>
            <w:r w:rsidRPr="009952C6">
              <w:rPr>
                <w:rFonts w:asciiTheme="minorHAnsi" w:hAnsiTheme="minorHAnsi" w:cstheme="minorHAnsi"/>
              </w:rPr>
              <w:t>Para garantizar la difusión y aplicación del proyecto:</w:t>
            </w:r>
            <w:r w:rsidRPr="009952C6">
              <w:rPr>
                <w:rFonts w:asciiTheme="minorHAnsi" w:hAnsiTheme="minorHAnsi" w:cstheme="minorHAnsi"/>
              </w:rPr>
              <w:br/>
              <w:t>• Presentación formal del sistema al Departamento de Capacitación Continua y a las autoridades académicas.</w:t>
            </w:r>
            <w:r w:rsidRPr="009952C6">
              <w:rPr>
                <w:rFonts w:asciiTheme="minorHAnsi" w:hAnsiTheme="minorHAnsi" w:cstheme="minorHAnsi"/>
              </w:rPr>
              <w:br/>
              <w:t>• Elaboración de un documento técnico que resuma el proceso de análisis, diseño, desarrollo e implementación de la plataforma.</w:t>
            </w:r>
            <w:r w:rsidRPr="009952C6">
              <w:rPr>
                <w:rFonts w:asciiTheme="minorHAnsi" w:hAnsiTheme="minorHAnsi" w:cstheme="minorHAnsi"/>
              </w:rPr>
              <w:br/>
              <w:t>• Socialización de los resultados en espacios académicos institucionales, como jornadas académicas, reuniones de coordinación o eventos internos.</w:t>
            </w:r>
          </w:p>
          <w:p w14:paraId="7EE44B2E" w14:textId="77777777" w:rsidR="009952C6" w:rsidRPr="009952C6" w:rsidRDefault="009952C6" w:rsidP="00600CB3">
            <w:pPr>
              <w:pStyle w:val="NormalWeb"/>
              <w:rPr>
                <w:rFonts w:asciiTheme="minorHAnsi" w:hAnsiTheme="minorHAnsi" w:cstheme="minorHAnsi"/>
              </w:rPr>
            </w:pPr>
          </w:p>
          <w:p w14:paraId="26B7322A"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lastRenderedPageBreak/>
              <w:t>4. Aplicabilidad en el ámbito educativo</w:t>
            </w:r>
          </w:p>
          <w:p w14:paraId="5D0C2D74" w14:textId="77777777" w:rsidR="00600CB3" w:rsidRPr="009952C6" w:rsidRDefault="00600CB3" w:rsidP="00600CB3">
            <w:pPr>
              <w:pStyle w:val="NormalWeb"/>
              <w:rPr>
                <w:rFonts w:asciiTheme="minorHAnsi" w:hAnsiTheme="minorHAnsi" w:cstheme="minorHAnsi"/>
              </w:rPr>
            </w:pPr>
            <w:r w:rsidRPr="009952C6">
              <w:rPr>
                <w:rFonts w:asciiTheme="minorHAnsi" w:hAnsiTheme="minorHAnsi" w:cstheme="minorHAnsi"/>
              </w:rPr>
              <w:t>El proyecto contempla mecanismos que aseguran su aplicación en contextos reales:</w:t>
            </w:r>
            <w:r w:rsidRPr="009952C6">
              <w:rPr>
                <w:rFonts w:asciiTheme="minorHAnsi" w:hAnsiTheme="minorHAnsi" w:cstheme="minorHAnsi"/>
              </w:rPr>
              <w:br/>
              <w:t>• La plataforma podrá ser utilizada de manera permanente para gestionar los procesos de inducción y nivelación de los estudiantes de nuevo ingreso.</w:t>
            </w:r>
            <w:r w:rsidRPr="009952C6">
              <w:rPr>
                <w:rFonts w:asciiTheme="minorHAnsi" w:hAnsiTheme="minorHAnsi" w:cstheme="minorHAnsi"/>
              </w:rPr>
              <w:br/>
              <w:t>• El sistema es escalable y adaptable, lo que permitirá su uso en otros procesos académicos del Instituto.</w:t>
            </w:r>
            <w:r w:rsidRPr="009952C6">
              <w:rPr>
                <w:rFonts w:asciiTheme="minorHAnsi" w:hAnsiTheme="minorHAnsi" w:cstheme="minorHAnsi"/>
              </w:rPr>
              <w:br/>
              <w:t>• La validación digital de resultados facilitará el control académico y la toma de decisiones institucionales.</w:t>
            </w:r>
          </w:p>
          <w:p w14:paraId="37389DD2" w14:textId="77777777" w:rsidR="00600CB3" w:rsidRPr="009952C6" w:rsidRDefault="00600CB3" w:rsidP="00600CB3">
            <w:pPr>
              <w:pStyle w:val="Ttulo3"/>
              <w:rPr>
                <w:rFonts w:asciiTheme="minorHAnsi" w:hAnsiTheme="minorHAnsi" w:cstheme="minorHAnsi"/>
                <w:sz w:val="24"/>
                <w:szCs w:val="24"/>
              </w:rPr>
            </w:pPr>
            <w:r w:rsidRPr="009952C6">
              <w:rPr>
                <w:rFonts w:asciiTheme="minorHAnsi" w:hAnsiTheme="minorHAnsi" w:cstheme="minorHAnsi"/>
                <w:sz w:val="24"/>
                <w:szCs w:val="24"/>
              </w:rPr>
              <w:t>5. Sostenibilidad de la transferencia</w:t>
            </w:r>
          </w:p>
          <w:p w14:paraId="74FC5FDF" w14:textId="77777777" w:rsidR="000C4CB9" w:rsidRPr="009952C6" w:rsidRDefault="00600CB3" w:rsidP="00600CB3">
            <w:pPr>
              <w:pStyle w:val="NormalWeb"/>
              <w:rPr>
                <w:rFonts w:asciiTheme="minorHAnsi" w:hAnsiTheme="minorHAnsi" w:cstheme="minorHAnsi"/>
              </w:rPr>
            </w:pPr>
            <w:r w:rsidRPr="009952C6">
              <w:rPr>
                <w:rFonts w:asciiTheme="minorHAnsi" w:hAnsiTheme="minorHAnsi" w:cstheme="minorHAnsi"/>
              </w:rPr>
              <w:t>Para garantizar la continuidad del proyecto:</w:t>
            </w:r>
            <w:r w:rsidRPr="009952C6">
              <w:rPr>
                <w:rFonts w:asciiTheme="minorHAnsi" w:hAnsiTheme="minorHAnsi" w:cstheme="minorHAnsi"/>
              </w:rPr>
              <w:br/>
              <w:t>• Se documentarán las buenas prácticas de desarrollo e implementación en Django.</w:t>
            </w:r>
            <w:r w:rsidRPr="009952C6">
              <w:rPr>
                <w:rFonts w:asciiTheme="minorHAnsi" w:hAnsiTheme="minorHAnsi" w:cstheme="minorHAnsi"/>
              </w:rPr>
              <w:br/>
              <w:t>• Se establecerán lineamientos básicos para la actualización y mantenimiento del sistema.</w:t>
            </w:r>
            <w:r w:rsidRPr="009952C6">
              <w:rPr>
                <w:rFonts w:asciiTheme="minorHAnsi" w:hAnsiTheme="minorHAnsi" w:cstheme="minorHAnsi"/>
              </w:rPr>
              <w:br/>
              <w:t>• El personal institucional contará con las directrices necesarias para la administración autónoma de la plataforma.</w:t>
            </w:r>
          </w:p>
          <w:p w14:paraId="59F4DEB0" w14:textId="71567690" w:rsidR="000C4CB9" w:rsidRPr="009952C6" w:rsidRDefault="000C4CB9" w:rsidP="00600CB3">
            <w:pPr>
              <w:pStyle w:val="NormalWeb"/>
              <w:rPr>
                <w:rFonts w:asciiTheme="minorHAnsi" w:hAnsiTheme="minorHAnsi" w:cstheme="minorHAnsi"/>
              </w:rPr>
            </w:pPr>
          </w:p>
        </w:tc>
      </w:tr>
      <w:tr w:rsidR="00CE0BDF" w:rsidRPr="009952C6" w14:paraId="31F27168" w14:textId="77777777" w:rsidTr="03B375DD">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271A2B0E" w14:textId="0E2503A1" w:rsidR="00CE0BDF" w:rsidRPr="009952C6" w:rsidRDefault="00CE0BDF" w:rsidP="00CE0BDF">
            <w:pPr>
              <w:widowControl w:val="0"/>
              <w:autoSpaceDE w:val="0"/>
              <w:autoSpaceDN w:val="0"/>
              <w:adjustRightInd w:val="0"/>
              <w:jc w:val="both"/>
              <w:rPr>
                <w:rFonts w:asciiTheme="minorHAnsi" w:hAnsiTheme="minorHAnsi" w:cstheme="minorHAnsi"/>
                <w:b/>
                <w:bCs/>
                <w:color w:val="FFFFFF" w:themeColor="background1"/>
                <w:lang w:val="es-CO"/>
              </w:rPr>
            </w:pPr>
            <w:r w:rsidRPr="009952C6">
              <w:rPr>
                <w:rFonts w:asciiTheme="minorHAnsi" w:hAnsiTheme="minorHAnsi" w:cstheme="minorHAnsi"/>
                <w:b/>
                <w:bCs/>
                <w:color w:val="FFFFFF" w:themeColor="background1"/>
                <w:lang w:val="es-CO"/>
              </w:rPr>
              <w:t xml:space="preserve">9.  </w:t>
            </w:r>
            <w:commentRangeStart w:id="7"/>
            <w:r w:rsidRPr="009952C6">
              <w:rPr>
                <w:rFonts w:asciiTheme="minorHAnsi" w:hAnsiTheme="minorHAnsi" w:cstheme="minorHAnsi"/>
                <w:b/>
                <w:bCs/>
                <w:color w:val="FFFFFF" w:themeColor="background1"/>
                <w:lang w:val="es-CO"/>
              </w:rPr>
              <w:t>CONCLUSIONES</w:t>
            </w:r>
            <w:commentRangeEnd w:id="7"/>
            <w:r w:rsidR="00E0087B" w:rsidRPr="009952C6">
              <w:rPr>
                <w:rStyle w:val="Refdecomentario"/>
                <w:rFonts w:asciiTheme="minorHAnsi" w:hAnsiTheme="minorHAnsi" w:cstheme="minorHAnsi"/>
                <w:b/>
                <w:bCs/>
                <w:color w:val="FFFFFF" w:themeColor="background1"/>
                <w:sz w:val="24"/>
                <w:szCs w:val="24"/>
                <w:lang w:val="es-CO"/>
              </w:rPr>
              <w:commentReference w:id="7"/>
            </w:r>
            <w:r w:rsidRPr="009952C6">
              <w:rPr>
                <w:rFonts w:asciiTheme="minorHAnsi" w:hAnsiTheme="minorHAnsi" w:cstheme="minorHAnsi"/>
                <w:b/>
                <w:bCs/>
                <w:color w:val="FFFFFF" w:themeColor="background1"/>
                <w:lang w:val="es-CO"/>
              </w:rPr>
              <w:t xml:space="preserve">. </w:t>
            </w:r>
          </w:p>
        </w:tc>
      </w:tr>
      <w:tr w:rsidR="00CE0BDF" w:rsidRPr="009952C6" w14:paraId="30789469" w14:textId="77777777" w:rsidTr="03B375DD">
        <w:tc>
          <w:tcPr>
            <w:tcW w:w="9001" w:type="dxa"/>
            <w:tcBorders>
              <w:top w:val="single" w:sz="6" w:space="0" w:color="auto"/>
              <w:left w:val="single" w:sz="6" w:space="0" w:color="auto"/>
              <w:bottom w:val="single" w:sz="6" w:space="0" w:color="auto"/>
              <w:right w:val="single" w:sz="6" w:space="0" w:color="auto"/>
            </w:tcBorders>
          </w:tcPr>
          <w:p w14:paraId="25F3A211" w14:textId="7E3ECABD" w:rsidR="006A6C68" w:rsidRPr="009952C6" w:rsidRDefault="006A6C68" w:rsidP="009952C6">
            <w:pPr>
              <w:pStyle w:val="NormalWeb"/>
              <w:numPr>
                <w:ilvl w:val="0"/>
                <w:numId w:val="23"/>
              </w:numPr>
              <w:rPr>
                <w:rFonts w:asciiTheme="minorHAnsi" w:hAnsiTheme="minorHAnsi" w:cstheme="minorHAnsi"/>
                <w:lang w:val="es-EC" w:eastAsia="es-MX"/>
              </w:rPr>
            </w:pPr>
            <w:r w:rsidRPr="009952C6">
              <w:rPr>
                <w:rFonts w:asciiTheme="minorHAnsi" w:hAnsiTheme="minorHAnsi" w:cstheme="minorHAnsi"/>
              </w:rPr>
              <w:t>El análisis técnico evidenció que más del 70% de los procesos de test diagnóstico, inducción, capacitación y nivelación se gestionan de manera manual o parcialmente automatizada, lo que genera retrasos, riesgo de errores administrativos y ausencia de trazabilidad académica digital.</w:t>
            </w:r>
          </w:p>
          <w:p w14:paraId="0E9D37A0" w14:textId="4D4F627F" w:rsidR="006A6C68" w:rsidRPr="009952C6" w:rsidRDefault="006A6C68" w:rsidP="009952C6">
            <w:pPr>
              <w:pStyle w:val="NormalWeb"/>
              <w:numPr>
                <w:ilvl w:val="0"/>
                <w:numId w:val="23"/>
              </w:numPr>
              <w:rPr>
                <w:rFonts w:asciiTheme="minorHAnsi" w:hAnsiTheme="minorHAnsi" w:cstheme="minorHAnsi"/>
              </w:rPr>
            </w:pPr>
            <w:r w:rsidRPr="009952C6">
              <w:rPr>
                <w:rFonts w:asciiTheme="minorHAnsi" w:hAnsiTheme="minorHAnsi" w:cstheme="minorHAnsi"/>
              </w:rPr>
              <w:t>Los resultados estadísticos obtenidos en las cuatro fases demostraron un bajo nivel de digitalización institucional (entre 8% y 30% de automatización), confirmando la necesidad de implementar una plataforma web que integre y centralice los procesos académicos de ingreso.</w:t>
            </w:r>
          </w:p>
          <w:p w14:paraId="406BB99C" w14:textId="20A6B74B" w:rsidR="006A6C68" w:rsidRPr="009952C6" w:rsidRDefault="006A6C68" w:rsidP="009952C6">
            <w:pPr>
              <w:pStyle w:val="NormalWeb"/>
              <w:numPr>
                <w:ilvl w:val="0"/>
                <w:numId w:val="23"/>
              </w:numPr>
              <w:rPr>
                <w:rFonts w:asciiTheme="minorHAnsi" w:hAnsiTheme="minorHAnsi" w:cstheme="minorHAnsi"/>
              </w:rPr>
            </w:pPr>
            <w:r w:rsidRPr="009952C6">
              <w:rPr>
                <w:rFonts w:asciiTheme="minorHAnsi" w:hAnsiTheme="minorHAnsi" w:cstheme="minorHAnsi"/>
              </w:rPr>
              <w:t>La falta de integración entre los resultados del test diagnóstico y la asignación al curso de nivelación evidenció la inexistencia de un motor automático de decisiones académicas, lo que justificó el desarrollo de un sistema en Django con clasificación automatizada y registro estructurado en base de datos.</w:t>
            </w:r>
          </w:p>
          <w:p w14:paraId="7FBC7042" w14:textId="42DFD9D8" w:rsidR="006A6C68" w:rsidRPr="009952C6" w:rsidRDefault="006A6C68" w:rsidP="009952C6">
            <w:pPr>
              <w:pStyle w:val="NormalWeb"/>
              <w:numPr>
                <w:ilvl w:val="0"/>
                <w:numId w:val="23"/>
              </w:numPr>
              <w:rPr>
                <w:rFonts w:asciiTheme="minorHAnsi" w:hAnsiTheme="minorHAnsi" w:cstheme="minorHAnsi"/>
              </w:rPr>
            </w:pPr>
            <w:r w:rsidRPr="009952C6">
              <w:rPr>
                <w:rFonts w:asciiTheme="minorHAnsi" w:hAnsiTheme="minorHAnsi" w:cstheme="minorHAnsi"/>
              </w:rPr>
              <w:t>La ausencia de control digital en la fase de inducción y capacitación tecnológica limita el seguimiento académico en tiempo real, situación que fue considerada en el diseño de módulos de monitoreo, paneles de progreso y generación automática de constancias dentro de la plataforma propuesta.</w:t>
            </w:r>
          </w:p>
          <w:p w14:paraId="7B2B84F7" w14:textId="1B913BD5" w:rsidR="006A6C68" w:rsidRPr="009952C6" w:rsidRDefault="006A6C68" w:rsidP="009952C6">
            <w:pPr>
              <w:pStyle w:val="NormalWeb"/>
              <w:numPr>
                <w:ilvl w:val="0"/>
                <w:numId w:val="23"/>
              </w:numPr>
              <w:rPr>
                <w:rFonts w:asciiTheme="minorHAnsi" w:hAnsiTheme="minorHAnsi" w:cstheme="minorHAnsi"/>
              </w:rPr>
            </w:pPr>
            <w:r w:rsidRPr="009952C6">
              <w:rPr>
                <w:rFonts w:asciiTheme="minorHAnsi" w:hAnsiTheme="minorHAnsi" w:cstheme="minorHAnsi"/>
              </w:rPr>
              <w:t>El análisis del curso de nivelación evidenció que el control del 70% de participación y la validación de aprobación se realizan manualmente, lo que incrementa la carga administrativa y el riesgo de inconsistencias; por ello, la solución desarrollada incorpora mecanismos automáticos de registro, control y certificación digital verificable.</w:t>
            </w:r>
          </w:p>
          <w:p w14:paraId="3CF57AE6" w14:textId="49E8D155" w:rsidR="00CE0BDF" w:rsidRPr="009952C6" w:rsidRDefault="006A6C68" w:rsidP="009952C6">
            <w:pPr>
              <w:pStyle w:val="NormalWeb"/>
              <w:numPr>
                <w:ilvl w:val="0"/>
                <w:numId w:val="23"/>
              </w:numPr>
              <w:rPr>
                <w:rFonts w:asciiTheme="minorHAnsi" w:hAnsiTheme="minorHAnsi" w:cstheme="minorHAnsi"/>
              </w:rPr>
            </w:pPr>
            <w:r w:rsidRPr="009952C6">
              <w:rPr>
                <w:rFonts w:asciiTheme="minorHAnsi" w:hAnsiTheme="minorHAnsi" w:cstheme="minorHAnsi"/>
              </w:rPr>
              <w:lastRenderedPageBreak/>
              <w:t>En función de los resultados obtenidos, se concluye que la implementación de la plataforma web desarrollada en Django no constituye únicamente una mejora tecnológica, sino una solución estructural que fortalece el control académico, optimiza la gestión institucional y garantiza mayor eficiencia, trazabilidad y transparencia en el proceso de ingreso y nivelación estudiantil.</w:t>
            </w:r>
          </w:p>
        </w:tc>
      </w:tr>
      <w:tr w:rsidR="00CE0BDF" w:rsidRPr="009952C6" w14:paraId="0B5A830F" w14:textId="77777777" w:rsidTr="03B375DD">
        <w:tc>
          <w:tcPr>
            <w:tcW w:w="9001" w:type="dxa"/>
            <w:tcBorders>
              <w:top w:val="single" w:sz="6" w:space="0" w:color="auto"/>
              <w:left w:val="single" w:sz="6" w:space="0" w:color="auto"/>
              <w:bottom w:val="single" w:sz="6" w:space="0" w:color="auto"/>
              <w:right w:val="single" w:sz="6" w:space="0" w:color="auto"/>
            </w:tcBorders>
            <w:shd w:val="clear" w:color="auto" w:fill="7030A0"/>
          </w:tcPr>
          <w:p w14:paraId="25D22ECF" w14:textId="1B41AADC" w:rsidR="00CE0BDF" w:rsidRPr="009952C6" w:rsidRDefault="00CE0BDF" w:rsidP="00CE0BDF">
            <w:pPr>
              <w:widowControl w:val="0"/>
              <w:autoSpaceDE w:val="0"/>
              <w:autoSpaceDN w:val="0"/>
              <w:adjustRightInd w:val="0"/>
              <w:jc w:val="both"/>
              <w:rPr>
                <w:rFonts w:asciiTheme="minorHAnsi" w:hAnsiTheme="minorHAnsi" w:cstheme="minorHAnsi"/>
                <w:b/>
                <w:bCs/>
                <w:color w:val="FFFFFF" w:themeColor="background1"/>
                <w:lang w:val="es-CO"/>
              </w:rPr>
            </w:pPr>
            <w:r w:rsidRPr="009952C6">
              <w:rPr>
                <w:rFonts w:asciiTheme="minorHAnsi" w:hAnsiTheme="minorHAnsi" w:cstheme="minorHAnsi"/>
                <w:b/>
                <w:bCs/>
                <w:color w:val="FFFFFF" w:themeColor="background1"/>
                <w:lang w:val="es-CO"/>
              </w:rPr>
              <w:t>10. RECOMENDACIONES</w:t>
            </w:r>
          </w:p>
        </w:tc>
      </w:tr>
      <w:tr w:rsidR="00CE0BDF" w:rsidRPr="009952C6" w14:paraId="0B14C423" w14:textId="77777777" w:rsidTr="03B375DD">
        <w:tc>
          <w:tcPr>
            <w:tcW w:w="9001" w:type="dxa"/>
            <w:tcBorders>
              <w:top w:val="single" w:sz="6" w:space="0" w:color="auto"/>
              <w:left w:val="single" w:sz="6" w:space="0" w:color="auto"/>
              <w:bottom w:val="single" w:sz="6" w:space="0" w:color="auto"/>
              <w:right w:val="single" w:sz="6" w:space="0" w:color="auto"/>
            </w:tcBorders>
          </w:tcPr>
          <w:p w14:paraId="42F2E0E0" w14:textId="77777777" w:rsidR="000975A0" w:rsidRPr="00690F39" w:rsidRDefault="000975A0" w:rsidP="00690F39">
            <w:pPr>
              <w:pStyle w:val="Prrafodelista"/>
              <w:numPr>
                <w:ilvl w:val="0"/>
                <w:numId w:val="25"/>
              </w:numPr>
              <w:rPr>
                <w:rFonts w:asciiTheme="minorHAnsi" w:hAnsiTheme="minorHAnsi" w:cstheme="minorHAnsi"/>
                <w:lang w:val="es-EC" w:eastAsia="es-MX"/>
              </w:rPr>
            </w:pPr>
            <w:r w:rsidRPr="00690F39">
              <w:rPr>
                <w:rFonts w:asciiTheme="minorHAnsi" w:hAnsiTheme="minorHAnsi" w:cstheme="minorHAnsi"/>
              </w:rPr>
              <w:t>Considerando que el análisis evidenció que más del 70% de los procesos actuales se gestionan manualmente, se recomienda priorizar la implementación completa de los módulos automatizados de evaluación diagnóstica, clasificación académica y asignación a nivelación, con el fin de reducir la intervención administrativa y minimizar errores en la toma de decisiones académicas.</w:t>
            </w:r>
          </w:p>
          <w:p w14:paraId="7AA9CD02" w14:textId="1633EBDB" w:rsidR="000975A0" w:rsidRPr="00690F39" w:rsidRDefault="000975A0" w:rsidP="00690F39">
            <w:pPr>
              <w:pStyle w:val="Prrafodelista"/>
              <w:numPr>
                <w:ilvl w:val="0"/>
                <w:numId w:val="25"/>
              </w:numPr>
              <w:rPr>
                <w:rFonts w:asciiTheme="minorHAnsi" w:hAnsiTheme="minorHAnsi" w:cstheme="minorHAnsi"/>
              </w:rPr>
            </w:pPr>
            <w:r w:rsidRPr="00690F39">
              <w:rPr>
                <w:rFonts w:asciiTheme="minorHAnsi" w:hAnsiTheme="minorHAnsi" w:cstheme="minorHAnsi"/>
              </w:rPr>
              <w:t>Debido al bajo nivel de digitalización detectado en las fases de inducción y capacitación (entre 8% y 14%), se recomienda implementar de manera obligatoria el registro digital de asistencia, seguimiento y generación automática de constancias, garantizando trazabilidad académica en tiempo real.</w:t>
            </w:r>
          </w:p>
          <w:p w14:paraId="5F2ACB8C" w14:textId="1A4C4325" w:rsidR="000975A0" w:rsidRPr="00690F39" w:rsidRDefault="000975A0" w:rsidP="00690F39">
            <w:pPr>
              <w:pStyle w:val="Prrafodelista"/>
              <w:numPr>
                <w:ilvl w:val="0"/>
                <w:numId w:val="25"/>
              </w:numPr>
              <w:rPr>
                <w:rFonts w:asciiTheme="minorHAnsi" w:hAnsiTheme="minorHAnsi" w:cstheme="minorHAnsi"/>
              </w:rPr>
            </w:pPr>
            <w:r w:rsidRPr="00690F39">
              <w:rPr>
                <w:rFonts w:asciiTheme="minorHAnsi" w:hAnsiTheme="minorHAnsi" w:cstheme="minorHAnsi"/>
              </w:rPr>
              <w:t>Se sugiere realizar una prueba piloto con estudiantes de nuevo ingreso antes de la puesta en marcha definitiva del sistema, con el objetivo de validar el funcionamiento del motor automático de clasificación, el control del 70% de participación en nivelación y la generación de certificaciones digitales.</w:t>
            </w:r>
          </w:p>
          <w:p w14:paraId="07CFA370" w14:textId="0658C044" w:rsidR="000975A0" w:rsidRPr="00690F39" w:rsidRDefault="000975A0" w:rsidP="00690F39">
            <w:pPr>
              <w:pStyle w:val="Prrafodelista"/>
              <w:numPr>
                <w:ilvl w:val="0"/>
                <w:numId w:val="25"/>
              </w:numPr>
              <w:rPr>
                <w:rFonts w:asciiTheme="minorHAnsi" w:hAnsiTheme="minorHAnsi" w:cstheme="minorHAnsi"/>
              </w:rPr>
            </w:pPr>
            <w:r w:rsidRPr="00690F39">
              <w:rPr>
                <w:rFonts w:asciiTheme="minorHAnsi" w:hAnsiTheme="minorHAnsi" w:cstheme="minorHAnsi"/>
              </w:rPr>
              <w:t>Considerando que el proceso actual depende en gran medida de intervención humana, se recomienda capacitar al personal docente y administrativo en el uso de la plataforma web, asegurando una correcta gestión de usuarios, supervisión académica y generación de reportes estadísticos.</w:t>
            </w:r>
          </w:p>
          <w:p w14:paraId="10CA08C6" w14:textId="77777777" w:rsidR="00661841" w:rsidRPr="00F3020E" w:rsidRDefault="000975A0" w:rsidP="00690F39">
            <w:pPr>
              <w:pStyle w:val="Prrafodelista"/>
              <w:numPr>
                <w:ilvl w:val="0"/>
                <w:numId w:val="25"/>
              </w:numPr>
            </w:pPr>
            <w:r w:rsidRPr="00690F39">
              <w:rPr>
                <w:rFonts w:asciiTheme="minorHAnsi" w:hAnsiTheme="minorHAnsi" w:cstheme="minorHAnsi"/>
              </w:rPr>
              <w:t>Se recomienda establecer un plan de mantenimiento y actualización periódica del sistema, que incluya respaldo de base de datos, actualización de contenidos académicos y revisión del rendimiento del servidor, garantizando la sostenibilidad tecnológica de la solución implementada.</w:t>
            </w:r>
          </w:p>
          <w:p w14:paraId="019F55E1" w14:textId="77777777" w:rsidR="00F3020E" w:rsidRDefault="00F3020E" w:rsidP="00F3020E"/>
          <w:p w14:paraId="2F0E09EB" w14:textId="77777777" w:rsidR="00F3020E" w:rsidRDefault="00F3020E" w:rsidP="00F3020E"/>
          <w:p w14:paraId="206B2D71" w14:textId="77777777" w:rsidR="00F3020E" w:rsidRDefault="00F3020E" w:rsidP="00F3020E"/>
          <w:p w14:paraId="0635AED8" w14:textId="77777777" w:rsidR="00F3020E" w:rsidRDefault="00F3020E" w:rsidP="00F3020E"/>
          <w:p w14:paraId="7D0B5398" w14:textId="77777777" w:rsidR="00F3020E" w:rsidRDefault="00F3020E" w:rsidP="00F3020E"/>
          <w:p w14:paraId="3C8CA585" w14:textId="77777777" w:rsidR="00F3020E" w:rsidRDefault="00F3020E" w:rsidP="00F3020E"/>
          <w:p w14:paraId="4FA4DCCC" w14:textId="77777777" w:rsidR="00F3020E" w:rsidRDefault="00F3020E" w:rsidP="00F3020E"/>
          <w:p w14:paraId="4EC1566E" w14:textId="77777777" w:rsidR="00F3020E" w:rsidRDefault="00F3020E" w:rsidP="00F3020E"/>
          <w:p w14:paraId="0EF2232A" w14:textId="77777777" w:rsidR="00F3020E" w:rsidRDefault="00F3020E" w:rsidP="00F3020E"/>
          <w:p w14:paraId="5FE2DD07" w14:textId="77777777" w:rsidR="00F3020E" w:rsidRDefault="00F3020E" w:rsidP="00F3020E"/>
          <w:p w14:paraId="2AC23B30" w14:textId="77777777" w:rsidR="00F3020E" w:rsidRDefault="00F3020E" w:rsidP="00F3020E"/>
          <w:p w14:paraId="632B7FD9" w14:textId="77777777" w:rsidR="00F3020E" w:rsidRDefault="00F3020E" w:rsidP="00F3020E"/>
          <w:p w14:paraId="226EADF8" w14:textId="01779A96" w:rsidR="00F3020E" w:rsidRPr="009952C6" w:rsidRDefault="00F3020E" w:rsidP="00F3020E"/>
        </w:tc>
      </w:tr>
      <w:tr w:rsidR="00CE0BDF" w:rsidRPr="009952C6" w14:paraId="2F86AE0B" w14:textId="77777777" w:rsidTr="03B375DD">
        <w:tc>
          <w:tcPr>
            <w:tcW w:w="9001" w:type="dxa"/>
            <w:tcBorders>
              <w:top w:val="single" w:sz="6" w:space="0" w:color="auto"/>
              <w:left w:val="single" w:sz="6" w:space="0" w:color="auto"/>
              <w:bottom w:val="single" w:sz="6" w:space="0" w:color="auto"/>
              <w:right w:val="single" w:sz="6" w:space="0" w:color="auto"/>
            </w:tcBorders>
            <w:shd w:val="clear" w:color="auto" w:fill="7030A0"/>
            <w:hideMark/>
          </w:tcPr>
          <w:p w14:paraId="1CE2453B" w14:textId="4961A774" w:rsidR="00CE0BDF" w:rsidRPr="009952C6" w:rsidRDefault="00CE0BDF" w:rsidP="00CE0BDF">
            <w:pPr>
              <w:widowControl w:val="0"/>
              <w:autoSpaceDE w:val="0"/>
              <w:autoSpaceDN w:val="0"/>
              <w:adjustRightInd w:val="0"/>
              <w:jc w:val="both"/>
              <w:rPr>
                <w:rFonts w:asciiTheme="minorHAnsi" w:hAnsiTheme="minorHAnsi" w:cstheme="minorHAnsi"/>
                <w:color w:val="FFFFFF" w:themeColor="background1"/>
                <w:lang w:val="es-CO"/>
              </w:rPr>
            </w:pPr>
            <w:r w:rsidRPr="009952C6">
              <w:rPr>
                <w:rFonts w:asciiTheme="minorHAnsi" w:hAnsiTheme="minorHAnsi" w:cstheme="minorHAnsi"/>
                <w:b/>
                <w:bCs/>
                <w:color w:val="FFFFFF" w:themeColor="background1"/>
                <w:lang w:val="es-CO"/>
              </w:rPr>
              <w:lastRenderedPageBreak/>
              <w:t xml:space="preserve">1A.  REFERENCIAS. </w:t>
            </w:r>
          </w:p>
        </w:tc>
      </w:tr>
      <w:tr w:rsidR="00CE0BDF" w:rsidRPr="009952C6" w14:paraId="2607155C" w14:textId="77777777" w:rsidTr="03B375DD">
        <w:tc>
          <w:tcPr>
            <w:tcW w:w="9001" w:type="dxa"/>
            <w:tcBorders>
              <w:top w:val="single" w:sz="6" w:space="0" w:color="auto"/>
              <w:left w:val="single" w:sz="6" w:space="0" w:color="auto"/>
              <w:bottom w:val="single" w:sz="6" w:space="0" w:color="auto"/>
              <w:right w:val="single" w:sz="6" w:space="0" w:color="auto"/>
            </w:tcBorders>
          </w:tcPr>
          <w:p w14:paraId="2176D6A9" w14:textId="77777777" w:rsidR="00CE0BDF" w:rsidRPr="009952C6" w:rsidRDefault="00CE0BDF" w:rsidP="00CE0BDF">
            <w:pPr>
              <w:pStyle w:val="NormalWeb"/>
              <w:rPr>
                <w:rFonts w:asciiTheme="minorHAnsi" w:hAnsiTheme="minorHAnsi" w:cstheme="minorHAnsi"/>
              </w:rPr>
            </w:pPr>
            <w:r w:rsidRPr="009952C6">
              <w:rPr>
                <w:rFonts w:asciiTheme="minorHAnsi" w:hAnsiTheme="minorHAnsi" w:cstheme="minorHAnsi"/>
              </w:rPr>
              <w:t xml:space="preserve">Instituto Nacional de Estadística y Censos (INEC). (2023). </w:t>
            </w:r>
            <w:r w:rsidRPr="009952C6">
              <w:rPr>
                <w:rStyle w:val="nfasis"/>
                <w:rFonts w:asciiTheme="minorHAnsi" w:hAnsiTheme="minorHAnsi" w:cstheme="minorHAnsi"/>
              </w:rPr>
              <w:t>Tecnologías de la Información y Comunicación (TIC) 2023</w:t>
            </w:r>
            <w:r w:rsidRPr="009952C6">
              <w:rPr>
                <w:rFonts w:asciiTheme="minorHAnsi" w:hAnsiTheme="minorHAnsi" w:cstheme="minorHAnsi"/>
              </w:rPr>
              <w:t xml:space="preserve">. INEC. </w:t>
            </w:r>
            <w:hyperlink r:id="rId18" w:tgtFrame="_new" w:history="1">
              <w:r w:rsidRPr="009952C6">
                <w:rPr>
                  <w:rStyle w:val="Hipervnculo"/>
                  <w:rFonts w:asciiTheme="minorHAnsi" w:hAnsiTheme="minorHAnsi" w:cstheme="minorHAnsi"/>
                </w:rPr>
                <w:t>https://www.ecuadorencifras.gob.ec/tecnologias-de-la-informacion-y-comunicacion-tic-2</w:t>
              </w:r>
              <w:r w:rsidRPr="009952C6">
                <w:rPr>
                  <w:rStyle w:val="Hipervnculo"/>
                  <w:rFonts w:asciiTheme="minorHAnsi" w:hAnsiTheme="minorHAnsi" w:cstheme="minorHAnsi"/>
                </w:rPr>
                <w:t>0</w:t>
              </w:r>
              <w:r w:rsidRPr="009952C6">
                <w:rPr>
                  <w:rStyle w:val="Hipervnculo"/>
                  <w:rFonts w:asciiTheme="minorHAnsi" w:hAnsiTheme="minorHAnsi" w:cstheme="minorHAnsi"/>
                </w:rPr>
                <w:t>23</w:t>
              </w:r>
            </w:hyperlink>
          </w:p>
          <w:p w14:paraId="6715DDD2" w14:textId="77777777" w:rsidR="00CE0BDF" w:rsidRPr="009952C6" w:rsidRDefault="00CE0BDF" w:rsidP="00CE0BDF">
            <w:pPr>
              <w:pStyle w:val="NormalWeb"/>
              <w:rPr>
                <w:rFonts w:asciiTheme="minorHAnsi" w:hAnsiTheme="minorHAnsi" w:cstheme="minorHAnsi"/>
              </w:rPr>
            </w:pPr>
            <w:r w:rsidRPr="009952C6">
              <w:rPr>
                <w:rFonts w:asciiTheme="minorHAnsi" w:hAnsiTheme="minorHAnsi" w:cstheme="minorHAnsi"/>
              </w:rPr>
              <w:t xml:space="preserve">Ministerio de Telecomunicaciones y de la Sociedad de la Información (MINTEL). (2025). </w:t>
            </w:r>
            <w:r w:rsidRPr="009952C6">
              <w:rPr>
                <w:rStyle w:val="nfasis"/>
                <w:rFonts w:asciiTheme="minorHAnsi" w:hAnsiTheme="minorHAnsi" w:cstheme="minorHAnsi"/>
              </w:rPr>
              <w:t>Política pública para la transformación digital 2025–2030</w:t>
            </w:r>
            <w:r w:rsidRPr="009952C6">
              <w:rPr>
                <w:rFonts w:asciiTheme="minorHAnsi" w:hAnsiTheme="minorHAnsi" w:cstheme="minorHAnsi"/>
              </w:rPr>
              <w:t>. Gobierno del Ecuador. https://www.gobiernoelectronico.gob.ec</w:t>
            </w:r>
          </w:p>
          <w:p w14:paraId="49971CBA" w14:textId="24FD9FE9" w:rsidR="00CE0BDF" w:rsidRPr="009952C6" w:rsidRDefault="00CE0BDF" w:rsidP="005502C4">
            <w:pPr>
              <w:pStyle w:val="NormalWeb"/>
              <w:rPr>
                <w:rFonts w:asciiTheme="minorHAnsi" w:hAnsiTheme="minorHAnsi" w:cstheme="minorHAnsi"/>
              </w:rPr>
            </w:pPr>
            <w:r w:rsidRPr="009952C6">
              <w:rPr>
                <w:rFonts w:asciiTheme="minorHAnsi" w:hAnsiTheme="minorHAnsi" w:cstheme="minorHAnsi"/>
              </w:rPr>
              <w:t xml:space="preserve">UNESCO. (2023). </w:t>
            </w:r>
            <w:r w:rsidRPr="009952C6">
              <w:rPr>
                <w:rStyle w:val="nfasis"/>
                <w:rFonts w:asciiTheme="minorHAnsi" w:hAnsiTheme="minorHAnsi" w:cstheme="minorHAnsi"/>
              </w:rPr>
              <w:t>Informe global de competencias digitales y educación 2023</w:t>
            </w:r>
            <w:r w:rsidRPr="009952C6">
              <w:rPr>
                <w:rFonts w:asciiTheme="minorHAnsi" w:hAnsiTheme="minorHAnsi" w:cstheme="minorHAnsi"/>
              </w:rPr>
              <w:t xml:space="preserve">. UNESCO. </w:t>
            </w:r>
            <w:hyperlink r:id="rId19" w:history="1">
              <w:r w:rsidR="005502C4" w:rsidRPr="009952C6">
                <w:rPr>
                  <w:rStyle w:val="Hipervnculo"/>
                  <w:rFonts w:asciiTheme="minorHAnsi" w:hAnsiTheme="minorHAnsi" w:cstheme="minorHAnsi"/>
                </w:rPr>
                <w:t>https://unesdoc.unesco.org</w:t>
              </w:r>
            </w:hyperlink>
          </w:p>
          <w:p w14:paraId="763C7E94" w14:textId="77777777" w:rsidR="00297A43" w:rsidRDefault="005502C4" w:rsidP="005502C4">
            <w:pPr>
              <w:pStyle w:val="NormalWeb"/>
              <w:rPr>
                <w:rFonts w:asciiTheme="minorHAnsi" w:hAnsiTheme="minorHAnsi" w:cstheme="minorHAnsi"/>
              </w:rPr>
            </w:pPr>
            <w:r w:rsidRPr="009952C6">
              <w:rPr>
                <w:rFonts w:asciiTheme="minorHAnsi" w:hAnsiTheme="minorHAnsi" w:cstheme="minorHAnsi"/>
              </w:rPr>
              <w:t xml:space="preserve">Instituto Superior Universitario “Japón”. (2025). </w:t>
            </w:r>
            <w:r w:rsidRPr="009952C6">
              <w:rPr>
                <w:rStyle w:val="nfasis"/>
                <w:rFonts w:asciiTheme="minorHAnsi" w:hAnsiTheme="minorHAnsi" w:cstheme="minorHAnsi"/>
              </w:rPr>
              <w:t>Inducción y Nivelación diciembre 2025 – mayo 2026 (Período 25_26)</w:t>
            </w:r>
            <w:r w:rsidRPr="009952C6">
              <w:rPr>
                <w:rFonts w:asciiTheme="minorHAnsi" w:hAnsiTheme="minorHAnsi" w:cstheme="minorHAnsi"/>
              </w:rPr>
              <w:t>.</w:t>
            </w:r>
          </w:p>
          <w:p w14:paraId="2E32599A" w14:textId="77777777" w:rsidR="00F3020E" w:rsidRDefault="00F3020E" w:rsidP="005502C4">
            <w:pPr>
              <w:pStyle w:val="NormalWeb"/>
              <w:rPr>
                <w:rFonts w:asciiTheme="minorHAnsi" w:hAnsiTheme="minorHAnsi" w:cstheme="minorHAnsi"/>
              </w:rPr>
            </w:pPr>
          </w:p>
          <w:p w14:paraId="251305A6" w14:textId="77777777" w:rsidR="00F3020E" w:rsidRDefault="00F3020E" w:rsidP="005502C4">
            <w:pPr>
              <w:pStyle w:val="NormalWeb"/>
              <w:rPr>
                <w:rFonts w:asciiTheme="minorHAnsi" w:hAnsiTheme="minorHAnsi" w:cstheme="minorHAnsi"/>
              </w:rPr>
            </w:pPr>
          </w:p>
          <w:p w14:paraId="71DAC96E" w14:textId="77777777" w:rsidR="00F3020E" w:rsidRDefault="00F3020E" w:rsidP="005502C4">
            <w:pPr>
              <w:pStyle w:val="NormalWeb"/>
              <w:rPr>
                <w:rFonts w:asciiTheme="minorHAnsi" w:hAnsiTheme="minorHAnsi" w:cstheme="minorHAnsi"/>
              </w:rPr>
            </w:pPr>
          </w:p>
          <w:p w14:paraId="37AB9670" w14:textId="77777777" w:rsidR="00F3020E" w:rsidRDefault="00F3020E" w:rsidP="005502C4">
            <w:pPr>
              <w:pStyle w:val="NormalWeb"/>
              <w:rPr>
                <w:rFonts w:asciiTheme="minorHAnsi" w:hAnsiTheme="minorHAnsi" w:cstheme="minorHAnsi"/>
              </w:rPr>
            </w:pPr>
          </w:p>
          <w:p w14:paraId="28EBE6C4" w14:textId="77777777" w:rsidR="00F3020E" w:rsidRDefault="00F3020E" w:rsidP="005502C4">
            <w:pPr>
              <w:pStyle w:val="NormalWeb"/>
              <w:rPr>
                <w:rFonts w:asciiTheme="minorHAnsi" w:hAnsiTheme="minorHAnsi" w:cstheme="minorHAnsi"/>
              </w:rPr>
            </w:pPr>
          </w:p>
          <w:p w14:paraId="2225BF91" w14:textId="77777777" w:rsidR="00F3020E" w:rsidRDefault="00F3020E" w:rsidP="005502C4">
            <w:pPr>
              <w:pStyle w:val="NormalWeb"/>
              <w:rPr>
                <w:rFonts w:asciiTheme="minorHAnsi" w:hAnsiTheme="minorHAnsi" w:cstheme="minorHAnsi"/>
              </w:rPr>
            </w:pPr>
          </w:p>
          <w:p w14:paraId="43EA3BAE" w14:textId="77777777" w:rsidR="00F3020E" w:rsidRDefault="00F3020E" w:rsidP="005502C4">
            <w:pPr>
              <w:pStyle w:val="NormalWeb"/>
              <w:rPr>
                <w:rFonts w:asciiTheme="minorHAnsi" w:hAnsiTheme="minorHAnsi" w:cstheme="minorHAnsi"/>
              </w:rPr>
            </w:pPr>
          </w:p>
          <w:p w14:paraId="075093F2" w14:textId="77777777" w:rsidR="00F3020E" w:rsidRDefault="00F3020E" w:rsidP="005502C4">
            <w:pPr>
              <w:pStyle w:val="NormalWeb"/>
              <w:rPr>
                <w:rFonts w:asciiTheme="minorHAnsi" w:hAnsiTheme="minorHAnsi" w:cstheme="minorHAnsi"/>
              </w:rPr>
            </w:pPr>
          </w:p>
          <w:p w14:paraId="2A651C77" w14:textId="77777777" w:rsidR="00F3020E" w:rsidRDefault="00F3020E" w:rsidP="005502C4">
            <w:pPr>
              <w:pStyle w:val="NormalWeb"/>
              <w:rPr>
                <w:rFonts w:asciiTheme="minorHAnsi" w:hAnsiTheme="minorHAnsi" w:cstheme="minorHAnsi"/>
              </w:rPr>
            </w:pPr>
          </w:p>
          <w:p w14:paraId="53023875" w14:textId="77777777" w:rsidR="00F3020E" w:rsidRDefault="00F3020E" w:rsidP="005502C4">
            <w:pPr>
              <w:pStyle w:val="NormalWeb"/>
              <w:rPr>
                <w:rFonts w:asciiTheme="minorHAnsi" w:hAnsiTheme="minorHAnsi" w:cstheme="minorHAnsi"/>
              </w:rPr>
            </w:pPr>
          </w:p>
          <w:p w14:paraId="0F58588F" w14:textId="77777777" w:rsidR="00F3020E" w:rsidRDefault="00F3020E" w:rsidP="005502C4">
            <w:pPr>
              <w:pStyle w:val="NormalWeb"/>
              <w:rPr>
                <w:rFonts w:asciiTheme="minorHAnsi" w:hAnsiTheme="minorHAnsi" w:cstheme="minorHAnsi"/>
              </w:rPr>
            </w:pPr>
          </w:p>
          <w:p w14:paraId="7525B79C" w14:textId="77777777" w:rsidR="00F3020E" w:rsidRDefault="00F3020E" w:rsidP="005502C4">
            <w:pPr>
              <w:pStyle w:val="NormalWeb"/>
              <w:rPr>
                <w:rFonts w:asciiTheme="minorHAnsi" w:hAnsiTheme="minorHAnsi" w:cstheme="minorHAnsi"/>
              </w:rPr>
            </w:pPr>
          </w:p>
          <w:p w14:paraId="3A0F2A1B" w14:textId="77777777" w:rsidR="00F3020E" w:rsidRDefault="00F3020E" w:rsidP="005502C4">
            <w:pPr>
              <w:pStyle w:val="NormalWeb"/>
              <w:rPr>
                <w:rFonts w:asciiTheme="minorHAnsi" w:hAnsiTheme="minorHAnsi" w:cstheme="minorHAnsi"/>
              </w:rPr>
            </w:pPr>
          </w:p>
          <w:p w14:paraId="5CCFAC05" w14:textId="17252544" w:rsidR="00F3020E" w:rsidRPr="009952C6" w:rsidRDefault="00F3020E" w:rsidP="005502C4">
            <w:pPr>
              <w:pStyle w:val="NormalWeb"/>
              <w:rPr>
                <w:rFonts w:asciiTheme="minorHAnsi" w:hAnsiTheme="minorHAnsi" w:cstheme="minorHAnsi"/>
              </w:rPr>
            </w:pPr>
          </w:p>
        </w:tc>
      </w:tr>
      <w:tr w:rsidR="00CE0BDF" w:rsidRPr="009952C6" w14:paraId="738625FD" w14:textId="77777777" w:rsidTr="03B375DD">
        <w:tc>
          <w:tcPr>
            <w:tcW w:w="9001" w:type="dxa"/>
            <w:tcBorders>
              <w:top w:val="single" w:sz="6" w:space="0" w:color="auto"/>
              <w:left w:val="single" w:sz="6" w:space="0" w:color="auto"/>
              <w:bottom w:val="single" w:sz="6" w:space="0" w:color="auto"/>
              <w:right w:val="single" w:sz="6" w:space="0" w:color="auto"/>
            </w:tcBorders>
            <w:shd w:val="clear" w:color="auto" w:fill="7030A0"/>
          </w:tcPr>
          <w:p w14:paraId="09E6BA4F" w14:textId="21606496" w:rsidR="00CE0BDF" w:rsidRPr="009952C6" w:rsidRDefault="00CE0BDF" w:rsidP="00CE0BDF">
            <w:pPr>
              <w:widowControl w:val="0"/>
              <w:autoSpaceDE w:val="0"/>
              <w:autoSpaceDN w:val="0"/>
              <w:adjustRightInd w:val="0"/>
              <w:jc w:val="both"/>
              <w:rPr>
                <w:rFonts w:asciiTheme="minorHAnsi" w:hAnsiTheme="minorHAnsi" w:cstheme="minorHAnsi"/>
                <w:b/>
                <w:bCs/>
                <w:lang w:val="es-CO"/>
              </w:rPr>
            </w:pPr>
            <w:r w:rsidRPr="009952C6">
              <w:rPr>
                <w:rFonts w:asciiTheme="minorHAnsi" w:hAnsiTheme="minorHAnsi" w:cstheme="minorHAnsi"/>
                <w:b/>
                <w:bCs/>
                <w:color w:val="FFFFFF" w:themeColor="background1"/>
                <w:lang w:val="es-CO"/>
              </w:rPr>
              <w:t>1.B ANEXOS</w:t>
            </w:r>
          </w:p>
        </w:tc>
      </w:tr>
      <w:tr w:rsidR="00CE0BDF" w:rsidRPr="009952C6" w14:paraId="139FD61B" w14:textId="77777777" w:rsidTr="03B375DD">
        <w:tc>
          <w:tcPr>
            <w:tcW w:w="9001" w:type="dxa"/>
            <w:tcBorders>
              <w:top w:val="single" w:sz="6" w:space="0" w:color="auto"/>
              <w:left w:val="single" w:sz="6" w:space="0" w:color="auto"/>
              <w:bottom w:val="single" w:sz="6" w:space="0" w:color="auto"/>
              <w:right w:val="single" w:sz="6" w:space="0" w:color="auto"/>
            </w:tcBorders>
            <w:shd w:val="clear" w:color="auto" w:fill="FFFFFF" w:themeFill="background1"/>
          </w:tcPr>
          <w:p w14:paraId="6562D609" w14:textId="6C6C6F62" w:rsidR="00CE0BDF" w:rsidRPr="009952C6" w:rsidRDefault="007B3565" w:rsidP="007B3565">
            <w:pPr>
              <w:widowControl w:val="0"/>
              <w:autoSpaceDE w:val="0"/>
              <w:autoSpaceDN w:val="0"/>
              <w:adjustRightInd w:val="0"/>
              <w:jc w:val="center"/>
              <w:rPr>
                <w:rFonts w:asciiTheme="minorHAnsi" w:hAnsiTheme="minorHAnsi" w:cstheme="minorHAnsi"/>
                <w:color w:val="FFFFFF" w:themeColor="background1"/>
                <w:lang w:val="es-CO"/>
              </w:rPr>
            </w:pPr>
            <w:r w:rsidRPr="009952C6">
              <w:rPr>
                <w:rFonts w:asciiTheme="minorHAnsi" w:hAnsiTheme="minorHAnsi" w:cstheme="minorHAnsi"/>
                <w:noProof/>
                <w:color w:val="FFFFFF" w:themeColor="background1"/>
                <w:lang w:val="es-CO"/>
              </w:rPr>
              <w:lastRenderedPageBreak/>
              <w:drawing>
                <wp:inline distT="0" distB="0" distL="0" distR="0" wp14:anchorId="16F9E67C" wp14:editId="4C2E5429">
                  <wp:extent cx="4562061" cy="3212646"/>
                  <wp:effectExtent l="0" t="0" r="0" b="635"/>
                  <wp:docPr id="92324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4484" name="Imagen 923244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91871" cy="3233638"/>
                          </a:xfrm>
                          <a:prstGeom prst="rect">
                            <a:avLst/>
                          </a:prstGeom>
                        </pic:spPr>
                      </pic:pic>
                    </a:graphicData>
                  </a:graphic>
                </wp:inline>
              </w:drawing>
            </w:r>
          </w:p>
          <w:p w14:paraId="31658300" w14:textId="77777777" w:rsidR="00D84D38" w:rsidRPr="009952C6" w:rsidRDefault="00D84D38" w:rsidP="007B3565">
            <w:pPr>
              <w:widowControl w:val="0"/>
              <w:autoSpaceDE w:val="0"/>
              <w:autoSpaceDN w:val="0"/>
              <w:adjustRightInd w:val="0"/>
              <w:jc w:val="center"/>
              <w:rPr>
                <w:rFonts w:asciiTheme="minorHAnsi" w:hAnsiTheme="minorHAnsi" w:cstheme="minorHAnsi"/>
                <w:color w:val="FFFFFF" w:themeColor="background1"/>
                <w:lang w:val="es-CO"/>
              </w:rPr>
            </w:pPr>
          </w:p>
          <w:p w14:paraId="757EB126" w14:textId="498C77A3" w:rsidR="007B3565" w:rsidRPr="009952C6" w:rsidRDefault="00D84D38" w:rsidP="00297A43">
            <w:pPr>
              <w:widowControl w:val="0"/>
              <w:autoSpaceDE w:val="0"/>
              <w:autoSpaceDN w:val="0"/>
              <w:adjustRightInd w:val="0"/>
              <w:jc w:val="center"/>
              <w:rPr>
                <w:rFonts w:asciiTheme="minorHAnsi" w:hAnsiTheme="minorHAnsi" w:cstheme="minorHAnsi"/>
                <w:color w:val="FFFFFF" w:themeColor="background1"/>
                <w:lang w:val="es-CO"/>
              </w:rPr>
            </w:pPr>
            <w:r w:rsidRPr="009952C6">
              <w:rPr>
                <w:rFonts w:asciiTheme="minorHAnsi" w:hAnsiTheme="minorHAnsi" w:cstheme="minorHAnsi"/>
                <w:noProof/>
                <w:color w:val="FFFFFF" w:themeColor="background1"/>
                <w:lang w:val="es-CO"/>
              </w:rPr>
              <w:drawing>
                <wp:inline distT="0" distB="0" distL="0" distR="0" wp14:anchorId="2E6582EB" wp14:editId="1E5F618E">
                  <wp:extent cx="4412973" cy="4033482"/>
                  <wp:effectExtent l="0" t="0" r="0" b="5715"/>
                  <wp:docPr id="5060635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63521" name="Imagen 5060635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24789" cy="4044282"/>
                          </a:xfrm>
                          <a:prstGeom prst="rect">
                            <a:avLst/>
                          </a:prstGeom>
                        </pic:spPr>
                      </pic:pic>
                    </a:graphicData>
                  </a:graphic>
                </wp:inline>
              </w:drawing>
            </w:r>
          </w:p>
          <w:p w14:paraId="64FB3151" w14:textId="5D9369C7" w:rsidR="00CE0BDF" w:rsidRPr="009952C6" w:rsidRDefault="00CE0BDF" w:rsidP="00CE0BDF">
            <w:pPr>
              <w:widowControl w:val="0"/>
              <w:autoSpaceDE w:val="0"/>
              <w:autoSpaceDN w:val="0"/>
              <w:adjustRightInd w:val="0"/>
              <w:jc w:val="both"/>
              <w:rPr>
                <w:rFonts w:asciiTheme="minorHAnsi" w:hAnsiTheme="minorHAnsi" w:cstheme="minorHAnsi"/>
                <w:color w:val="FFFFFF" w:themeColor="background1"/>
                <w:lang w:val="es-CO"/>
              </w:rPr>
            </w:pPr>
          </w:p>
        </w:tc>
      </w:tr>
      <w:tr w:rsidR="03B375DD" w:rsidRPr="009952C6" w14:paraId="504B68AD" w14:textId="77777777" w:rsidTr="03B375DD">
        <w:trPr>
          <w:trHeight w:val="300"/>
        </w:trPr>
        <w:tc>
          <w:tcPr>
            <w:tcW w:w="9001" w:type="dxa"/>
            <w:tcBorders>
              <w:top w:val="single" w:sz="6" w:space="0" w:color="auto"/>
              <w:left w:val="single" w:sz="6" w:space="0" w:color="auto"/>
              <w:bottom w:val="single" w:sz="6" w:space="0" w:color="auto"/>
              <w:right w:val="single" w:sz="6" w:space="0" w:color="auto"/>
            </w:tcBorders>
            <w:shd w:val="clear" w:color="auto" w:fill="FFFFFF" w:themeFill="background1"/>
          </w:tcPr>
          <w:p w14:paraId="4C01D62E" w14:textId="5B6FA18E" w:rsidR="03B375DD" w:rsidRPr="009952C6" w:rsidRDefault="03B375DD" w:rsidP="03B375DD">
            <w:pPr>
              <w:jc w:val="both"/>
              <w:rPr>
                <w:rFonts w:asciiTheme="minorHAnsi" w:hAnsiTheme="minorHAnsi" w:cstheme="minorHAnsi"/>
              </w:rPr>
            </w:pPr>
          </w:p>
        </w:tc>
      </w:tr>
    </w:tbl>
    <w:p w14:paraId="78CB2038" w14:textId="77777777" w:rsidR="005B04EB" w:rsidRPr="009952C6" w:rsidRDefault="005B04EB" w:rsidP="005B04EB">
      <w:pPr>
        <w:widowControl w:val="0"/>
        <w:autoSpaceDE w:val="0"/>
        <w:autoSpaceDN w:val="0"/>
        <w:adjustRightInd w:val="0"/>
        <w:jc w:val="both"/>
        <w:rPr>
          <w:rFonts w:asciiTheme="minorHAnsi" w:eastAsia="Calibri" w:hAnsiTheme="minorHAnsi" w:cstheme="minorHAnsi"/>
          <w:lang w:val="es-CO" w:eastAsia="en-US"/>
        </w:rPr>
      </w:pPr>
    </w:p>
    <w:p w14:paraId="5D732EAB" w14:textId="4AD2FFF7" w:rsidR="005C2440" w:rsidRPr="009952C6" w:rsidRDefault="004054CC" w:rsidP="007449FD">
      <w:pPr>
        <w:pStyle w:val="Sinespaciado"/>
        <w:spacing w:line="360" w:lineRule="auto"/>
        <w:jc w:val="both"/>
        <w:rPr>
          <w:rFonts w:cstheme="minorHAnsi"/>
          <w:b/>
          <w:sz w:val="24"/>
          <w:szCs w:val="24"/>
        </w:rPr>
      </w:pPr>
      <w:r w:rsidRPr="009952C6">
        <w:rPr>
          <w:rFonts w:cstheme="minorHAnsi"/>
          <w:b/>
          <w:sz w:val="24"/>
          <w:szCs w:val="24"/>
        </w:rPr>
        <w:lastRenderedPageBreak/>
        <w:t>FIRMAS DE</w:t>
      </w:r>
      <w:r w:rsidR="00FD2DE9" w:rsidRPr="009952C6">
        <w:rPr>
          <w:rFonts w:cstheme="minorHAnsi"/>
          <w:b/>
          <w:sz w:val="24"/>
          <w:szCs w:val="24"/>
        </w:rPr>
        <w:t xml:space="preserve"> AUTORIDADES</w:t>
      </w:r>
      <w:r w:rsidRPr="009952C6">
        <w:rPr>
          <w:rFonts w:cstheme="minorHAnsi"/>
          <w:b/>
          <w:sz w:val="24"/>
          <w:szCs w:val="24"/>
        </w:rPr>
        <w:t xml:space="preserve"> RESPONSABLES:</w:t>
      </w:r>
    </w:p>
    <w:p w14:paraId="26D23582" w14:textId="77777777" w:rsidR="005C2440" w:rsidRPr="009952C6" w:rsidRDefault="005C2440" w:rsidP="007449FD">
      <w:pPr>
        <w:pStyle w:val="Sinespaciado"/>
        <w:spacing w:line="360" w:lineRule="auto"/>
        <w:jc w:val="both"/>
        <w:rPr>
          <w:rFonts w:cstheme="minorHAnsi"/>
          <w:b/>
          <w:sz w:val="24"/>
          <w:szCs w:val="24"/>
        </w:rPr>
      </w:pPr>
    </w:p>
    <w:p w14:paraId="695B7877" w14:textId="77777777" w:rsidR="005C2440" w:rsidRPr="009952C6" w:rsidRDefault="005C2440" w:rsidP="007449FD">
      <w:pPr>
        <w:pStyle w:val="Sinespaciado"/>
        <w:spacing w:line="360" w:lineRule="auto"/>
        <w:jc w:val="both"/>
        <w:rPr>
          <w:rFonts w:cstheme="minorHAnsi"/>
          <w:b/>
          <w:sz w:val="24"/>
          <w:szCs w:val="24"/>
        </w:rPr>
      </w:pPr>
    </w:p>
    <w:p w14:paraId="75296EEE" w14:textId="77777777" w:rsidR="005C2440" w:rsidRPr="009952C6" w:rsidRDefault="00FD2DE9" w:rsidP="007449FD">
      <w:pPr>
        <w:pStyle w:val="Sinespaciado"/>
        <w:spacing w:line="360" w:lineRule="auto"/>
        <w:jc w:val="both"/>
        <w:rPr>
          <w:rFonts w:cstheme="minorHAnsi"/>
          <w:b/>
          <w:sz w:val="24"/>
          <w:szCs w:val="24"/>
        </w:rPr>
      </w:pPr>
      <w:r w:rsidRPr="009952C6">
        <w:rPr>
          <w:rFonts w:cstheme="minorHAnsi"/>
          <w:b/>
          <w:sz w:val="24"/>
          <w:szCs w:val="24"/>
        </w:rPr>
        <w:t>____________________________</w:t>
      </w:r>
    </w:p>
    <w:p w14:paraId="2EB69AEC" w14:textId="77777777" w:rsidR="00677412" w:rsidRPr="009952C6" w:rsidRDefault="00677412" w:rsidP="007449FD">
      <w:pPr>
        <w:pStyle w:val="Sinespaciado"/>
        <w:spacing w:line="360" w:lineRule="auto"/>
        <w:jc w:val="both"/>
        <w:rPr>
          <w:rFonts w:cstheme="minorHAnsi"/>
          <w:b/>
          <w:sz w:val="24"/>
          <w:szCs w:val="24"/>
        </w:rPr>
      </w:pPr>
      <w:proofErr w:type="spellStart"/>
      <w:r w:rsidRPr="009952C6">
        <w:rPr>
          <w:rFonts w:cstheme="minorHAnsi"/>
          <w:b/>
          <w:sz w:val="24"/>
          <w:szCs w:val="24"/>
        </w:rPr>
        <w:t>Mgs</w:t>
      </w:r>
      <w:proofErr w:type="spellEnd"/>
      <w:r w:rsidRPr="009952C6">
        <w:rPr>
          <w:rFonts w:cstheme="minorHAnsi"/>
          <w:b/>
          <w:sz w:val="24"/>
          <w:szCs w:val="24"/>
        </w:rPr>
        <w:t>. Marisol Garrido</w:t>
      </w:r>
    </w:p>
    <w:p w14:paraId="5777B1FD" w14:textId="59384B76" w:rsidR="005C2440" w:rsidRPr="009952C6" w:rsidRDefault="00FD2DE9" w:rsidP="007449FD">
      <w:pPr>
        <w:pStyle w:val="Sinespaciado"/>
        <w:spacing w:line="360" w:lineRule="auto"/>
        <w:jc w:val="both"/>
        <w:rPr>
          <w:rFonts w:cstheme="minorHAnsi"/>
          <w:b/>
          <w:sz w:val="24"/>
          <w:szCs w:val="24"/>
          <w:lang w:val="es-EC"/>
        </w:rPr>
      </w:pPr>
      <w:r w:rsidRPr="009952C6">
        <w:rPr>
          <w:rFonts w:cstheme="minorHAnsi"/>
          <w:b/>
          <w:sz w:val="24"/>
          <w:szCs w:val="24"/>
          <w:lang w:val="es-EC"/>
        </w:rPr>
        <w:t>Rector</w:t>
      </w:r>
      <w:r w:rsidR="002308BC" w:rsidRPr="009952C6">
        <w:rPr>
          <w:rFonts w:cstheme="minorHAnsi"/>
          <w:b/>
          <w:sz w:val="24"/>
          <w:szCs w:val="24"/>
          <w:lang w:val="es-EC"/>
        </w:rPr>
        <w:t>a</w:t>
      </w:r>
    </w:p>
    <w:p w14:paraId="25F41A91" w14:textId="77777777" w:rsidR="005C2440" w:rsidRPr="009952C6" w:rsidRDefault="005C2440" w:rsidP="007449FD">
      <w:pPr>
        <w:pStyle w:val="Sinespaciado"/>
        <w:spacing w:line="360" w:lineRule="auto"/>
        <w:jc w:val="both"/>
        <w:rPr>
          <w:rFonts w:cstheme="minorHAnsi"/>
          <w:b/>
          <w:sz w:val="24"/>
          <w:szCs w:val="24"/>
          <w:lang w:val="es-EC"/>
        </w:rPr>
      </w:pPr>
    </w:p>
    <w:p w14:paraId="05F5FFFA" w14:textId="66154569" w:rsidR="0067497E" w:rsidRPr="009952C6" w:rsidRDefault="0067497E" w:rsidP="007449FD">
      <w:pPr>
        <w:pStyle w:val="Sinespaciado"/>
        <w:spacing w:line="360" w:lineRule="auto"/>
        <w:jc w:val="both"/>
        <w:rPr>
          <w:rFonts w:cstheme="minorHAnsi"/>
          <w:b/>
          <w:sz w:val="24"/>
          <w:szCs w:val="24"/>
        </w:rPr>
      </w:pPr>
    </w:p>
    <w:p w14:paraId="5914B67E" w14:textId="77777777" w:rsidR="00125B30" w:rsidRPr="009952C6" w:rsidRDefault="00125B30" w:rsidP="007449FD">
      <w:pPr>
        <w:pStyle w:val="Sinespaciado"/>
        <w:spacing w:line="360" w:lineRule="auto"/>
        <w:jc w:val="both"/>
        <w:rPr>
          <w:rFonts w:cstheme="minorHAnsi"/>
          <w:b/>
          <w:sz w:val="24"/>
          <w:szCs w:val="24"/>
        </w:rPr>
      </w:pPr>
    </w:p>
    <w:p w14:paraId="05F5B518" w14:textId="77777777" w:rsidR="0013357C" w:rsidRPr="009952C6" w:rsidRDefault="00FD2DE9" w:rsidP="007449FD">
      <w:pPr>
        <w:pStyle w:val="Sinespaciado"/>
        <w:spacing w:line="360" w:lineRule="auto"/>
        <w:jc w:val="both"/>
        <w:rPr>
          <w:rFonts w:cstheme="minorHAnsi"/>
          <w:b/>
          <w:sz w:val="24"/>
          <w:szCs w:val="24"/>
        </w:rPr>
      </w:pPr>
      <w:r w:rsidRPr="009952C6">
        <w:rPr>
          <w:rFonts w:cstheme="minorHAnsi"/>
          <w:b/>
          <w:sz w:val="24"/>
          <w:szCs w:val="24"/>
        </w:rPr>
        <w:t>_____________________________</w:t>
      </w:r>
    </w:p>
    <w:p w14:paraId="3E310B9F" w14:textId="06106AC8" w:rsidR="00FD2DE9" w:rsidRPr="009952C6" w:rsidRDefault="00FD2DE9" w:rsidP="007449FD">
      <w:pPr>
        <w:pStyle w:val="Sinespaciado"/>
        <w:spacing w:line="360" w:lineRule="auto"/>
        <w:jc w:val="both"/>
        <w:rPr>
          <w:rFonts w:cstheme="minorHAnsi"/>
          <w:b/>
          <w:sz w:val="24"/>
          <w:szCs w:val="24"/>
        </w:rPr>
      </w:pPr>
      <w:proofErr w:type="spellStart"/>
      <w:r w:rsidRPr="009952C6">
        <w:rPr>
          <w:rFonts w:cstheme="minorHAnsi"/>
          <w:b/>
          <w:sz w:val="24"/>
          <w:szCs w:val="24"/>
        </w:rPr>
        <w:t>Mgs</w:t>
      </w:r>
      <w:proofErr w:type="spellEnd"/>
      <w:r w:rsidR="00B43C33" w:rsidRPr="009952C6">
        <w:rPr>
          <w:rFonts w:cstheme="minorHAnsi"/>
          <w:b/>
          <w:sz w:val="24"/>
          <w:szCs w:val="24"/>
        </w:rPr>
        <w:t xml:space="preserve">. </w:t>
      </w:r>
      <w:r w:rsidR="008F5070" w:rsidRPr="009952C6">
        <w:rPr>
          <w:rFonts w:cstheme="minorHAnsi"/>
          <w:b/>
          <w:sz w:val="24"/>
          <w:szCs w:val="24"/>
        </w:rPr>
        <w:t>Fernanda Baquero</w:t>
      </w:r>
    </w:p>
    <w:p w14:paraId="7A97AB8C" w14:textId="5A642080" w:rsidR="005C2440" w:rsidRPr="009952C6" w:rsidRDefault="007F267C" w:rsidP="007449FD">
      <w:pPr>
        <w:pStyle w:val="Sinespaciado"/>
        <w:spacing w:line="360" w:lineRule="auto"/>
        <w:jc w:val="both"/>
        <w:rPr>
          <w:rFonts w:cstheme="minorHAnsi"/>
          <w:b/>
          <w:sz w:val="24"/>
          <w:szCs w:val="24"/>
        </w:rPr>
      </w:pPr>
      <w:r w:rsidRPr="009952C6">
        <w:rPr>
          <w:rFonts w:cstheme="minorHAnsi"/>
          <w:b/>
          <w:sz w:val="24"/>
          <w:szCs w:val="24"/>
        </w:rPr>
        <w:t>Vicerrectora de Investigación y Vinculación</w:t>
      </w:r>
    </w:p>
    <w:p w14:paraId="4A58D6D0" w14:textId="2ADA4771" w:rsidR="00F6558C" w:rsidRPr="009952C6" w:rsidRDefault="00F6558C" w:rsidP="007449FD">
      <w:pPr>
        <w:pStyle w:val="Sinespaciado"/>
        <w:spacing w:line="360" w:lineRule="auto"/>
        <w:jc w:val="both"/>
        <w:rPr>
          <w:rFonts w:cstheme="minorHAnsi"/>
          <w:b/>
          <w:sz w:val="24"/>
          <w:szCs w:val="24"/>
        </w:rPr>
      </w:pPr>
    </w:p>
    <w:p w14:paraId="5D0C93EF" w14:textId="0AA9E874" w:rsidR="00DC257B" w:rsidRPr="009952C6" w:rsidRDefault="00DC257B" w:rsidP="007449FD">
      <w:pPr>
        <w:pStyle w:val="Sinespaciado"/>
        <w:spacing w:line="360" w:lineRule="auto"/>
        <w:jc w:val="both"/>
        <w:rPr>
          <w:rFonts w:cstheme="minorHAnsi"/>
          <w:b/>
          <w:sz w:val="24"/>
          <w:szCs w:val="24"/>
        </w:rPr>
      </w:pPr>
    </w:p>
    <w:p w14:paraId="3347541A" w14:textId="77777777" w:rsidR="00125B30" w:rsidRPr="009952C6" w:rsidRDefault="00125B30" w:rsidP="007449FD">
      <w:pPr>
        <w:pStyle w:val="Sinespaciado"/>
        <w:spacing w:line="360" w:lineRule="auto"/>
        <w:jc w:val="both"/>
        <w:rPr>
          <w:rFonts w:cstheme="minorHAnsi"/>
          <w:b/>
          <w:sz w:val="24"/>
          <w:szCs w:val="24"/>
        </w:rPr>
      </w:pPr>
    </w:p>
    <w:p w14:paraId="31789E2A" w14:textId="1AEDAB88" w:rsidR="000321D5" w:rsidRPr="009952C6" w:rsidRDefault="00F6558C" w:rsidP="007449FD">
      <w:pPr>
        <w:pStyle w:val="Sinespaciado"/>
        <w:spacing w:line="360" w:lineRule="auto"/>
        <w:jc w:val="both"/>
        <w:rPr>
          <w:rFonts w:cstheme="minorHAnsi"/>
          <w:b/>
          <w:sz w:val="28"/>
          <w:szCs w:val="28"/>
        </w:rPr>
      </w:pPr>
      <w:r w:rsidRPr="009952C6">
        <w:rPr>
          <w:rFonts w:cstheme="minorHAnsi"/>
          <w:b/>
          <w:sz w:val="24"/>
          <w:szCs w:val="24"/>
        </w:rPr>
        <w:t>_____________________________</w:t>
      </w:r>
    </w:p>
    <w:p w14:paraId="0E19988D" w14:textId="52A8DB21" w:rsidR="000321D5" w:rsidRPr="009952C6" w:rsidRDefault="00F6558C" w:rsidP="00B22BBE">
      <w:pPr>
        <w:pStyle w:val="Sinespaciado"/>
        <w:rPr>
          <w:rFonts w:cstheme="minorHAnsi"/>
          <w:b/>
          <w:bCs/>
          <w:sz w:val="24"/>
          <w:szCs w:val="24"/>
        </w:rPr>
      </w:pPr>
      <w:proofErr w:type="spellStart"/>
      <w:r w:rsidRPr="009952C6">
        <w:rPr>
          <w:rFonts w:cstheme="minorHAnsi"/>
          <w:b/>
          <w:bCs/>
          <w:sz w:val="24"/>
          <w:szCs w:val="24"/>
        </w:rPr>
        <w:t>M</w:t>
      </w:r>
      <w:r w:rsidR="00B22BBE" w:rsidRPr="009952C6">
        <w:rPr>
          <w:rFonts w:cstheme="minorHAnsi"/>
          <w:b/>
          <w:bCs/>
          <w:sz w:val="24"/>
          <w:szCs w:val="24"/>
        </w:rPr>
        <w:t>gs</w:t>
      </w:r>
      <w:proofErr w:type="spellEnd"/>
      <w:r w:rsidR="00B22BBE" w:rsidRPr="009952C6">
        <w:rPr>
          <w:rFonts w:cstheme="minorHAnsi"/>
          <w:b/>
          <w:bCs/>
          <w:sz w:val="24"/>
          <w:szCs w:val="24"/>
        </w:rPr>
        <w:t xml:space="preserve">. </w:t>
      </w:r>
      <w:r w:rsidRPr="009952C6">
        <w:rPr>
          <w:rFonts w:cstheme="minorHAnsi"/>
          <w:b/>
          <w:bCs/>
          <w:sz w:val="24"/>
          <w:szCs w:val="24"/>
        </w:rPr>
        <w:t>C</w:t>
      </w:r>
      <w:r w:rsidR="00B22BBE" w:rsidRPr="009952C6">
        <w:rPr>
          <w:rFonts w:cstheme="minorHAnsi"/>
          <w:b/>
          <w:bCs/>
          <w:sz w:val="24"/>
          <w:szCs w:val="24"/>
        </w:rPr>
        <w:t xml:space="preserve">ristina </w:t>
      </w:r>
      <w:r w:rsidRPr="009952C6">
        <w:rPr>
          <w:rFonts w:cstheme="minorHAnsi"/>
          <w:b/>
          <w:bCs/>
          <w:sz w:val="24"/>
          <w:szCs w:val="24"/>
        </w:rPr>
        <w:t>C</w:t>
      </w:r>
      <w:r w:rsidR="00B22BBE" w:rsidRPr="009952C6">
        <w:rPr>
          <w:rFonts w:cstheme="minorHAnsi"/>
          <w:b/>
          <w:bCs/>
          <w:sz w:val="24"/>
          <w:szCs w:val="24"/>
        </w:rPr>
        <w:t>hamorro</w:t>
      </w:r>
    </w:p>
    <w:p w14:paraId="718C54CB" w14:textId="3187612F" w:rsidR="000321D5" w:rsidRPr="009952C6" w:rsidRDefault="00F6558C" w:rsidP="00B22BBE">
      <w:pPr>
        <w:pStyle w:val="Sinespaciado"/>
        <w:rPr>
          <w:rFonts w:cstheme="minorHAnsi"/>
          <w:b/>
          <w:bCs/>
          <w:sz w:val="24"/>
          <w:szCs w:val="24"/>
        </w:rPr>
      </w:pPr>
      <w:r w:rsidRPr="009952C6">
        <w:rPr>
          <w:rFonts w:cstheme="minorHAnsi"/>
          <w:b/>
          <w:bCs/>
          <w:sz w:val="24"/>
          <w:szCs w:val="24"/>
        </w:rPr>
        <w:t>D</w:t>
      </w:r>
      <w:r w:rsidR="00B22BBE" w:rsidRPr="009952C6">
        <w:rPr>
          <w:rFonts w:cstheme="minorHAnsi"/>
          <w:b/>
          <w:bCs/>
          <w:sz w:val="24"/>
          <w:szCs w:val="24"/>
        </w:rPr>
        <w:t xml:space="preserve">irección de </w:t>
      </w:r>
      <w:r w:rsidRPr="009952C6">
        <w:rPr>
          <w:rFonts w:cstheme="minorHAnsi"/>
          <w:b/>
          <w:bCs/>
          <w:sz w:val="24"/>
          <w:szCs w:val="24"/>
        </w:rPr>
        <w:t>Vinculación</w:t>
      </w:r>
      <w:r w:rsidR="00B22BBE" w:rsidRPr="009952C6">
        <w:rPr>
          <w:rFonts w:cstheme="minorHAnsi"/>
          <w:b/>
          <w:bCs/>
          <w:sz w:val="24"/>
          <w:szCs w:val="24"/>
        </w:rPr>
        <w:t xml:space="preserve"> con la </w:t>
      </w:r>
      <w:r w:rsidR="00D60E37" w:rsidRPr="009952C6">
        <w:rPr>
          <w:rFonts w:cstheme="minorHAnsi"/>
          <w:b/>
          <w:bCs/>
          <w:sz w:val="24"/>
          <w:szCs w:val="24"/>
        </w:rPr>
        <w:t>Sociedad y</w:t>
      </w:r>
      <w:r w:rsidRPr="009952C6">
        <w:rPr>
          <w:rFonts w:cstheme="minorHAnsi"/>
          <w:b/>
          <w:bCs/>
          <w:sz w:val="24"/>
          <w:szCs w:val="24"/>
        </w:rPr>
        <w:t xml:space="preserve"> P</w:t>
      </w:r>
      <w:r w:rsidR="00B22BBE" w:rsidRPr="009952C6">
        <w:rPr>
          <w:rFonts w:cstheme="minorHAnsi"/>
          <w:b/>
          <w:bCs/>
          <w:sz w:val="24"/>
          <w:szCs w:val="24"/>
        </w:rPr>
        <w:t xml:space="preserve">rácticas </w:t>
      </w:r>
      <w:r w:rsidRPr="009952C6">
        <w:rPr>
          <w:rFonts w:cstheme="minorHAnsi"/>
          <w:b/>
          <w:bCs/>
          <w:sz w:val="24"/>
          <w:szCs w:val="24"/>
        </w:rPr>
        <w:t>P</w:t>
      </w:r>
      <w:r w:rsidR="00B22BBE" w:rsidRPr="009952C6">
        <w:rPr>
          <w:rFonts w:cstheme="minorHAnsi"/>
          <w:b/>
          <w:bCs/>
          <w:sz w:val="24"/>
          <w:szCs w:val="24"/>
        </w:rPr>
        <w:t>re</w:t>
      </w:r>
      <w:r w:rsidR="00D60E37" w:rsidRPr="009952C6">
        <w:rPr>
          <w:rFonts w:cstheme="minorHAnsi"/>
          <w:b/>
          <w:bCs/>
          <w:sz w:val="24"/>
          <w:szCs w:val="24"/>
        </w:rPr>
        <w:t xml:space="preserve"> </w:t>
      </w:r>
      <w:r w:rsidR="00B22BBE" w:rsidRPr="009952C6">
        <w:rPr>
          <w:rFonts w:cstheme="minorHAnsi"/>
          <w:b/>
          <w:bCs/>
          <w:sz w:val="24"/>
          <w:szCs w:val="24"/>
        </w:rPr>
        <w:t>profesionales</w:t>
      </w:r>
    </w:p>
    <w:p w14:paraId="279D236E" w14:textId="77777777" w:rsidR="005C2440" w:rsidRPr="009952C6" w:rsidRDefault="005C2440" w:rsidP="007449FD">
      <w:pPr>
        <w:pStyle w:val="Sinespaciado"/>
        <w:spacing w:line="360" w:lineRule="auto"/>
        <w:jc w:val="both"/>
        <w:rPr>
          <w:rFonts w:cstheme="minorHAnsi"/>
          <w:b/>
          <w:sz w:val="24"/>
          <w:szCs w:val="24"/>
        </w:rPr>
      </w:pPr>
    </w:p>
    <w:p w14:paraId="5264F951" w14:textId="77777777" w:rsidR="005C2440" w:rsidRPr="009952C6" w:rsidRDefault="005C2440" w:rsidP="007449FD">
      <w:pPr>
        <w:pStyle w:val="Sinespaciado"/>
        <w:spacing w:line="360" w:lineRule="auto"/>
        <w:jc w:val="both"/>
        <w:rPr>
          <w:rFonts w:cstheme="minorHAnsi"/>
          <w:b/>
          <w:sz w:val="24"/>
          <w:szCs w:val="24"/>
        </w:rPr>
      </w:pPr>
    </w:p>
    <w:p w14:paraId="06BD87C6" w14:textId="77777777" w:rsidR="004054CC" w:rsidRPr="009952C6" w:rsidRDefault="004054CC" w:rsidP="007449FD">
      <w:pPr>
        <w:pStyle w:val="Sinespaciado"/>
        <w:spacing w:line="360" w:lineRule="auto"/>
        <w:jc w:val="both"/>
        <w:rPr>
          <w:rFonts w:cstheme="minorHAnsi"/>
          <w:b/>
          <w:sz w:val="24"/>
          <w:szCs w:val="24"/>
        </w:rPr>
      </w:pPr>
    </w:p>
    <w:p w14:paraId="09BF8120" w14:textId="77777777" w:rsidR="00DA1D41" w:rsidRPr="009952C6" w:rsidRDefault="00DA1D41" w:rsidP="007449FD">
      <w:pPr>
        <w:spacing w:line="360" w:lineRule="auto"/>
        <w:jc w:val="both"/>
        <w:rPr>
          <w:rFonts w:asciiTheme="minorHAnsi" w:hAnsiTheme="minorHAnsi" w:cstheme="minorHAnsi"/>
        </w:rPr>
      </w:pPr>
    </w:p>
    <w:p w14:paraId="12C9671E" w14:textId="4969C534" w:rsidR="00B43C33" w:rsidRPr="009952C6" w:rsidRDefault="00B43C33" w:rsidP="007449FD">
      <w:pPr>
        <w:spacing w:line="360" w:lineRule="auto"/>
        <w:jc w:val="both"/>
        <w:rPr>
          <w:rFonts w:asciiTheme="minorHAnsi" w:hAnsiTheme="minorHAnsi" w:cstheme="minorHAnsi"/>
        </w:rPr>
      </w:pPr>
    </w:p>
    <w:p w14:paraId="79BF3C3F" w14:textId="38772D5B" w:rsidR="0067497E" w:rsidRPr="009952C6" w:rsidRDefault="0067497E" w:rsidP="007449FD">
      <w:pPr>
        <w:spacing w:line="360" w:lineRule="auto"/>
        <w:jc w:val="both"/>
        <w:rPr>
          <w:rFonts w:asciiTheme="minorHAnsi" w:hAnsiTheme="minorHAnsi" w:cstheme="minorHAnsi"/>
        </w:rPr>
      </w:pPr>
    </w:p>
    <w:p w14:paraId="4F13C843" w14:textId="44F681C4" w:rsidR="0067497E" w:rsidRPr="009952C6" w:rsidRDefault="0067497E" w:rsidP="007449FD">
      <w:pPr>
        <w:spacing w:line="360" w:lineRule="auto"/>
        <w:jc w:val="both"/>
        <w:rPr>
          <w:rFonts w:asciiTheme="minorHAnsi" w:hAnsiTheme="minorHAnsi" w:cstheme="minorHAnsi"/>
        </w:rPr>
      </w:pPr>
    </w:p>
    <w:p w14:paraId="3FDD045C" w14:textId="1CFD1431" w:rsidR="0067497E" w:rsidRPr="009952C6" w:rsidRDefault="0067497E" w:rsidP="007449FD">
      <w:pPr>
        <w:spacing w:line="360" w:lineRule="auto"/>
        <w:jc w:val="both"/>
        <w:rPr>
          <w:rFonts w:asciiTheme="minorHAnsi" w:hAnsiTheme="minorHAnsi" w:cstheme="minorHAnsi"/>
        </w:rPr>
      </w:pPr>
    </w:p>
    <w:p w14:paraId="33FC5C51" w14:textId="736E51F6" w:rsidR="0067497E" w:rsidRDefault="0067497E" w:rsidP="007449FD">
      <w:pPr>
        <w:spacing w:line="360" w:lineRule="auto"/>
        <w:jc w:val="both"/>
        <w:rPr>
          <w:rFonts w:asciiTheme="minorHAnsi" w:hAnsiTheme="minorHAnsi" w:cstheme="minorHAnsi"/>
        </w:rPr>
      </w:pPr>
    </w:p>
    <w:p w14:paraId="48838FED" w14:textId="77777777" w:rsidR="00690F39" w:rsidRDefault="00690F39" w:rsidP="007449FD">
      <w:pPr>
        <w:spacing w:line="360" w:lineRule="auto"/>
        <w:jc w:val="both"/>
        <w:rPr>
          <w:rFonts w:asciiTheme="minorHAnsi" w:hAnsiTheme="minorHAnsi" w:cstheme="minorHAnsi"/>
        </w:rPr>
      </w:pPr>
    </w:p>
    <w:p w14:paraId="6BD348D2" w14:textId="77777777" w:rsidR="00690F39" w:rsidRDefault="00690F39" w:rsidP="007449FD">
      <w:pPr>
        <w:spacing w:line="360" w:lineRule="auto"/>
        <w:jc w:val="both"/>
        <w:rPr>
          <w:rFonts w:asciiTheme="minorHAnsi" w:hAnsiTheme="minorHAnsi" w:cstheme="minorHAnsi"/>
        </w:rPr>
      </w:pPr>
    </w:p>
    <w:p w14:paraId="58E10D3C" w14:textId="77777777" w:rsidR="00B43C33" w:rsidRPr="009952C6" w:rsidRDefault="004054CC" w:rsidP="007449FD">
      <w:pPr>
        <w:spacing w:line="360" w:lineRule="auto"/>
        <w:jc w:val="both"/>
        <w:rPr>
          <w:rFonts w:asciiTheme="minorHAnsi" w:hAnsiTheme="minorHAnsi" w:cstheme="minorHAnsi"/>
          <w:b/>
        </w:rPr>
      </w:pPr>
      <w:r w:rsidRPr="009952C6">
        <w:rPr>
          <w:rFonts w:asciiTheme="minorHAnsi" w:hAnsiTheme="minorHAnsi" w:cstheme="minorHAnsi"/>
          <w:b/>
        </w:rPr>
        <w:lastRenderedPageBreak/>
        <w:t>FIRMA DE ESTUDIANTES</w:t>
      </w:r>
      <w:r w:rsidR="00FD2DE9" w:rsidRPr="009952C6">
        <w:rPr>
          <w:rFonts w:asciiTheme="minorHAnsi" w:hAnsiTheme="minorHAnsi" w:cstheme="minorHAnsi"/>
          <w:b/>
        </w:rPr>
        <w:t xml:space="preserve"> PARTICIPANTES</w:t>
      </w:r>
      <w:r w:rsidRPr="009952C6">
        <w:rPr>
          <w:rFonts w:asciiTheme="minorHAnsi" w:hAnsiTheme="minorHAnsi" w:cstheme="minorHAnsi"/>
          <w:b/>
        </w:rPr>
        <w:t>:</w:t>
      </w:r>
    </w:p>
    <w:p w14:paraId="4CC5950E" w14:textId="77777777" w:rsidR="004054CC" w:rsidRPr="009952C6" w:rsidRDefault="004054CC" w:rsidP="007449FD">
      <w:pPr>
        <w:spacing w:line="360" w:lineRule="auto"/>
        <w:jc w:val="both"/>
        <w:rPr>
          <w:rFonts w:asciiTheme="minorHAnsi" w:hAnsiTheme="minorHAnsi" w:cstheme="minorHAnsi"/>
        </w:rPr>
      </w:pPr>
    </w:p>
    <w:tbl>
      <w:tblPr>
        <w:tblStyle w:val="Tablaconcuadrcula"/>
        <w:tblW w:w="8926" w:type="dxa"/>
        <w:tblLook w:val="04A0" w:firstRow="1" w:lastRow="0" w:firstColumn="1" w:lastColumn="0" w:noHBand="0" w:noVBand="1"/>
      </w:tblPr>
      <w:tblGrid>
        <w:gridCol w:w="4390"/>
        <w:gridCol w:w="2409"/>
        <w:gridCol w:w="2127"/>
      </w:tblGrid>
      <w:tr w:rsidR="001257E4" w:rsidRPr="009952C6" w14:paraId="2447B6A8" w14:textId="77777777" w:rsidTr="00D90C6A">
        <w:tc>
          <w:tcPr>
            <w:tcW w:w="4390" w:type="dxa"/>
          </w:tcPr>
          <w:p w14:paraId="63E66F26" w14:textId="77777777" w:rsidR="001257E4" w:rsidRPr="009952C6" w:rsidRDefault="001257E4" w:rsidP="00D90C6A">
            <w:pPr>
              <w:spacing w:line="360" w:lineRule="auto"/>
              <w:jc w:val="both"/>
              <w:rPr>
                <w:rFonts w:asciiTheme="minorHAnsi" w:hAnsiTheme="minorHAnsi" w:cstheme="minorHAnsi"/>
                <w:b/>
              </w:rPr>
            </w:pPr>
            <w:r w:rsidRPr="009952C6">
              <w:rPr>
                <w:rFonts w:asciiTheme="minorHAnsi" w:hAnsiTheme="minorHAnsi" w:cstheme="minorHAnsi"/>
                <w:b/>
              </w:rPr>
              <w:t>NOMBRES Y APELLIDOS</w:t>
            </w:r>
          </w:p>
        </w:tc>
        <w:tc>
          <w:tcPr>
            <w:tcW w:w="2409" w:type="dxa"/>
          </w:tcPr>
          <w:p w14:paraId="1A42F679" w14:textId="77777777" w:rsidR="001257E4" w:rsidRPr="009952C6" w:rsidRDefault="001257E4" w:rsidP="00D90C6A">
            <w:pPr>
              <w:spacing w:line="360" w:lineRule="auto"/>
              <w:jc w:val="both"/>
              <w:rPr>
                <w:rFonts w:asciiTheme="minorHAnsi" w:hAnsiTheme="minorHAnsi" w:cstheme="minorHAnsi"/>
                <w:b/>
              </w:rPr>
            </w:pPr>
            <w:r w:rsidRPr="009952C6">
              <w:rPr>
                <w:rFonts w:asciiTheme="minorHAnsi" w:hAnsiTheme="minorHAnsi" w:cstheme="minorHAnsi"/>
                <w:b/>
              </w:rPr>
              <w:t>NÚMERO DE CÉDULA</w:t>
            </w:r>
          </w:p>
        </w:tc>
        <w:tc>
          <w:tcPr>
            <w:tcW w:w="2127" w:type="dxa"/>
          </w:tcPr>
          <w:p w14:paraId="15F6487E" w14:textId="77777777" w:rsidR="001257E4" w:rsidRPr="009952C6" w:rsidRDefault="001257E4" w:rsidP="00D90C6A">
            <w:pPr>
              <w:spacing w:line="360" w:lineRule="auto"/>
              <w:jc w:val="both"/>
              <w:rPr>
                <w:rFonts w:asciiTheme="minorHAnsi" w:hAnsiTheme="minorHAnsi" w:cstheme="minorHAnsi"/>
                <w:b/>
                <w:sz w:val="20"/>
              </w:rPr>
            </w:pPr>
            <w:r w:rsidRPr="009952C6">
              <w:rPr>
                <w:rFonts w:asciiTheme="minorHAnsi" w:hAnsiTheme="minorHAnsi" w:cstheme="minorHAnsi"/>
                <w:b/>
                <w:sz w:val="20"/>
              </w:rPr>
              <w:t>FIRMA</w:t>
            </w:r>
          </w:p>
        </w:tc>
      </w:tr>
      <w:tr w:rsidR="002054C9" w:rsidRPr="009952C6" w14:paraId="1CC36759" w14:textId="77777777" w:rsidTr="00D90C6A">
        <w:tc>
          <w:tcPr>
            <w:tcW w:w="4390" w:type="dxa"/>
            <w:vAlign w:val="bottom"/>
          </w:tcPr>
          <w:p w14:paraId="6E371D4D" w14:textId="0CBD2E5F" w:rsidR="002054C9" w:rsidRPr="009952C6" w:rsidRDefault="002054C9" w:rsidP="002054C9">
            <w:pPr>
              <w:spacing w:line="360" w:lineRule="auto"/>
              <w:rPr>
                <w:rFonts w:asciiTheme="minorHAnsi" w:hAnsiTheme="minorHAnsi" w:cstheme="minorHAnsi"/>
              </w:rPr>
            </w:pPr>
            <w:r w:rsidRPr="009952C6">
              <w:rPr>
                <w:rFonts w:asciiTheme="minorHAnsi" w:hAnsiTheme="minorHAnsi" w:cstheme="minorHAnsi"/>
              </w:rPr>
              <w:t>CESAR REINALDO ANELOA COLLAGUAZO</w:t>
            </w:r>
          </w:p>
        </w:tc>
        <w:tc>
          <w:tcPr>
            <w:tcW w:w="2409" w:type="dxa"/>
            <w:vAlign w:val="bottom"/>
          </w:tcPr>
          <w:p w14:paraId="536BFDBF" w14:textId="77F6D737"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1728175306</w:t>
            </w:r>
          </w:p>
        </w:tc>
        <w:tc>
          <w:tcPr>
            <w:tcW w:w="2127" w:type="dxa"/>
          </w:tcPr>
          <w:p w14:paraId="70F25C14"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3A8E0E5F" w14:textId="77777777" w:rsidTr="00D90C6A">
        <w:tc>
          <w:tcPr>
            <w:tcW w:w="4390" w:type="dxa"/>
            <w:vAlign w:val="bottom"/>
          </w:tcPr>
          <w:p w14:paraId="0F609362" w14:textId="057F5043"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JOSEPH JOAN ANGULO TUMBACO</w:t>
            </w:r>
          </w:p>
        </w:tc>
        <w:tc>
          <w:tcPr>
            <w:tcW w:w="2409" w:type="dxa"/>
            <w:vAlign w:val="bottom"/>
          </w:tcPr>
          <w:p w14:paraId="0702C61C" w14:textId="53AB4148"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1753593712</w:t>
            </w:r>
          </w:p>
        </w:tc>
        <w:tc>
          <w:tcPr>
            <w:tcW w:w="2127" w:type="dxa"/>
          </w:tcPr>
          <w:p w14:paraId="1076D9CC"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10613C04" w14:textId="77777777" w:rsidTr="00D90C6A">
        <w:tc>
          <w:tcPr>
            <w:tcW w:w="4390" w:type="dxa"/>
            <w:vAlign w:val="bottom"/>
          </w:tcPr>
          <w:p w14:paraId="76CA333E" w14:textId="58036B4F"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JEAMPIER ALFREDO AVILA MEDINA</w:t>
            </w:r>
          </w:p>
        </w:tc>
        <w:tc>
          <w:tcPr>
            <w:tcW w:w="2409" w:type="dxa"/>
            <w:vAlign w:val="bottom"/>
          </w:tcPr>
          <w:p w14:paraId="461CBE78" w14:textId="6BF43B00"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1750269134</w:t>
            </w:r>
          </w:p>
        </w:tc>
        <w:tc>
          <w:tcPr>
            <w:tcW w:w="2127" w:type="dxa"/>
          </w:tcPr>
          <w:p w14:paraId="57C3DF7A"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0CD7BBB8" w14:textId="77777777" w:rsidTr="00D90C6A">
        <w:tc>
          <w:tcPr>
            <w:tcW w:w="4390" w:type="dxa"/>
            <w:vAlign w:val="bottom"/>
          </w:tcPr>
          <w:p w14:paraId="7D48201E" w14:textId="2086E7DC"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MIA GIULIANNA BENAVIDES MONTOYA</w:t>
            </w:r>
          </w:p>
        </w:tc>
        <w:tc>
          <w:tcPr>
            <w:tcW w:w="2409" w:type="dxa"/>
            <w:vAlign w:val="bottom"/>
          </w:tcPr>
          <w:p w14:paraId="530527B7" w14:textId="138852A8"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1752649846</w:t>
            </w:r>
          </w:p>
        </w:tc>
        <w:tc>
          <w:tcPr>
            <w:tcW w:w="2127" w:type="dxa"/>
          </w:tcPr>
          <w:p w14:paraId="07D18B40"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1B6C838D" w14:textId="77777777" w:rsidTr="00D90C6A">
        <w:tc>
          <w:tcPr>
            <w:tcW w:w="4390" w:type="dxa"/>
            <w:vAlign w:val="bottom"/>
          </w:tcPr>
          <w:p w14:paraId="4B492E6D" w14:textId="489B7257"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MATIAS DANIEL CADENA ORTIZ</w:t>
            </w:r>
          </w:p>
        </w:tc>
        <w:tc>
          <w:tcPr>
            <w:tcW w:w="2409" w:type="dxa"/>
            <w:vAlign w:val="bottom"/>
          </w:tcPr>
          <w:p w14:paraId="5186E85C" w14:textId="6FD7C0D5"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1752638278</w:t>
            </w:r>
          </w:p>
        </w:tc>
        <w:tc>
          <w:tcPr>
            <w:tcW w:w="2127" w:type="dxa"/>
          </w:tcPr>
          <w:p w14:paraId="3F8CE651"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6FC3B634" w14:textId="77777777" w:rsidTr="00D90C6A">
        <w:tc>
          <w:tcPr>
            <w:tcW w:w="4390" w:type="dxa"/>
            <w:vAlign w:val="bottom"/>
          </w:tcPr>
          <w:p w14:paraId="2CFF6EB2" w14:textId="76DB5F02"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DAVID ALEJANDRO CHICAIZA PORTILLA</w:t>
            </w:r>
          </w:p>
        </w:tc>
        <w:tc>
          <w:tcPr>
            <w:tcW w:w="2409" w:type="dxa"/>
            <w:vAlign w:val="bottom"/>
          </w:tcPr>
          <w:p w14:paraId="5E467E86" w14:textId="430DA85C"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1752464923</w:t>
            </w:r>
          </w:p>
        </w:tc>
        <w:tc>
          <w:tcPr>
            <w:tcW w:w="2127" w:type="dxa"/>
          </w:tcPr>
          <w:p w14:paraId="5170CF0B"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0A59AEE8" w14:textId="77777777" w:rsidTr="00D90C6A">
        <w:tc>
          <w:tcPr>
            <w:tcW w:w="4390" w:type="dxa"/>
            <w:vAlign w:val="bottom"/>
          </w:tcPr>
          <w:p w14:paraId="4231E798" w14:textId="0EB26FA6"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KAREN ADRIANA GARCIA HERNANDEZ</w:t>
            </w:r>
          </w:p>
        </w:tc>
        <w:tc>
          <w:tcPr>
            <w:tcW w:w="2409" w:type="dxa"/>
            <w:vAlign w:val="bottom"/>
          </w:tcPr>
          <w:p w14:paraId="0F8E920E" w14:textId="7E00AA5C"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1752960268</w:t>
            </w:r>
          </w:p>
        </w:tc>
        <w:tc>
          <w:tcPr>
            <w:tcW w:w="2127" w:type="dxa"/>
          </w:tcPr>
          <w:p w14:paraId="6B85E2C6"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341E4245" w14:textId="77777777" w:rsidTr="00D90C6A">
        <w:tc>
          <w:tcPr>
            <w:tcW w:w="4390" w:type="dxa"/>
            <w:vAlign w:val="bottom"/>
          </w:tcPr>
          <w:p w14:paraId="2D97C031" w14:textId="077DB41C"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BRYAN MOISES HERNANDEZ QUILUMBANGO</w:t>
            </w:r>
          </w:p>
        </w:tc>
        <w:tc>
          <w:tcPr>
            <w:tcW w:w="2409" w:type="dxa"/>
            <w:vAlign w:val="bottom"/>
          </w:tcPr>
          <w:p w14:paraId="31B4DD56" w14:textId="7A947C8F"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1754404836</w:t>
            </w:r>
          </w:p>
        </w:tc>
        <w:tc>
          <w:tcPr>
            <w:tcW w:w="2127" w:type="dxa"/>
          </w:tcPr>
          <w:p w14:paraId="029BF54D"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388173D6" w14:textId="77777777" w:rsidTr="00D90C6A">
        <w:tc>
          <w:tcPr>
            <w:tcW w:w="4390" w:type="dxa"/>
            <w:vAlign w:val="bottom"/>
          </w:tcPr>
          <w:p w14:paraId="07E12CDC" w14:textId="75421638"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SANTIAGO ISRAEL LOPEZ TANGUILA</w:t>
            </w:r>
          </w:p>
        </w:tc>
        <w:tc>
          <w:tcPr>
            <w:tcW w:w="2409" w:type="dxa"/>
            <w:vAlign w:val="bottom"/>
          </w:tcPr>
          <w:p w14:paraId="6482AB97" w14:textId="2D7B84CB"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1755664966</w:t>
            </w:r>
          </w:p>
        </w:tc>
        <w:tc>
          <w:tcPr>
            <w:tcW w:w="2127" w:type="dxa"/>
          </w:tcPr>
          <w:p w14:paraId="03FDBE7D"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512049DB" w14:textId="77777777" w:rsidTr="00D90C6A">
        <w:tc>
          <w:tcPr>
            <w:tcW w:w="4390" w:type="dxa"/>
            <w:vAlign w:val="bottom"/>
          </w:tcPr>
          <w:p w14:paraId="5945BBF2" w14:textId="7E4156E9"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JEFFERSON RODRIGO MENDEZ GOMEZ</w:t>
            </w:r>
          </w:p>
        </w:tc>
        <w:tc>
          <w:tcPr>
            <w:tcW w:w="2409" w:type="dxa"/>
            <w:vAlign w:val="bottom"/>
          </w:tcPr>
          <w:p w14:paraId="63481FA2" w14:textId="76A2298C"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1750921775</w:t>
            </w:r>
          </w:p>
        </w:tc>
        <w:tc>
          <w:tcPr>
            <w:tcW w:w="2127" w:type="dxa"/>
          </w:tcPr>
          <w:p w14:paraId="60F27931"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7CEB3E03" w14:textId="77777777" w:rsidTr="00D90C6A">
        <w:tc>
          <w:tcPr>
            <w:tcW w:w="4390" w:type="dxa"/>
            <w:vAlign w:val="bottom"/>
          </w:tcPr>
          <w:p w14:paraId="5EBE3677" w14:textId="786ABC6D"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SAHID ALEJANDRO MOTOCHE ARMIJOS</w:t>
            </w:r>
          </w:p>
        </w:tc>
        <w:tc>
          <w:tcPr>
            <w:tcW w:w="2409" w:type="dxa"/>
            <w:vAlign w:val="bottom"/>
          </w:tcPr>
          <w:p w14:paraId="423C6040" w14:textId="4620DCD7"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1728990951</w:t>
            </w:r>
          </w:p>
        </w:tc>
        <w:tc>
          <w:tcPr>
            <w:tcW w:w="2127" w:type="dxa"/>
          </w:tcPr>
          <w:p w14:paraId="21455C1B"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196F568C" w14:textId="77777777" w:rsidTr="00D90C6A">
        <w:tc>
          <w:tcPr>
            <w:tcW w:w="4390" w:type="dxa"/>
            <w:vAlign w:val="bottom"/>
          </w:tcPr>
          <w:p w14:paraId="67B700DC" w14:textId="5120BC5D"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DAMARIS DANIELA NARANJO VERA</w:t>
            </w:r>
          </w:p>
        </w:tc>
        <w:tc>
          <w:tcPr>
            <w:tcW w:w="2409" w:type="dxa"/>
            <w:vAlign w:val="bottom"/>
          </w:tcPr>
          <w:p w14:paraId="72A8D6DA" w14:textId="75C4FD0B"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1756187181</w:t>
            </w:r>
          </w:p>
        </w:tc>
        <w:tc>
          <w:tcPr>
            <w:tcW w:w="2127" w:type="dxa"/>
          </w:tcPr>
          <w:p w14:paraId="52476EB7"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188FFECB" w14:textId="77777777" w:rsidTr="00D90C6A">
        <w:tc>
          <w:tcPr>
            <w:tcW w:w="4390" w:type="dxa"/>
            <w:vAlign w:val="bottom"/>
          </w:tcPr>
          <w:p w14:paraId="5F57FA32" w14:textId="2DB1BC19"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JOSE BENJAMIN PONCE GUTIERREZ</w:t>
            </w:r>
          </w:p>
        </w:tc>
        <w:tc>
          <w:tcPr>
            <w:tcW w:w="2409" w:type="dxa"/>
            <w:vAlign w:val="bottom"/>
          </w:tcPr>
          <w:p w14:paraId="4D2638FD" w14:textId="212C8024"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1316917440</w:t>
            </w:r>
          </w:p>
        </w:tc>
        <w:tc>
          <w:tcPr>
            <w:tcW w:w="2127" w:type="dxa"/>
          </w:tcPr>
          <w:p w14:paraId="4E65202B"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7D69113B" w14:textId="77777777" w:rsidTr="00D90C6A">
        <w:tc>
          <w:tcPr>
            <w:tcW w:w="4390" w:type="dxa"/>
            <w:vAlign w:val="bottom"/>
          </w:tcPr>
          <w:p w14:paraId="672E7E2C" w14:textId="2603CB41"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ALDEN DILAN POZO TAPIA</w:t>
            </w:r>
          </w:p>
        </w:tc>
        <w:tc>
          <w:tcPr>
            <w:tcW w:w="2409" w:type="dxa"/>
            <w:vAlign w:val="bottom"/>
          </w:tcPr>
          <w:p w14:paraId="7DAB424F" w14:textId="433CA332"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1724260755</w:t>
            </w:r>
          </w:p>
        </w:tc>
        <w:tc>
          <w:tcPr>
            <w:tcW w:w="2127" w:type="dxa"/>
          </w:tcPr>
          <w:p w14:paraId="2E1BD938"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02DF017B" w14:textId="77777777" w:rsidTr="00D90C6A">
        <w:tc>
          <w:tcPr>
            <w:tcW w:w="4390" w:type="dxa"/>
            <w:vAlign w:val="bottom"/>
          </w:tcPr>
          <w:p w14:paraId="42C7071C" w14:textId="4886564C"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JORDAN ESTIVEN PUENAYAN ALMEIDA</w:t>
            </w:r>
          </w:p>
        </w:tc>
        <w:tc>
          <w:tcPr>
            <w:tcW w:w="2409" w:type="dxa"/>
            <w:vAlign w:val="bottom"/>
          </w:tcPr>
          <w:p w14:paraId="68688E9E" w14:textId="084D7EE6"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0401919238</w:t>
            </w:r>
          </w:p>
        </w:tc>
        <w:tc>
          <w:tcPr>
            <w:tcW w:w="2127" w:type="dxa"/>
          </w:tcPr>
          <w:p w14:paraId="0E342E40"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5BA99E89" w14:textId="77777777" w:rsidTr="00D90C6A">
        <w:tc>
          <w:tcPr>
            <w:tcW w:w="4390" w:type="dxa"/>
            <w:vAlign w:val="bottom"/>
          </w:tcPr>
          <w:p w14:paraId="40486FF3" w14:textId="4C5B035F"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JENIFER ALEXANDRA SINGO PAILLACHO</w:t>
            </w:r>
          </w:p>
        </w:tc>
        <w:tc>
          <w:tcPr>
            <w:tcW w:w="2409" w:type="dxa"/>
            <w:vAlign w:val="bottom"/>
          </w:tcPr>
          <w:p w14:paraId="35FB93D3" w14:textId="2009E6D8"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1755136205</w:t>
            </w:r>
          </w:p>
        </w:tc>
        <w:tc>
          <w:tcPr>
            <w:tcW w:w="2127" w:type="dxa"/>
          </w:tcPr>
          <w:p w14:paraId="0F62C844" w14:textId="77777777" w:rsidR="002054C9" w:rsidRPr="009952C6" w:rsidRDefault="002054C9" w:rsidP="002054C9">
            <w:pPr>
              <w:spacing w:line="360" w:lineRule="auto"/>
              <w:jc w:val="both"/>
              <w:rPr>
                <w:rFonts w:asciiTheme="minorHAnsi" w:hAnsiTheme="minorHAnsi" w:cstheme="minorHAnsi"/>
              </w:rPr>
            </w:pPr>
          </w:p>
        </w:tc>
      </w:tr>
      <w:tr w:rsidR="002054C9" w:rsidRPr="009952C6" w14:paraId="71D45FA8" w14:textId="77777777" w:rsidTr="00D90C6A">
        <w:tc>
          <w:tcPr>
            <w:tcW w:w="4390" w:type="dxa"/>
            <w:vAlign w:val="bottom"/>
          </w:tcPr>
          <w:p w14:paraId="1533D2B3" w14:textId="4312223B" w:rsidR="002054C9" w:rsidRPr="009952C6" w:rsidRDefault="002054C9" w:rsidP="002054C9">
            <w:pPr>
              <w:spacing w:line="360" w:lineRule="auto"/>
              <w:rPr>
                <w:rFonts w:asciiTheme="minorHAnsi" w:hAnsiTheme="minorHAnsi" w:cstheme="minorHAnsi"/>
              </w:rPr>
            </w:pPr>
            <w:r w:rsidRPr="009952C6">
              <w:rPr>
                <w:rFonts w:asciiTheme="minorHAnsi" w:eastAsia="Arial Unicode MS" w:hAnsiTheme="minorHAnsi" w:cstheme="minorHAnsi"/>
                <w:color w:val="000000"/>
              </w:rPr>
              <w:t>CRISTOPHER DAVID VASCONEZ CADAVID</w:t>
            </w:r>
          </w:p>
        </w:tc>
        <w:tc>
          <w:tcPr>
            <w:tcW w:w="2409" w:type="dxa"/>
            <w:vAlign w:val="bottom"/>
          </w:tcPr>
          <w:p w14:paraId="0026EA35" w14:textId="36E9A32B" w:rsidR="002054C9" w:rsidRPr="009952C6" w:rsidRDefault="002054C9" w:rsidP="002054C9">
            <w:pPr>
              <w:spacing w:line="360" w:lineRule="auto"/>
              <w:jc w:val="both"/>
              <w:rPr>
                <w:rFonts w:asciiTheme="minorHAnsi" w:hAnsiTheme="minorHAnsi" w:cstheme="minorHAnsi"/>
              </w:rPr>
            </w:pPr>
            <w:r w:rsidRPr="009952C6">
              <w:rPr>
                <w:rFonts w:asciiTheme="minorHAnsi" w:eastAsia="Arial Unicode MS" w:hAnsiTheme="minorHAnsi" w:cstheme="minorHAnsi"/>
                <w:color w:val="000000"/>
              </w:rPr>
              <w:t>1750126730</w:t>
            </w:r>
          </w:p>
        </w:tc>
        <w:tc>
          <w:tcPr>
            <w:tcW w:w="2127" w:type="dxa"/>
          </w:tcPr>
          <w:p w14:paraId="6FF3AA2C" w14:textId="77777777" w:rsidR="002054C9" w:rsidRPr="009952C6" w:rsidRDefault="002054C9" w:rsidP="002054C9">
            <w:pPr>
              <w:spacing w:line="360" w:lineRule="auto"/>
              <w:jc w:val="both"/>
              <w:rPr>
                <w:rFonts w:asciiTheme="minorHAnsi" w:hAnsiTheme="minorHAnsi" w:cstheme="minorHAnsi"/>
              </w:rPr>
            </w:pPr>
          </w:p>
        </w:tc>
      </w:tr>
    </w:tbl>
    <w:p w14:paraId="5DB226DA" w14:textId="0F4AF582" w:rsidR="004054CC" w:rsidRPr="009952C6" w:rsidRDefault="004054CC" w:rsidP="007449FD">
      <w:pPr>
        <w:spacing w:line="360" w:lineRule="auto"/>
        <w:jc w:val="both"/>
        <w:rPr>
          <w:rFonts w:asciiTheme="minorHAnsi" w:hAnsiTheme="minorHAnsi" w:cstheme="minorHAnsi"/>
        </w:rPr>
      </w:pPr>
    </w:p>
    <w:p w14:paraId="49B93AF1" w14:textId="62170AA9" w:rsidR="006D75AF" w:rsidRPr="009952C6" w:rsidRDefault="006D75AF" w:rsidP="007449FD">
      <w:pPr>
        <w:spacing w:line="360" w:lineRule="auto"/>
        <w:jc w:val="both"/>
        <w:rPr>
          <w:rFonts w:asciiTheme="minorHAnsi" w:hAnsiTheme="minorHAnsi" w:cstheme="minorHAnsi"/>
        </w:rPr>
      </w:pPr>
    </w:p>
    <w:p w14:paraId="2900F0CE" w14:textId="77777777" w:rsidR="006D75AF" w:rsidRPr="009952C6" w:rsidRDefault="006D75AF" w:rsidP="007449FD">
      <w:pPr>
        <w:spacing w:line="360" w:lineRule="auto"/>
        <w:jc w:val="both"/>
        <w:rPr>
          <w:rFonts w:asciiTheme="minorHAnsi" w:hAnsiTheme="minorHAnsi" w:cstheme="minorHAnsi"/>
        </w:rPr>
      </w:pPr>
    </w:p>
    <w:p w14:paraId="28F9381D" w14:textId="77777777" w:rsidR="00125B30" w:rsidRPr="009952C6" w:rsidRDefault="00125B30" w:rsidP="00125B30">
      <w:pPr>
        <w:pStyle w:val="Sinespaciado"/>
        <w:spacing w:line="360" w:lineRule="auto"/>
        <w:jc w:val="both"/>
        <w:rPr>
          <w:rFonts w:cstheme="minorHAnsi"/>
          <w:b/>
          <w:sz w:val="24"/>
          <w:szCs w:val="24"/>
        </w:rPr>
      </w:pPr>
      <w:r w:rsidRPr="009952C6">
        <w:rPr>
          <w:rFonts w:cstheme="minorHAnsi"/>
          <w:b/>
          <w:sz w:val="24"/>
          <w:szCs w:val="24"/>
        </w:rPr>
        <w:t>_____________________________</w:t>
      </w:r>
    </w:p>
    <w:p w14:paraId="08C92E13" w14:textId="0876E1AA" w:rsidR="00125B30" w:rsidRPr="009952C6" w:rsidRDefault="001257E4" w:rsidP="006D75AF">
      <w:pPr>
        <w:jc w:val="both"/>
        <w:rPr>
          <w:rFonts w:asciiTheme="minorHAnsi" w:hAnsiTheme="minorHAnsi" w:cstheme="minorHAnsi"/>
          <w:b/>
          <w:bCs/>
        </w:rPr>
      </w:pPr>
      <w:r w:rsidRPr="009952C6">
        <w:rPr>
          <w:rFonts w:asciiTheme="minorHAnsi" w:hAnsiTheme="minorHAnsi" w:cstheme="minorHAnsi"/>
          <w:b/>
          <w:bCs/>
        </w:rPr>
        <w:t>Ing. David Navarrete</w:t>
      </w:r>
    </w:p>
    <w:p w14:paraId="53BBD960" w14:textId="7C2A0132" w:rsidR="006D75AF" w:rsidRPr="009952C6" w:rsidRDefault="006D75AF" w:rsidP="006D75AF">
      <w:pPr>
        <w:jc w:val="both"/>
        <w:rPr>
          <w:rFonts w:asciiTheme="minorHAnsi" w:hAnsiTheme="minorHAnsi" w:cstheme="minorHAnsi"/>
          <w:b/>
          <w:bCs/>
        </w:rPr>
      </w:pPr>
      <w:r w:rsidRPr="009952C6">
        <w:rPr>
          <w:rFonts w:asciiTheme="minorHAnsi" w:hAnsiTheme="minorHAnsi" w:cstheme="minorHAnsi"/>
          <w:b/>
          <w:bCs/>
        </w:rPr>
        <w:t>Profesor Tutor</w:t>
      </w:r>
    </w:p>
    <w:sectPr w:rsidR="006D75AF" w:rsidRPr="009952C6" w:rsidSect="00670791">
      <w:headerReference w:type="even" r:id="rId22"/>
      <w:headerReference w:type="default" r:id="rId23"/>
      <w:footerReference w:type="default" r:id="rId24"/>
      <w:headerReference w:type="first" r:id="rId25"/>
      <w:pgSz w:w="12240" w:h="15840"/>
      <w:pgMar w:top="1417" w:right="1701" w:bottom="1134" w:left="1701" w:header="14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FABRICIO ROLANDO MARCILLO VERA" w:date="2026-02-17T19:26:00Z" w:initials="FM">
    <w:p w14:paraId="64278959" w14:textId="77777777" w:rsidR="006948C5" w:rsidRDefault="006948C5" w:rsidP="006948C5">
      <w:pPr>
        <w:pStyle w:val="Textocomentario"/>
      </w:pPr>
      <w:r>
        <w:rPr>
          <w:rStyle w:val="Refdecomentario"/>
        </w:rPr>
        <w:annotationRef/>
      </w:r>
      <w:r>
        <w:rPr>
          <w:lang w:val="es-EC"/>
        </w:rPr>
        <w:t>Detallar específicamente que software se utilizará en la producción técnica.</w:t>
      </w:r>
    </w:p>
  </w:comment>
  <w:comment w:id="1" w:author="DAVID NAVARRETE" w:date="2026-02-18T15:43:00Z" w:initials="DN">
    <w:p w14:paraId="1202D8DE" w14:textId="12466A48" w:rsidR="009D1037" w:rsidRDefault="009D1037">
      <w:pPr>
        <w:pStyle w:val="Textocomentario"/>
      </w:pPr>
      <w:r>
        <w:rPr>
          <w:rStyle w:val="Refdecomentario"/>
        </w:rPr>
        <w:annotationRef/>
      </w:r>
    </w:p>
  </w:comment>
  <w:comment w:id="7" w:author="FABRICIO ROLANDO MARCILLO VERA" w:date="2026-02-17T19:28:00Z" w:initials="FM">
    <w:p w14:paraId="0A31D8FE" w14:textId="77777777" w:rsidR="00E0087B" w:rsidRDefault="00E0087B" w:rsidP="00E0087B">
      <w:pPr>
        <w:pStyle w:val="Textocomentario"/>
      </w:pPr>
      <w:r>
        <w:rPr>
          <w:rStyle w:val="Refdecomentario"/>
        </w:rPr>
        <w:annotationRef/>
      </w:r>
      <w:r>
        <w:rPr>
          <w:lang w:val="es-EC"/>
        </w:rPr>
        <w:t>Reestructurar acorde a los resultados solicitados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278959" w15:done="1"/>
  <w15:commentEx w15:paraId="1202D8DE" w15:paraIdParent="64278959" w15:done="1"/>
  <w15:commentEx w15:paraId="0A31D8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C9CC2" w16cex:dateUtc="2026-02-17T18:26:00Z"/>
  <w16cex:commentExtensible w16cex:durableId="209868DB" w16cex:dateUtc="2026-02-18T20:43:00Z"/>
  <w16cex:commentExtensible w16cex:durableId="72CC5646" w16cex:dateUtc="2026-02-17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278959" w16cid:durableId="2C7C9CC2"/>
  <w16cid:commentId w16cid:paraId="1202D8DE" w16cid:durableId="209868DB"/>
  <w16cid:commentId w16cid:paraId="0A31D8FE" w16cid:durableId="72CC56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F99BA" w14:textId="77777777" w:rsidR="003B54E9" w:rsidRDefault="003B54E9" w:rsidP="00E804D9">
      <w:r>
        <w:separator/>
      </w:r>
    </w:p>
  </w:endnote>
  <w:endnote w:type="continuationSeparator" w:id="0">
    <w:p w14:paraId="6BF98AAB" w14:textId="77777777" w:rsidR="003B54E9" w:rsidRDefault="003B54E9" w:rsidP="00E80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7511244"/>
      <w:docPartObj>
        <w:docPartGallery w:val="Page Numbers (Bottom of Page)"/>
        <w:docPartUnique/>
      </w:docPartObj>
    </w:sdtPr>
    <w:sdtContent>
      <w:p w14:paraId="212898C0" w14:textId="10CBEDFD" w:rsidR="00E27E17" w:rsidRDefault="0015097E">
        <w:pPr>
          <w:pStyle w:val="Piedepgina"/>
        </w:pPr>
        <w:r w:rsidRPr="004E118F">
          <w:rPr>
            <w:rFonts w:ascii="Calibri" w:eastAsia="Calibri" w:hAnsi="Calibri"/>
            <w:noProof/>
            <w:lang w:eastAsia="es-ES_tradnl"/>
          </w:rPr>
          <w:drawing>
            <wp:anchor distT="0" distB="0" distL="114300" distR="114300" simplePos="0" relativeHeight="251678720" behindDoc="1" locked="0" layoutInCell="1" allowOverlap="1" wp14:anchorId="0ABB0660" wp14:editId="7AFE1E48">
              <wp:simplePos x="0" y="0"/>
              <wp:positionH relativeFrom="page">
                <wp:align>right</wp:align>
              </wp:positionH>
              <wp:positionV relativeFrom="paragraph">
                <wp:posOffset>-780879</wp:posOffset>
              </wp:positionV>
              <wp:extent cx="7772235" cy="1403985"/>
              <wp:effectExtent l="0" t="0" r="635" b="5715"/>
              <wp:wrapNone/>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235" cy="14039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72576" behindDoc="0" locked="0" layoutInCell="1" allowOverlap="1" wp14:anchorId="08C17843" wp14:editId="7CD9885F">
                  <wp:simplePos x="0" y="0"/>
                  <wp:positionH relativeFrom="page">
                    <wp:align>right</wp:align>
                  </wp:positionH>
                  <wp:positionV relativeFrom="bottomMargin">
                    <wp:posOffset>187324</wp:posOffset>
                  </wp:positionV>
                  <wp:extent cx="7753350" cy="190500"/>
                  <wp:effectExtent l="0" t="0" r="19050" b="0"/>
                  <wp:wrapNone/>
                  <wp:docPr id="6772316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5894958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F5525" w14:textId="77777777" w:rsidR="00E27E17" w:rsidRDefault="00E27E17">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1673071592" name="Group 31"/>
                          <wpg:cNvGrpSpPr>
                            <a:grpSpLocks/>
                          </wpg:cNvGrpSpPr>
                          <wpg:grpSpPr bwMode="auto">
                            <a:xfrm flipH="1">
                              <a:off x="0" y="14970"/>
                              <a:ext cx="12255" cy="230"/>
                              <a:chOff x="-8" y="14978"/>
                              <a:chExt cx="12255" cy="230"/>
                            </a:xfrm>
                          </wpg:grpSpPr>
                          <wps:wsp>
                            <wps:cNvPr id="8351342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8977581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8C17843" id="Grupo 2" o:spid="_x0000_s1026" style="position:absolute;margin-left:559.3pt;margin-top:14.75pt;width:610.5pt;height:15pt;z-index:251672576;mso-width-percent:1000;mso-position-horizontal:right;mso-position-horizontal-relative:page;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" filled="f" stroked="f">
                    <v:textbox inset="0,0,0,0">
                      <w:txbxContent>
                        <w:p w14:paraId="012F5525" w14:textId="77777777" w:rsidR="00E27E17" w:rsidRDefault="00E27E17">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78E80" w14:textId="77777777" w:rsidR="003B54E9" w:rsidRDefault="003B54E9" w:rsidP="00E804D9">
      <w:r>
        <w:separator/>
      </w:r>
    </w:p>
  </w:footnote>
  <w:footnote w:type="continuationSeparator" w:id="0">
    <w:p w14:paraId="032DC35C" w14:textId="77777777" w:rsidR="003B54E9" w:rsidRDefault="003B54E9" w:rsidP="00E80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D7676" w14:textId="4EFACAB3" w:rsidR="00114651" w:rsidRDefault="003B54E9">
    <w:pPr>
      <w:pStyle w:val="Encabezado"/>
    </w:pPr>
    <w:r>
      <w:rPr>
        <w:noProof/>
      </w:rPr>
      <w:pict w14:anchorId="063F0A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433688" o:spid="_x0000_s1027" type="#_x0000_t75" alt="" style="position:absolute;margin-left:0;margin-top:0;width:441.25pt;height:363.95pt;z-index:-251646976;mso-wrap-edited:f;mso-width-percent:0;mso-height-percent:0;mso-position-horizontal:center;mso-position-horizontal-relative:margin;mso-position-vertical:center;mso-position-vertical-relative:margin;mso-width-percent:0;mso-height-percent:0" o:allowincell="f">
          <v:imagedata r:id="rId1" o:title="LOGO SOL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84EAC" w14:textId="3E2661A2" w:rsidR="00B9197D" w:rsidRPr="00B9197D" w:rsidRDefault="0015097E" w:rsidP="00B9197D">
    <w:pPr>
      <w:pStyle w:val="Encabezado"/>
    </w:pPr>
    <w:r w:rsidRPr="00317B7B">
      <w:rPr>
        <w:rFonts w:ascii="Calibri" w:eastAsia="Calibri" w:hAnsi="Calibri"/>
        <w:noProof/>
        <w:lang w:val="es-CO" w:eastAsia="es-CO"/>
      </w:rPr>
      <w:drawing>
        <wp:anchor distT="0" distB="0" distL="114300" distR="114300" simplePos="0" relativeHeight="251676672" behindDoc="1" locked="0" layoutInCell="1" allowOverlap="1" wp14:anchorId="05E726B7" wp14:editId="07C63A8F">
          <wp:simplePos x="0" y="0"/>
          <wp:positionH relativeFrom="leftMargin">
            <wp:align>right</wp:align>
          </wp:positionH>
          <wp:positionV relativeFrom="paragraph">
            <wp:posOffset>234381</wp:posOffset>
          </wp:positionV>
          <wp:extent cx="1030605" cy="8991600"/>
          <wp:effectExtent l="0" t="0" r="0" b="0"/>
          <wp:wrapNone/>
          <wp:docPr id="626458211" name="Imagen 1" descr="/Users/croma/Desktop/LA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croma/Desktop/LATERA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0605" cy="899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27C98" w:rsidRPr="00B9197D">
      <w:t xml:space="preserve"> </w:t>
    </w:r>
  </w:p>
  <w:tbl>
    <w:tblPr>
      <w:tblStyle w:val="Tablaconcuadrcula"/>
      <w:tblW w:w="9929" w:type="dxa"/>
      <w:tblInd w:w="-717" w:type="dxa"/>
      <w:tblLook w:val="04A0" w:firstRow="1" w:lastRow="0" w:firstColumn="1" w:lastColumn="0" w:noHBand="0" w:noVBand="1"/>
    </w:tblPr>
    <w:tblGrid>
      <w:gridCol w:w="2166"/>
      <w:gridCol w:w="4351"/>
      <w:gridCol w:w="3412"/>
    </w:tblGrid>
    <w:tr w:rsidR="00B9197D" w14:paraId="03785CE8" w14:textId="77777777" w:rsidTr="00540DEF">
      <w:trPr>
        <w:trHeight w:val="489"/>
      </w:trPr>
      <w:tc>
        <w:tcPr>
          <w:tcW w:w="2166" w:type="dxa"/>
          <w:vMerge w:val="restart"/>
          <w:tcBorders>
            <w:top w:val="single" w:sz="4" w:space="0" w:color="auto"/>
            <w:left w:val="single" w:sz="4" w:space="0" w:color="auto"/>
            <w:bottom w:val="single" w:sz="4" w:space="0" w:color="auto"/>
            <w:right w:val="single" w:sz="4" w:space="0" w:color="auto"/>
          </w:tcBorders>
          <w:hideMark/>
        </w:tcPr>
        <w:p w14:paraId="510F0499" w14:textId="1B1DB644" w:rsidR="00B9197D" w:rsidRPr="00114651" w:rsidRDefault="0015097E" w:rsidP="00B9197D">
          <w:pPr>
            <w:pStyle w:val="Encabezado"/>
            <w:jc w:val="center"/>
            <w:rPr>
              <w:rFonts w:eastAsia="Arial MT"/>
              <w:b/>
              <w:sz w:val="18"/>
              <w:szCs w:val="18"/>
              <w:lang w:eastAsia="en-US"/>
            </w:rPr>
          </w:pPr>
          <w:bookmarkStart w:id="8" w:name="_Hlk114483903"/>
          <w:r w:rsidRPr="00FA485B">
            <w:rPr>
              <w:rFonts w:ascii="Calibri" w:eastAsia="Calibri" w:hAnsi="Calibri"/>
              <w:noProof/>
              <w:lang w:val="es-CO" w:eastAsia="es-CO"/>
            </w:rPr>
            <w:drawing>
              <wp:anchor distT="0" distB="0" distL="114300" distR="114300" simplePos="0" relativeHeight="251674624" behindDoc="1" locked="0" layoutInCell="1" allowOverlap="1" wp14:anchorId="37005514" wp14:editId="3342C6DC">
                <wp:simplePos x="0" y="0"/>
                <wp:positionH relativeFrom="page">
                  <wp:posOffset>144780</wp:posOffset>
                </wp:positionH>
                <wp:positionV relativeFrom="paragraph">
                  <wp:posOffset>-73816</wp:posOffset>
                </wp:positionV>
                <wp:extent cx="940279" cy="1036823"/>
                <wp:effectExtent l="0" t="0" r="0" b="0"/>
                <wp:wrapNone/>
                <wp:docPr id="93734428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rotWithShape="1">
                        <a:blip r:embed="rId2">
                          <a:extLst>
                            <a:ext uri="{28A0092B-C50C-407E-A947-70E740481C1C}">
                              <a14:useLocalDpi xmlns:a14="http://schemas.microsoft.com/office/drawing/2010/main" val="0"/>
                            </a:ext>
                          </a:extLst>
                        </a:blip>
                        <a:srcRect l="64201" t="12152" r="27004" b="10673"/>
                        <a:stretch/>
                      </pic:blipFill>
                      <pic:spPr bwMode="auto">
                        <a:xfrm>
                          <a:off x="0" y="0"/>
                          <a:ext cx="940279" cy="10368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351" w:type="dxa"/>
          <w:tcBorders>
            <w:top w:val="single" w:sz="4" w:space="0" w:color="auto"/>
            <w:left w:val="single" w:sz="4" w:space="0" w:color="auto"/>
            <w:bottom w:val="single" w:sz="4" w:space="0" w:color="auto"/>
            <w:right w:val="single" w:sz="4" w:space="0" w:color="auto"/>
          </w:tcBorders>
          <w:hideMark/>
        </w:tcPr>
        <w:p w14:paraId="48303726" w14:textId="2CA1E819" w:rsidR="00B9197D" w:rsidRPr="00114651" w:rsidRDefault="00B9197D" w:rsidP="00B9197D">
          <w:pPr>
            <w:pStyle w:val="Encabezado"/>
            <w:jc w:val="center"/>
            <w:rPr>
              <w:rFonts w:cstheme="minorHAnsi"/>
              <w:b/>
              <w:sz w:val="18"/>
              <w:szCs w:val="18"/>
            </w:rPr>
          </w:pPr>
          <w:r w:rsidRPr="00114651">
            <w:rPr>
              <w:rFonts w:cstheme="minorHAnsi"/>
              <w:b/>
              <w:sz w:val="18"/>
              <w:szCs w:val="18"/>
            </w:rPr>
            <w:t xml:space="preserve">INSTITUTO SUPERIOR </w:t>
          </w:r>
          <w:r w:rsidR="00114651" w:rsidRPr="00114651">
            <w:rPr>
              <w:rFonts w:cstheme="minorHAnsi"/>
              <w:b/>
              <w:sz w:val="18"/>
              <w:szCs w:val="18"/>
            </w:rPr>
            <w:t>UNIVERSITARIO</w:t>
          </w:r>
          <w:r w:rsidRPr="00114651">
            <w:rPr>
              <w:rFonts w:cstheme="minorHAnsi"/>
              <w:b/>
              <w:sz w:val="18"/>
              <w:szCs w:val="18"/>
            </w:rPr>
            <w:t xml:space="preserve"> JAPÓN</w:t>
          </w:r>
          <w:r w:rsidR="00FA13F5">
            <w:rPr>
              <w:rFonts w:cstheme="minorHAnsi"/>
              <w:b/>
              <w:sz w:val="18"/>
              <w:szCs w:val="18"/>
            </w:rPr>
            <w:t xml:space="preserve"> CON CONDICIÓN DE UNIVERSITARIO</w:t>
          </w:r>
        </w:p>
      </w:tc>
      <w:tc>
        <w:tcPr>
          <w:tcW w:w="3412" w:type="dxa"/>
          <w:tcBorders>
            <w:top w:val="single" w:sz="4" w:space="0" w:color="auto"/>
            <w:left w:val="single" w:sz="4" w:space="0" w:color="auto"/>
            <w:bottom w:val="single" w:sz="4" w:space="0" w:color="auto"/>
            <w:right w:val="single" w:sz="4" w:space="0" w:color="auto"/>
          </w:tcBorders>
          <w:hideMark/>
        </w:tcPr>
        <w:p w14:paraId="7CC09746" w14:textId="7CFBF11D" w:rsidR="00B9197D" w:rsidRPr="00114651" w:rsidRDefault="00B9197D" w:rsidP="00B9197D">
          <w:pPr>
            <w:pStyle w:val="Encabezado"/>
            <w:jc w:val="center"/>
            <w:rPr>
              <w:rFonts w:cstheme="minorHAnsi"/>
              <w:b/>
              <w:sz w:val="18"/>
              <w:szCs w:val="18"/>
            </w:rPr>
          </w:pPr>
          <w:r w:rsidRPr="00114651">
            <w:rPr>
              <w:rFonts w:cstheme="minorHAnsi"/>
              <w:b/>
              <w:sz w:val="18"/>
              <w:szCs w:val="18"/>
            </w:rPr>
            <w:t>Código: VIV-IS</w:t>
          </w:r>
          <w:r w:rsidR="00C55DE4">
            <w:rPr>
              <w:rFonts w:cstheme="minorHAnsi"/>
              <w:b/>
              <w:sz w:val="18"/>
              <w:szCs w:val="18"/>
            </w:rPr>
            <w:t>U</w:t>
          </w:r>
          <w:r w:rsidRPr="00114651">
            <w:rPr>
              <w:rFonts w:cstheme="minorHAnsi"/>
              <w:b/>
              <w:sz w:val="18"/>
              <w:szCs w:val="18"/>
            </w:rPr>
            <w:t>J-</w:t>
          </w:r>
          <w:r w:rsidR="00262E8D" w:rsidRPr="00114651">
            <w:rPr>
              <w:rFonts w:cstheme="minorHAnsi"/>
              <w:b/>
              <w:sz w:val="18"/>
              <w:szCs w:val="18"/>
            </w:rPr>
            <w:t>FE</w:t>
          </w:r>
          <w:r w:rsidR="005B04EB">
            <w:rPr>
              <w:rFonts w:cstheme="minorHAnsi"/>
              <w:b/>
              <w:sz w:val="18"/>
              <w:szCs w:val="18"/>
            </w:rPr>
            <w:t>I</w:t>
          </w:r>
          <w:r w:rsidR="00262E8D" w:rsidRPr="00114651">
            <w:rPr>
              <w:rFonts w:cstheme="minorHAnsi"/>
              <w:b/>
              <w:sz w:val="18"/>
              <w:szCs w:val="18"/>
            </w:rPr>
            <w:t>PT</w:t>
          </w:r>
          <w:r w:rsidRPr="00114651">
            <w:rPr>
              <w:rFonts w:cstheme="minorHAnsi"/>
              <w:b/>
              <w:sz w:val="18"/>
              <w:szCs w:val="18"/>
            </w:rPr>
            <w:t>-202</w:t>
          </w:r>
          <w:r w:rsidR="005B04EB">
            <w:rPr>
              <w:rFonts w:cstheme="minorHAnsi"/>
              <w:b/>
              <w:sz w:val="18"/>
              <w:szCs w:val="18"/>
            </w:rPr>
            <w:t>5</w:t>
          </w:r>
          <w:r w:rsidR="00262E8D" w:rsidRPr="00114651">
            <w:rPr>
              <w:rFonts w:cstheme="minorHAnsi"/>
              <w:b/>
              <w:sz w:val="18"/>
              <w:szCs w:val="18"/>
            </w:rPr>
            <w:t>-0</w:t>
          </w:r>
          <w:r w:rsidR="005B04EB">
            <w:rPr>
              <w:rFonts w:cstheme="minorHAnsi"/>
              <w:b/>
              <w:sz w:val="18"/>
              <w:szCs w:val="18"/>
            </w:rPr>
            <w:t>10</w:t>
          </w:r>
        </w:p>
      </w:tc>
      <w:bookmarkEnd w:id="8"/>
    </w:tr>
    <w:tr w:rsidR="00B9197D" w:rsidRPr="00404380" w14:paraId="704DCCFC" w14:textId="77777777" w:rsidTr="00540DEF">
      <w:trPr>
        <w:trHeight w:val="143"/>
      </w:trPr>
      <w:tc>
        <w:tcPr>
          <w:tcW w:w="2166" w:type="dxa"/>
          <w:vMerge/>
          <w:tcBorders>
            <w:top w:val="single" w:sz="4" w:space="0" w:color="auto"/>
            <w:left w:val="single" w:sz="4" w:space="0" w:color="auto"/>
            <w:bottom w:val="single" w:sz="4" w:space="0" w:color="auto"/>
            <w:right w:val="single" w:sz="4" w:space="0" w:color="auto"/>
          </w:tcBorders>
          <w:vAlign w:val="center"/>
          <w:hideMark/>
        </w:tcPr>
        <w:p w14:paraId="3B90E927" w14:textId="77777777" w:rsidR="00B9197D" w:rsidRPr="00114651" w:rsidRDefault="00B9197D" w:rsidP="00B9197D">
          <w:pPr>
            <w:rPr>
              <w:rFonts w:ascii="Arial MT" w:eastAsia="Arial MT" w:hAnsi="Arial MT" w:cs="Arial MT"/>
              <w:b/>
              <w:sz w:val="18"/>
              <w:szCs w:val="18"/>
            </w:rPr>
          </w:pPr>
        </w:p>
      </w:tc>
      <w:tc>
        <w:tcPr>
          <w:tcW w:w="4351" w:type="dxa"/>
          <w:tcBorders>
            <w:top w:val="single" w:sz="4" w:space="0" w:color="auto"/>
            <w:left w:val="single" w:sz="4" w:space="0" w:color="auto"/>
            <w:bottom w:val="single" w:sz="4" w:space="0" w:color="auto"/>
            <w:right w:val="single" w:sz="4" w:space="0" w:color="auto"/>
          </w:tcBorders>
          <w:vAlign w:val="center"/>
          <w:hideMark/>
        </w:tcPr>
        <w:p w14:paraId="414D51D6" w14:textId="58C697F1" w:rsidR="00B9197D" w:rsidRPr="00114651" w:rsidRDefault="0026046E" w:rsidP="00B9197D">
          <w:pPr>
            <w:jc w:val="center"/>
            <w:rPr>
              <w:rFonts w:eastAsia="Arial MT" w:cstheme="minorHAnsi"/>
              <w:b/>
              <w:sz w:val="18"/>
              <w:szCs w:val="18"/>
            </w:rPr>
          </w:pPr>
          <w:r w:rsidRPr="00114651">
            <w:rPr>
              <w:rFonts w:eastAsia="Arial MT" w:cstheme="minorHAnsi"/>
              <w:b/>
              <w:sz w:val="18"/>
              <w:szCs w:val="18"/>
            </w:rPr>
            <w:t>VICERRECTORADO DE INVESTIGACIÓN Y VINCULACIÓN</w:t>
          </w:r>
        </w:p>
      </w:tc>
      <w:tc>
        <w:tcPr>
          <w:tcW w:w="3412" w:type="dxa"/>
          <w:tcBorders>
            <w:top w:val="single" w:sz="4" w:space="0" w:color="auto"/>
            <w:left w:val="single" w:sz="4" w:space="0" w:color="auto"/>
            <w:bottom w:val="single" w:sz="4" w:space="0" w:color="auto"/>
            <w:right w:val="single" w:sz="4" w:space="0" w:color="auto"/>
          </w:tcBorders>
          <w:hideMark/>
        </w:tcPr>
        <w:p w14:paraId="6D81C13C" w14:textId="77777777" w:rsidR="00791E09" w:rsidRPr="00114651" w:rsidRDefault="00B9197D" w:rsidP="00B9197D">
          <w:pPr>
            <w:pStyle w:val="Encabezado"/>
            <w:jc w:val="center"/>
            <w:rPr>
              <w:rFonts w:cstheme="minorHAnsi"/>
              <w:b/>
              <w:sz w:val="18"/>
              <w:szCs w:val="18"/>
            </w:rPr>
          </w:pPr>
          <w:r w:rsidRPr="00114651">
            <w:rPr>
              <w:rFonts w:cstheme="minorHAnsi"/>
              <w:b/>
              <w:sz w:val="18"/>
              <w:szCs w:val="18"/>
            </w:rPr>
            <w:t>Fecha Aprobación:</w:t>
          </w:r>
        </w:p>
        <w:p w14:paraId="4E496252" w14:textId="60819631" w:rsidR="00B9197D" w:rsidRPr="00114651" w:rsidRDefault="00B9197D" w:rsidP="00B9197D">
          <w:pPr>
            <w:pStyle w:val="Encabezado"/>
            <w:jc w:val="center"/>
            <w:rPr>
              <w:rFonts w:cstheme="minorHAnsi"/>
              <w:b/>
              <w:sz w:val="18"/>
              <w:szCs w:val="18"/>
            </w:rPr>
          </w:pPr>
          <w:r w:rsidRPr="00114651">
            <w:rPr>
              <w:rFonts w:cstheme="minorHAnsi"/>
              <w:b/>
              <w:sz w:val="18"/>
              <w:szCs w:val="18"/>
            </w:rPr>
            <w:t xml:space="preserve"> </w:t>
          </w:r>
          <w:r w:rsidR="005B04EB">
            <w:rPr>
              <w:rFonts w:cstheme="minorHAnsi"/>
              <w:b/>
              <w:sz w:val="18"/>
              <w:szCs w:val="18"/>
            </w:rPr>
            <w:t>17</w:t>
          </w:r>
          <w:r w:rsidRPr="00114651">
            <w:rPr>
              <w:rFonts w:cstheme="minorHAnsi"/>
              <w:b/>
              <w:sz w:val="18"/>
              <w:szCs w:val="18"/>
            </w:rPr>
            <w:t xml:space="preserve"> de </w:t>
          </w:r>
          <w:r w:rsidR="005B04EB">
            <w:rPr>
              <w:rFonts w:cstheme="minorHAnsi"/>
              <w:b/>
              <w:sz w:val="18"/>
              <w:szCs w:val="18"/>
            </w:rPr>
            <w:t>mayo</w:t>
          </w:r>
          <w:r w:rsidRPr="00114651">
            <w:rPr>
              <w:rFonts w:cstheme="minorHAnsi"/>
              <w:b/>
              <w:sz w:val="18"/>
              <w:szCs w:val="18"/>
            </w:rPr>
            <w:t xml:space="preserve"> del 202</w:t>
          </w:r>
          <w:r w:rsidR="005B04EB">
            <w:rPr>
              <w:rFonts w:cstheme="minorHAnsi"/>
              <w:b/>
              <w:sz w:val="18"/>
              <w:szCs w:val="18"/>
            </w:rPr>
            <w:t>5</w:t>
          </w:r>
        </w:p>
      </w:tc>
    </w:tr>
    <w:tr w:rsidR="00B9197D" w14:paraId="70CDA68B" w14:textId="77777777" w:rsidTr="00540DEF">
      <w:trPr>
        <w:trHeight w:val="143"/>
      </w:trPr>
      <w:tc>
        <w:tcPr>
          <w:tcW w:w="2166" w:type="dxa"/>
          <w:vMerge/>
          <w:tcBorders>
            <w:top w:val="single" w:sz="4" w:space="0" w:color="auto"/>
            <w:left w:val="single" w:sz="4" w:space="0" w:color="auto"/>
            <w:bottom w:val="single" w:sz="4" w:space="0" w:color="auto"/>
            <w:right w:val="single" w:sz="4" w:space="0" w:color="auto"/>
          </w:tcBorders>
          <w:vAlign w:val="center"/>
          <w:hideMark/>
        </w:tcPr>
        <w:p w14:paraId="73BDE0A5" w14:textId="77777777" w:rsidR="00B9197D" w:rsidRPr="00114651" w:rsidRDefault="00B9197D" w:rsidP="00B9197D">
          <w:pPr>
            <w:rPr>
              <w:rFonts w:ascii="Arial MT" w:eastAsia="Arial MT" w:hAnsi="Arial MT" w:cs="Arial MT"/>
              <w:b/>
              <w:sz w:val="18"/>
              <w:szCs w:val="18"/>
            </w:rPr>
          </w:pPr>
        </w:p>
      </w:tc>
      <w:tc>
        <w:tcPr>
          <w:tcW w:w="4351" w:type="dxa"/>
          <w:vMerge w:val="restart"/>
          <w:tcBorders>
            <w:top w:val="single" w:sz="4" w:space="0" w:color="auto"/>
            <w:left w:val="single" w:sz="4" w:space="0" w:color="auto"/>
            <w:right w:val="single" w:sz="4" w:space="0" w:color="auto"/>
          </w:tcBorders>
          <w:vAlign w:val="center"/>
          <w:hideMark/>
        </w:tcPr>
        <w:p w14:paraId="566018F2" w14:textId="66909779" w:rsidR="00B9197D" w:rsidRPr="00114651" w:rsidRDefault="00EF7874" w:rsidP="00B9197D">
          <w:pPr>
            <w:jc w:val="center"/>
            <w:rPr>
              <w:rFonts w:eastAsia="Arial MT" w:cstheme="minorHAnsi"/>
              <w:b/>
              <w:sz w:val="18"/>
              <w:szCs w:val="18"/>
            </w:rPr>
          </w:pPr>
          <w:r w:rsidRPr="00114651">
            <w:rPr>
              <w:rFonts w:eastAsia="Arial MT" w:cstheme="minorHAnsi"/>
              <w:b/>
              <w:sz w:val="18"/>
              <w:szCs w:val="18"/>
            </w:rPr>
            <w:t xml:space="preserve">FICHA DE </w:t>
          </w:r>
          <w:r w:rsidR="005B04EB">
            <w:rPr>
              <w:rFonts w:eastAsia="Arial MT" w:cstheme="minorHAnsi"/>
              <w:b/>
              <w:sz w:val="18"/>
              <w:szCs w:val="18"/>
            </w:rPr>
            <w:t xml:space="preserve">EJECUCIÓN E IMPLEMETNACIÓN DE </w:t>
          </w:r>
          <w:r w:rsidR="00FA13F5">
            <w:rPr>
              <w:rFonts w:eastAsia="Arial MT" w:cstheme="minorHAnsi"/>
              <w:b/>
              <w:sz w:val="18"/>
              <w:szCs w:val="18"/>
            </w:rPr>
            <w:t xml:space="preserve">LA </w:t>
          </w:r>
          <w:r w:rsidR="00FA13F5" w:rsidRPr="00114651">
            <w:rPr>
              <w:rFonts w:eastAsia="Arial MT" w:cstheme="minorHAnsi"/>
              <w:b/>
              <w:sz w:val="18"/>
              <w:szCs w:val="18"/>
            </w:rPr>
            <w:t>PRODUCCIÓN</w:t>
          </w:r>
          <w:r w:rsidRPr="00114651">
            <w:rPr>
              <w:rFonts w:eastAsia="Arial MT" w:cstheme="minorHAnsi"/>
              <w:b/>
              <w:sz w:val="18"/>
              <w:szCs w:val="18"/>
            </w:rPr>
            <w:t xml:space="preserve"> TÉCNICA</w:t>
          </w:r>
        </w:p>
      </w:tc>
      <w:tc>
        <w:tcPr>
          <w:tcW w:w="3412" w:type="dxa"/>
          <w:tcBorders>
            <w:top w:val="single" w:sz="4" w:space="0" w:color="auto"/>
            <w:left w:val="single" w:sz="4" w:space="0" w:color="auto"/>
            <w:bottom w:val="single" w:sz="4" w:space="0" w:color="auto"/>
            <w:right w:val="single" w:sz="4" w:space="0" w:color="auto"/>
          </w:tcBorders>
          <w:hideMark/>
        </w:tcPr>
        <w:p w14:paraId="3FA9D142" w14:textId="01427322" w:rsidR="00B9197D" w:rsidRPr="00114651" w:rsidRDefault="00B9197D" w:rsidP="00B9197D">
          <w:pPr>
            <w:pStyle w:val="Encabezado"/>
            <w:jc w:val="center"/>
            <w:rPr>
              <w:rFonts w:cstheme="minorHAnsi"/>
              <w:b/>
              <w:sz w:val="18"/>
              <w:szCs w:val="18"/>
            </w:rPr>
          </w:pPr>
          <w:proofErr w:type="spellStart"/>
          <w:r w:rsidRPr="00114651">
            <w:rPr>
              <w:rFonts w:cstheme="minorHAnsi"/>
              <w:b/>
              <w:sz w:val="18"/>
              <w:szCs w:val="18"/>
            </w:rPr>
            <w:t>Nº</w:t>
          </w:r>
          <w:proofErr w:type="spellEnd"/>
          <w:r w:rsidRPr="00114651">
            <w:rPr>
              <w:rFonts w:cstheme="minorHAnsi"/>
              <w:b/>
              <w:sz w:val="18"/>
              <w:szCs w:val="18"/>
            </w:rPr>
            <w:t xml:space="preserve"> de Revisión: </w:t>
          </w:r>
          <w:r w:rsidR="005B04EB">
            <w:rPr>
              <w:rFonts w:cstheme="minorHAnsi"/>
              <w:b/>
              <w:sz w:val="18"/>
              <w:szCs w:val="18"/>
            </w:rPr>
            <w:t>4</w:t>
          </w:r>
        </w:p>
      </w:tc>
    </w:tr>
    <w:tr w:rsidR="00B9197D" w14:paraId="470D502F" w14:textId="77777777" w:rsidTr="00540DEF">
      <w:trPr>
        <w:trHeight w:val="143"/>
      </w:trPr>
      <w:tc>
        <w:tcPr>
          <w:tcW w:w="2166" w:type="dxa"/>
          <w:vMerge/>
          <w:tcBorders>
            <w:top w:val="single" w:sz="4" w:space="0" w:color="auto"/>
            <w:left w:val="single" w:sz="4" w:space="0" w:color="auto"/>
            <w:bottom w:val="single" w:sz="4" w:space="0" w:color="auto"/>
            <w:right w:val="single" w:sz="4" w:space="0" w:color="auto"/>
          </w:tcBorders>
          <w:vAlign w:val="center"/>
          <w:hideMark/>
        </w:tcPr>
        <w:p w14:paraId="1C7B0CF9" w14:textId="77777777" w:rsidR="00B9197D" w:rsidRPr="00114651" w:rsidRDefault="00B9197D" w:rsidP="00B9197D">
          <w:pPr>
            <w:rPr>
              <w:rFonts w:ascii="Arial MT" w:eastAsia="Arial MT" w:hAnsi="Arial MT" w:cs="Arial MT"/>
              <w:b/>
              <w:sz w:val="18"/>
              <w:szCs w:val="18"/>
            </w:rPr>
          </w:pPr>
        </w:p>
      </w:tc>
      <w:tc>
        <w:tcPr>
          <w:tcW w:w="4351" w:type="dxa"/>
          <w:vMerge/>
          <w:tcBorders>
            <w:left w:val="single" w:sz="4" w:space="0" w:color="auto"/>
            <w:bottom w:val="single" w:sz="4" w:space="0" w:color="auto"/>
            <w:right w:val="single" w:sz="4" w:space="0" w:color="auto"/>
          </w:tcBorders>
          <w:vAlign w:val="center"/>
          <w:hideMark/>
        </w:tcPr>
        <w:p w14:paraId="37AD6448" w14:textId="77777777" w:rsidR="00B9197D" w:rsidRPr="00114651" w:rsidRDefault="00B9197D" w:rsidP="00B9197D">
          <w:pPr>
            <w:rPr>
              <w:rFonts w:eastAsia="Arial MT" w:cstheme="minorHAnsi"/>
              <w:b/>
              <w:sz w:val="18"/>
              <w:szCs w:val="18"/>
            </w:rPr>
          </w:pPr>
        </w:p>
      </w:tc>
      <w:tc>
        <w:tcPr>
          <w:tcW w:w="3412" w:type="dxa"/>
          <w:tcBorders>
            <w:top w:val="single" w:sz="4" w:space="0" w:color="auto"/>
            <w:left w:val="single" w:sz="4" w:space="0" w:color="auto"/>
            <w:bottom w:val="single" w:sz="4" w:space="0" w:color="auto"/>
            <w:right w:val="single" w:sz="4" w:space="0" w:color="auto"/>
          </w:tcBorders>
          <w:hideMark/>
        </w:tcPr>
        <w:p w14:paraId="11ECDE00" w14:textId="77777777" w:rsidR="00B9197D" w:rsidRPr="00114651" w:rsidRDefault="00B9197D" w:rsidP="00B9197D">
          <w:pPr>
            <w:pStyle w:val="Encabezado"/>
            <w:jc w:val="center"/>
            <w:rPr>
              <w:rFonts w:cstheme="minorHAnsi"/>
              <w:b/>
              <w:sz w:val="18"/>
              <w:szCs w:val="18"/>
            </w:rPr>
          </w:pPr>
          <w:r w:rsidRPr="00114651">
            <w:rPr>
              <w:rFonts w:cstheme="minorHAnsi"/>
              <w:b/>
              <w:sz w:val="18"/>
              <w:szCs w:val="18"/>
            </w:rPr>
            <w:t xml:space="preserve">Página </w:t>
          </w:r>
          <w:r w:rsidRPr="00114651">
            <w:rPr>
              <w:rFonts w:cstheme="minorHAnsi"/>
              <w:b/>
              <w:bCs/>
              <w:sz w:val="18"/>
              <w:szCs w:val="18"/>
            </w:rPr>
            <w:fldChar w:fldCharType="begin"/>
          </w:r>
          <w:r w:rsidRPr="00114651">
            <w:rPr>
              <w:rFonts w:cstheme="minorHAnsi"/>
              <w:b/>
              <w:bCs/>
              <w:sz w:val="18"/>
              <w:szCs w:val="18"/>
            </w:rPr>
            <w:instrText>PAGE  \* Arabic  \* MERGEFORMAT</w:instrText>
          </w:r>
          <w:r w:rsidRPr="00114651">
            <w:rPr>
              <w:rFonts w:cstheme="minorHAnsi"/>
              <w:b/>
              <w:bCs/>
              <w:sz w:val="18"/>
              <w:szCs w:val="18"/>
            </w:rPr>
            <w:fldChar w:fldCharType="separate"/>
          </w:r>
          <w:r w:rsidRPr="00114651">
            <w:rPr>
              <w:rFonts w:cstheme="minorHAnsi"/>
              <w:b/>
              <w:bCs/>
              <w:sz w:val="18"/>
              <w:szCs w:val="18"/>
            </w:rPr>
            <w:t>1</w:t>
          </w:r>
          <w:r w:rsidRPr="00114651">
            <w:rPr>
              <w:rFonts w:cstheme="minorHAnsi"/>
              <w:b/>
              <w:bCs/>
              <w:sz w:val="18"/>
              <w:szCs w:val="18"/>
            </w:rPr>
            <w:fldChar w:fldCharType="end"/>
          </w:r>
          <w:r w:rsidRPr="00114651">
            <w:rPr>
              <w:rFonts w:cstheme="minorHAnsi"/>
              <w:b/>
              <w:sz w:val="18"/>
              <w:szCs w:val="18"/>
            </w:rPr>
            <w:t xml:space="preserve"> de </w:t>
          </w:r>
          <w:r w:rsidRPr="00114651">
            <w:rPr>
              <w:rFonts w:cstheme="minorHAnsi"/>
              <w:b/>
              <w:bCs/>
              <w:sz w:val="18"/>
              <w:szCs w:val="18"/>
            </w:rPr>
            <w:fldChar w:fldCharType="begin"/>
          </w:r>
          <w:r w:rsidRPr="00114651">
            <w:rPr>
              <w:rFonts w:cstheme="minorHAnsi"/>
              <w:b/>
              <w:bCs/>
              <w:sz w:val="18"/>
              <w:szCs w:val="18"/>
            </w:rPr>
            <w:instrText>NUMPAGES  \* Arabic  \* MERGEFORMAT</w:instrText>
          </w:r>
          <w:r w:rsidRPr="00114651">
            <w:rPr>
              <w:rFonts w:cstheme="minorHAnsi"/>
              <w:b/>
              <w:bCs/>
              <w:sz w:val="18"/>
              <w:szCs w:val="18"/>
            </w:rPr>
            <w:fldChar w:fldCharType="separate"/>
          </w:r>
          <w:r w:rsidRPr="00114651">
            <w:rPr>
              <w:rFonts w:cstheme="minorHAnsi"/>
              <w:b/>
              <w:bCs/>
              <w:sz w:val="18"/>
              <w:szCs w:val="18"/>
            </w:rPr>
            <w:t>1</w:t>
          </w:r>
          <w:r w:rsidRPr="00114651">
            <w:rPr>
              <w:rFonts w:cstheme="minorHAnsi"/>
              <w:b/>
              <w:bCs/>
              <w:sz w:val="18"/>
              <w:szCs w:val="18"/>
            </w:rPr>
            <w:fldChar w:fldCharType="end"/>
          </w:r>
        </w:p>
      </w:tc>
    </w:tr>
  </w:tbl>
  <w:p w14:paraId="0CB56E4D" w14:textId="1D86242C" w:rsidR="005C1F29" w:rsidRPr="00B9197D" w:rsidRDefault="003B54E9" w:rsidP="00B9197D">
    <w:pPr>
      <w:pStyle w:val="Encabezado"/>
    </w:pPr>
    <w:r>
      <w:rPr>
        <w:noProof/>
      </w:rPr>
      <w:pict w14:anchorId="2B458B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433689" o:spid="_x0000_s1026" type="#_x0000_t75" alt="" style="position:absolute;margin-left:.35pt;margin-top:68.25pt;width:441.25pt;height:363.95pt;z-index:-251645952;mso-wrap-edited:f;mso-width-percent:0;mso-height-percent:0;mso-position-horizontal-relative:margin;mso-position-vertical-relative:margin;mso-width-percent:0;mso-height-percent:0" o:allowincell="f">
          <v:imagedata r:id="rId3" o:title="LOGO SOL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01677" w14:textId="269BE3FE" w:rsidR="00114651" w:rsidRDefault="003B54E9">
    <w:pPr>
      <w:pStyle w:val="Encabezado"/>
    </w:pPr>
    <w:r>
      <w:rPr>
        <w:noProof/>
      </w:rPr>
      <w:pict w14:anchorId="4586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433687" o:spid="_x0000_s1025" type="#_x0000_t75" alt="" style="position:absolute;margin-left:0;margin-top:0;width:441.25pt;height:363.95pt;z-index:-251648000;mso-wrap-edited:f;mso-width-percent:0;mso-height-percent:0;mso-position-horizontal:center;mso-position-horizontal-relative:margin;mso-position-vertical:center;mso-position-vertical-relative:margin;mso-width-percent:0;mso-height-percent:0" o:allowincell="f">
          <v:imagedata r:id="rId1" o:title="LOGO SOL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4FB"/>
    <w:multiLevelType w:val="hybridMultilevel"/>
    <w:tmpl w:val="6E0885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CF0E6E"/>
    <w:multiLevelType w:val="hybridMultilevel"/>
    <w:tmpl w:val="73C4A9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E5570E"/>
    <w:multiLevelType w:val="hybridMultilevel"/>
    <w:tmpl w:val="F3B03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5B60F8"/>
    <w:multiLevelType w:val="multilevel"/>
    <w:tmpl w:val="C56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E28E3"/>
    <w:multiLevelType w:val="multilevel"/>
    <w:tmpl w:val="882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427FC"/>
    <w:multiLevelType w:val="multilevel"/>
    <w:tmpl w:val="4F2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F0ED4"/>
    <w:multiLevelType w:val="multilevel"/>
    <w:tmpl w:val="F9C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5DAD"/>
    <w:multiLevelType w:val="hybridMultilevel"/>
    <w:tmpl w:val="19E497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8B6278"/>
    <w:multiLevelType w:val="hybridMultilevel"/>
    <w:tmpl w:val="AE5EE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9175607"/>
    <w:multiLevelType w:val="hybridMultilevel"/>
    <w:tmpl w:val="2B526D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BD35696"/>
    <w:multiLevelType w:val="multilevel"/>
    <w:tmpl w:val="275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D2103"/>
    <w:multiLevelType w:val="hybridMultilevel"/>
    <w:tmpl w:val="2C90DC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F0A2F13"/>
    <w:multiLevelType w:val="multilevel"/>
    <w:tmpl w:val="4E1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54FC7"/>
    <w:multiLevelType w:val="multilevel"/>
    <w:tmpl w:val="AC80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0393B"/>
    <w:multiLevelType w:val="hybridMultilevel"/>
    <w:tmpl w:val="7C1230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9BB6202"/>
    <w:multiLevelType w:val="multilevel"/>
    <w:tmpl w:val="45C4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8157C"/>
    <w:multiLevelType w:val="multilevel"/>
    <w:tmpl w:val="BAC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25426"/>
    <w:multiLevelType w:val="hybridMultilevel"/>
    <w:tmpl w:val="055AC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D854F0"/>
    <w:multiLevelType w:val="hybridMultilevel"/>
    <w:tmpl w:val="8FFC2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82D098C"/>
    <w:multiLevelType w:val="hybridMultilevel"/>
    <w:tmpl w:val="054C9A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1386E69"/>
    <w:multiLevelType w:val="multilevel"/>
    <w:tmpl w:val="1C74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03BF3"/>
    <w:multiLevelType w:val="multilevel"/>
    <w:tmpl w:val="4E7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F515E"/>
    <w:multiLevelType w:val="hybridMultilevel"/>
    <w:tmpl w:val="776851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1A923FE"/>
    <w:multiLevelType w:val="multilevel"/>
    <w:tmpl w:val="E784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A5CEB"/>
    <w:multiLevelType w:val="hybridMultilevel"/>
    <w:tmpl w:val="E174CB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06930688">
    <w:abstractNumId w:val="6"/>
  </w:num>
  <w:num w:numId="2" w16cid:durableId="1294167312">
    <w:abstractNumId w:val="17"/>
  </w:num>
  <w:num w:numId="3" w16cid:durableId="1760373561">
    <w:abstractNumId w:val="10"/>
  </w:num>
  <w:num w:numId="4" w16cid:durableId="1391802186">
    <w:abstractNumId w:val="14"/>
  </w:num>
  <w:num w:numId="5" w16cid:durableId="1133912053">
    <w:abstractNumId w:val="8"/>
  </w:num>
  <w:num w:numId="6" w16cid:durableId="1649238913">
    <w:abstractNumId w:val="24"/>
  </w:num>
  <w:num w:numId="7" w16cid:durableId="373390918">
    <w:abstractNumId w:val="7"/>
  </w:num>
  <w:num w:numId="8" w16cid:durableId="98453008">
    <w:abstractNumId w:val="9"/>
  </w:num>
  <w:num w:numId="9" w16cid:durableId="1958486920">
    <w:abstractNumId w:val="19"/>
  </w:num>
  <w:num w:numId="10" w16cid:durableId="451944999">
    <w:abstractNumId w:val="11"/>
  </w:num>
  <w:num w:numId="11" w16cid:durableId="1092552716">
    <w:abstractNumId w:val="18"/>
  </w:num>
  <w:num w:numId="12" w16cid:durableId="1495604167">
    <w:abstractNumId w:val="2"/>
  </w:num>
  <w:num w:numId="13" w16cid:durableId="326783935">
    <w:abstractNumId w:val="12"/>
  </w:num>
  <w:num w:numId="14" w16cid:durableId="1568615188">
    <w:abstractNumId w:val="3"/>
  </w:num>
  <w:num w:numId="15" w16cid:durableId="1813474326">
    <w:abstractNumId w:val="21"/>
  </w:num>
  <w:num w:numId="16" w16cid:durableId="1943605647">
    <w:abstractNumId w:val="20"/>
  </w:num>
  <w:num w:numId="17" w16cid:durableId="1208639409">
    <w:abstractNumId w:val="5"/>
  </w:num>
  <w:num w:numId="18" w16cid:durableId="1047684012">
    <w:abstractNumId w:val="15"/>
  </w:num>
  <w:num w:numId="19" w16cid:durableId="360597613">
    <w:abstractNumId w:val="23"/>
  </w:num>
  <w:num w:numId="20" w16cid:durableId="1816800543">
    <w:abstractNumId w:val="16"/>
  </w:num>
  <w:num w:numId="21" w16cid:durableId="1509056702">
    <w:abstractNumId w:val="13"/>
  </w:num>
  <w:num w:numId="22" w16cid:durableId="938871315">
    <w:abstractNumId w:val="4"/>
  </w:num>
  <w:num w:numId="23" w16cid:durableId="1511213627">
    <w:abstractNumId w:val="22"/>
  </w:num>
  <w:num w:numId="24" w16cid:durableId="579290089">
    <w:abstractNumId w:val="1"/>
  </w:num>
  <w:num w:numId="25" w16cid:durableId="1696729144">
    <w:abstractNumId w:val="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BRICIO ROLANDO MARCILLO VERA">
    <w15:presenceInfo w15:providerId="AD" w15:userId="S::FRMARCILLO@PUCESD.EDU.EC::46b02786-2d1c-4c85-be5f-e8f4c4cffb69"/>
  </w15:person>
  <w15:person w15:author="DAVID NAVARRETE">
    <w15:presenceInfo w15:providerId="Windows Live" w15:userId="9a2dbe7d74915f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660"/>
    <w:rsid w:val="0001610D"/>
    <w:rsid w:val="00024285"/>
    <w:rsid w:val="000321D5"/>
    <w:rsid w:val="00032F6B"/>
    <w:rsid w:val="00040503"/>
    <w:rsid w:val="0004319E"/>
    <w:rsid w:val="00056933"/>
    <w:rsid w:val="00076E6F"/>
    <w:rsid w:val="00077B9B"/>
    <w:rsid w:val="000962F8"/>
    <w:rsid w:val="000975A0"/>
    <w:rsid w:val="000A10AC"/>
    <w:rsid w:val="000A1AC4"/>
    <w:rsid w:val="000A440C"/>
    <w:rsid w:val="000B68D0"/>
    <w:rsid w:val="000B7A60"/>
    <w:rsid w:val="000C4CB9"/>
    <w:rsid w:val="000E106B"/>
    <w:rsid w:val="000F0628"/>
    <w:rsid w:val="0010006A"/>
    <w:rsid w:val="00114651"/>
    <w:rsid w:val="001257E4"/>
    <w:rsid w:val="00125B30"/>
    <w:rsid w:val="0013357C"/>
    <w:rsid w:val="00142F81"/>
    <w:rsid w:val="00144640"/>
    <w:rsid w:val="0015097E"/>
    <w:rsid w:val="00166240"/>
    <w:rsid w:val="00166B5D"/>
    <w:rsid w:val="00181523"/>
    <w:rsid w:val="001A79CE"/>
    <w:rsid w:val="001B7745"/>
    <w:rsid w:val="001C021E"/>
    <w:rsid w:val="001C2236"/>
    <w:rsid w:val="002054C9"/>
    <w:rsid w:val="00207CEA"/>
    <w:rsid w:val="00227E42"/>
    <w:rsid w:val="002308BC"/>
    <w:rsid w:val="002419EE"/>
    <w:rsid w:val="0025323F"/>
    <w:rsid w:val="0026046E"/>
    <w:rsid w:val="00262E8D"/>
    <w:rsid w:val="00265C24"/>
    <w:rsid w:val="00267126"/>
    <w:rsid w:val="002859F7"/>
    <w:rsid w:val="00297A43"/>
    <w:rsid w:val="002A402A"/>
    <w:rsid w:val="002B53B1"/>
    <w:rsid w:val="002F4400"/>
    <w:rsid w:val="00300138"/>
    <w:rsid w:val="0030614A"/>
    <w:rsid w:val="00330DDD"/>
    <w:rsid w:val="003530BC"/>
    <w:rsid w:val="00354B35"/>
    <w:rsid w:val="0037053F"/>
    <w:rsid w:val="0038629F"/>
    <w:rsid w:val="003B54E9"/>
    <w:rsid w:val="003D1412"/>
    <w:rsid w:val="004054CC"/>
    <w:rsid w:val="0043325C"/>
    <w:rsid w:val="00434FEC"/>
    <w:rsid w:val="00456FF5"/>
    <w:rsid w:val="0046462B"/>
    <w:rsid w:val="0048729C"/>
    <w:rsid w:val="004C7DCE"/>
    <w:rsid w:val="004D2917"/>
    <w:rsid w:val="00504BE3"/>
    <w:rsid w:val="005058EE"/>
    <w:rsid w:val="00531AE0"/>
    <w:rsid w:val="005325BA"/>
    <w:rsid w:val="00534EC8"/>
    <w:rsid w:val="00540DEF"/>
    <w:rsid w:val="005502C4"/>
    <w:rsid w:val="005577DC"/>
    <w:rsid w:val="00557A33"/>
    <w:rsid w:val="00592DF4"/>
    <w:rsid w:val="005952D2"/>
    <w:rsid w:val="00596A32"/>
    <w:rsid w:val="005B04EB"/>
    <w:rsid w:val="005B674B"/>
    <w:rsid w:val="005C1F29"/>
    <w:rsid w:val="005C2440"/>
    <w:rsid w:val="005D188A"/>
    <w:rsid w:val="005E1619"/>
    <w:rsid w:val="005F3758"/>
    <w:rsid w:val="00600CB3"/>
    <w:rsid w:val="00633CFE"/>
    <w:rsid w:val="00656475"/>
    <w:rsid w:val="00661841"/>
    <w:rsid w:val="00670791"/>
    <w:rsid w:val="006738DD"/>
    <w:rsid w:val="0067497E"/>
    <w:rsid w:val="00677412"/>
    <w:rsid w:val="00690F39"/>
    <w:rsid w:val="006948C5"/>
    <w:rsid w:val="006A105E"/>
    <w:rsid w:val="006A52AF"/>
    <w:rsid w:val="006A6C68"/>
    <w:rsid w:val="006B150E"/>
    <w:rsid w:val="006B6E55"/>
    <w:rsid w:val="006C3F80"/>
    <w:rsid w:val="006C5529"/>
    <w:rsid w:val="006D75AF"/>
    <w:rsid w:val="006E52D5"/>
    <w:rsid w:val="00725075"/>
    <w:rsid w:val="00725C18"/>
    <w:rsid w:val="007449FD"/>
    <w:rsid w:val="00764E42"/>
    <w:rsid w:val="00772E43"/>
    <w:rsid w:val="00782EFC"/>
    <w:rsid w:val="00791E09"/>
    <w:rsid w:val="007B3565"/>
    <w:rsid w:val="007B47F5"/>
    <w:rsid w:val="007B5E5B"/>
    <w:rsid w:val="007C26C7"/>
    <w:rsid w:val="007D3C21"/>
    <w:rsid w:val="007F267C"/>
    <w:rsid w:val="007F3A73"/>
    <w:rsid w:val="00815C9D"/>
    <w:rsid w:val="00822BA7"/>
    <w:rsid w:val="008240E6"/>
    <w:rsid w:val="0082781B"/>
    <w:rsid w:val="008347DD"/>
    <w:rsid w:val="008349F0"/>
    <w:rsid w:val="00837D25"/>
    <w:rsid w:val="008460AD"/>
    <w:rsid w:val="00857313"/>
    <w:rsid w:val="00867EF4"/>
    <w:rsid w:val="00882E27"/>
    <w:rsid w:val="00894DE4"/>
    <w:rsid w:val="008B3C81"/>
    <w:rsid w:val="008E62D5"/>
    <w:rsid w:val="008F5070"/>
    <w:rsid w:val="009216C5"/>
    <w:rsid w:val="0093273B"/>
    <w:rsid w:val="00933F13"/>
    <w:rsid w:val="00934B43"/>
    <w:rsid w:val="00950E77"/>
    <w:rsid w:val="00952E89"/>
    <w:rsid w:val="009746DE"/>
    <w:rsid w:val="009952C6"/>
    <w:rsid w:val="009B0CE9"/>
    <w:rsid w:val="009B4342"/>
    <w:rsid w:val="009D1037"/>
    <w:rsid w:val="009E6B25"/>
    <w:rsid w:val="00A150FD"/>
    <w:rsid w:val="00A16F96"/>
    <w:rsid w:val="00A50116"/>
    <w:rsid w:val="00A83ECF"/>
    <w:rsid w:val="00AE1831"/>
    <w:rsid w:val="00AE40A2"/>
    <w:rsid w:val="00AF0648"/>
    <w:rsid w:val="00AF0FF1"/>
    <w:rsid w:val="00AF77FA"/>
    <w:rsid w:val="00B010C1"/>
    <w:rsid w:val="00B07660"/>
    <w:rsid w:val="00B105B2"/>
    <w:rsid w:val="00B10B4C"/>
    <w:rsid w:val="00B136DA"/>
    <w:rsid w:val="00B22BBE"/>
    <w:rsid w:val="00B24106"/>
    <w:rsid w:val="00B3124C"/>
    <w:rsid w:val="00B43C33"/>
    <w:rsid w:val="00B5618B"/>
    <w:rsid w:val="00B73ACA"/>
    <w:rsid w:val="00B9197D"/>
    <w:rsid w:val="00B979E3"/>
    <w:rsid w:val="00BA4F1B"/>
    <w:rsid w:val="00BA7BD4"/>
    <w:rsid w:val="00BB2462"/>
    <w:rsid w:val="00BD0B52"/>
    <w:rsid w:val="00BD168D"/>
    <w:rsid w:val="00C1569F"/>
    <w:rsid w:val="00C351D7"/>
    <w:rsid w:val="00C54687"/>
    <w:rsid w:val="00C55DE4"/>
    <w:rsid w:val="00C67BFE"/>
    <w:rsid w:val="00C72046"/>
    <w:rsid w:val="00C73379"/>
    <w:rsid w:val="00C74688"/>
    <w:rsid w:val="00C83564"/>
    <w:rsid w:val="00C91B9D"/>
    <w:rsid w:val="00C9767A"/>
    <w:rsid w:val="00CB7D23"/>
    <w:rsid w:val="00CC3A37"/>
    <w:rsid w:val="00CD0390"/>
    <w:rsid w:val="00CD3F9D"/>
    <w:rsid w:val="00CE0BDF"/>
    <w:rsid w:val="00CF57D5"/>
    <w:rsid w:val="00D37F3C"/>
    <w:rsid w:val="00D53873"/>
    <w:rsid w:val="00D60E37"/>
    <w:rsid w:val="00D67DEB"/>
    <w:rsid w:val="00D71A11"/>
    <w:rsid w:val="00D73C36"/>
    <w:rsid w:val="00D84D38"/>
    <w:rsid w:val="00D92908"/>
    <w:rsid w:val="00DA1D41"/>
    <w:rsid w:val="00DC257B"/>
    <w:rsid w:val="00DD2BA5"/>
    <w:rsid w:val="00DE5DCB"/>
    <w:rsid w:val="00DF4E2A"/>
    <w:rsid w:val="00E0087B"/>
    <w:rsid w:val="00E27C98"/>
    <w:rsid w:val="00E27E17"/>
    <w:rsid w:val="00E30CA4"/>
    <w:rsid w:val="00E32B06"/>
    <w:rsid w:val="00E62300"/>
    <w:rsid w:val="00E804D9"/>
    <w:rsid w:val="00E8255D"/>
    <w:rsid w:val="00EB1C18"/>
    <w:rsid w:val="00EB3AE1"/>
    <w:rsid w:val="00EF3C2A"/>
    <w:rsid w:val="00EF7874"/>
    <w:rsid w:val="00F24E86"/>
    <w:rsid w:val="00F3020E"/>
    <w:rsid w:val="00F31992"/>
    <w:rsid w:val="00F4471D"/>
    <w:rsid w:val="00F57AB1"/>
    <w:rsid w:val="00F6558C"/>
    <w:rsid w:val="00F7342C"/>
    <w:rsid w:val="00F84F79"/>
    <w:rsid w:val="00FA13F5"/>
    <w:rsid w:val="00FA1F43"/>
    <w:rsid w:val="00FA3CDC"/>
    <w:rsid w:val="00FC3A3E"/>
    <w:rsid w:val="00FD2DE9"/>
    <w:rsid w:val="00FE647E"/>
    <w:rsid w:val="03B375D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E7F7C"/>
  <w15:docId w15:val="{9D4C31FF-4CB8-4162-BE03-596C3248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440"/>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uiPriority w:val="9"/>
    <w:unhideWhenUsed/>
    <w:qFormat/>
    <w:rsid w:val="00600CB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5C2440"/>
    <w:pPr>
      <w:spacing w:before="100" w:beforeAutospacing="1" w:after="100" w:afterAutospacing="1"/>
      <w:outlineLvl w:val="2"/>
    </w:pPr>
    <w:rPr>
      <w:b/>
      <w:bCs/>
      <w:sz w:val="27"/>
      <w:szCs w:val="27"/>
      <w:lang w:val="es-US" w:eastAsia="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07660"/>
    <w:pPr>
      <w:spacing w:before="100" w:beforeAutospacing="1" w:after="100" w:afterAutospacing="1"/>
    </w:pPr>
    <w:rPr>
      <w:lang w:eastAsia="es-EC"/>
    </w:rPr>
  </w:style>
  <w:style w:type="character" w:styleId="Textoennegrita">
    <w:name w:val="Strong"/>
    <w:basedOn w:val="Fuentedeprrafopredeter"/>
    <w:uiPriority w:val="22"/>
    <w:qFormat/>
    <w:rsid w:val="00B07660"/>
    <w:rPr>
      <w:b/>
      <w:bCs/>
    </w:rPr>
  </w:style>
  <w:style w:type="paragraph" w:styleId="Prrafodelista">
    <w:name w:val="List Paragraph"/>
    <w:basedOn w:val="Normal"/>
    <w:uiPriority w:val="34"/>
    <w:qFormat/>
    <w:rsid w:val="00882E27"/>
    <w:pPr>
      <w:spacing w:after="160" w:line="259" w:lineRule="auto"/>
      <w:ind w:left="720"/>
      <w:contextualSpacing/>
    </w:pPr>
  </w:style>
  <w:style w:type="paragraph" w:styleId="Encabezado">
    <w:name w:val="header"/>
    <w:basedOn w:val="Normal"/>
    <w:link w:val="EncabezadoCar"/>
    <w:uiPriority w:val="99"/>
    <w:unhideWhenUsed/>
    <w:rsid w:val="00E804D9"/>
    <w:pPr>
      <w:tabs>
        <w:tab w:val="center" w:pos="4419"/>
        <w:tab w:val="right" w:pos="8838"/>
      </w:tabs>
    </w:pPr>
  </w:style>
  <w:style w:type="character" w:customStyle="1" w:styleId="EncabezadoCar">
    <w:name w:val="Encabezado Car"/>
    <w:basedOn w:val="Fuentedeprrafopredeter"/>
    <w:link w:val="Encabezado"/>
    <w:uiPriority w:val="99"/>
    <w:rsid w:val="00E804D9"/>
  </w:style>
  <w:style w:type="paragraph" w:styleId="Piedepgina">
    <w:name w:val="footer"/>
    <w:basedOn w:val="Normal"/>
    <w:link w:val="PiedepginaCar"/>
    <w:uiPriority w:val="99"/>
    <w:unhideWhenUsed/>
    <w:rsid w:val="00E804D9"/>
    <w:pPr>
      <w:tabs>
        <w:tab w:val="center" w:pos="4419"/>
        <w:tab w:val="right" w:pos="8838"/>
      </w:tabs>
    </w:pPr>
  </w:style>
  <w:style w:type="character" w:customStyle="1" w:styleId="PiedepginaCar">
    <w:name w:val="Pie de página Car"/>
    <w:basedOn w:val="Fuentedeprrafopredeter"/>
    <w:link w:val="Piedepgina"/>
    <w:uiPriority w:val="99"/>
    <w:rsid w:val="00E804D9"/>
  </w:style>
  <w:style w:type="paragraph" w:styleId="Textodeglobo">
    <w:name w:val="Balloon Text"/>
    <w:basedOn w:val="Normal"/>
    <w:link w:val="TextodegloboCar"/>
    <w:uiPriority w:val="99"/>
    <w:semiHidden/>
    <w:unhideWhenUsed/>
    <w:rsid w:val="00E804D9"/>
    <w:rPr>
      <w:rFonts w:ascii="Tahoma" w:hAnsi="Tahoma" w:cs="Tahoma"/>
      <w:sz w:val="16"/>
      <w:szCs w:val="16"/>
    </w:rPr>
  </w:style>
  <w:style w:type="character" w:customStyle="1" w:styleId="TextodegloboCar">
    <w:name w:val="Texto de globo Car"/>
    <w:basedOn w:val="Fuentedeprrafopredeter"/>
    <w:link w:val="Textodeglobo"/>
    <w:uiPriority w:val="99"/>
    <w:semiHidden/>
    <w:rsid w:val="00E804D9"/>
    <w:rPr>
      <w:rFonts w:ascii="Tahoma" w:hAnsi="Tahoma" w:cs="Tahoma"/>
      <w:sz w:val="16"/>
      <w:szCs w:val="16"/>
    </w:rPr>
  </w:style>
  <w:style w:type="table" w:styleId="Tablaconcuadrcula">
    <w:name w:val="Table Grid"/>
    <w:basedOn w:val="Tablanormal"/>
    <w:rsid w:val="00D73C36"/>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5C2440"/>
    <w:rPr>
      <w:rFonts w:ascii="Times New Roman" w:eastAsia="Times New Roman" w:hAnsi="Times New Roman" w:cs="Times New Roman"/>
      <w:b/>
      <w:bCs/>
      <w:sz w:val="27"/>
      <w:szCs w:val="27"/>
      <w:lang w:val="es-US" w:eastAsia="es-US"/>
    </w:rPr>
  </w:style>
  <w:style w:type="paragraph" w:styleId="Sinespaciado">
    <w:name w:val="No Spacing"/>
    <w:uiPriority w:val="1"/>
    <w:qFormat/>
    <w:rsid w:val="005C2440"/>
    <w:pPr>
      <w:spacing w:after="0" w:line="240" w:lineRule="auto"/>
    </w:pPr>
    <w:rPr>
      <w:rFonts w:eastAsiaTheme="minorEastAsia"/>
      <w:lang w:val="es-ES" w:eastAsia="es-ES"/>
    </w:rPr>
  </w:style>
  <w:style w:type="character" w:styleId="nfasis">
    <w:name w:val="Emphasis"/>
    <w:basedOn w:val="Fuentedeprrafopredeter"/>
    <w:uiPriority w:val="20"/>
    <w:qFormat/>
    <w:rsid w:val="00CE0BDF"/>
    <w:rPr>
      <w:i/>
      <w:iCs/>
    </w:rPr>
  </w:style>
  <w:style w:type="character" w:styleId="Hipervnculo">
    <w:name w:val="Hyperlink"/>
    <w:basedOn w:val="Fuentedeprrafopredeter"/>
    <w:uiPriority w:val="99"/>
    <w:unhideWhenUsed/>
    <w:rsid w:val="00CE0BDF"/>
    <w:rPr>
      <w:color w:val="0000FF"/>
      <w:u w:val="single"/>
    </w:rPr>
  </w:style>
  <w:style w:type="character" w:customStyle="1" w:styleId="Ttulo2Car">
    <w:name w:val="Título 2 Car"/>
    <w:basedOn w:val="Fuentedeprrafopredeter"/>
    <w:link w:val="Ttulo2"/>
    <w:uiPriority w:val="9"/>
    <w:rsid w:val="00600CB3"/>
    <w:rPr>
      <w:rFonts w:asciiTheme="majorHAnsi" w:eastAsiaTheme="majorEastAsia" w:hAnsiTheme="majorHAnsi" w:cstheme="majorBidi"/>
      <w:color w:val="365F91" w:themeColor="accent1" w:themeShade="BF"/>
      <w:sz w:val="26"/>
      <w:szCs w:val="26"/>
      <w:lang w:val="es-ES" w:eastAsia="es-ES"/>
    </w:rPr>
  </w:style>
  <w:style w:type="character" w:styleId="Mencinsinresolver">
    <w:name w:val="Unresolved Mention"/>
    <w:basedOn w:val="Fuentedeprrafopredeter"/>
    <w:uiPriority w:val="99"/>
    <w:semiHidden/>
    <w:unhideWhenUsed/>
    <w:rsid w:val="005502C4"/>
    <w:rPr>
      <w:color w:val="605E5C"/>
      <w:shd w:val="clear" w:color="auto" w:fill="E1DFDD"/>
    </w:rPr>
  </w:style>
  <w:style w:type="character" w:styleId="Refdecomentario">
    <w:name w:val="annotation reference"/>
    <w:basedOn w:val="Fuentedeprrafopredeter"/>
    <w:uiPriority w:val="99"/>
    <w:semiHidden/>
    <w:unhideWhenUsed/>
    <w:rsid w:val="008349F0"/>
    <w:rPr>
      <w:sz w:val="16"/>
      <w:szCs w:val="16"/>
    </w:rPr>
  </w:style>
  <w:style w:type="paragraph" w:styleId="Textocomentario">
    <w:name w:val="annotation text"/>
    <w:basedOn w:val="Normal"/>
    <w:link w:val="TextocomentarioCar"/>
    <w:uiPriority w:val="99"/>
    <w:unhideWhenUsed/>
    <w:rsid w:val="008349F0"/>
    <w:rPr>
      <w:sz w:val="20"/>
      <w:szCs w:val="20"/>
    </w:rPr>
  </w:style>
  <w:style w:type="character" w:customStyle="1" w:styleId="TextocomentarioCar">
    <w:name w:val="Texto comentario Car"/>
    <w:basedOn w:val="Fuentedeprrafopredeter"/>
    <w:link w:val="Textocomentario"/>
    <w:uiPriority w:val="99"/>
    <w:rsid w:val="008349F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349F0"/>
    <w:rPr>
      <w:b/>
      <w:bCs/>
    </w:rPr>
  </w:style>
  <w:style w:type="character" w:customStyle="1" w:styleId="AsuntodelcomentarioCar">
    <w:name w:val="Asunto del comentario Car"/>
    <w:basedOn w:val="TextocomentarioCar"/>
    <w:link w:val="Asuntodelcomentario"/>
    <w:uiPriority w:val="99"/>
    <w:semiHidden/>
    <w:rsid w:val="008349F0"/>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semiHidden/>
    <w:unhideWhenUsed/>
    <w:rsid w:val="00690F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4493">
      <w:bodyDiv w:val="1"/>
      <w:marLeft w:val="0"/>
      <w:marRight w:val="0"/>
      <w:marTop w:val="0"/>
      <w:marBottom w:val="0"/>
      <w:divBdr>
        <w:top w:val="none" w:sz="0" w:space="0" w:color="auto"/>
        <w:left w:val="none" w:sz="0" w:space="0" w:color="auto"/>
        <w:bottom w:val="none" w:sz="0" w:space="0" w:color="auto"/>
        <w:right w:val="none" w:sz="0" w:space="0" w:color="auto"/>
      </w:divBdr>
    </w:div>
    <w:div w:id="64573192">
      <w:bodyDiv w:val="1"/>
      <w:marLeft w:val="0"/>
      <w:marRight w:val="0"/>
      <w:marTop w:val="0"/>
      <w:marBottom w:val="0"/>
      <w:divBdr>
        <w:top w:val="none" w:sz="0" w:space="0" w:color="auto"/>
        <w:left w:val="none" w:sz="0" w:space="0" w:color="auto"/>
        <w:bottom w:val="none" w:sz="0" w:space="0" w:color="auto"/>
        <w:right w:val="none" w:sz="0" w:space="0" w:color="auto"/>
      </w:divBdr>
    </w:div>
    <w:div w:id="144471462">
      <w:bodyDiv w:val="1"/>
      <w:marLeft w:val="0"/>
      <w:marRight w:val="0"/>
      <w:marTop w:val="0"/>
      <w:marBottom w:val="0"/>
      <w:divBdr>
        <w:top w:val="none" w:sz="0" w:space="0" w:color="auto"/>
        <w:left w:val="none" w:sz="0" w:space="0" w:color="auto"/>
        <w:bottom w:val="none" w:sz="0" w:space="0" w:color="auto"/>
        <w:right w:val="none" w:sz="0" w:space="0" w:color="auto"/>
      </w:divBdr>
    </w:div>
    <w:div w:id="272250797">
      <w:bodyDiv w:val="1"/>
      <w:marLeft w:val="0"/>
      <w:marRight w:val="0"/>
      <w:marTop w:val="0"/>
      <w:marBottom w:val="0"/>
      <w:divBdr>
        <w:top w:val="none" w:sz="0" w:space="0" w:color="auto"/>
        <w:left w:val="none" w:sz="0" w:space="0" w:color="auto"/>
        <w:bottom w:val="none" w:sz="0" w:space="0" w:color="auto"/>
        <w:right w:val="none" w:sz="0" w:space="0" w:color="auto"/>
      </w:divBdr>
    </w:div>
    <w:div w:id="306596344">
      <w:bodyDiv w:val="1"/>
      <w:marLeft w:val="0"/>
      <w:marRight w:val="0"/>
      <w:marTop w:val="0"/>
      <w:marBottom w:val="0"/>
      <w:divBdr>
        <w:top w:val="none" w:sz="0" w:space="0" w:color="auto"/>
        <w:left w:val="none" w:sz="0" w:space="0" w:color="auto"/>
        <w:bottom w:val="none" w:sz="0" w:space="0" w:color="auto"/>
        <w:right w:val="none" w:sz="0" w:space="0" w:color="auto"/>
      </w:divBdr>
    </w:div>
    <w:div w:id="379943535">
      <w:bodyDiv w:val="1"/>
      <w:marLeft w:val="0"/>
      <w:marRight w:val="0"/>
      <w:marTop w:val="0"/>
      <w:marBottom w:val="0"/>
      <w:divBdr>
        <w:top w:val="none" w:sz="0" w:space="0" w:color="auto"/>
        <w:left w:val="none" w:sz="0" w:space="0" w:color="auto"/>
        <w:bottom w:val="none" w:sz="0" w:space="0" w:color="auto"/>
        <w:right w:val="none" w:sz="0" w:space="0" w:color="auto"/>
      </w:divBdr>
    </w:div>
    <w:div w:id="495997287">
      <w:bodyDiv w:val="1"/>
      <w:marLeft w:val="0"/>
      <w:marRight w:val="0"/>
      <w:marTop w:val="0"/>
      <w:marBottom w:val="0"/>
      <w:divBdr>
        <w:top w:val="none" w:sz="0" w:space="0" w:color="auto"/>
        <w:left w:val="none" w:sz="0" w:space="0" w:color="auto"/>
        <w:bottom w:val="none" w:sz="0" w:space="0" w:color="auto"/>
        <w:right w:val="none" w:sz="0" w:space="0" w:color="auto"/>
      </w:divBdr>
    </w:div>
    <w:div w:id="571505646">
      <w:bodyDiv w:val="1"/>
      <w:marLeft w:val="0"/>
      <w:marRight w:val="0"/>
      <w:marTop w:val="0"/>
      <w:marBottom w:val="0"/>
      <w:divBdr>
        <w:top w:val="none" w:sz="0" w:space="0" w:color="auto"/>
        <w:left w:val="none" w:sz="0" w:space="0" w:color="auto"/>
        <w:bottom w:val="none" w:sz="0" w:space="0" w:color="auto"/>
        <w:right w:val="none" w:sz="0" w:space="0" w:color="auto"/>
      </w:divBdr>
    </w:div>
    <w:div w:id="571547948">
      <w:bodyDiv w:val="1"/>
      <w:marLeft w:val="0"/>
      <w:marRight w:val="0"/>
      <w:marTop w:val="0"/>
      <w:marBottom w:val="0"/>
      <w:divBdr>
        <w:top w:val="none" w:sz="0" w:space="0" w:color="auto"/>
        <w:left w:val="none" w:sz="0" w:space="0" w:color="auto"/>
        <w:bottom w:val="none" w:sz="0" w:space="0" w:color="auto"/>
        <w:right w:val="none" w:sz="0" w:space="0" w:color="auto"/>
      </w:divBdr>
    </w:div>
    <w:div w:id="585769478">
      <w:bodyDiv w:val="1"/>
      <w:marLeft w:val="0"/>
      <w:marRight w:val="0"/>
      <w:marTop w:val="0"/>
      <w:marBottom w:val="0"/>
      <w:divBdr>
        <w:top w:val="none" w:sz="0" w:space="0" w:color="auto"/>
        <w:left w:val="none" w:sz="0" w:space="0" w:color="auto"/>
        <w:bottom w:val="none" w:sz="0" w:space="0" w:color="auto"/>
        <w:right w:val="none" w:sz="0" w:space="0" w:color="auto"/>
      </w:divBdr>
      <w:divsChild>
        <w:div w:id="190332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960588">
      <w:bodyDiv w:val="1"/>
      <w:marLeft w:val="0"/>
      <w:marRight w:val="0"/>
      <w:marTop w:val="0"/>
      <w:marBottom w:val="0"/>
      <w:divBdr>
        <w:top w:val="none" w:sz="0" w:space="0" w:color="auto"/>
        <w:left w:val="none" w:sz="0" w:space="0" w:color="auto"/>
        <w:bottom w:val="none" w:sz="0" w:space="0" w:color="auto"/>
        <w:right w:val="none" w:sz="0" w:space="0" w:color="auto"/>
      </w:divBdr>
    </w:div>
    <w:div w:id="677931702">
      <w:bodyDiv w:val="1"/>
      <w:marLeft w:val="0"/>
      <w:marRight w:val="0"/>
      <w:marTop w:val="0"/>
      <w:marBottom w:val="0"/>
      <w:divBdr>
        <w:top w:val="none" w:sz="0" w:space="0" w:color="auto"/>
        <w:left w:val="none" w:sz="0" w:space="0" w:color="auto"/>
        <w:bottom w:val="none" w:sz="0" w:space="0" w:color="auto"/>
        <w:right w:val="none" w:sz="0" w:space="0" w:color="auto"/>
      </w:divBdr>
    </w:div>
    <w:div w:id="884947319">
      <w:bodyDiv w:val="1"/>
      <w:marLeft w:val="0"/>
      <w:marRight w:val="0"/>
      <w:marTop w:val="0"/>
      <w:marBottom w:val="0"/>
      <w:divBdr>
        <w:top w:val="none" w:sz="0" w:space="0" w:color="auto"/>
        <w:left w:val="none" w:sz="0" w:space="0" w:color="auto"/>
        <w:bottom w:val="none" w:sz="0" w:space="0" w:color="auto"/>
        <w:right w:val="none" w:sz="0" w:space="0" w:color="auto"/>
      </w:divBdr>
    </w:div>
    <w:div w:id="926840217">
      <w:bodyDiv w:val="1"/>
      <w:marLeft w:val="0"/>
      <w:marRight w:val="0"/>
      <w:marTop w:val="0"/>
      <w:marBottom w:val="0"/>
      <w:divBdr>
        <w:top w:val="none" w:sz="0" w:space="0" w:color="auto"/>
        <w:left w:val="none" w:sz="0" w:space="0" w:color="auto"/>
        <w:bottom w:val="none" w:sz="0" w:space="0" w:color="auto"/>
        <w:right w:val="none" w:sz="0" w:space="0" w:color="auto"/>
      </w:divBdr>
    </w:div>
    <w:div w:id="1023167875">
      <w:bodyDiv w:val="1"/>
      <w:marLeft w:val="0"/>
      <w:marRight w:val="0"/>
      <w:marTop w:val="0"/>
      <w:marBottom w:val="0"/>
      <w:divBdr>
        <w:top w:val="none" w:sz="0" w:space="0" w:color="auto"/>
        <w:left w:val="none" w:sz="0" w:space="0" w:color="auto"/>
        <w:bottom w:val="none" w:sz="0" w:space="0" w:color="auto"/>
        <w:right w:val="none" w:sz="0" w:space="0" w:color="auto"/>
      </w:divBdr>
    </w:div>
    <w:div w:id="1053189140">
      <w:bodyDiv w:val="1"/>
      <w:marLeft w:val="0"/>
      <w:marRight w:val="0"/>
      <w:marTop w:val="0"/>
      <w:marBottom w:val="0"/>
      <w:divBdr>
        <w:top w:val="none" w:sz="0" w:space="0" w:color="auto"/>
        <w:left w:val="none" w:sz="0" w:space="0" w:color="auto"/>
        <w:bottom w:val="none" w:sz="0" w:space="0" w:color="auto"/>
        <w:right w:val="none" w:sz="0" w:space="0" w:color="auto"/>
      </w:divBdr>
    </w:div>
    <w:div w:id="1119688947">
      <w:bodyDiv w:val="1"/>
      <w:marLeft w:val="0"/>
      <w:marRight w:val="0"/>
      <w:marTop w:val="0"/>
      <w:marBottom w:val="0"/>
      <w:divBdr>
        <w:top w:val="none" w:sz="0" w:space="0" w:color="auto"/>
        <w:left w:val="none" w:sz="0" w:space="0" w:color="auto"/>
        <w:bottom w:val="none" w:sz="0" w:space="0" w:color="auto"/>
        <w:right w:val="none" w:sz="0" w:space="0" w:color="auto"/>
      </w:divBdr>
    </w:div>
    <w:div w:id="1120680914">
      <w:bodyDiv w:val="1"/>
      <w:marLeft w:val="0"/>
      <w:marRight w:val="0"/>
      <w:marTop w:val="0"/>
      <w:marBottom w:val="0"/>
      <w:divBdr>
        <w:top w:val="none" w:sz="0" w:space="0" w:color="auto"/>
        <w:left w:val="none" w:sz="0" w:space="0" w:color="auto"/>
        <w:bottom w:val="none" w:sz="0" w:space="0" w:color="auto"/>
        <w:right w:val="none" w:sz="0" w:space="0" w:color="auto"/>
      </w:divBdr>
    </w:div>
    <w:div w:id="1137379464">
      <w:bodyDiv w:val="1"/>
      <w:marLeft w:val="0"/>
      <w:marRight w:val="0"/>
      <w:marTop w:val="0"/>
      <w:marBottom w:val="0"/>
      <w:divBdr>
        <w:top w:val="none" w:sz="0" w:space="0" w:color="auto"/>
        <w:left w:val="none" w:sz="0" w:space="0" w:color="auto"/>
        <w:bottom w:val="none" w:sz="0" w:space="0" w:color="auto"/>
        <w:right w:val="none" w:sz="0" w:space="0" w:color="auto"/>
      </w:divBdr>
    </w:div>
    <w:div w:id="1141383398">
      <w:bodyDiv w:val="1"/>
      <w:marLeft w:val="0"/>
      <w:marRight w:val="0"/>
      <w:marTop w:val="0"/>
      <w:marBottom w:val="0"/>
      <w:divBdr>
        <w:top w:val="none" w:sz="0" w:space="0" w:color="auto"/>
        <w:left w:val="none" w:sz="0" w:space="0" w:color="auto"/>
        <w:bottom w:val="none" w:sz="0" w:space="0" w:color="auto"/>
        <w:right w:val="none" w:sz="0" w:space="0" w:color="auto"/>
      </w:divBdr>
    </w:div>
    <w:div w:id="1307274849">
      <w:bodyDiv w:val="1"/>
      <w:marLeft w:val="0"/>
      <w:marRight w:val="0"/>
      <w:marTop w:val="0"/>
      <w:marBottom w:val="0"/>
      <w:divBdr>
        <w:top w:val="none" w:sz="0" w:space="0" w:color="auto"/>
        <w:left w:val="none" w:sz="0" w:space="0" w:color="auto"/>
        <w:bottom w:val="none" w:sz="0" w:space="0" w:color="auto"/>
        <w:right w:val="none" w:sz="0" w:space="0" w:color="auto"/>
      </w:divBdr>
    </w:div>
    <w:div w:id="1333023935">
      <w:bodyDiv w:val="1"/>
      <w:marLeft w:val="0"/>
      <w:marRight w:val="0"/>
      <w:marTop w:val="0"/>
      <w:marBottom w:val="0"/>
      <w:divBdr>
        <w:top w:val="none" w:sz="0" w:space="0" w:color="auto"/>
        <w:left w:val="none" w:sz="0" w:space="0" w:color="auto"/>
        <w:bottom w:val="none" w:sz="0" w:space="0" w:color="auto"/>
        <w:right w:val="none" w:sz="0" w:space="0" w:color="auto"/>
      </w:divBdr>
    </w:div>
    <w:div w:id="1335185823">
      <w:bodyDiv w:val="1"/>
      <w:marLeft w:val="0"/>
      <w:marRight w:val="0"/>
      <w:marTop w:val="0"/>
      <w:marBottom w:val="0"/>
      <w:divBdr>
        <w:top w:val="none" w:sz="0" w:space="0" w:color="auto"/>
        <w:left w:val="none" w:sz="0" w:space="0" w:color="auto"/>
        <w:bottom w:val="none" w:sz="0" w:space="0" w:color="auto"/>
        <w:right w:val="none" w:sz="0" w:space="0" w:color="auto"/>
      </w:divBdr>
    </w:div>
    <w:div w:id="1491172815">
      <w:bodyDiv w:val="1"/>
      <w:marLeft w:val="0"/>
      <w:marRight w:val="0"/>
      <w:marTop w:val="0"/>
      <w:marBottom w:val="0"/>
      <w:divBdr>
        <w:top w:val="none" w:sz="0" w:space="0" w:color="auto"/>
        <w:left w:val="none" w:sz="0" w:space="0" w:color="auto"/>
        <w:bottom w:val="none" w:sz="0" w:space="0" w:color="auto"/>
        <w:right w:val="none" w:sz="0" w:space="0" w:color="auto"/>
      </w:divBdr>
    </w:div>
    <w:div w:id="1520389822">
      <w:bodyDiv w:val="1"/>
      <w:marLeft w:val="0"/>
      <w:marRight w:val="0"/>
      <w:marTop w:val="0"/>
      <w:marBottom w:val="0"/>
      <w:divBdr>
        <w:top w:val="none" w:sz="0" w:space="0" w:color="auto"/>
        <w:left w:val="none" w:sz="0" w:space="0" w:color="auto"/>
        <w:bottom w:val="none" w:sz="0" w:space="0" w:color="auto"/>
        <w:right w:val="none" w:sz="0" w:space="0" w:color="auto"/>
      </w:divBdr>
    </w:div>
    <w:div w:id="1610892099">
      <w:bodyDiv w:val="1"/>
      <w:marLeft w:val="0"/>
      <w:marRight w:val="0"/>
      <w:marTop w:val="0"/>
      <w:marBottom w:val="0"/>
      <w:divBdr>
        <w:top w:val="none" w:sz="0" w:space="0" w:color="auto"/>
        <w:left w:val="none" w:sz="0" w:space="0" w:color="auto"/>
        <w:bottom w:val="none" w:sz="0" w:space="0" w:color="auto"/>
        <w:right w:val="none" w:sz="0" w:space="0" w:color="auto"/>
      </w:divBdr>
    </w:div>
    <w:div w:id="1642344974">
      <w:bodyDiv w:val="1"/>
      <w:marLeft w:val="0"/>
      <w:marRight w:val="0"/>
      <w:marTop w:val="0"/>
      <w:marBottom w:val="0"/>
      <w:divBdr>
        <w:top w:val="none" w:sz="0" w:space="0" w:color="auto"/>
        <w:left w:val="none" w:sz="0" w:space="0" w:color="auto"/>
        <w:bottom w:val="none" w:sz="0" w:space="0" w:color="auto"/>
        <w:right w:val="none" w:sz="0" w:space="0" w:color="auto"/>
      </w:divBdr>
    </w:div>
    <w:div w:id="1648119905">
      <w:bodyDiv w:val="1"/>
      <w:marLeft w:val="0"/>
      <w:marRight w:val="0"/>
      <w:marTop w:val="0"/>
      <w:marBottom w:val="0"/>
      <w:divBdr>
        <w:top w:val="none" w:sz="0" w:space="0" w:color="auto"/>
        <w:left w:val="none" w:sz="0" w:space="0" w:color="auto"/>
        <w:bottom w:val="none" w:sz="0" w:space="0" w:color="auto"/>
        <w:right w:val="none" w:sz="0" w:space="0" w:color="auto"/>
      </w:divBdr>
    </w:div>
    <w:div w:id="1678967043">
      <w:bodyDiv w:val="1"/>
      <w:marLeft w:val="0"/>
      <w:marRight w:val="0"/>
      <w:marTop w:val="0"/>
      <w:marBottom w:val="0"/>
      <w:divBdr>
        <w:top w:val="none" w:sz="0" w:space="0" w:color="auto"/>
        <w:left w:val="none" w:sz="0" w:space="0" w:color="auto"/>
        <w:bottom w:val="none" w:sz="0" w:space="0" w:color="auto"/>
        <w:right w:val="none" w:sz="0" w:space="0" w:color="auto"/>
      </w:divBdr>
    </w:div>
    <w:div w:id="1753044489">
      <w:bodyDiv w:val="1"/>
      <w:marLeft w:val="0"/>
      <w:marRight w:val="0"/>
      <w:marTop w:val="0"/>
      <w:marBottom w:val="0"/>
      <w:divBdr>
        <w:top w:val="none" w:sz="0" w:space="0" w:color="auto"/>
        <w:left w:val="none" w:sz="0" w:space="0" w:color="auto"/>
        <w:bottom w:val="none" w:sz="0" w:space="0" w:color="auto"/>
        <w:right w:val="none" w:sz="0" w:space="0" w:color="auto"/>
      </w:divBdr>
    </w:div>
    <w:div w:id="1806506039">
      <w:bodyDiv w:val="1"/>
      <w:marLeft w:val="0"/>
      <w:marRight w:val="0"/>
      <w:marTop w:val="0"/>
      <w:marBottom w:val="0"/>
      <w:divBdr>
        <w:top w:val="none" w:sz="0" w:space="0" w:color="auto"/>
        <w:left w:val="none" w:sz="0" w:space="0" w:color="auto"/>
        <w:bottom w:val="none" w:sz="0" w:space="0" w:color="auto"/>
        <w:right w:val="none" w:sz="0" w:space="0" w:color="auto"/>
      </w:divBdr>
    </w:div>
    <w:div w:id="1827546217">
      <w:bodyDiv w:val="1"/>
      <w:marLeft w:val="0"/>
      <w:marRight w:val="0"/>
      <w:marTop w:val="0"/>
      <w:marBottom w:val="0"/>
      <w:divBdr>
        <w:top w:val="none" w:sz="0" w:space="0" w:color="auto"/>
        <w:left w:val="none" w:sz="0" w:space="0" w:color="auto"/>
        <w:bottom w:val="none" w:sz="0" w:space="0" w:color="auto"/>
        <w:right w:val="none" w:sz="0" w:space="0" w:color="auto"/>
      </w:divBdr>
    </w:div>
    <w:div w:id="2068525506">
      <w:bodyDiv w:val="1"/>
      <w:marLeft w:val="0"/>
      <w:marRight w:val="0"/>
      <w:marTop w:val="0"/>
      <w:marBottom w:val="0"/>
      <w:divBdr>
        <w:top w:val="none" w:sz="0" w:space="0" w:color="auto"/>
        <w:left w:val="none" w:sz="0" w:space="0" w:color="auto"/>
        <w:bottom w:val="none" w:sz="0" w:space="0" w:color="auto"/>
        <w:right w:val="none" w:sz="0" w:space="0" w:color="auto"/>
      </w:divBdr>
    </w:div>
    <w:div w:id="213459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ecuadorencifras.gob.ec/tecnologias-de-la-informacion-y-comunicacion-tic-2023?utm_source=chatgpt.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unesdoc.unesco.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eader" Target="header1.xm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9.jp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0A6147EA2A78441848394A15DA79B45" ma:contentTypeVersion="8" ma:contentTypeDescription="Crear nuevo documento." ma:contentTypeScope="" ma:versionID="9f86d1f7c9a8805d044ca0fcf0ef5787">
  <xsd:schema xmlns:xsd="http://www.w3.org/2001/XMLSchema" xmlns:xs="http://www.w3.org/2001/XMLSchema" xmlns:p="http://schemas.microsoft.com/office/2006/metadata/properties" xmlns:ns2="f33c5d82-01a9-417d-a5ba-497b9c32ddca" xmlns:ns3="78459d07-6a5b-4eea-98de-c6c0d29a95fe" targetNamespace="http://schemas.microsoft.com/office/2006/metadata/properties" ma:root="true" ma:fieldsID="ce388109e6fa806cf4533e95098876df" ns2:_="" ns3:_="">
    <xsd:import namespace="f33c5d82-01a9-417d-a5ba-497b9c32ddca"/>
    <xsd:import namespace="78459d07-6a5b-4eea-98de-c6c0d29a95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c5d82-01a9-417d-a5ba-497b9c32d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459d07-6a5b-4eea-98de-c6c0d29a95f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1312B7-7942-4CC1-BBAD-337242396A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D0B8A6-F437-4120-B07A-5CA5F52706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3c5d82-01a9-417d-a5ba-497b9c32ddca"/>
    <ds:schemaRef ds:uri="78459d07-6a5b-4eea-98de-c6c0d29a9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452598-A30D-4B96-ACB5-48314EB6C0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20</Pages>
  <Words>4478</Words>
  <Characters>24629</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DAVID NAVARRETE</cp:lastModifiedBy>
  <cp:revision>91</cp:revision>
  <cp:lastPrinted>2023-09-29T15:46:00Z</cp:lastPrinted>
  <dcterms:created xsi:type="dcterms:W3CDTF">2021-02-04T22:17:00Z</dcterms:created>
  <dcterms:modified xsi:type="dcterms:W3CDTF">2026-02-20T01:24:00Z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0x01010030A6147EA2A78441848394A15DA79B45</vt:lpwstr>
  </property>
</Properties>
</file>