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693A" w14:textId="22EE06D1" w:rsidR="002A7DF8" w:rsidRDefault="00A24C77">
      <w:r w:rsidRPr="00A24C77">
        <w:t>https://github.com/Crisostomol/se-350Homework</w:t>
      </w:r>
    </w:p>
    <w:sectPr w:rsidR="002A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77"/>
    <w:rsid w:val="002A7DF8"/>
    <w:rsid w:val="00A2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6A750"/>
  <w15:chartTrackingRefBased/>
  <w15:docId w15:val="{2FD7080D-0EE3-6547-A7AA-BA773362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Crisostomo, Leticia</dc:creator>
  <cp:keywords/>
  <dc:description/>
  <cp:lastModifiedBy>Crisostomo, Leticia</cp:lastModifiedBy>
  <cp:revision>1</cp:revision>
  <dcterms:created xsi:type="dcterms:W3CDTF">2022-02-22T05:06:00Z</dcterms:created>
  <dcterms:modified xsi:type="dcterms:W3CDTF">2022-02-22T05:07:00Z</dcterms:modified>
</cp:coreProperties>
</file>