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4C54" w14:textId="77777777" w:rsidR="009F1E1B" w:rsidRDefault="00FC5987">
      <w:pPr>
        <w:pStyle w:val="FirstParagraph"/>
        <w:rPr>
          <w:lang w:eastAsia="zh-CN"/>
        </w:rPr>
      </w:pPr>
      <w:r>
        <w:rPr>
          <w:lang w:eastAsia="zh-CN"/>
        </w:rPr>
        <w:t>晋商商业道德的特点</w:t>
      </w:r>
      <w:r>
        <w:rPr>
          <w:lang w:eastAsia="zh-CN"/>
        </w:rPr>
        <w:br/>
      </w:r>
      <w:r>
        <w:rPr>
          <w:lang w:eastAsia="zh-CN"/>
        </w:rPr>
        <w:t>作者：王慧林</w:t>
      </w:r>
      <w:r>
        <w:rPr>
          <w:lang w:eastAsia="zh-CN"/>
        </w:rPr>
        <w:br/>
      </w:r>
      <w:r>
        <w:rPr>
          <w:lang w:eastAsia="zh-CN"/>
        </w:rPr>
        <w:t>来源：《新课程</w:t>
      </w:r>
      <w:r>
        <w:rPr>
          <w:lang w:eastAsia="zh-CN"/>
        </w:rPr>
        <w:t xml:space="preserve"> · </w:t>
      </w:r>
      <w:r>
        <w:rPr>
          <w:lang w:eastAsia="zh-CN"/>
        </w:rPr>
        <w:t>中旬》</w:t>
      </w:r>
      <w:r>
        <w:rPr>
          <w:lang w:eastAsia="zh-CN"/>
        </w:rPr>
        <w:t xml:space="preserve"> 2012 </w:t>
      </w:r>
      <w:r>
        <w:rPr>
          <w:lang w:eastAsia="zh-CN"/>
        </w:rPr>
        <w:t>年第</w:t>
      </w:r>
      <w:r>
        <w:rPr>
          <w:lang w:eastAsia="zh-CN"/>
        </w:rPr>
        <w:t xml:space="preserve"> 10 </w:t>
      </w:r>
      <w:r>
        <w:rPr>
          <w:lang w:eastAsia="zh-CN"/>
        </w:rPr>
        <w:t>期</w:t>
      </w:r>
    </w:p>
    <w:p w14:paraId="48BFEFD8" w14:textId="77777777" w:rsidR="009F1E1B" w:rsidRDefault="00FC5987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摘要：山西作为一个历史悠久、文化传承厚重的地方，过去晋商所传承下来的晋商文化和</w:t>
      </w:r>
      <w:proofErr w:type="gramStart"/>
      <w:r>
        <w:rPr>
          <w:lang w:eastAsia="zh-CN"/>
        </w:rPr>
        <w:t>晋商</w:t>
      </w:r>
      <w:proofErr w:type="gramEnd"/>
      <w:r>
        <w:rPr>
          <w:lang w:eastAsia="zh-CN"/>
        </w:rPr>
        <w:t>文化商业道德特点是最值得研究和探讨的。</w:t>
      </w:r>
      <w:r w:rsidRPr="00104ED0">
        <w:rPr>
          <w:b/>
          <w:bCs/>
          <w:lang w:eastAsia="zh-CN"/>
        </w:rPr>
        <w:t>晋商文化随着经济社会的快速发展变得不再</w:t>
      </w:r>
      <w:proofErr w:type="gramStart"/>
      <w:r w:rsidRPr="00104ED0">
        <w:rPr>
          <w:b/>
          <w:bCs/>
          <w:lang w:eastAsia="zh-CN"/>
        </w:rPr>
        <w:t>像之前</w:t>
      </w:r>
      <w:proofErr w:type="gramEnd"/>
      <w:r w:rsidRPr="00104ED0">
        <w:rPr>
          <w:b/>
          <w:bCs/>
          <w:lang w:eastAsia="zh-CN"/>
        </w:rPr>
        <w:t>一样受到重</w:t>
      </w:r>
      <w:r>
        <w:rPr>
          <w:lang w:eastAsia="zh-CN"/>
        </w:rPr>
        <w:t>视，所以，要深入认识和研究晋商商业道德特点，这是研究</w:t>
      </w:r>
    </w:p>
    <w:p w14:paraId="0660FAF1" w14:textId="77777777" w:rsidR="009F1E1B" w:rsidRDefault="00FC5987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重点。</w:t>
      </w:r>
    </w:p>
    <w:p w14:paraId="518793AA" w14:textId="77777777" w:rsidR="009F1E1B" w:rsidRDefault="00FC5987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关键词：晋商文化；商业道德；特点</w:t>
      </w:r>
    </w:p>
    <w:p w14:paraId="5938CFBA" w14:textId="77777777" w:rsidR="009F1E1B" w:rsidRDefault="00FC5987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一、晋商起源</w:t>
      </w:r>
      <w:bookmarkStart w:id="0" w:name="_GoBack"/>
      <w:bookmarkEnd w:id="0"/>
    </w:p>
    <w:p w14:paraId="7385ECC8" w14:textId="77777777" w:rsidR="009F1E1B" w:rsidRDefault="00FC5987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从明朝中后期资本主义开始发展，不被封建社会重视的商人以快速发展的状态不断壮大。在中国古代商人中，晋商和徽商是最为重要的两个商人团体。最为北方的代表性商人团体，晋商一般指山西的商人。宋朝时国力不强，</w:t>
      </w:r>
      <w:r w:rsidRPr="000475B2">
        <w:rPr>
          <w:b/>
          <w:bCs/>
          <w:lang w:eastAsia="zh-CN"/>
        </w:rPr>
        <w:t>山西因处在能够实现契丹、蒙古、夏等交流共通的特殊的地理位置，开始出现贸易往来</w:t>
      </w:r>
      <w:r>
        <w:rPr>
          <w:lang w:eastAsia="zh-CN"/>
        </w:rPr>
        <w:t>，于是确定了晋商的前身。后来晋商开始活跃发展，货币经营不断扩大，晋商从国内走向国外，在各个国家都有山西人开设的商号。回顾晋商的发展，不得不提的就是新型的货币贸易与兑换方式</w:t>
      </w:r>
      <w:r>
        <w:rPr>
          <w:lang w:eastAsia="zh-CN"/>
        </w:rPr>
        <w:t xml:space="preserve"> —— </w:t>
      </w:r>
      <w:r>
        <w:rPr>
          <w:lang w:eastAsia="zh-CN"/>
        </w:rPr>
        <w:t>票号的出现，</w:t>
      </w:r>
      <w:proofErr w:type="gramStart"/>
      <w:r>
        <w:rPr>
          <w:lang w:eastAsia="zh-CN"/>
        </w:rPr>
        <w:t>所有晋</w:t>
      </w:r>
      <w:proofErr w:type="gramEnd"/>
      <w:r>
        <w:rPr>
          <w:lang w:eastAsia="zh-CN"/>
        </w:rPr>
        <w:t>商钱庄均可兑换，这对整个民族的商业发展都起到了推动作用。</w:t>
      </w:r>
    </w:p>
    <w:p w14:paraId="73D9A92B" w14:textId="77777777" w:rsidR="009F1E1B" w:rsidRDefault="00FC5987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二、晋商商业道德特点</w:t>
      </w:r>
    </w:p>
    <w:p w14:paraId="003BC1D9" w14:textId="77777777" w:rsidR="009F1E1B" w:rsidRDefault="00FC5987">
      <w:pPr>
        <w:pStyle w:val="a0"/>
        <w:rPr>
          <w:lang w:eastAsia="zh-CN"/>
        </w:rPr>
      </w:pPr>
      <w:r>
        <w:rPr>
          <w:lang w:eastAsia="zh-CN"/>
        </w:rPr>
        <w:t xml:space="preserve">        1. </w:t>
      </w:r>
      <w:r>
        <w:rPr>
          <w:lang w:eastAsia="zh-CN"/>
        </w:rPr>
        <w:t>诚信经营，爱国为民</w:t>
      </w:r>
    </w:p>
    <w:p w14:paraId="0F88529D" w14:textId="77777777" w:rsidR="009F1E1B" w:rsidRDefault="00FC5987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在商品经营流通过程中，诚信经营是最主要的一点，也是实现经济交换的必要条件。中国古代商人最注重的就是秉持诚信经营的理念，讲诚信作为商业经营中最重要的恪守规定。这样的优秀品质，晋商一直在坚守着，而且随着商业的发展而不断深化。一般晋商诚信经营包含几方面内容，一是商号内的诚信，也就是财东将商号内的所有事务交由掌柜处理。如果结算时出现的亏损不是掌柜造成的，财东就要追加投资，帮助商号继续经营发展；二是保持商号之间的诚信，晋商在朋友交往确认时，十分慎重。只有完全确定可靠才有钱财往来，稳定性高；三是晋商诚信于客人，顾客是决定经营效果最主要的因素，只有在经营的时候诚实守信，童叟无欺，才能维持交易的继续。晋商秉承诚信经营的观点，对待每一笔生意，都勤恳踏实，仁厚诚信，以顾客的利益至上进行经营。</w:t>
      </w:r>
    </w:p>
    <w:sectPr w:rsidR="009F1E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D9F93" w14:textId="77777777" w:rsidR="001F1EAC" w:rsidRDefault="001F1EAC">
      <w:pPr>
        <w:spacing w:after="0"/>
      </w:pPr>
      <w:r>
        <w:separator/>
      </w:r>
    </w:p>
  </w:endnote>
  <w:endnote w:type="continuationSeparator" w:id="0">
    <w:p w14:paraId="6EE1F9B5" w14:textId="77777777" w:rsidR="001F1EAC" w:rsidRDefault="001F1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A794E" w14:textId="77777777" w:rsidR="001F1EAC" w:rsidRDefault="001F1EAC">
      <w:r>
        <w:separator/>
      </w:r>
    </w:p>
  </w:footnote>
  <w:footnote w:type="continuationSeparator" w:id="0">
    <w:p w14:paraId="6D171FEF" w14:textId="77777777" w:rsidR="001F1EAC" w:rsidRDefault="001F1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4D25F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5B2"/>
    <w:rsid w:val="00104ED0"/>
    <w:rsid w:val="001F1EAC"/>
    <w:rsid w:val="004E29B3"/>
    <w:rsid w:val="00590D07"/>
    <w:rsid w:val="00784D58"/>
    <w:rsid w:val="008D6863"/>
    <w:rsid w:val="009F1E1B"/>
    <w:rsid w:val="00B86B75"/>
    <w:rsid w:val="00BC48D5"/>
    <w:rsid w:val="00C36279"/>
    <w:rsid w:val="00E315A3"/>
    <w:rsid w:val="00FC59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E46F5"/>
  <w15:docId w15:val="{33D43E4D-FE76-47D8-8EA9-A14B49FA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04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04ED0"/>
    <w:rPr>
      <w:sz w:val="18"/>
      <w:szCs w:val="18"/>
    </w:rPr>
  </w:style>
  <w:style w:type="paragraph" w:styleId="af0">
    <w:name w:val="footer"/>
    <w:basedOn w:val="a"/>
    <w:link w:val="af1"/>
    <w:unhideWhenUsed/>
    <w:rsid w:val="00104E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04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糖 橙结</cp:lastModifiedBy>
  <cp:revision>3</cp:revision>
  <dcterms:created xsi:type="dcterms:W3CDTF">2020-02-28T01:27:00Z</dcterms:created>
  <dcterms:modified xsi:type="dcterms:W3CDTF">2020-02-29T14:48:00Z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