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29D0A" w14:textId="77777777" w:rsidR="00626CA4" w:rsidRDefault="00626CA4" w:rsidP="00626CA4">
      <w:pPr>
        <w:pStyle w:val="a3"/>
        <w:spacing w:line="360" w:lineRule="exact"/>
        <w:ind w:firstLineChars="795" w:firstLine="2554"/>
        <w:rPr>
          <w:b/>
          <w:sz w:val="32"/>
          <w:szCs w:val="32"/>
        </w:rPr>
      </w:pPr>
      <w:r>
        <w:rPr>
          <w:rFonts w:hint="eastAsia"/>
          <w:b/>
          <w:sz w:val="32"/>
          <w:szCs w:val="32"/>
        </w:rPr>
        <w:t>2019年政治经济学练习题</w:t>
      </w:r>
    </w:p>
    <w:p w14:paraId="782F3B35" w14:textId="77777777" w:rsidR="00626CA4" w:rsidRDefault="00626CA4" w:rsidP="00626CA4">
      <w:pPr>
        <w:pStyle w:val="a3"/>
        <w:spacing w:line="360" w:lineRule="exact"/>
        <w:rPr>
          <w:rFonts w:hint="eastAsia"/>
          <w:b/>
        </w:rPr>
      </w:pPr>
      <w:r>
        <w:rPr>
          <w:rFonts w:hint="eastAsia"/>
          <w:b/>
        </w:rPr>
        <w:t>一、比较下列概念</w:t>
      </w:r>
    </w:p>
    <w:p w14:paraId="46FF6866" w14:textId="77777777" w:rsidR="00626CA4" w:rsidRPr="006C19E9" w:rsidRDefault="00723363" w:rsidP="00626CA4">
      <w:pPr>
        <w:pStyle w:val="a3"/>
        <w:spacing w:line="360" w:lineRule="exact"/>
        <w:rPr>
          <w:rFonts w:ascii="楷体_GB2312" w:eastAsia="楷体_GB2312" w:hint="eastAsia"/>
          <w:b/>
        </w:rPr>
      </w:pPr>
      <w:r>
        <w:rPr>
          <w:rFonts w:ascii="楷体_GB2312" w:eastAsia="楷体_GB2312" w:hint="eastAsia"/>
          <w:b/>
        </w:rPr>
        <w:t>1.</w:t>
      </w:r>
      <w:r w:rsidR="00626CA4" w:rsidRPr="006C19E9">
        <w:rPr>
          <w:rFonts w:ascii="楷体_GB2312" w:eastAsia="楷体_GB2312" w:hint="eastAsia"/>
          <w:b/>
        </w:rPr>
        <w:t>具体劳动与抽象劳动</w:t>
      </w:r>
    </w:p>
    <w:p w14:paraId="4F54EC8B" w14:textId="77777777" w:rsidR="00626CA4" w:rsidRPr="00ED0ED0" w:rsidRDefault="00723363" w:rsidP="00626CA4">
      <w:pPr>
        <w:pStyle w:val="a3"/>
        <w:spacing w:line="360" w:lineRule="exact"/>
        <w:rPr>
          <w:rFonts w:ascii="楷体_GB2312" w:eastAsia="楷体_GB2312" w:hint="eastAsia"/>
        </w:rPr>
      </w:pPr>
      <w:r>
        <w:rPr>
          <w:rFonts w:ascii="楷体_GB2312" w:eastAsia="楷体_GB2312" w:hint="eastAsia"/>
        </w:rPr>
        <w:t>2.</w:t>
      </w:r>
      <w:r w:rsidR="00626CA4" w:rsidRPr="00ED0ED0">
        <w:rPr>
          <w:rFonts w:ascii="楷体_GB2312" w:eastAsia="楷体_GB2312" w:hint="eastAsia"/>
        </w:rPr>
        <w:t>私人劳动与社会劳动</w:t>
      </w:r>
    </w:p>
    <w:p w14:paraId="08036206" w14:textId="77777777" w:rsidR="00626CA4" w:rsidRPr="00ED0ED0" w:rsidRDefault="00723363" w:rsidP="00626CA4">
      <w:pPr>
        <w:pStyle w:val="a3"/>
        <w:spacing w:line="360" w:lineRule="exact"/>
        <w:rPr>
          <w:rFonts w:ascii="楷体_GB2312" w:eastAsia="楷体_GB2312" w:hint="eastAsia"/>
        </w:rPr>
      </w:pPr>
      <w:r>
        <w:rPr>
          <w:rFonts w:ascii="楷体_GB2312" w:eastAsia="楷体_GB2312" w:hint="eastAsia"/>
        </w:rPr>
        <w:t>3.</w:t>
      </w:r>
      <w:r w:rsidR="00626CA4" w:rsidRPr="00ED0ED0">
        <w:rPr>
          <w:rFonts w:ascii="楷体_GB2312" w:eastAsia="楷体_GB2312" w:hint="eastAsia"/>
        </w:rPr>
        <w:t>个别劳动时间与社会必要劳动时间</w:t>
      </w:r>
    </w:p>
    <w:p w14:paraId="04D42546" w14:textId="77777777" w:rsidR="00626CA4" w:rsidRPr="00ED0ED0" w:rsidRDefault="00723363" w:rsidP="00626CA4">
      <w:pPr>
        <w:pStyle w:val="a3"/>
        <w:spacing w:line="360" w:lineRule="exact"/>
        <w:rPr>
          <w:rFonts w:ascii="楷体_GB2312" w:eastAsia="楷体_GB2312" w:hint="eastAsia"/>
        </w:rPr>
      </w:pPr>
      <w:r>
        <w:rPr>
          <w:rFonts w:ascii="楷体_GB2312" w:eastAsia="楷体_GB2312" w:hint="eastAsia"/>
        </w:rPr>
        <w:t>4.</w:t>
      </w:r>
      <w:r w:rsidR="00626CA4" w:rsidRPr="00ED0ED0">
        <w:rPr>
          <w:rFonts w:ascii="楷体_GB2312" w:eastAsia="楷体_GB2312" w:hint="eastAsia"/>
        </w:rPr>
        <w:t>个别价值与社会价值</w:t>
      </w:r>
    </w:p>
    <w:p w14:paraId="59A69E88" w14:textId="77777777" w:rsidR="00626CA4" w:rsidRPr="00ED0ED0" w:rsidRDefault="00723363" w:rsidP="00626CA4">
      <w:pPr>
        <w:pStyle w:val="a3"/>
        <w:spacing w:line="360" w:lineRule="exact"/>
        <w:rPr>
          <w:rFonts w:ascii="楷体_GB2312" w:eastAsia="楷体_GB2312" w:hint="eastAsia"/>
        </w:rPr>
      </w:pPr>
      <w:r>
        <w:rPr>
          <w:rFonts w:ascii="楷体_GB2312" w:eastAsia="楷体_GB2312" w:hint="eastAsia"/>
        </w:rPr>
        <w:t>5.</w:t>
      </w:r>
      <w:r w:rsidR="00626CA4" w:rsidRPr="00ED0ED0">
        <w:rPr>
          <w:rFonts w:ascii="楷体_GB2312" w:eastAsia="楷体_GB2312" w:hint="eastAsia"/>
        </w:rPr>
        <w:t>必要劳动时间与剩余劳动时间</w:t>
      </w:r>
    </w:p>
    <w:p w14:paraId="681CB8C5" w14:textId="77777777" w:rsidR="00626CA4" w:rsidRPr="00ED0ED0" w:rsidRDefault="00723363" w:rsidP="00626CA4">
      <w:pPr>
        <w:pStyle w:val="a3"/>
        <w:spacing w:line="360" w:lineRule="exact"/>
        <w:rPr>
          <w:rFonts w:ascii="楷体_GB2312" w:eastAsia="楷体_GB2312" w:hint="eastAsia"/>
        </w:rPr>
      </w:pPr>
      <w:r>
        <w:rPr>
          <w:rFonts w:ascii="楷体_GB2312" w:eastAsia="楷体_GB2312" w:hint="eastAsia"/>
        </w:rPr>
        <w:t>6.</w:t>
      </w:r>
      <w:r w:rsidR="00626CA4" w:rsidRPr="00ED0ED0">
        <w:rPr>
          <w:rFonts w:ascii="楷体_GB2312" w:eastAsia="楷体_GB2312" w:hint="eastAsia"/>
        </w:rPr>
        <w:t>必要劳动与剩余劳动</w:t>
      </w:r>
    </w:p>
    <w:p w14:paraId="30E956F4" w14:textId="77777777" w:rsidR="006C19E9" w:rsidRPr="006C19E9" w:rsidRDefault="00723363" w:rsidP="00626CA4">
      <w:pPr>
        <w:pStyle w:val="a3"/>
        <w:spacing w:line="360" w:lineRule="exact"/>
        <w:rPr>
          <w:rFonts w:hint="eastAsia"/>
          <w:b/>
          <w:bCs/>
        </w:rPr>
      </w:pPr>
      <w:r>
        <w:rPr>
          <w:rFonts w:hint="eastAsia"/>
          <w:b/>
          <w:bCs/>
        </w:rPr>
        <w:t>7.</w:t>
      </w:r>
      <w:r w:rsidR="006C19E9" w:rsidRPr="006C19E9">
        <w:rPr>
          <w:rFonts w:hint="eastAsia"/>
          <w:b/>
          <w:bCs/>
        </w:rPr>
        <w:t>通货膨胀与通货紧缩</w:t>
      </w:r>
      <w:bookmarkStart w:id="0" w:name="_GoBack"/>
      <w:bookmarkEnd w:id="0"/>
    </w:p>
    <w:p w14:paraId="02B98C03" w14:textId="77777777" w:rsidR="00626CA4" w:rsidRPr="00ED0ED0" w:rsidRDefault="00723363" w:rsidP="00626CA4">
      <w:pPr>
        <w:pStyle w:val="a3"/>
        <w:spacing w:line="360" w:lineRule="exact"/>
        <w:rPr>
          <w:rFonts w:ascii="楷体_GB2312" w:eastAsia="楷体_GB2312" w:hint="eastAsia"/>
        </w:rPr>
      </w:pPr>
      <w:r>
        <w:rPr>
          <w:rFonts w:ascii="楷体_GB2312" w:eastAsia="楷体_GB2312" w:hint="eastAsia"/>
        </w:rPr>
        <w:t>8.</w:t>
      </w:r>
      <w:r w:rsidR="00626CA4" w:rsidRPr="00ED0ED0">
        <w:rPr>
          <w:rFonts w:ascii="楷体_GB2312" w:eastAsia="楷体_GB2312" w:hint="eastAsia"/>
        </w:rPr>
        <w:t>不变资本与可变资本</w:t>
      </w:r>
    </w:p>
    <w:p w14:paraId="233CF980" w14:textId="77777777" w:rsidR="00626CA4" w:rsidRPr="00ED0ED0" w:rsidRDefault="00723363" w:rsidP="00626CA4">
      <w:pPr>
        <w:pStyle w:val="a3"/>
        <w:spacing w:line="360" w:lineRule="exact"/>
        <w:rPr>
          <w:rFonts w:ascii="楷体_GB2312" w:eastAsia="楷体_GB2312" w:hint="eastAsia"/>
        </w:rPr>
      </w:pPr>
      <w:r>
        <w:rPr>
          <w:rFonts w:ascii="楷体_GB2312" w:eastAsia="楷体_GB2312" w:hint="eastAsia"/>
        </w:rPr>
        <w:t>9.</w:t>
      </w:r>
      <w:r w:rsidR="00626CA4" w:rsidRPr="00ED0ED0">
        <w:rPr>
          <w:rFonts w:ascii="楷体_GB2312" w:eastAsia="楷体_GB2312" w:hint="eastAsia"/>
        </w:rPr>
        <w:t>绝对剩馀价值与相对剩余价值</w:t>
      </w:r>
    </w:p>
    <w:p w14:paraId="753C75FF" w14:textId="77777777" w:rsidR="00626CA4" w:rsidRPr="00ED0ED0" w:rsidRDefault="00723363" w:rsidP="00626CA4">
      <w:pPr>
        <w:pStyle w:val="a3"/>
        <w:spacing w:line="360" w:lineRule="exact"/>
        <w:rPr>
          <w:rFonts w:ascii="楷体_GB2312" w:eastAsia="楷体_GB2312" w:hint="eastAsia"/>
        </w:rPr>
      </w:pPr>
      <w:r>
        <w:rPr>
          <w:rFonts w:ascii="楷体_GB2312" w:eastAsia="楷体_GB2312" w:hint="eastAsia"/>
        </w:rPr>
        <w:t>10.</w:t>
      </w:r>
      <w:r w:rsidR="00626CA4" w:rsidRPr="00ED0ED0">
        <w:rPr>
          <w:rFonts w:ascii="楷体_GB2312" w:eastAsia="楷体_GB2312" w:hint="eastAsia"/>
        </w:rPr>
        <w:t>绝对剩余价值与超额剩余价值</w:t>
      </w:r>
    </w:p>
    <w:p w14:paraId="2B87A7F5" w14:textId="77777777" w:rsidR="00626CA4" w:rsidRPr="00CD4B7E" w:rsidRDefault="00723363" w:rsidP="00626CA4">
      <w:pPr>
        <w:pStyle w:val="a3"/>
        <w:spacing w:line="360" w:lineRule="exact"/>
        <w:rPr>
          <w:rFonts w:ascii="楷体_GB2312" w:eastAsia="楷体_GB2312" w:hint="eastAsia"/>
          <w:b/>
        </w:rPr>
      </w:pPr>
      <w:r>
        <w:rPr>
          <w:rFonts w:ascii="楷体_GB2312" w:eastAsia="楷体_GB2312" w:hint="eastAsia"/>
          <w:b/>
        </w:rPr>
        <w:t>11.</w:t>
      </w:r>
      <w:r w:rsidR="00626CA4" w:rsidRPr="00CD4B7E">
        <w:rPr>
          <w:rFonts w:ascii="楷体_GB2312" w:eastAsia="楷体_GB2312" w:hint="eastAsia"/>
          <w:b/>
        </w:rPr>
        <w:t>价值与价格</w:t>
      </w:r>
    </w:p>
    <w:p w14:paraId="0E432046" w14:textId="77777777" w:rsidR="00626CA4" w:rsidRPr="00427A85" w:rsidRDefault="00723363" w:rsidP="00626CA4">
      <w:pPr>
        <w:pStyle w:val="a3"/>
        <w:spacing w:line="360" w:lineRule="exact"/>
        <w:rPr>
          <w:rFonts w:ascii="楷体_GB2312" w:eastAsia="楷体_GB2312" w:hint="eastAsia"/>
          <w:b/>
        </w:rPr>
      </w:pPr>
      <w:r>
        <w:rPr>
          <w:rFonts w:ascii="楷体_GB2312" w:eastAsia="楷体_GB2312" w:hint="eastAsia"/>
          <w:b/>
        </w:rPr>
        <w:t>12.</w:t>
      </w:r>
      <w:r w:rsidR="00626CA4" w:rsidRPr="00427A85">
        <w:rPr>
          <w:rFonts w:ascii="楷体_GB2312" w:eastAsia="楷体_GB2312" w:hint="eastAsia"/>
          <w:b/>
        </w:rPr>
        <w:t>剩余价值与利润</w:t>
      </w:r>
    </w:p>
    <w:p w14:paraId="4039CEBC" w14:textId="77777777" w:rsidR="00626CA4" w:rsidRPr="00ED0ED0" w:rsidRDefault="00723363" w:rsidP="00626CA4">
      <w:pPr>
        <w:pStyle w:val="a3"/>
        <w:spacing w:line="360" w:lineRule="exact"/>
        <w:rPr>
          <w:rFonts w:ascii="楷体_GB2312" w:eastAsia="楷体_GB2312" w:hint="eastAsia"/>
        </w:rPr>
      </w:pPr>
      <w:r>
        <w:rPr>
          <w:rFonts w:ascii="楷体_GB2312" w:eastAsia="楷体_GB2312" w:hint="eastAsia"/>
        </w:rPr>
        <w:t>13.</w:t>
      </w:r>
      <w:r w:rsidR="00626CA4" w:rsidRPr="00ED0ED0">
        <w:rPr>
          <w:rFonts w:ascii="楷体_GB2312" w:eastAsia="楷体_GB2312" w:hint="eastAsia"/>
        </w:rPr>
        <w:t>固定资本与流动资本</w:t>
      </w:r>
    </w:p>
    <w:p w14:paraId="04BCC9B5" w14:textId="77777777" w:rsidR="00626CA4" w:rsidRPr="00ED0ED0" w:rsidRDefault="00723363" w:rsidP="00626CA4">
      <w:pPr>
        <w:pStyle w:val="a3"/>
        <w:spacing w:line="360" w:lineRule="exact"/>
        <w:rPr>
          <w:rFonts w:ascii="楷体_GB2312" w:eastAsia="楷体_GB2312" w:hint="eastAsia"/>
        </w:rPr>
      </w:pPr>
      <w:r>
        <w:rPr>
          <w:rFonts w:ascii="楷体_GB2312" w:eastAsia="楷体_GB2312" w:hint="eastAsia"/>
        </w:rPr>
        <w:t>14.</w:t>
      </w:r>
      <w:r w:rsidR="00626CA4" w:rsidRPr="00ED0ED0">
        <w:rPr>
          <w:rFonts w:ascii="楷体_GB2312" w:eastAsia="楷体_GB2312" w:hint="eastAsia"/>
        </w:rPr>
        <w:t>固定资本的无形损耗与固定资本的有形损耗</w:t>
      </w:r>
    </w:p>
    <w:p w14:paraId="5992DC33" w14:textId="77777777" w:rsidR="00632882" w:rsidRDefault="00723363" w:rsidP="00626CA4">
      <w:pPr>
        <w:pStyle w:val="a3"/>
        <w:spacing w:line="360" w:lineRule="exact"/>
        <w:rPr>
          <w:rFonts w:ascii="楷体_GB2312" w:eastAsia="楷体_GB2312" w:hint="eastAsia"/>
        </w:rPr>
      </w:pPr>
      <w:r>
        <w:rPr>
          <w:rFonts w:ascii="楷体_GB2312" w:eastAsia="楷体_GB2312" w:hint="eastAsia"/>
        </w:rPr>
        <w:t>15.</w:t>
      </w:r>
      <w:r w:rsidR="00632882">
        <w:rPr>
          <w:rFonts w:ascii="楷体_GB2312" w:eastAsia="楷体_GB2312" w:hint="eastAsia"/>
        </w:rPr>
        <w:t>简单再生产与扩大再生产</w:t>
      </w:r>
    </w:p>
    <w:p w14:paraId="72167A40" w14:textId="77777777" w:rsidR="001647BA" w:rsidRPr="006C19E9" w:rsidRDefault="00723363" w:rsidP="00626CA4">
      <w:pPr>
        <w:pStyle w:val="a3"/>
        <w:spacing w:line="360" w:lineRule="exact"/>
        <w:rPr>
          <w:rFonts w:ascii="楷体_GB2312" w:eastAsia="楷体_GB2312" w:hint="eastAsia"/>
          <w:b/>
        </w:rPr>
      </w:pPr>
      <w:r>
        <w:rPr>
          <w:rFonts w:ascii="楷体_GB2312" w:eastAsia="楷体_GB2312" w:hint="eastAsia"/>
          <w:b/>
        </w:rPr>
        <w:t>16.</w:t>
      </w:r>
      <w:r w:rsidR="001647BA" w:rsidRPr="006C19E9">
        <w:rPr>
          <w:rFonts w:ascii="楷体_GB2312" w:eastAsia="楷体_GB2312" w:hint="eastAsia"/>
          <w:b/>
        </w:rPr>
        <w:t>资本积累、资本积聚与资本集中</w:t>
      </w:r>
    </w:p>
    <w:p w14:paraId="635CCE67" w14:textId="77777777" w:rsidR="00626CA4" w:rsidRPr="00ED0ED0" w:rsidRDefault="00723363" w:rsidP="00626CA4">
      <w:pPr>
        <w:pStyle w:val="a3"/>
        <w:spacing w:line="360" w:lineRule="exact"/>
        <w:rPr>
          <w:rFonts w:ascii="楷体_GB2312" w:eastAsia="楷体_GB2312" w:hint="eastAsia"/>
        </w:rPr>
      </w:pPr>
      <w:r>
        <w:rPr>
          <w:rFonts w:ascii="楷体_GB2312" w:eastAsia="楷体_GB2312" w:hint="eastAsia"/>
        </w:rPr>
        <w:t>17.</w:t>
      </w:r>
      <w:r w:rsidR="00626CA4" w:rsidRPr="00ED0ED0">
        <w:rPr>
          <w:rFonts w:ascii="楷体_GB2312" w:eastAsia="楷体_GB2312" w:hint="eastAsia"/>
        </w:rPr>
        <w:t>绝对地租与级差地租</w:t>
      </w:r>
    </w:p>
    <w:p w14:paraId="7A6727A5" w14:textId="77777777" w:rsidR="00626CA4" w:rsidRPr="00ED0ED0" w:rsidRDefault="00723363" w:rsidP="00626CA4">
      <w:pPr>
        <w:pStyle w:val="a3"/>
        <w:spacing w:line="360" w:lineRule="exact"/>
        <w:rPr>
          <w:rFonts w:ascii="楷体_GB2312" w:eastAsia="楷体_GB2312" w:hint="eastAsia"/>
        </w:rPr>
      </w:pPr>
      <w:r>
        <w:rPr>
          <w:rFonts w:ascii="楷体_GB2312" w:eastAsia="楷体_GB2312" w:hint="eastAsia"/>
        </w:rPr>
        <w:t>18.</w:t>
      </w:r>
      <w:r w:rsidR="00626CA4" w:rsidRPr="00ED0ED0">
        <w:rPr>
          <w:rFonts w:ascii="楷体_GB2312" w:eastAsia="楷体_GB2312" w:hint="eastAsia"/>
        </w:rPr>
        <w:t>级差地租1与级差地租11</w:t>
      </w:r>
    </w:p>
    <w:p w14:paraId="6268EA2A" w14:textId="77777777" w:rsidR="00626CA4" w:rsidRPr="00ED0ED0" w:rsidRDefault="00723363" w:rsidP="00626CA4">
      <w:pPr>
        <w:pStyle w:val="a3"/>
        <w:spacing w:line="360" w:lineRule="exact"/>
        <w:rPr>
          <w:rFonts w:ascii="楷体_GB2312" w:eastAsia="楷体_GB2312" w:hint="eastAsia"/>
        </w:rPr>
      </w:pPr>
      <w:r>
        <w:rPr>
          <w:rFonts w:ascii="楷体_GB2312" w:eastAsia="楷体_GB2312" w:hint="eastAsia"/>
        </w:rPr>
        <w:t>19.</w:t>
      </w:r>
      <w:r w:rsidR="00626CA4" w:rsidRPr="00ED0ED0">
        <w:rPr>
          <w:rFonts w:ascii="楷体_GB2312" w:eastAsia="楷体_GB2312" w:hint="eastAsia"/>
        </w:rPr>
        <w:t>资本价值构成与资本有机构成</w:t>
      </w:r>
    </w:p>
    <w:p w14:paraId="6DEC2599" w14:textId="77777777" w:rsidR="00CD4B7E" w:rsidRPr="00CD4B7E" w:rsidRDefault="00723363" w:rsidP="00626CA4">
      <w:pPr>
        <w:pStyle w:val="a3"/>
        <w:spacing w:line="360" w:lineRule="exact"/>
        <w:rPr>
          <w:rFonts w:hint="eastAsia"/>
          <w:b/>
          <w:bCs/>
        </w:rPr>
      </w:pPr>
      <w:r>
        <w:rPr>
          <w:rFonts w:hint="eastAsia"/>
          <w:b/>
          <w:bCs/>
        </w:rPr>
        <w:t>20.</w:t>
      </w:r>
      <w:r w:rsidR="00CD4B7E" w:rsidRPr="00CD4B7E">
        <w:rPr>
          <w:rFonts w:hint="eastAsia"/>
          <w:b/>
          <w:bCs/>
        </w:rPr>
        <w:t>资本技术构成与资本价值构成</w:t>
      </w:r>
    </w:p>
    <w:p w14:paraId="176B3E58" w14:textId="77777777" w:rsidR="006C19E9" w:rsidRPr="006C19E9" w:rsidRDefault="00723363" w:rsidP="00626CA4">
      <w:pPr>
        <w:pStyle w:val="a3"/>
        <w:spacing w:line="360" w:lineRule="exact"/>
        <w:rPr>
          <w:rFonts w:ascii="楷体_GB2312" w:eastAsia="楷体_GB2312" w:hint="eastAsia"/>
          <w:b/>
        </w:rPr>
      </w:pPr>
      <w:r>
        <w:rPr>
          <w:rFonts w:ascii="楷体_GB2312" w:eastAsia="楷体_GB2312" w:hint="eastAsia"/>
          <w:b/>
        </w:rPr>
        <w:t>21.</w:t>
      </w:r>
      <w:r w:rsidR="006C19E9" w:rsidRPr="006C19E9">
        <w:rPr>
          <w:rFonts w:ascii="楷体_GB2312" w:eastAsia="楷体_GB2312" w:hint="eastAsia"/>
          <w:b/>
        </w:rPr>
        <w:t>剩余价值与利润</w:t>
      </w:r>
    </w:p>
    <w:p w14:paraId="08436ED8" w14:textId="77777777" w:rsidR="00626CA4" w:rsidRPr="00ED0ED0" w:rsidRDefault="00723363" w:rsidP="00626CA4">
      <w:pPr>
        <w:pStyle w:val="a3"/>
        <w:spacing w:line="360" w:lineRule="exact"/>
        <w:rPr>
          <w:rFonts w:ascii="楷体_GB2312" w:eastAsia="楷体_GB2312" w:hint="eastAsia"/>
        </w:rPr>
      </w:pPr>
      <w:r>
        <w:rPr>
          <w:rFonts w:ascii="楷体_GB2312" w:eastAsia="楷体_GB2312" w:hint="eastAsia"/>
        </w:rPr>
        <w:t>22.</w:t>
      </w:r>
      <w:r w:rsidR="00626CA4" w:rsidRPr="00ED0ED0">
        <w:rPr>
          <w:rFonts w:ascii="楷体_GB2312" w:eastAsia="楷体_GB2312" w:hint="eastAsia"/>
        </w:rPr>
        <w:t>剩余价值率与利润率</w:t>
      </w:r>
    </w:p>
    <w:p w14:paraId="1E0002C7" w14:textId="77777777" w:rsidR="00626CA4" w:rsidRPr="006C19E9" w:rsidRDefault="00723363" w:rsidP="00626CA4">
      <w:pPr>
        <w:pStyle w:val="a3"/>
        <w:spacing w:line="360" w:lineRule="exact"/>
        <w:rPr>
          <w:rFonts w:ascii="楷体_GB2312" w:eastAsia="楷体_GB2312" w:hint="eastAsia"/>
          <w:b/>
        </w:rPr>
      </w:pPr>
      <w:r>
        <w:rPr>
          <w:rFonts w:ascii="楷体_GB2312" w:eastAsia="楷体_GB2312" w:hint="eastAsia"/>
          <w:b/>
        </w:rPr>
        <w:t>23.</w:t>
      </w:r>
      <w:r w:rsidR="006C19E9" w:rsidRPr="006C19E9">
        <w:rPr>
          <w:rFonts w:ascii="楷体_GB2312" w:eastAsia="楷体_GB2312" w:hint="eastAsia"/>
          <w:b/>
        </w:rPr>
        <w:t>成本价格</w:t>
      </w:r>
      <w:r w:rsidR="00626CA4" w:rsidRPr="006C19E9">
        <w:rPr>
          <w:rFonts w:ascii="楷体_GB2312" w:eastAsia="楷体_GB2312" w:hint="eastAsia"/>
          <w:b/>
        </w:rPr>
        <w:t>与生产价格</w:t>
      </w:r>
    </w:p>
    <w:p w14:paraId="01774983" w14:textId="77777777" w:rsidR="00626CA4" w:rsidRPr="00ED0ED0" w:rsidRDefault="00723363" w:rsidP="00626CA4">
      <w:pPr>
        <w:pStyle w:val="a3"/>
        <w:spacing w:line="360" w:lineRule="exact"/>
        <w:rPr>
          <w:rFonts w:ascii="楷体_GB2312" w:eastAsia="楷体_GB2312" w:hint="eastAsia"/>
        </w:rPr>
      </w:pPr>
      <w:r>
        <w:rPr>
          <w:rFonts w:ascii="楷体_GB2312" w:eastAsia="楷体_GB2312" w:hint="eastAsia"/>
        </w:rPr>
        <w:t>24.</w:t>
      </w:r>
      <w:r w:rsidR="00626CA4" w:rsidRPr="00ED0ED0">
        <w:rPr>
          <w:rFonts w:ascii="楷体_GB2312" w:eastAsia="楷体_GB2312" w:hint="eastAsia"/>
        </w:rPr>
        <w:t>价值与价值量</w:t>
      </w:r>
    </w:p>
    <w:p w14:paraId="584BE96D" w14:textId="77777777" w:rsidR="00626CA4" w:rsidRPr="00ED0ED0" w:rsidRDefault="00723363" w:rsidP="00626CA4">
      <w:pPr>
        <w:pStyle w:val="a3"/>
        <w:spacing w:line="360" w:lineRule="exact"/>
        <w:rPr>
          <w:rFonts w:ascii="楷体_GB2312" w:eastAsia="楷体_GB2312" w:hint="eastAsia"/>
        </w:rPr>
      </w:pPr>
      <w:r>
        <w:rPr>
          <w:rFonts w:ascii="楷体_GB2312" w:eastAsia="楷体_GB2312" w:hint="eastAsia"/>
        </w:rPr>
        <w:t>25.</w:t>
      </w:r>
      <w:r w:rsidR="00626CA4" w:rsidRPr="00ED0ED0">
        <w:rPr>
          <w:rFonts w:ascii="楷体_GB2312" w:eastAsia="楷体_GB2312" w:hint="eastAsia"/>
        </w:rPr>
        <w:t>利息与股息</w:t>
      </w:r>
    </w:p>
    <w:p w14:paraId="7346D556" w14:textId="77777777" w:rsidR="00626CA4" w:rsidRDefault="00626CA4" w:rsidP="00626CA4">
      <w:pPr>
        <w:pStyle w:val="a3"/>
        <w:spacing w:line="400" w:lineRule="exact"/>
        <w:ind w:leftChars="-200" w:left="-420" w:rightChars="-200" w:right="-420" w:firstLineChars="200" w:firstLine="422"/>
        <w:rPr>
          <w:rFonts w:hint="eastAsia"/>
          <w:b/>
        </w:rPr>
      </w:pPr>
      <w:r>
        <w:rPr>
          <w:rFonts w:hint="eastAsia"/>
          <w:b/>
        </w:rPr>
        <w:t>二、辨析题</w:t>
      </w:r>
      <w:r>
        <w:rPr>
          <w:rFonts w:hAnsi="宋体" w:cs="宋体" w:hint="eastAsia"/>
          <w:b/>
        </w:rPr>
        <w:t></w:t>
      </w:r>
    </w:p>
    <w:p w14:paraId="7F732845" w14:textId="77777777" w:rsidR="00191F11" w:rsidRPr="00191F11" w:rsidRDefault="00612CD6" w:rsidP="00191F11">
      <w:pPr>
        <w:autoSpaceDE w:val="0"/>
        <w:autoSpaceDN w:val="0"/>
        <w:adjustRightInd w:val="0"/>
        <w:spacing w:line="360" w:lineRule="auto"/>
        <w:rPr>
          <w:rFonts w:hint="eastAsia"/>
          <w:b/>
          <w:bCs/>
          <w:szCs w:val="21"/>
        </w:rPr>
      </w:pPr>
      <w:r>
        <w:rPr>
          <w:rFonts w:hint="eastAsia"/>
          <w:b/>
          <w:bCs/>
          <w:szCs w:val="21"/>
        </w:rPr>
        <w:t>1.</w:t>
      </w:r>
      <w:r w:rsidR="00191F11" w:rsidRPr="00191F11">
        <w:rPr>
          <w:b/>
          <w:bCs/>
          <w:szCs w:val="21"/>
        </w:rPr>
        <w:t>.</w:t>
      </w:r>
      <w:r w:rsidR="00191F11" w:rsidRPr="00191F11">
        <w:rPr>
          <w:rFonts w:hint="eastAsia"/>
          <w:b/>
          <w:bCs/>
          <w:szCs w:val="21"/>
        </w:rPr>
        <w:t>具体劳动与抽象劳动是生产商品的两种不同劳动。</w:t>
      </w:r>
    </w:p>
    <w:p w14:paraId="7FDCCBC9" w14:textId="77777777" w:rsidR="00626CA4" w:rsidRPr="00ED0ED0" w:rsidRDefault="00612CD6" w:rsidP="00ED0ED0">
      <w:pPr>
        <w:pStyle w:val="a3"/>
        <w:spacing w:line="400" w:lineRule="exact"/>
        <w:ind w:leftChars="-200" w:left="-420" w:rightChars="-200" w:right="-420" w:firstLineChars="200" w:firstLine="420"/>
        <w:rPr>
          <w:rFonts w:ascii="楷体_GB2312" w:eastAsia="楷体_GB2312" w:hint="eastAsia"/>
        </w:rPr>
      </w:pPr>
      <w:r>
        <w:rPr>
          <w:rFonts w:ascii="楷体_GB2312" w:eastAsia="楷体_GB2312" w:hint="eastAsia"/>
        </w:rPr>
        <w:t>2</w:t>
      </w:r>
      <w:r w:rsidR="00626CA4" w:rsidRPr="00ED0ED0">
        <w:rPr>
          <w:rFonts w:ascii="楷体_GB2312" w:eastAsia="楷体_GB2312" w:hint="eastAsia"/>
        </w:rPr>
        <w:t>.价格是价值的货币表现形式，所以，影响价格的因素就是影响价值的因素。</w:t>
      </w:r>
    </w:p>
    <w:p w14:paraId="5482CD70" w14:textId="77777777" w:rsidR="00626CA4" w:rsidRPr="00ED0ED0" w:rsidRDefault="00612CD6" w:rsidP="00ED0ED0">
      <w:pPr>
        <w:pStyle w:val="a3"/>
        <w:spacing w:line="400" w:lineRule="exact"/>
        <w:ind w:leftChars="-200" w:left="-420" w:rightChars="-200" w:right="-420" w:firstLineChars="200" w:firstLine="420"/>
        <w:rPr>
          <w:rFonts w:ascii="楷体_GB2312" w:eastAsia="楷体_GB2312" w:hint="eastAsia"/>
        </w:rPr>
      </w:pPr>
      <w:r>
        <w:rPr>
          <w:rFonts w:ascii="楷体_GB2312" w:eastAsia="楷体_GB2312" w:hint="eastAsia"/>
        </w:rPr>
        <w:t>3</w:t>
      </w:r>
      <w:r w:rsidR="00626CA4" w:rsidRPr="00ED0ED0">
        <w:rPr>
          <w:rFonts w:ascii="楷体_GB2312" w:eastAsia="楷体_GB2312" w:hint="eastAsia"/>
        </w:rPr>
        <w:t>.商品的价值是由货币的价值决定的。</w:t>
      </w:r>
    </w:p>
    <w:p w14:paraId="39101F6C" w14:textId="77777777" w:rsidR="00626CA4" w:rsidRPr="00ED0ED0" w:rsidRDefault="00612CD6" w:rsidP="00ED0ED0">
      <w:pPr>
        <w:pStyle w:val="a3"/>
        <w:spacing w:line="400" w:lineRule="exact"/>
        <w:ind w:leftChars="-200" w:left="-420" w:rightChars="-200" w:right="-420" w:firstLineChars="200" w:firstLine="420"/>
        <w:rPr>
          <w:rFonts w:ascii="楷体_GB2312" w:eastAsia="楷体_GB2312" w:hint="eastAsia"/>
        </w:rPr>
      </w:pPr>
      <w:r>
        <w:rPr>
          <w:rFonts w:ascii="楷体_GB2312" w:eastAsia="楷体_GB2312" w:hint="eastAsia"/>
        </w:rPr>
        <w:t>4</w:t>
      </w:r>
      <w:r w:rsidR="00626CA4" w:rsidRPr="00ED0ED0">
        <w:rPr>
          <w:rFonts w:ascii="楷体_GB2312" w:eastAsia="楷体_GB2312" w:hint="eastAsia"/>
        </w:rPr>
        <w:t>.各种商品的价值所以能相互比较，是因为货币执行价值尺度的职能。</w:t>
      </w:r>
      <w:r w:rsidR="00626CA4" w:rsidRPr="00ED0ED0">
        <w:rPr>
          <w:rFonts w:ascii="楷体_GB2312" w:eastAsia="楷体_GB2312" w:hAnsi="楷体_GB2312" w:cs="楷体_GB2312" w:hint="eastAsia"/>
        </w:rPr>
        <w:t></w:t>
      </w:r>
    </w:p>
    <w:p w14:paraId="3A9254FE" w14:textId="77777777" w:rsidR="00626CA4" w:rsidRPr="00191F11" w:rsidRDefault="00612CD6" w:rsidP="00191F11">
      <w:pPr>
        <w:pStyle w:val="a3"/>
        <w:spacing w:line="400" w:lineRule="exact"/>
        <w:ind w:leftChars="-200" w:left="-420" w:rightChars="-200" w:right="-420" w:firstLineChars="200" w:firstLine="420"/>
        <w:rPr>
          <w:rFonts w:ascii="楷体_GB2312" w:eastAsia="楷体_GB2312" w:hint="eastAsia"/>
          <w:b/>
        </w:rPr>
      </w:pPr>
      <w:r>
        <w:rPr>
          <w:rFonts w:ascii="楷体_GB2312" w:eastAsia="楷体_GB2312" w:hint="eastAsia"/>
          <w:b/>
        </w:rPr>
        <w:t>5</w:t>
      </w:r>
      <w:r w:rsidR="00626CA4" w:rsidRPr="00191F11">
        <w:rPr>
          <w:rFonts w:ascii="楷体_GB2312" w:eastAsia="楷体_GB2312" w:hint="eastAsia"/>
          <w:b/>
        </w:rPr>
        <w:t>.剩余价值不在流通领域中产生但也不能离开流通领域而产生。</w:t>
      </w:r>
    </w:p>
    <w:p w14:paraId="1AD35730" w14:textId="77777777" w:rsidR="00191F11" w:rsidRDefault="00612CD6" w:rsidP="00ED0ED0">
      <w:pPr>
        <w:pStyle w:val="a3"/>
        <w:spacing w:line="400" w:lineRule="exact"/>
        <w:ind w:leftChars="-200" w:left="-420" w:rightChars="-200" w:right="-420" w:firstLineChars="200" w:firstLine="420"/>
        <w:rPr>
          <w:rFonts w:hint="eastAsia"/>
        </w:rPr>
      </w:pPr>
      <w:r>
        <w:rPr>
          <w:rFonts w:hint="eastAsia"/>
        </w:rPr>
        <w:t>6</w:t>
      </w:r>
      <w:r w:rsidR="00191F11">
        <w:t xml:space="preserve">. </w:t>
      </w:r>
      <w:r w:rsidR="00191F11">
        <w:rPr>
          <w:rFonts w:hint="eastAsia"/>
        </w:rPr>
        <w:t>工资的本质是劳动力的价值或价格，而不是劳动的价值或价格</w:t>
      </w:r>
    </w:p>
    <w:p w14:paraId="38C487C8" w14:textId="77777777" w:rsidR="00626CA4" w:rsidRPr="00ED0ED0" w:rsidRDefault="00612CD6" w:rsidP="00ED0ED0">
      <w:pPr>
        <w:pStyle w:val="a3"/>
        <w:spacing w:line="400" w:lineRule="exact"/>
        <w:ind w:leftChars="-200" w:left="-420" w:rightChars="-200" w:right="-420" w:firstLineChars="200" w:firstLine="420"/>
        <w:rPr>
          <w:rFonts w:ascii="楷体_GB2312" w:eastAsia="楷体_GB2312" w:hint="eastAsia"/>
        </w:rPr>
      </w:pPr>
      <w:r>
        <w:rPr>
          <w:rFonts w:ascii="楷体_GB2312" w:eastAsia="楷体_GB2312" w:hint="eastAsia"/>
        </w:rPr>
        <w:t>7</w:t>
      </w:r>
      <w:r w:rsidR="00626CA4" w:rsidRPr="00ED0ED0">
        <w:rPr>
          <w:rFonts w:ascii="楷体_GB2312" w:eastAsia="楷体_GB2312" w:hint="eastAsia"/>
        </w:rPr>
        <w:t>.资本主义生产过程是劳动过程和价值增殖过程的统一</w:t>
      </w:r>
    </w:p>
    <w:p w14:paraId="6699D819" w14:textId="77777777" w:rsidR="00626CA4" w:rsidRPr="00ED0ED0" w:rsidRDefault="00612CD6" w:rsidP="00ED0ED0">
      <w:pPr>
        <w:pStyle w:val="a3"/>
        <w:spacing w:line="400" w:lineRule="exact"/>
        <w:ind w:leftChars="-200" w:left="-420" w:rightChars="-200" w:right="-420" w:firstLineChars="200" w:firstLine="420"/>
        <w:rPr>
          <w:rFonts w:ascii="楷体_GB2312" w:eastAsia="楷体_GB2312" w:hint="eastAsia"/>
        </w:rPr>
      </w:pPr>
      <w:r>
        <w:rPr>
          <w:rFonts w:ascii="楷体_GB2312" w:eastAsia="楷体_GB2312" w:hint="eastAsia"/>
        </w:rPr>
        <w:t>8</w:t>
      </w:r>
      <w:r w:rsidR="00626CA4" w:rsidRPr="00ED0ED0">
        <w:rPr>
          <w:rFonts w:ascii="楷体_GB2312" w:eastAsia="楷体_GB2312" w:hint="eastAsia"/>
        </w:rPr>
        <w:t>.超额剩余价值是一种变相的相对剩余价值</w:t>
      </w:r>
      <w:r w:rsidR="00626CA4" w:rsidRPr="00ED0ED0">
        <w:rPr>
          <w:rFonts w:ascii="楷体_GB2312" w:eastAsia="楷体_GB2312" w:hAnsi="楷体_GB2312" w:cs="楷体_GB2312" w:hint="eastAsia"/>
        </w:rPr>
        <w:t></w:t>
      </w:r>
    </w:p>
    <w:p w14:paraId="37042C1F" w14:textId="77777777" w:rsidR="00822225" w:rsidRPr="00612CD6" w:rsidRDefault="00626CA4" w:rsidP="00612CD6">
      <w:pPr>
        <w:pStyle w:val="a3"/>
        <w:spacing w:line="400" w:lineRule="exact"/>
        <w:ind w:leftChars="-200" w:left="-420" w:rightChars="-200" w:right="-420" w:firstLineChars="200" w:firstLine="420"/>
        <w:rPr>
          <w:rFonts w:hint="eastAsia"/>
          <w:b/>
        </w:rPr>
      </w:pPr>
      <w:r w:rsidRPr="00ED0ED0">
        <w:rPr>
          <w:rFonts w:hint="eastAsia"/>
        </w:rPr>
        <w:t>7.</w:t>
      </w:r>
      <w:r w:rsidR="00822225" w:rsidRPr="00612CD6">
        <w:rPr>
          <w:rFonts w:hint="eastAsia"/>
          <w:b/>
        </w:rPr>
        <w:t>资本有机构成高的部门，其产品的价值高于生产价格；资本有机构成低的部门，其产品的价</w:t>
      </w:r>
      <w:r w:rsidR="00822225" w:rsidRPr="00612CD6">
        <w:rPr>
          <w:rFonts w:hint="eastAsia"/>
          <w:b/>
        </w:rPr>
        <w:lastRenderedPageBreak/>
        <w:t>值低于生产价格；只有资本有机构成相当于社会平均资本有机构成的部门，产品价值与生产价格才会相等。</w:t>
      </w:r>
    </w:p>
    <w:p w14:paraId="361D7076" w14:textId="77777777" w:rsidR="00626CA4" w:rsidRPr="00ED0ED0" w:rsidRDefault="00626CA4" w:rsidP="00ED0ED0">
      <w:pPr>
        <w:pStyle w:val="a3"/>
        <w:spacing w:line="400" w:lineRule="exact"/>
        <w:ind w:leftChars="-200" w:left="-420" w:rightChars="-200" w:right="-420" w:firstLineChars="200" w:firstLine="420"/>
        <w:rPr>
          <w:rFonts w:ascii="楷体_GB2312" w:eastAsia="楷体_GB2312" w:hint="eastAsia"/>
        </w:rPr>
      </w:pPr>
      <w:r w:rsidRPr="00ED0ED0">
        <w:rPr>
          <w:rFonts w:ascii="楷体_GB2312" w:eastAsia="楷体_GB2312" w:hint="eastAsia"/>
        </w:rPr>
        <w:t>8.平均利润率形成后，各部门之间和各企业之间的利润率就不会再有差别。</w:t>
      </w:r>
    </w:p>
    <w:p w14:paraId="2270387C" w14:textId="77777777" w:rsidR="00626CA4" w:rsidRPr="00ED0ED0" w:rsidRDefault="00612CD6" w:rsidP="00ED0ED0">
      <w:pPr>
        <w:pStyle w:val="a3"/>
        <w:spacing w:line="400" w:lineRule="exact"/>
        <w:ind w:leftChars="-200" w:left="-420" w:rightChars="-200" w:right="-420" w:firstLineChars="200" w:firstLine="420"/>
        <w:rPr>
          <w:rFonts w:ascii="楷体_GB2312" w:eastAsia="楷体_GB2312" w:hint="eastAsia"/>
        </w:rPr>
      </w:pPr>
      <w:r>
        <w:rPr>
          <w:rFonts w:ascii="楷体_GB2312" w:eastAsia="楷体_GB2312" w:hint="eastAsia"/>
        </w:rPr>
        <w:t>9</w:t>
      </w:r>
      <w:r w:rsidR="00626CA4" w:rsidRPr="00ED0ED0">
        <w:rPr>
          <w:rFonts w:ascii="楷体_GB2312" w:eastAsia="楷体_GB2312" w:hint="eastAsia"/>
        </w:rPr>
        <w:t>.股票价格是股票价值的货币表现。</w:t>
      </w:r>
      <w:r w:rsidR="00626CA4" w:rsidRPr="00ED0ED0">
        <w:rPr>
          <w:rFonts w:ascii="楷体_GB2312" w:eastAsia="楷体_GB2312" w:hAnsi="宋体" w:cs="宋体" w:hint="eastAsia"/>
        </w:rPr>
        <w:t></w:t>
      </w:r>
    </w:p>
    <w:p w14:paraId="4633A9D0" w14:textId="77777777" w:rsidR="00626CA4" w:rsidRPr="00ED0ED0" w:rsidRDefault="00626CA4" w:rsidP="00ED0ED0">
      <w:pPr>
        <w:pStyle w:val="a3"/>
        <w:spacing w:line="400" w:lineRule="exact"/>
        <w:ind w:leftChars="-200" w:left="-420" w:rightChars="-200" w:right="-420" w:firstLineChars="200" w:firstLine="420"/>
        <w:rPr>
          <w:rFonts w:ascii="楷体_GB2312" w:eastAsia="楷体_GB2312" w:hint="eastAsia"/>
        </w:rPr>
      </w:pPr>
      <w:r w:rsidRPr="00ED0ED0">
        <w:rPr>
          <w:rFonts w:ascii="楷体_GB2312" w:eastAsia="楷体_GB2312" w:hint="eastAsia"/>
        </w:rPr>
        <w:t>1</w:t>
      </w:r>
      <w:r w:rsidR="00612CD6">
        <w:rPr>
          <w:rFonts w:ascii="楷体_GB2312" w:eastAsia="楷体_GB2312" w:hint="eastAsia"/>
        </w:rPr>
        <w:t>0</w:t>
      </w:r>
      <w:r w:rsidRPr="00ED0ED0">
        <w:rPr>
          <w:rFonts w:ascii="楷体_GB2312" w:eastAsia="楷体_GB2312" w:hint="eastAsia"/>
        </w:rPr>
        <w:t>.在资本积累过程中，随着资本有机构成的提高，利润率和利润量都在下降。</w:t>
      </w:r>
      <w:r w:rsidRPr="00ED0ED0">
        <w:rPr>
          <w:rFonts w:ascii="楷体_GB2312" w:eastAsia="楷体_GB2312" w:hAnsi="宋体" w:cs="宋体" w:hint="eastAsia"/>
        </w:rPr>
        <w:t></w:t>
      </w:r>
    </w:p>
    <w:p w14:paraId="47067651" w14:textId="77777777" w:rsidR="00822225" w:rsidRDefault="00626CA4" w:rsidP="00ED0ED0">
      <w:pPr>
        <w:pStyle w:val="a3"/>
        <w:spacing w:line="400" w:lineRule="exact"/>
        <w:ind w:leftChars="-200" w:left="-420" w:rightChars="-200" w:right="-420" w:firstLineChars="200" w:firstLine="420"/>
        <w:rPr>
          <w:rFonts w:ascii="楷体_GB2312" w:eastAsia="楷体_GB2312" w:hint="eastAsia"/>
        </w:rPr>
      </w:pPr>
      <w:r w:rsidRPr="00ED0ED0">
        <w:rPr>
          <w:rFonts w:ascii="楷体_GB2312" w:eastAsia="楷体_GB2312" w:hint="eastAsia"/>
        </w:rPr>
        <w:t>1</w:t>
      </w:r>
      <w:r w:rsidR="00612CD6">
        <w:rPr>
          <w:rFonts w:ascii="楷体_GB2312" w:eastAsia="楷体_GB2312" w:hint="eastAsia"/>
        </w:rPr>
        <w:t>1</w:t>
      </w:r>
      <w:r w:rsidRPr="00ED0ED0">
        <w:rPr>
          <w:rFonts w:ascii="楷体_GB2312" w:eastAsia="楷体_GB2312" w:hint="eastAsia"/>
        </w:rPr>
        <w:t>.固定资本就是不变资本，流动资本就是可变资本。</w:t>
      </w:r>
    </w:p>
    <w:p w14:paraId="5DF5CE87" w14:textId="77777777" w:rsidR="00626CA4" w:rsidRPr="00ED0ED0" w:rsidRDefault="00612CD6" w:rsidP="00822225">
      <w:pPr>
        <w:pStyle w:val="a3"/>
        <w:spacing w:line="400" w:lineRule="exact"/>
        <w:ind w:leftChars="-200" w:left="-420" w:rightChars="-200" w:right="-420" w:firstLineChars="200" w:firstLine="480"/>
        <w:rPr>
          <w:rFonts w:ascii="楷体_GB2312" w:eastAsia="楷体_GB2312" w:hint="eastAsia"/>
        </w:rPr>
      </w:pPr>
      <w:r>
        <w:rPr>
          <w:rFonts w:ascii="楷体_GB2312" w:eastAsia="楷体_GB2312" w:hint="eastAsia"/>
          <w:b/>
          <w:bCs/>
          <w:sz w:val="24"/>
        </w:rPr>
        <w:t>12.</w:t>
      </w:r>
      <w:r w:rsidR="00822225" w:rsidRPr="00822225">
        <w:rPr>
          <w:rFonts w:ascii="楷体_GB2312" w:eastAsia="楷体_GB2312" w:hint="eastAsia"/>
          <w:b/>
          <w:bCs/>
          <w:sz w:val="24"/>
        </w:rPr>
        <w:t>固定资本属于不变资本，但流动资本不一定都是可变资本。</w:t>
      </w:r>
      <w:r w:rsidR="00626CA4" w:rsidRPr="00ED0ED0">
        <w:rPr>
          <w:rFonts w:ascii="楷体_GB2312" w:eastAsia="楷体_GB2312" w:hAnsi="宋体" w:cs="宋体" w:hint="eastAsia"/>
        </w:rPr>
        <w:t></w:t>
      </w:r>
    </w:p>
    <w:p w14:paraId="3A00E75C" w14:textId="77777777" w:rsidR="00626CA4" w:rsidRPr="00ED0ED0" w:rsidRDefault="00626CA4" w:rsidP="00ED0ED0">
      <w:pPr>
        <w:pStyle w:val="a3"/>
        <w:spacing w:line="400" w:lineRule="exact"/>
        <w:ind w:leftChars="-200" w:left="-420" w:rightChars="-200" w:right="-420" w:firstLineChars="200" w:firstLine="420"/>
        <w:rPr>
          <w:rFonts w:ascii="楷体_GB2312" w:eastAsia="楷体_GB2312" w:hint="eastAsia"/>
        </w:rPr>
      </w:pPr>
      <w:r w:rsidRPr="00ED0ED0">
        <w:rPr>
          <w:rFonts w:ascii="楷体_GB2312" w:eastAsia="楷体_GB2312" w:hint="eastAsia"/>
        </w:rPr>
        <w:t>13.以劳动力形式存在的流动资本，它的价值同原料、燃料和辅助材料等劳动对象的价值一样都是一次性地转移到新产品中去。</w:t>
      </w:r>
    </w:p>
    <w:p w14:paraId="4FB897DA" w14:textId="77777777" w:rsidR="00822225" w:rsidRPr="00822225" w:rsidRDefault="00612CD6" w:rsidP="00822225">
      <w:pPr>
        <w:autoSpaceDE w:val="0"/>
        <w:autoSpaceDN w:val="0"/>
        <w:adjustRightInd w:val="0"/>
        <w:spacing w:line="360" w:lineRule="auto"/>
        <w:rPr>
          <w:rFonts w:ascii="楷体_GB2312" w:eastAsia="楷体_GB2312" w:hint="eastAsia"/>
          <w:b/>
          <w:bCs/>
        </w:rPr>
      </w:pPr>
      <w:r>
        <w:rPr>
          <w:rFonts w:ascii="楷体_GB2312" w:eastAsia="楷体_GB2312" w:hint="eastAsia"/>
          <w:b/>
          <w:bCs/>
          <w:sz w:val="24"/>
        </w:rPr>
        <w:t>14.</w:t>
      </w:r>
      <w:r w:rsidR="00822225" w:rsidRPr="00822225">
        <w:rPr>
          <w:rFonts w:ascii="楷体_GB2312" w:eastAsia="楷体_GB2312" w:hint="eastAsia"/>
          <w:b/>
          <w:bCs/>
          <w:sz w:val="24"/>
        </w:rPr>
        <w:t>通常情况下，利息率是介于于零和平均利润率之间，所以银行利润率一般会小于平均利润率。</w:t>
      </w:r>
    </w:p>
    <w:p w14:paraId="77A66174" w14:textId="77777777" w:rsidR="00626CA4" w:rsidRPr="00ED0ED0" w:rsidRDefault="00626CA4" w:rsidP="00ED0ED0">
      <w:pPr>
        <w:pStyle w:val="a3"/>
        <w:spacing w:line="400" w:lineRule="exact"/>
        <w:ind w:leftChars="-200" w:left="-420" w:rightChars="-200" w:right="-420" w:firstLineChars="200" w:firstLine="420"/>
        <w:rPr>
          <w:rFonts w:ascii="楷体_GB2312" w:eastAsia="楷体_GB2312" w:hint="eastAsia"/>
        </w:rPr>
      </w:pPr>
      <w:r w:rsidRPr="00ED0ED0">
        <w:rPr>
          <w:rFonts w:ascii="楷体_GB2312" w:eastAsia="楷体_GB2312" w:hint="eastAsia"/>
        </w:rPr>
        <w:t>15.资本周转速度与预付资本量有关，与剩余价值量无关。</w:t>
      </w:r>
    </w:p>
    <w:p w14:paraId="44F5A87C" w14:textId="77777777" w:rsidR="00626CA4" w:rsidRPr="00ED0ED0" w:rsidRDefault="00626CA4" w:rsidP="00ED0ED0">
      <w:pPr>
        <w:spacing w:line="400" w:lineRule="exact"/>
        <w:ind w:leftChars="-200" w:left="-420" w:rightChars="-200" w:right="-420" w:firstLineChars="200" w:firstLine="420"/>
        <w:rPr>
          <w:rFonts w:ascii="楷体_GB2312" w:eastAsia="楷体_GB2312" w:hint="eastAsia"/>
        </w:rPr>
      </w:pPr>
      <w:r w:rsidRPr="00ED0ED0">
        <w:rPr>
          <w:rFonts w:ascii="楷体_GB2312" w:eastAsia="楷体_GB2312" w:hint="eastAsia"/>
        </w:rPr>
        <w:t>16.</w:t>
      </w:r>
      <w:r w:rsidRPr="00ED0ED0">
        <w:rPr>
          <w:rFonts w:ascii="楷体_GB2312" w:eastAsia="楷体_GB2312" w:hint="eastAsia"/>
          <w:bCs/>
        </w:rPr>
        <w:t xml:space="preserve"> </w:t>
      </w:r>
      <w:r w:rsidRPr="00ED0ED0">
        <w:rPr>
          <w:rFonts w:ascii="楷体_GB2312" w:eastAsia="楷体_GB2312" w:hint="eastAsia"/>
        </w:rPr>
        <w:t>固定资本更新是经济危机周期性发生的物质基础。</w:t>
      </w:r>
    </w:p>
    <w:p w14:paraId="1F4D74F1" w14:textId="77777777" w:rsidR="00626CA4" w:rsidRDefault="00626CA4" w:rsidP="00ED0ED0">
      <w:pPr>
        <w:pStyle w:val="a3"/>
        <w:spacing w:line="400" w:lineRule="exact"/>
        <w:ind w:leftChars="-200" w:left="-420" w:rightChars="-200" w:right="-420" w:firstLineChars="200" w:firstLine="420"/>
        <w:rPr>
          <w:rFonts w:hint="eastAsia"/>
          <w:b/>
          <w:bCs/>
          <w:sz w:val="24"/>
        </w:rPr>
      </w:pPr>
      <w:r w:rsidRPr="00ED0ED0">
        <w:rPr>
          <w:rFonts w:ascii="楷体_GB2312" w:eastAsia="楷体_GB2312" w:hint="eastAsia"/>
        </w:rPr>
        <w:t>17．社会总产品的实现问题就是商品能够顺利地销售出去从而能实现其价值。</w:t>
      </w:r>
    </w:p>
    <w:p w14:paraId="798BF77F" w14:textId="77777777" w:rsidR="00626CA4" w:rsidRDefault="00626CA4" w:rsidP="00626CA4">
      <w:pPr>
        <w:overflowPunct w:val="0"/>
        <w:autoSpaceDE w:val="0"/>
        <w:autoSpaceDN w:val="0"/>
        <w:adjustRightInd w:val="0"/>
        <w:spacing w:line="400" w:lineRule="exact"/>
        <w:ind w:leftChars="-200" w:left="-420" w:rightChars="-200" w:right="-420" w:firstLineChars="200" w:firstLine="420"/>
        <w:rPr>
          <w:rFonts w:ascii="楷体_GB2312" w:eastAsia="楷体_GB2312"/>
          <w:b/>
          <w:szCs w:val="21"/>
        </w:rPr>
      </w:pPr>
      <w:r>
        <w:rPr>
          <w:rFonts w:ascii="楷体_GB2312" w:eastAsia="楷体_GB2312" w:hint="eastAsia"/>
          <w:b/>
          <w:szCs w:val="21"/>
        </w:rPr>
        <w:t>三、问答题</w:t>
      </w:r>
    </w:p>
    <w:p w14:paraId="09A2BAF3" w14:textId="77777777" w:rsidR="00626CA4" w:rsidRDefault="00381088" w:rsidP="00626CA4">
      <w:pPr>
        <w:overflowPunct w:val="0"/>
        <w:autoSpaceDE w:val="0"/>
        <w:autoSpaceDN w:val="0"/>
        <w:adjustRightInd w:val="0"/>
        <w:spacing w:line="400" w:lineRule="exact"/>
        <w:ind w:leftChars="-200" w:left="-420" w:rightChars="-200" w:right="-420" w:firstLineChars="200" w:firstLine="420"/>
        <w:rPr>
          <w:rFonts w:ascii="楷体_GB2312" w:eastAsia="楷体_GB2312" w:hint="eastAsia"/>
          <w:szCs w:val="21"/>
        </w:rPr>
      </w:pPr>
      <w:r>
        <w:rPr>
          <w:rFonts w:ascii="楷体_GB2312" w:eastAsia="楷体_GB2312" w:hint="eastAsia"/>
          <w:szCs w:val="21"/>
        </w:rPr>
        <w:t>1</w:t>
      </w:r>
      <w:r w:rsidR="00626CA4">
        <w:rPr>
          <w:rFonts w:ascii="楷体_GB2312" w:eastAsia="楷体_GB2312" w:hint="eastAsia"/>
          <w:szCs w:val="21"/>
        </w:rPr>
        <w:t>.简述抽象劳动是形成商品价值的唯一源泉</w:t>
      </w:r>
    </w:p>
    <w:p w14:paraId="42EAC0D6" w14:textId="77777777" w:rsidR="00626CA4" w:rsidRDefault="00381088" w:rsidP="00626CA4">
      <w:pPr>
        <w:overflowPunct w:val="0"/>
        <w:autoSpaceDE w:val="0"/>
        <w:autoSpaceDN w:val="0"/>
        <w:adjustRightInd w:val="0"/>
        <w:spacing w:line="400" w:lineRule="exact"/>
        <w:ind w:leftChars="-200" w:left="-420" w:rightChars="-200" w:right="-420" w:firstLineChars="200" w:firstLine="420"/>
        <w:rPr>
          <w:rFonts w:ascii="楷体_GB2312" w:eastAsia="楷体_GB2312" w:hint="eastAsia"/>
          <w:szCs w:val="21"/>
        </w:rPr>
      </w:pPr>
      <w:r>
        <w:rPr>
          <w:rFonts w:ascii="楷体_GB2312" w:eastAsia="楷体_GB2312" w:hint="eastAsia"/>
          <w:szCs w:val="21"/>
        </w:rPr>
        <w:t>2</w:t>
      </w:r>
      <w:r w:rsidR="00626CA4">
        <w:rPr>
          <w:rFonts w:ascii="楷体_GB2312" w:eastAsia="楷体_GB2312" w:hint="eastAsia"/>
          <w:szCs w:val="21"/>
        </w:rPr>
        <w:t>.简述私人劳动和社会劳动的矛盾是商品经济的基本矛盾。</w:t>
      </w:r>
    </w:p>
    <w:p w14:paraId="42F4B34D" w14:textId="77777777" w:rsidR="00626CA4" w:rsidRDefault="00381088" w:rsidP="00626CA4">
      <w:pPr>
        <w:overflowPunct w:val="0"/>
        <w:autoSpaceDE w:val="0"/>
        <w:autoSpaceDN w:val="0"/>
        <w:adjustRightInd w:val="0"/>
        <w:spacing w:line="400" w:lineRule="exact"/>
        <w:ind w:leftChars="-200" w:left="-420" w:rightChars="-200" w:right="-420" w:firstLineChars="200" w:firstLine="420"/>
        <w:rPr>
          <w:rFonts w:ascii="楷体_GB2312" w:eastAsia="楷体_GB2312" w:hint="eastAsia"/>
          <w:szCs w:val="21"/>
        </w:rPr>
      </w:pPr>
      <w:r>
        <w:rPr>
          <w:rFonts w:ascii="楷体_GB2312" w:eastAsia="楷体_GB2312" w:hint="eastAsia"/>
          <w:szCs w:val="21"/>
        </w:rPr>
        <w:t>3</w:t>
      </w:r>
      <w:r w:rsidR="00626CA4">
        <w:rPr>
          <w:rFonts w:ascii="楷体_GB2312" w:eastAsia="楷体_GB2312" w:hint="eastAsia"/>
          <w:szCs w:val="21"/>
        </w:rPr>
        <w:t>.简述货币流通规律的内容</w:t>
      </w:r>
    </w:p>
    <w:p w14:paraId="408F577B" w14:textId="77777777" w:rsidR="00626CA4" w:rsidRDefault="00381088" w:rsidP="00626CA4">
      <w:pPr>
        <w:overflowPunct w:val="0"/>
        <w:autoSpaceDE w:val="0"/>
        <w:autoSpaceDN w:val="0"/>
        <w:adjustRightInd w:val="0"/>
        <w:spacing w:line="400" w:lineRule="exact"/>
        <w:ind w:leftChars="-200" w:left="-420" w:rightChars="-200" w:right="-420" w:firstLineChars="200" w:firstLine="420"/>
        <w:rPr>
          <w:rFonts w:ascii="楷体_GB2312" w:eastAsia="楷体_GB2312" w:hint="eastAsia"/>
          <w:szCs w:val="21"/>
        </w:rPr>
      </w:pPr>
      <w:r>
        <w:rPr>
          <w:rFonts w:ascii="楷体_GB2312" w:eastAsia="楷体_GB2312" w:hint="eastAsia"/>
          <w:szCs w:val="21"/>
        </w:rPr>
        <w:t>4</w:t>
      </w:r>
      <w:r w:rsidR="00626CA4">
        <w:rPr>
          <w:rFonts w:ascii="楷体_GB2312" w:eastAsia="楷体_GB2312" w:hint="eastAsia"/>
          <w:szCs w:val="21"/>
        </w:rPr>
        <w:t>.市场经济有哪些基本特征？</w:t>
      </w:r>
    </w:p>
    <w:p w14:paraId="561BE099" w14:textId="77777777" w:rsidR="0092004D" w:rsidRPr="0092004D" w:rsidRDefault="00381088" w:rsidP="0092004D">
      <w:pPr>
        <w:autoSpaceDE w:val="0"/>
        <w:autoSpaceDN w:val="0"/>
        <w:adjustRightInd w:val="0"/>
        <w:spacing w:line="360" w:lineRule="auto"/>
        <w:rPr>
          <w:b/>
          <w:bCs/>
          <w:sz w:val="24"/>
        </w:rPr>
      </w:pPr>
      <w:r w:rsidRPr="0092004D">
        <w:rPr>
          <w:rFonts w:ascii="楷体_GB2312" w:eastAsia="楷体_GB2312" w:hint="eastAsia"/>
          <w:b/>
          <w:szCs w:val="21"/>
        </w:rPr>
        <w:t>5</w:t>
      </w:r>
      <w:r w:rsidR="00626CA4" w:rsidRPr="0092004D">
        <w:rPr>
          <w:rFonts w:ascii="楷体_GB2312" w:eastAsia="楷体_GB2312" w:hint="eastAsia"/>
          <w:b/>
          <w:szCs w:val="21"/>
        </w:rPr>
        <w:t>.</w:t>
      </w:r>
      <w:r w:rsidR="0092004D" w:rsidRPr="0092004D">
        <w:rPr>
          <w:b/>
          <w:bCs/>
          <w:sz w:val="24"/>
        </w:rPr>
        <w:t xml:space="preserve"> </w:t>
      </w:r>
      <w:r w:rsidR="0092004D" w:rsidRPr="0092004D">
        <w:rPr>
          <w:rFonts w:hint="eastAsia"/>
          <w:b/>
          <w:bCs/>
          <w:sz w:val="24"/>
        </w:rPr>
        <w:t>简述价值规律的内容要求及其作用</w:t>
      </w:r>
    </w:p>
    <w:p w14:paraId="06844266" w14:textId="77777777" w:rsidR="00626CA4" w:rsidRDefault="00381088" w:rsidP="00626CA4">
      <w:pPr>
        <w:overflowPunct w:val="0"/>
        <w:autoSpaceDE w:val="0"/>
        <w:autoSpaceDN w:val="0"/>
        <w:adjustRightInd w:val="0"/>
        <w:spacing w:line="400" w:lineRule="exact"/>
        <w:ind w:leftChars="-200" w:left="-420" w:rightChars="-200" w:right="-420" w:firstLineChars="200" w:firstLine="420"/>
        <w:rPr>
          <w:rFonts w:ascii="楷体_GB2312" w:eastAsia="楷体_GB2312" w:hint="eastAsia"/>
          <w:szCs w:val="21"/>
        </w:rPr>
      </w:pPr>
      <w:r>
        <w:rPr>
          <w:rFonts w:ascii="楷体_GB2312" w:eastAsia="楷体_GB2312" w:hint="eastAsia"/>
          <w:szCs w:val="21"/>
        </w:rPr>
        <w:t>6</w:t>
      </w:r>
      <w:r w:rsidR="00626CA4">
        <w:rPr>
          <w:rFonts w:ascii="楷体_GB2312" w:eastAsia="楷体_GB2312" w:hint="eastAsia"/>
          <w:szCs w:val="21"/>
        </w:rPr>
        <w:t>.商品的价值量取决于生产商品的社会必要劳动时间，为什么商品生产者特别关心自己的个别劳动时间？</w:t>
      </w:r>
    </w:p>
    <w:p w14:paraId="1AF3FD5A" w14:textId="77777777" w:rsidR="0092004D" w:rsidRPr="0092004D" w:rsidRDefault="0092004D" w:rsidP="0092004D">
      <w:pPr>
        <w:autoSpaceDE w:val="0"/>
        <w:autoSpaceDN w:val="0"/>
        <w:adjustRightInd w:val="0"/>
        <w:spacing w:line="360" w:lineRule="auto"/>
        <w:rPr>
          <w:b/>
          <w:bCs/>
          <w:sz w:val="24"/>
        </w:rPr>
      </w:pPr>
      <w:r>
        <w:rPr>
          <w:rFonts w:hint="eastAsia"/>
          <w:b/>
          <w:bCs/>
          <w:sz w:val="24"/>
        </w:rPr>
        <w:t>7</w:t>
      </w:r>
      <w:r w:rsidRPr="0092004D">
        <w:rPr>
          <w:b/>
          <w:bCs/>
          <w:sz w:val="24"/>
        </w:rPr>
        <w:t>.</w:t>
      </w:r>
      <w:r w:rsidRPr="0092004D">
        <w:rPr>
          <w:rFonts w:hint="eastAsia"/>
          <w:b/>
          <w:bCs/>
          <w:sz w:val="24"/>
        </w:rPr>
        <w:t>为什么说劳动力成为商品是货币转化为资本的前提？</w:t>
      </w:r>
    </w:p>
    <w:p w14:paraId="1D4B2550" w14:textId="77777777" w:rsidR="0092004D" w:rsidRPr="0092004D" w:rsidRDefault="0092004D" w:rsidP="0092004D">
      <w:pPr>
        <w:autoSpaceDE w:val="0"/>
        <w:autoSpaceDN w:val="0"/>
        <w:adjustRightInd w:val="0"/>
        <w:spacing w:line="360" w:lineRule="auto"/>
        <w:rPr>
          <w:rFonts w:hint="eastAsia"/>
          <w:b/>
          <w:bCs/>
          <w:sz w:val="24"/>
        </w:rPr>
      </w:pPr>
      <w:r>
        <w:rPr>
          <w:rFonts w:hint="eastAsia"/>
          <w:b/>
          <w:bCs/>
          <w:sz w:val="24"/>
        </w:rPr>
        <w:t>8</w:t>
      </w:r>
      <w:r w:rsidRPr="0092004D">
        <w:rPr>
          <w:rFonts w:hint="eastAsia"/>
          <w:b/>
          <w:bCs/>
          <w:sz w:val="24"/>
        </w:rPr>
        <w:t>．简述资本主义的生产过程是劳动过程与价值增殖过程的统一</w:t>
      </w:r>
    </w:p>
    <w:p w14:paraId="66E329B4" w14:textId="77777777" w:rsidR="00626CA4" w:rsidRDefault="0092004D" w:rsidP="00626CA4">
      <w:pPr>
        <w:overflowPunct w:val="0"/>
        <w:autoSpaceDE w:val="0"/>
        <w:autoSpaceDN w:val="0"/>
        <w:adjustRightInd w:val="0"/>
        <w:spacing w:line="400" w:lineRule="exact"/>
        <w:ind w:leftChars="-200" w:left="-420" w:rightChars="-200" w:right="-420" w:firstLineChars="200" w:firstLine="420"/>
        <w:rPr>
          <w:rFonts w:ascii="楷体_GB2312" w:eastAsia="楷体_GB2312" w:hint="eastAsia"/>
          <w:szCs w:val="21"/>
        </w:rPr>
      </w:pPr>
      <w:r>
        <w:rPr>
          <w:rFonts w:ascii="楷体_GB2312" w:eastAsia="楷体_GB2312" w:hint="eastAsia"/>
          <w:szCs w:val="21"/>
        </w:rPr>
        <w:t>9</w:t>
      </w:r>
      <w:r w:rsidR="00626CA4">
        <w:rPr>
          <w:rFonts w:ascii="楷体_GB2312" w:eastAsia="楷体_GB2312" w:hint="eastAsia"/>
          <w:szCs w:val="21"/>
        </w:rPr>
        <w:t>.简述私人股份所有制的特点及其历史作用</w:t>
      </w:r>
    </w:p>
    <w:p w14:paraId="33C3CEB6" w14:textId="77777777" w:rsidR="00626CA4" w:rsidRDefault="00547289" w:rsidP="00626CA4">
      <w:pPr>
        <w:overflowPunct w:val="0"/>
        <w:autoSpaceDE w:val="0"/>
        <w:autoSpaceDN w:val="0"/>
        <w:adjustRightInd w:val="0"/>
        <w:spacing w:line="400" w:lineRule="exact"/>
        <w:ind w:leftChars="-200" w:left="-420" w:rightChars="-200" w:right="-420" w:firstLineChars="200" w:firstLine="420"/>
        <w:rPr>
          <w:rFonts w:ascii="楷体_GB2312" w:eastAsia="楷体_GB2312" w:hint="eastAsia"/>
          <w:szCs w:val="21"/>
        </w:rPr>
      </w:pPr>
      <w:r>
        <w:rPr>
          <w:rFonts w:ascii="楷体_GB2312" w:eastAsia="楷体_GB2312" w:hint="eastAsia"/>
          <w:szCs w:val="21"/>
        </w:rPr>
        <w:t>10</w:t>
      </w:r>
      <w:r w:rsidR="00626CA4">
        <w:rPr>
          <w:rFonts w:ascii="楷体_GB2312" w:eastAsia="楷体_GB2312" w:hint="eastAsia"/>
          <w:szCs w:val="21"/>
        </w:rPr>
        <w:t>.为什么法人股份所有制是比私人股份所有制更适合生产社会化发展需要的资本所有制形式？</w:t>
      </w:r>
    </w:p>
    <w:p w14:paraId="79DDDA4E" w14:textId="36692172" w:rsidR="0092004D" w:rsidRPr="0092004D" w:rsidRDefault="00547289" w:rsidP="0092004D">
      <w:pPr>
        <w:autoSpaceDE w:val="0"/>
        <w:autoSpaceDN w:val="0"/>
        <w:adjustRightInd w:val="0"/>
        <w:spacing w:line="360" w:lineRule="auto"/>
        <w:rPr>
          <w:rFonts w:hint="eastAsia"/>
          <w:b/>
          <w:bCs/>
          <w:sz w:val="24"/>
        </w:rPr>
      </w:pPr>
      <w:r>
        <w:rPr>
          <w:rFonts w:hint="eastAsia"/>
          <w:b/>
          <w:bCs/>
          <w:sz w:val="24"/>
        </w:rPr>
        <w:t>11</w:t>
      </w:r>
      <w:r>
        <w:rPr>
          <w:rFonts w:hint="eastAsia"/>
          <w:b/>
          <w:bCs/>
          <w:sz w:val="24"/>
        </w:rPr>
        <w:t>．</w:t>
      </w:r>
      <w:r w:rsidR="0092004D" w:rsidRPr="0092004D">
        <w:rPr>
          <w:rFonts w:hint="eastAsia"/>
          <w:b/>
          <w:bCs/>
          <w:sz w:val="24"/>
        </w:rPr>
        <w:t>试述相对剩余价值的形成过程。</w:t>
      </w:r>
      <w:r w:rsidR="005F163D" w:rsidRPr="0092004D">
        <w:rPr>
          <w:b/>
          <w:noProof/>
        </w:rPr>
        <mc:AlternateContent>
          <mc:Choice Requires="wps">
            <w:drawing>
              <wp:anchor distT="0" distB="0" distL="114300" distR="114300" simplePos="0" relativeHeight="251657728" behindDoc="0" locked="0" layoutInCell="1" allowOverlap="1" wp14:anchorId="137302BD" wp14:editId="5C86B20A">
                <wp:simplePos x="0" y="0"/>
                <wp:positionH relativeFrom="column">
                  <wp:posOffset>278130</wp:posOffset>
                </wp:positionH>
                <wp:positionV relativeFrom="paragraph">
                  <wp:posOffset>233680</wp:posOffset>
                </wp:positionV>
                <wp:extent cx="179070" cy="561340"/>
                <wp:effectExtent l="1905" t="0" r="0" b="3175"/>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 cy="56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CD125" w14:textId="77777777" w:rsidR="0092004D" w:rsidRDefault="0092004D" w:rsidP="0092004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7302BD" id="_x0000_t202" coordsize="21600,21600" o:spt="202" path="m,l,21600r21600,l21600,xe">
                <v:stroke joinstyle="miter"/>
                <v:path gradientshapeok="t" o:connecttype="rect"/>
              </v:shapetype>
              <v:shape id="Text Box 18" o:spid="_x0000_s1026" type="#_x0000_t202" style="position:absolute;left:0;text-align:left;margin-left:21.9pt;margin-top:18.4pt;width:14.1pt;height:44.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" filled="f" stroked="f">
                <v:textbox inset="0,0,0,0">
                  <w:txbxContent>
                    <w:p w14:paraId="3E3CD125" w14:textId="77777777" w:rsidR="0092004D" w:rsidRDefault="0092004D" w:rsidP="0092004D"/>
                  </w:txbxContent>
                </v:textbox>
              </v:shape>
            </w:pict>
          </mc:Fallback>
        </mc:AlternateContent>
      </w:r>
    </w:p>
    <w:p w14:paraId="4F0CD965" w14:textId="77777777" w:rsidR="00626CA4" w:rsidRDefault="00547289" w:rsidP="00626CA4">
      <w:pPr>
        <w:overflowPunct w:val="0"/>
        <w:autoSpaceDE w:val="0"/>
        <w:autoSpaceDN w:val="0"/>
        <w:adjustRightInd w:val="0"/>
        <w:spacing w:line="400" w:lineRule="exact"/>
        <w:ind w:leftChars="-200" w:left="-420" w:rightChars="-200" w:right="-420" w:firstLineChars="200" w:firstLine="420"/>
        <w:rPr>
          <w:rFonts w:ascii="楷体_GB2312" w:eastAsia="楷体_GB2312" w:hint="eastAsia"/>
          <w:szCs w:val="21"/>
        </w:rPr>
      </w:pPr>
      <w:r>
        <w:rPr>
          <w:rFonts w:ascii="楷体_GB2312" w:eastAsia="楷体_GB2312" w:hint="eastAsia"/>
          <w:szCs w:val="21"/>
        </w:rPr>
        <w:t>12</w:t>
      </w:r>
      <w:r w:rsidR="00626CA4">
        <w:rPr>
          <w:rFonts w:ascii="楷体_GB2312" w:eastAsia="楷体_GB2312" w:hint="eastAsia"/>
          <w:szCs w:val="21"/>
        </w:rPr>
        <w:t>.劳动力商品不同于普通商品的特性表现在哪些方面？</w:t>
      </w:r>
    </w:p>
    <w:p w14:paraId="3AFCE9A8" w14:textId="77777777" w:rsidR="00626CA4" w:rsidRDefault="00626CA4" w:rsidP="00626CA4">
      <w:pPr>
        <w:overflowPunct w:val="0"/>
        <w:autoSpaceDE w:val="0"/>
        <w:autoSpaceDN w:val="0"/>
        <w:adjustRightInd w:val="0"/>
        <w:spacing w:line="400" w:lineRule="exact"/>
        <w:ind w:leftChars="-200" w:left="-420" w:rightChars="-200" w:right="-420" w:firstLineChars="200" w:firstLine="420"/>
        <w:rPr>
          <w:rFonts w:ascii="楷体_GB2312" w:eastAsia="楷体_GB2312" w:hint="eastAsia"/>
          <w:szCs w:val="21"/>
        </w:rPr>
      </w:pPr>
      <w:r>
        <w:rPr>
          <w:rFonts w:ascii="楷体_GB2312" w:eastAsia="楷体_GB2312" w:hint="eastAsia"/>
          <w:szCs w:val="21"/>
        </w:rPr>
        <w:t>1</w:t>
      </w:r>
      <w:r w:rsidR="00547289">
        <w:rPr>
          <w:rFonts w:ascii="楷体_GB2312" w:eastAsia="楷体_GB2312" w:hint="eastAsia"/>
          <w:szCs w:val="21"/>
        </w:rPr>
        <w:t>3</w:t>
      </w:r>
      <w:r>
        <w:rPr>
          <w:rFonts w:ascii="楷体_GB2312" w:eastAsia="楷体_GB2312" w:hint="eastAsia"/>
          <w:szCs w:val="21"/>
        </w:rPr>
        <w:t>.雇员参与制度与股员持股持股制度是怎么回事？</w:t>
      </w:r>
    </w:p>
    <w:p w14:paraId="139CB670" w14:textId="77777777" w:rsidR="00626CA4" w:rsidRDefault="00626CA4" w:rsidP="00626CA4">
      <w:pPr>
        <w:overflowPunct w:val="0"/>
        <w:autoSpaceDE w:val="0"/>
        <w:autoSpaceDN w:val="0"/>
        <w:adjustRightInd w:val="0"/>
        <w:spacing w:line="400" w:lineRule="exact"/>
        <w:ind w:leftChars="-200" w:left="-420" w:rightChars="-200" w:right="-420" w:firstLineChars="200" w:firstLine="420"/>
        <w:rPr>
          <w:rFonts w:ascii="楷体_GB2312" w:eastAsia="楷体_GB2312" w:hint="eastAsia"/>
          <w:szCs w:val="21"/>
        </w:rPr>
      </w:pPr>
      <w:r>
        <w:rPr>
          <w:rFonts w:ascii="楷体_GB2312" w:eastAsia="楷体_GB2312" w:hint="eastAsia"/>
          <w:szCs w:val="21"/>
        </w:rPr>
        <w:t>1</w:t>
      </w:r>
      <w:r w:rsidR="00381088">
        <w:rPr>
          <w:rFonts w:ascii="楷体_GB2312" w:eastAsia="楷体_GB2312" w:hint="eastAsia"/>
          <w:szCs w:val="21"/>
        </w:rPr>
        <w:t>4</w:t>
      </w:r>
      <w:r>
        <w:rPr>
          <w:rFonts w:ascii="楷体_GB2312" w:eastAsia="楷体_GB2312" w:hint="eastAsia"/>
          <w:szCs w:val="21"/>
        </w:rPr>
        <w:t>.固定资本的损耗有哪些类型？</w:t>
      </w:r>
    </w:p>
    <w:p w14:paraId="7E0FA972" w14:textId="77777777" w:rsidR="0092004D" w:rsidRPr="0092004D" w:rsidRDefault="00547289" w:rsidP="0092004D">
      <w:pPr>
        <w:autoSpaceDE w:val="0"/>
        <w:autoSpaceDN w:val="0"/>
        <w:adjustRightInd w:val="0"/>
        <w:spacing w:line="360" w:lineRule="auto"/>
        <w:rPr>
          <w:b/>
          <w:bCs/>
          <w:sz w:val="24"/>
        </w:rPr>
      </w:pPr>
      <w:r>
        <w:rPr>
          <w:rFonts w:hint="eastAsia"/>
          <w:b/>
          <w:bCs/>
          <w:sz w:val="24"/>
        </w:rPr>
        <w:t>15</w:t>
      </w:r>
      <w:r w:rsidR="0092004D" w:rsidRPr="0092004D">
        <w:rPr>
          <w:b/>
          <w:bCs/>
          <w:sz w:val="24"/>
        </w:rPr>
        <w:t xml:space="preserve">. </w:t>
      </w:r>
      <w:r w:rsidR="0092004D" w:rsidRPr="0092004D">
        <w:rPr>
          <w:rFonts w:hint="eastAsia"/>
          <w:b/>
          <w:bCs/>
          <w:sz w:val="24"/>
        </w:rPr>
        <w:t>简述资本循环正常进行的条件及其相互关系</w:t>
      </w:r>
    </w:p>
    <w:p w14:paraId="39E4748C" w14:textId="77777777" w:rsidR="00626CA4" w:rsidRDefault="00381088" w:rsidP="00626CA4">
      <w:pPr>
        <w:overflowPunct w:val="0"/>
        <w:autoSpaceDE w:val="0"/>
        <w:autoSpaceDN w:val="0"/>
        <w:adjustRightInd w:val="0"/>
        <w:spacing w:line="400" w:lineRule="exact"/>
        <w:ind w:leftChars="-200" w:left="-420" w:rightChars="-200" w:right="-420" w:firstLineChars="200" w:firstLine="420"/>
        <w:rPr>
          <w:rFonts w:ascii="楷体_GB2312" w:eastAsia="楷体_GB2312" w:hint="eastAsia"/>
          <w:szCs w:val="21"/>
        </w:rPr>
      </w:pPr>
      <w:r>
        <w:rPr>
          <w:rFonts w:ascii="楷体_GB2312" w:eastAsia="楷体_GB2312" w:hint="eastAsia"/>
          <w:szCs w:val="21"/>
        </w:rPr>
        <w:t>16、</w:t>
      </w:r>
      <w:r w:rsidR="00626CA4">
        <w:rPr>
          <w:rFonts w:ascii="楷体_GB2312" w:eastAsia="楷体_GB2312" w:hint="eastAsia"/>
          <w:szCs w:val="21"/>
        </w:rPr>
        <w:t>简述资本循环所经历的三个阶段和</w:t>
      </w:r>
      <w:r w:rsidR="00F47DEB">
        <w:rPr>
          <w:rFonts w:ascii="楷体_GB2312" w:eastAsia="楷体_GB2312" w:hint="eastAsia"/>
          <w:szCs w:val="21"/>
        </w:rPr>
        <w:t>资本所采取的三种职能形态</w:t>
      </w:r>
    </w:p>
    <w:p w14:paraId="0C57FBB3" w14:textId="77777777" w:rsidR="0092004D" w:rsidRPr="0092004D" w:rsidRDefault="00547289" w:rsidP="0092004D">
      <w:pPr>
        <w:autoSpaceDE w:val="0"/>
        <w:autoSpaceDN w:val="0"/>
        <w:adjustRightInd w:val="0"/>
        <w:spacing w:line="360" w:lineRule="auto"/>
        <w:rPr>
          <w:rFonts w:hint="eastAsia"/>
          <w:b/>
          <w:bCs/>
          <w:sz w:val="24"/>
        </w:rPr>
      </w:pPr>
      <w:r>
        <w:rPr>
          <w:rFonts w:hint="eastAsia"/>
          <w:b/>
          <w:bCs/>
          <w:sz w:val="24"/>
        </w:rPr>
        <w:lastRenderedPageBreak/>
        <w:t>17</w:t>
      </w:r>
      <w:r w:rsidR="0092004D" w:rsidRPr="0092004D">
        <w:rPr>
          <w:b/>
          <w:bCs/>
          <w:sz w:val="24"/>
        </w:rPr>
        <w:t>.</w:t>
      </w:r>
      <w:r w:rsidR="0092004D" w:rsidRPr="0092004D">
        <w:rPr>
          <w:rFonts w:hint="eastAsia"/>
          <w:b/>
          <w:bCs/>
          <w:sz w:val="24"/>
        </w:rPr>
        <w:t>平均利润是怎么形成的？</w:t>
      </w:r>
    </w:p>
    <w:p w14:paraId="265FB787" w14:textId="77777777" w:rsidR="00626CA4" w:rsidRDefault="00626CA4" w:rsidP="00626CA4">
      <w:pPr>
        <w:overflowPunct w:val="0"/>
        <w:autoSpaceDE w:val="0"/>
        <w:autoSpaceDN w:val="0"/>
        <w:adjustRightInd w:val="0"/>
        <w:spacing w:line="400" w:lineRule="exact"/>
        <w:ind w:leftChars="-200" w:left="-420" w:rightChars="-200" w:right="-420" w:firstLineChars="200" w:firstLine="420"/>
        <w:rPr>
          <w:rFonts w:ascii="楷体_GB2312" w:eastAsia="楷体_GB2312" w:hint="eastAsia"/>
          <w:szCs w:val="21"/>
        </w:rPr>
      </w:pPr>
      <w:r>
        <w:rPr>
          <w:rFonts w:ascii="楷体_GB2312" w:eastAsia="楷体_GB2312" w:hint="eastAsia"/>
          <w:szCs w:val="21"/>
        </w:rPr>
        <w:t>1</w:t>
      </w:r>
      <w:r w:rsidR="00381088">
        <w:rPr>
          <w:rFonts w:ascii="楷体_GB2312" w:eastAsia="楷体_GB2312" w:hint="eastAsia"/>
          <w:szCs w:val="21"/>
        </w:rPr>
        <w:t>8</w:t>
      </w:r>
      <w:r>
        <w:rPr>
          <w:rFonts w:ascii="楷体_GB2312" w:eastAsia="楷体_GB2312" w:hint="eastAsia"/>
          <w:szCs w:val="21"/>
        </w:rPr>
        <w:t>.生产价格形成后价值规律作用的形式有什么变化？</w:t>
      </w:r>
    </w:p>
    <w:p w14:paraId="4110840B" w14:textId="77777777" w:rsidR="00626CA4" w:rsidRDefault="00626CA4" w:rsidP="00626CA4">
      <w:pPr>
        <w:overflowPunct w:val="0"/>
        <w:autoSpaceDE w:val="0"/>
        <w:autoSpaceDN w:val="0"/>
        <w:adjustRightInd w:val="0"/>
        <w:spacing w:line="400" w:lineRule="exact"/>
        <w:ind w:leftChars="-200" w:left="-420" w:rightChars="-200" w:right="-420" w:firstLineChars="200" w:firstLine="420"/>
        <w:rPr>
          <w:rFonts w:ascii="楷体_GB2312" w:eastAsia="楷体_GB2312" w:hint="eastAsia"/>
          <w:szCs w:val="21"/>
        </w:rPr>
      </w:pPr>
      <w:r>
        <w:rPr>
          <w:rFonts w:ascii="楷体_GB2312" w:eastAsia="楷体_GB2312" w:hint="eastAsia"/>
          <w:szCs w:val="21"/>
        </w:rPr>
        <w:t>1</w:t>
      </w:r>
      <w:r w:rsidR="00381088">
        <w:rPr>
          <w:rFonts w:ascii="楷体_GB2312" w:eastAsia="楷体_GB2312" w:hint="eastAsia"/>
          <w:szCs w:val="21"/>
        </w:rPr>
        <w:t>9</w:t>
      </w:r>
      <w:r>
        <w:rPr>
          <w:rFonts w:ascii="楷体_GB2312" w:eastAsia="楷体_GB2312" w:hint="eastAsia"/>
          <w:szCs w:val="21"/>
        </w:rPr>
        <w:t>.为什么农产品的社会生产价格能够由劣等地的生产条件来决定？</w:t>
      </w:r>
    </w:p>
    <w:p w14:paraId="31A67735" w14:textId="77777777" w:rsidR="00626CA4" w:rsidRDefault="00381088" w:rsidP="00626CA4">
      <w:pPr>
        <w:overflowPunct w:val="0"/>
        <w:autoSpaceDE w:val="0"/>
        <w:autoSpaceDN w:val="0"/>
        <w:adjustRightInd w:val="0"/>
        <w:spacing w:line="400" w:lineRule="exact"/>
        <w:ind w:leftChars="-200" w:left="-420" w:rightChars="-200" w:right="-420" w:firstLineChars="200" w:firstLine="420"/>
        <w:rPr>
          <w:rFonts w:ascii="楷体_GB2312" w:eastAsia="楷体_GB2312" w:hint="eastAsia"/>
          <w:szCs w:val="21"/>
        </w:rPr>
      </w:pPr>
      <w:r>
        <w:rPr>
          <w:rFonts w:ascii="楷体_GB2312" w:eastAsia="楷体_GB2312" w:hint="eastAsia"/>
          <w:szCs w:val="21"/>
        </w:rPr>
        <w:t>20</w:t>
      </w:r>
      <w:r w:rsidR="00626CA4">
        <w:rPr>
          <w:rFonts w:ascii="楷体_GB2312" w:eastAsia="楷体_GB2312" w:hint="eastAsia"/>
          <w:szCs w:val="21"/>
        </w:rPr>
        <w:t>.平均利润率的高低取决于哪些因素？</w:t>
      </w:r>
    </w:p>
    <w:p w14:paraId="5A380498" w14:textId="77777777" w:rsidR="00626CA4" w:rsidRDefault="00626CA4" w:rsidP="00626CA4">
      <w:pPr>
        <w:overflowPunct w:val="0"/>
        <w:autoSpaceDE w:val="0"/>
        <w:autoSpaceDN w:val="0"/>
        <w:adjustRightInd w:val="0"/>
        <w:spacing w:line="400" w:lineRule="exact"/>
        <w:ind w:leftChars="-200" w:left="-420" w:rightChars="-200" w:right="-420" w:firstLineChars="200" w:firstLine="420"/>
        <w:rPr>
          <w:rFonts w:ascii="楷体_GB2312" w:eastAsia="楷体_GB2312" w:hint="eastAsia"/>
          <w:szCs w:val="21"/>
        </w:rPr>
      </w:pPr>
      <w:r>
        <w:rPr>
          <w:rFonts w:ascii="楷体_GB2312" w:eastAsia="楷体_GB2312" w:hint="eastAsia"/>
          <w:szCs w:val="21"/>
        </w:rPr>
        <w:t>2</w:t>
      </w:r>
      <w:r w:rsidR="00547289">
        <w:rPr>
          <w:rFonts w:ascii="楷体_GB2312" w:eastAsia="楷体_GB2312" w:hint="eastAsia"/>
          <w:szCs w:val="21"/>
        </w:rPr>
        <w:t>1</w:t>
      </w:r>
      <w:r>
        <w:rPr>
          <w:rFonts w:ascii="楷体_GB2312" w:eastAsia="楷体_GB2312" w:hint="eastAsia"/>
          <w:szCs w:val="21"/>
        </w:rPr>
        <w:t>.你是怎样理解“资本总公式的矛盾以及劳动力成为商品是货币转化为资本的前提条件”的？</w:t>
      </w:r>
    </w:p>
    <w:p w14:paraId="32151AFA" w14:textId="77777777" w:rsidR="0092004D" w:rsidRPr="0092004D" w:rsidRDefault="00547289" w:rsidP="0092004D">
      <w:pPr>
        <w:autoSpaceDE w:val="0"/>
        <w:autoSpaceDN w:val="0"/>
        <w:adjustRightInd w:val="0"/>
        <w:spacing w:line="360" w:lineRule="auto"/>
        <w:rPr>
          <w:b/>
          <w:bCs/>
          <w:sz w:val="24"/>
        </w:rPr>
      </w:pPr>
      <w:r>
        <w:rPr>
          <w:rFonts w:hint="eastAsia"/>
          <w:b/>
          <w:bCs/>
          <w:sz w:val="24"/>
        </w:rPr>
        <w:t>22.</w:t>
      </w:r>
      <w:r w:rsidR="0092004D" w:rsidRPr="0092004D">
        <w:rPr>
          <w:rFonts w:hint="eastAsia"/>
          <w:b/>
          <w:bCs/>
          <w:sz w:val="24"/>
        </w:rPr>
        <w:t>简述社会资本运动的核心问题是社会总产品的实现或补偿问题</w:t>
      </w:r>
    </w:p>
    <w:p w14:paraId="6EB8C7E7" w14:textId="77777777" w:rsidR="0092004D" w:rsidRPr="0092004D" w:rsidRDefault="00547289" w:rsidP="0092004D">
      <w:pPr>
        <w:autoSpaceDE w:val="0"/>
        <w:autoSpaceDN w:val="0"/>
        <w:adjustRightInd w:val="0"/>
        <w:spacing w:line="360" w:lineRule="auto"/>
        <w:rPr>
          <w:b/>
          <w:bCs/>
          <w:sz w:val="24"/>
        </w:rPr>
      </w:pPr>
      <w:r>
        <w:rPr>
          <w:rFonts w:hint="eastAsia"/>
          <w:b/>
          <w:bCs/>
          <w:sz w:val="24"/>
        </w:rPr>
        <w:t>23</w:t>
      </w:r>
      <w:r w:rsidR="0092004D" w:rsidRPr="0092004D">
        <w:rPr>
          <w:b/>
          <w:bCs/>
          <w:sz w:val="24"/>
        </w:rPr>
        <w:t>.</w:t>
      </w:r>
      <w:r w:rsidR="0092004D" w:rsidRPr="0092004D">
        <w:rPr>
          <w:rFonts w:hint="eastAsia"/>
          <w:b/>
          <w:bCs/>
          <w:sz w:val="24"/>
        </w:rPr>
        <w:t>简述影响利润率的主要因素</w:t>
      </w:r>
    </w:p>
    <w:p w14:paraId="41D9D604" w14:textId="77777777" w:rsidR="006C19E9" w:rsidRDefault="00547289" w:rsidP="00777D14">
      <w:pPr>
        <w:autoSpaceDE w:val="0"/>
        <w:autoSpaceDN w:val="0"/>
        <w:adjustRightInd w:val="0"/>
        <w:spacing w:line="360" w:lineRule="auto"/>
        <w:rPr>
          <w:rFonts w:hint="eastAsia"/>
          <w:bCs/>
          <w:sz w:val="24"/>
        </w:rPr>
      </w:pPr>
      <w:r>
        <w:rPr>
          <w:rFonts w:hint="eastAsia"/>
          <w:b/>
          <w:bCs/>
          <w:sz w:val="24"/>
        </w:rPr>
        <w:t>24</w:t>
      </w:r>
      <w:r w:rsidR="0092004D" w:rsidRPr="0092004D">
        <w:rPr>
          <w:rFonts w:hint="eastAsia"/>
          <w:b/>
          <w:bCs/>
          <w:sz w:val="24"/>
        </w:rPr>
        <w:t>为什么说固定资本更新是资本主义经济危机周期性爆发的物质基础？</w:t>
      </w:r>
    </w:p>
    <w:tbl>
      <w:tblPr>
        <w:tblpPr w:leftFromText="180" w:rightFromText="180" w:vertAnchor="text" w:horzAnchor="page" w:tblpX="12719"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0"/>
        <w:gridCol w:w="1158"/>
      </w:tblGrid>
      <w:tr w:rsidR="00777D14" w14:paraId="2D181D80" w14:textId="77777777" w:rsidTr="00777D14">
        <w:trPr>
          <w:trHeight w:val="368"/>
        </w:trPr>
        <w:tc>
          <w:tcPr>
            <w:tcW w:w="880" w:type="dxa"/>
            <w:tcBorders>
              <w:top w:val="single" w:sz="4" w:space="0" w:color="auto"/>
              <w:left w:val="single" w:sz="4" w:space="0" w:color="auto"/>
              <w:bottom w:val="single" w:sz="4" w:space="0" w:color="auto"/>
              <w:right w:val="single" w:sz="4" w:space="0" w:color="auto"/>
            </w:tcBorders>
          </w:tcPr>
          <w:p w14:paraId="5CF41CE9" w14:textId="77777777" w:rsidR="00777D14" w:rsidRDefault="00777D14">
            <w:pPr>
              <w:rPr>
                <w:b/>
                <w:bCs/>
                <w:sz w:val="28"/>
              </w:rPr>
            </w:pPr>
            <w:r>
              <w:rPr>
                <w:rFonts w:hint="eastAsia"/>
                <w:b/>
                <w:bCs/>
                <w:sz w:val="28"/>
              </w:rPr>
              <w:t>得分</w:t>
            </w:r>
          </w:p>
        </w:tc>
        <w:tc>
          <w:tcPr>
            <w:tcW w:w="1158" w:type="dxa"/>
            <w:tcBorders>
              <w:top w:val="single" w:sz="4" w:space="0" w:color="auto"/>
              <w:left w:val="single" w:sz="4" w:space="0" w:color="auto"/>
              <w:bottom w:val="single" w:sz="4" w:space="0" w:color="auto"/>
              <w:right w:val="single" w:sz="4" w:space="0" w:color="auto"/>
            </w:tcBorders>
          </w:tcPr>
          <w:p w14:paraId="1C05FF19" w14:textId="77777777" w:rsidR="00777D14" w:rsidRDefault="00777D14">
            <w:pPr>
              <w:rPr>
                <w:b/>
                <w:bCs/>
                <w:sz w:val="24"/>
              </w:rPr>
            </w:pPr>
          </w:p>
        </w:tc>
      </w:tr>
    </w:tbl>
    <w:p w14:paraId="113092EA" w14:textId="77777777" w:rsidR="00267DD0" w:rsidRPr="00547289" w:rsidRDefault="00267DD0" w:rsidP="00267DD0">
      <w:pPr>
        <w:autoSpaceDE w:val="0"/>
        <w:autoSpaceDN w:val="0"/>
        <w:adjustRightInd w:val="0"/>
        <w:spacing w:line="360" w:lineRule="auto"/>
        <w:rPr>
          <w:b/>
          <w:bCs/>
          <w:sz w:val="24"/>
        </w:rPr>
      </w:pPr>
      <w:r w:rsidRPr="00547289">
        <w:rPr>
          <w:b/>
          <w:bCs/>
          <w:sz w:val="24"/>
        </w:rPr>
        <w:t>.</w:t>
      </w:r>
      <w:r w:rsidR="00547289" w:rsidRPr="00547289">
        <w:rPr>
          <w:rFonts w:hint="eastAsia"/>
          <w:b/>
          <w:bCs/>
          <w:sz w:val="24"/>
        </w:rPr>
        <w:t>25</w:t>
      </w:r>
      <w:r w:rsidRPr="00547289">
        <w:rPr>
          <w:rFonts w:hint="eastAsia"/>
          <w:b/>
          <w:bCs/>
          <w:sz w:val="24"/>
        </w:rPr>
        <w:t>述资本主义经济危机爆发的根本原因及其不可避免性。</w:t>
      </w:r>
    </w:p>
    <w:p w14:paraId="0F80E591" w14:textId="77777777" w:rsidR="009A3EBF" w:rsidRDefault="009A3EBF" w:rsidP="009A3EBF">
      <w:pPr>
        <w:pStyle w:val="a3"/>
        <w:spacing w:line="400" w:lineRule="exact"/>
        <w:ind w:leftChars="-200" w:left="-420" w:rightChars="-200" w:right="-420" w:firstLineChars="200" w:firstLine="422"/>
        <w:rPr>
          <w:rFonts w:hint="eastAsia"/>
          <w:b/>
        </w:rPr>
      </w:pPr>
      <w:r>
        <w:rPr>
          <w:rFonts w:hint="eastAsia"/>
          <w:b/>
        </w:rPr>
        <w:t>部分辨析题参考答案</w:t>
      </w:r>
      <w:r>
        <w:rPr>
          <w:rFonts w:hAnsi="宋体" w:cs="宋体" w:hint="eastAsia"/>
          <w:b/>
        </w:rPr>
        <w:t></w:t>
      </w:r>
    </w:p>
    <w:p w14:paraId="5EF394E3" w14:textId="77777777" w:rsidR="009A3EBF" w:rsidRDefault="009A3EBF" w:rsidP="009A3EBF">
      <w:pPr>
        <w:pStyle w:val="a3"/>
        <w:spacing w:line="400" w:lineRule="exact"/>
        <w:ind w:leftChars="-200" w:left="-420" w:rightChars="-200" w:right="-420" w:firstLineChars="200" w:firstLine="420"/>
        <w:rPr>
          <w:rFonts w:ascii="楷体_GB2312" w:eastAsia="楷体_GB2312" w:hint="eastAsia"/>
          <w:b/>
        </w:rPr>
      </w:pPr>
      <w:r>
        <w:rPr>
          <w:rFonts w:ascii="楷体_GB2312" w:eastAsia="楷体_GB2312" w:hint="eastAsia"/>
          <w:b/>
        </w:rPr>
        <w:t>1.价格是价值的货币表现形式，所以，影响价格的因素就是影响价值的因素。</w:t>
      </w:r>
    </w:p>
    <w:p w14:paraId="41A39E8F"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价值是凝结在商品中的一般人类劳动。商品的价值量由社会必要劳动时间决定，商品的价值量同社会必要劳动时间量成同方向的变化，同劳动生产率成反方向的变化。</w:t>
      </w:r>
    </w:p>
    <w:p w14:paraId="3D06A279"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价格是价值的货币表现形式，价值是价格的基础，价值决定价格。但影响价格的因素很多，主要是受供求关系和货币价值变动的影响。价格会由于供求关系的作用背离价值。当然价格总是围绕价值波动，价格的变动归根到底要受价值规律的支配。货币自身的价值是影响价格的一个重要因素，其它条件不变，货币自身的价值愈大，商品的价格愈低；反之就越高。货币贬值自然会引起价格上涨。由于影响价值的因素和影响价格的因素是不同的，所以价格的变动和价值的变动可能是一致的，也可能是不一致的。同时一些没有价值的东西也可能有价格。</w:t>
      </w:r>
    </w:p>
    <w:p w14:paraId="4293E395" w14:textId="77777777" w:rsidR="009A3EBF" w:rsidRDefault="009A3EBF" w:rsidP="009A3EBF">
      <w:pPr>
        <w:pStyle w:val="a3"/>
        <w:spacing w:line="400" w:lineRule="exact"/>
        <w:ind w:leftChars="-200" w:left="-420" w:rightChars="-200" w:right="-420" w:firstLineChars="200" w:firstLine="420"/>
        <w:rPr>
          <w:rFonts w:ascii="楷体_GB2312" w:eastAsia="楷体_GB2312" w:hint="eastAsia"/>
          <w:b/>
        </w:rPr>
      </w:pPr>
      <w:r>
        <w:rPr>
          <w:rFonts w:ascii="楷体_GB2312" w:eastAsia="楷体_GB2312" w:hint="eastAsia"/>
          <w:b/>
        </w:rPr>
        <w:t>2.商品的价值是由货币的价值决定的。</w:t>
      </w:r>
    </w:p>
    <w:p w14:paraId="3E8EACFC" w14:textId="77777777" w:rsidR="009A3EBF" w:rsidRDefault="009A3EBF" w:rsidP="009A3EBF">
      <w:pPr>
        <w:pStyle w:val="a3"/>
        <w:spacing w:line="400" w:lineRule="exact"/>
        <w:ind w:leftChars="-200" w:left="-420" w:rightChars="-200" w:right="-420" w:firstLineChars="200" w:firstLine="420"/>
        <w:rPr>
          <w:rFonts w:ascii="楷体_GB2312" w:eastAsia="楷体_GB2312" w:hint="eastAsia"/>
          <w:b/>
        </w:rPr>
      </w:pPr>
      <w:r>
        <w:rPr>
          <w:rFonts w:hint="eastAsia"/>
        </w:rPr>
        <w:t>商品的价值是凝结在商品中的一般人类劳动，商品的价值量是由社会必要劳动时间决定的。货币是固定充当一般等价物的特殊商品，货币是衡量商品价值的外在尺度，是商品内在价值尺度的表现形式。商品价值的货币表现就是价格，价格不仅取决于商品的价值，而且取决于货币本身的价值。但商品的价值不受货币价值的影响，货币价值影响的是商品的价格而不是商品的价值。</w:t>
      </w:r>
    </w:p>
    <w:p w14:paraId="028F21EF" w14:textId="77777777" w:rsidR="009A3EBF" w:rsidRDefault="009A3EBF" w:rsidP="009A3EBF">
      <w:pPr>
        <w:pStyle w:val="a3"/>
        <w:spacing w:line="400" w:lineRule="exact"/>
        <w:ind w:leftChars="-200" w:left="-420" w:rightChars="-200" w:right="-420" w:firstLineChars="200" w:firstLine="420"/>
        <w:rPr>
          <w:rFonts w:ascii="楷体_GB2312" w:eastAsia="楷体_GB2312" w:hint="eastAsia"/>
          <w:b/>
        </w:rPr>
      </w:pPr>
      <w:r>
        <w:rPr>
          <w:rFonts w:ascii="楷体_GB2312" w:eastAsia="楷体_GB2312" w:hint="eastAsia"/>
          <w:b/>
        </w:rPr>
        <w:t>3.各种商品的价值所以能相互比较，是因为货币执行价值尺度的职能。</w:t>
      </w:r>
      <w:r>
        <w:rPr>
          <w:rFonts w:ascii="楷体_GB2312" w:eastAsia="楷体_GB2312" w:hAnsi="楷体_GB2312" w:cs="楷体_GB2312" w:hint="eastAsia"/>
          <w:b/>
        </w:rPr>
        <w:t></w:t>
      </w:r>
    </w:p>
    <w:p w14:paraId="48156DE5" w14:textId="77777777" w:rsidR="009A3EBF" w:rsidRDefault="009A3EBF" w:rsidP="009A3EBF">
      <w:pPr>
        <w:pStyle w:val="a3"/>
        <w:spacing w:line="400" w:lineRule="exact"/>
        <w:ind w:leftChars="-200" w:left="-420" w:rightChars="-200" w:right="-420" w:firstLineChars="200" w:firstLine="420"/>
        <w:rPr>
          <w:rFonts w:ascii="楷体_GB2312" w:eastAsia="楷体_GB2312" w:hint="eastAsia"/>
          <w:b/>
        </w:rPr>
      </w:pPr>
      <w:r>
        <w:rPr>
          <w:rFonts w:hint="eastAsia"/>
        </w:rPr>
        <w:t>货币的价值尺度职能是指货币是衡量其他一切商品价值大小的社会尺度。货币所以能够充当价值尺度，是因货币(金或银)也是社会劳动的产物，它本身也包含一定的价值。但是，各种商品的价值所以能相互比较，并不是因为了有货币，而是因为它们本身都是一般人类劳动的凝结，具有相同的质，因而它们本身就是可以相互比较的，只是因为货币固定充当一般等价物，其他一切商品的价值才统一由货币来表现和衡量。因此货币作为价值尺度，是商品内在的价值尺度即劳动时间的必然表现形式。</w:t>
      </w:r>
    </w:p>
    <w:p w14:paraId="7925BA24" w14:textId="77777777" w:rsidR="009A3EBF" w:rsidRDefault="009A3EBF" w:rsidP="009A3EBF">
      <w:pPr>
        <w:pStyle w:val="a3"/>
        <w:spacing w:line="400" w:lineRule="exact"/>
        <w:ind w:leftChars="-200" w:left="-420" w:rightChars="-200" w:right="-420" w:firstLineChars="200" w:firstLine="420"/>
        <w:rPr>
          <w:rFonts w:ascii="楷体_GB2312" w:eastAsia="楷体_GB2312" w:hint="eastAsia"/>
          <w:b/>
        </w:rPr>
      </w:pPr>
      <w:r>
        <w:rPr>
          <w:rFonts w:ascii="楷体_GB2312" w:eastAsia="楷体_GB2312" w:hint="eastAsia"/>
          <w:b/>
        </w:rPr>
        <w:t>4.剩余价值不在流通领域中产生但也不能离开流通领域而产生。</w:t>
      </w:r>
    </w:p>
    <w:p w14:paraId="3762E0A7"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剩余价值不能在流通领域中产生，因为在商品流通过程中，等价交换只是价值形式的变换，不等价交换只是对既定的总价值量的重新分配，都不产生剩余价值。</w:t>
      </w:r>
    </w:p>
    <w:p w14:paraId="67513DF5"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离开流通领域，价值也不能发生增殖。因为离开流通领域既不能为剩余价值生产做准备，也不能</w:t>
      </w:r>
      <w:r>
        <w:rPr>
          <w:rFonts w:hint="eastAsia"/>
        </w:rPr>
        <w:lastRenderedPageBreak/>
        <w:t>实现剩余价值。剩余价值是在生产过程中劳动者创造出来的。</w:t>
      </w:r>
    </w:p>
    <w:p w14:paraId="32C2D14C" w14:textId="77777777" w:rsidR="009A3EBF" w:rsidRDefault="009A3EBF" w:rsidP="009A3EBF">
      <w:pPr>
        <w:pStyle w:val="a3"/>
        <w:spacing w:line="400" w:lineRule="exact"/>
        <w:ind w:leftChars="-200" w:left="-420" w:rightChars="-200" w:right="-420" w:firstLineChars="200" w:firstLine="420"/>
        <w:rPr>
          <w:rFonts w:hint="eastAsia"/>
        </w:rPr>
      </w:pPr>
      <w:r>
        <w:rPr>
          <w:rFonts w:ascii="楷体_GB2312" w:eastAsia="楷体_GB2312" w:hint="eastAsia"/>
          <w:b/>
        </w:rPr>
        <w:t>5.</w:t>
      </w:r>
      <w:r>
        <w:rPr>
          <w:rFonts w:eastAsia="楷体_GB2312" w:hint="eastAsia"/>
          <w:b/>
        </w:rPr>
        <w:t>资本主义生产过程是劳动过程和价值增殖过程的统一</w:t>
      </w:r>
    </w:p>
    <w:p w14:paraId="76E41CA9"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资本主义生产目的是获取剩余价值。由于使用价值是价值和剩余价值的物质承担者，因此资本主义生产过程首先表现为生产使用价值的劳动过程。</w:t>
      </w:r>
    </w:p>
    <w:p w14:paraId="282C673F"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在资本主义生产过程中，工人的劳动具有二重作用，作为具体劳动在创造使用价值的同时转移和保存生产资料旧价值；作为抽象劳动则创造新价值。当工人的劳动时间只等于再生产劳动力价值的时间，所创造的新价值只等于劳动力价值时，没有发生价值增殖，当工人的劳动时间超过再生产劳动力价值的时间，新价值大于劳动力价值时，就会为资本家带来剩余价值，从而价值形成过程转化为价值增殖过程。</w:t>
      </w:r>
      <w:r>
        <w:rPr>
          <w:rFonts w:hAnsi="宋体" w:cs="宋体" w:hint="eastAsia"/>
        </w:rPr>
        <w:t></w:t>
      </w:r>
    </w:p>
    <w:p w14:paraId="4A81AC6F"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价值形成过程是价值增殖过程的基础，价值增殖过程不外是超过一定点而延长了的价值形成过程。因此，资本主义生产过程是劳动过程和价值增殖过程的统一。</w:t>
      </w:r>
      <w:r>
        <w:rPr>
          <w:rFonts w:hAnsi="宋体" w:cs="宋体" w:hint="eastAsia"/>
        </w:rPr>
        <w:t></w:t>
      </w:r>
    </w:p>
    <w:p w14:paraId="6BC10247" w14:textId="77777777" w:rsidR="009A3EBF" w:rsidRDefault="009A3EBF" w:rsidP="009A3EBF">
      <w:pPr>
        <w:pStyle w:val="a3"/>
        <w:spacing w:line="400" w:lineRule="exact"/>
        <w:ind w:leftChars="-200" w:left="-420" w:rightChars="-200" w:right="-420" w:firstLineChars="200" w:firstLine="420"/>
        <w:rPr>
          <w:rFonts w:ascii="楷体_GB2312" w:eastAsia="楷体_GB2312" w:hint="eastAsia"/>
          <w:b/>
        </w:rPr>
      </w:pPr>
      <w:r>
        <w:rPr>
          <w:rFonts w:ascii="楷体_GB2312" w:eastAsia="楷体_GB2312" w:hint="eastAsia"/>
          <w:b/>
        </w:rPr>
        <w:t>6.超额剩余价值是一种变相的相对剩余价值</w:t>
      </w:r>
      <w:r>
        <w:rPr>
          <w:rFonts w:ascii="楷体_GB2312" w:eastAsia="楷体_GB2312" w:hAnsi="楷体_GB2312" w:cs="楷体_GB2312" w:hint="eastAsia"/>
          <w:b/>
        </w:rPr>
        <w:t></w:t>
      </w:r>
    </w:p>
    <w:p w14:paraId="66814378"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相对剩余价值是指在工作日不变的条件下，通过缩短必要劳动时间，相应地增加剩余劳动时间而生产的剩余价值。它的实现是以全社会劳动生产率普遍提高为前提的。</w:t>
      </w:r>
      <w:r>
        <w:rPr>
          <w:rFonts w:hAnsi="宋体" w:cs="宋体" w:hint="eastAsia"/>
        </w:rPr>
        <w:t></w:t>
      </w:r>
    </w:p>
    <w:p w14:paraId="08063F2B"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而全社会劳动生产率的提高，是各个资本家竞相追逐超额剩余价值的必然结果。超额剩余价值是个别企业由于首先提高劳动生产率，使商品的个别价值低于社会价值的差额。</w:t>
      </w:r>
    </w:p>
    <w:p w14:paraId="72B20FA9"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相对剩余价值和超额剩余价值的共同之处是它们的源泉都是工人的剩余劳动，都是劳动生产率提高的结果，可以说超额剩余价值是一种变相的相对剩余价值。不同之处在于相对剩余价值是全社会劳动生产率提高的结果，是经常存在的；而超额剩余价值是个别企业劳动生产率提高的结果，总是一种暂时的现象。</w:t>
      </w:r>
      <w:r>
        <w:rPr>
          <w:rFonts w:hAnsi="宋体" w:cs="宋体" w:hint="eastAsia"/>
        </w:rPr>
        <w:t></w:t>
      </w:r>
    </w:p>
    <w:p w14:paraId="340FCBB1" w14:textId="77777777" w:rsidR="009A3EBF" w:rsidRDefault="009A3EBF" w:rsidP="009A3EBF">
      <w:pPr>
        <w:pStyle w:val="a3"/>
        <w:spacing w:line="400" w:lineRule="exact"/>
        <w:ind w:leftChars="-200" w:left="-420" w:rightChars="-200" w:right="-420" w:firstLineChars="200" w:firstLine="420"/>
        <w:rPr>
          <w:rFonts w:ascii="楷体_GB2312" w:eastAsia="楷体_GB2312" w:hint="eastAsia"/>
          <w:b/>
        </w:rPr>
      </w:pPr>
      <w:r>
        <w:rPr>
          <w:rFonts w:ascii="楷体_GB2312" w:eastAsia="楷体_GB2312" w:hint="eastAsia"/>
          <w:b/>
        </w:rPr>
        <w:t>7.因预付不变资本增加而引起的不变资本和可变资本比例的变化，属于资本有机构成的提高</w:t>
      </w:r>
      <w:r>
        <w:rPr>
          <w:rFonts w:ascii="楷体_GB2312" w:eastAsia="楷体_GB2312" w:hAnsi="楷体_GB2312" w:cs="楷体_GB2312" w:hint="eastAsia"/>
          <w:b/>
        </w:rPr>
        <w:t></w:t>
      </w:r>
    </w:p>
    <w:p w14:paraId="5D062488"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资本的构成可以从物质形式和价值形式两方面考察，从而分为资本的技术构成和价值构成。由资本技术构成决定并反映资本技术构成变化的资本的价值构成叫做资本的有机构成。但因预付不变资本增加，从而引起不变资本和可变资本比例变化的，可以有多种原因。例如，因不变资本物质要素价格上涨而不是由于生产技术进步而引起的预付不变资本的增加，则只影响资本的价值构成，而不影响资本的有机构成。所以，不能笼统地把任何价值构成的变化，都看是资本有机构成的变化。</w:t>
      </w:r>
      <w:r>
        <w:rPr>
          <w:rFonts w:hAnsi="宋体" w:cs="宋体" w:hint="eastAsia"/>
        </w:rPr>
        <w:t></w:t>
      </w:r>
    </w:p>
    <w:p w14:paraId="4FB47070" w14:textId="77777777" w:rsidR="009A3EBF" w:rsidRDefault="009A3EBF" w:rsidP="009A3EBF">
      <w:pPr>
        <w:pStyle w:val="a3"/>
        <w:spacing w:line="400" w:lineRule="exact"/>
        <w:ind w:leftChars="-200" w:left="-420" w:rightChars="-200" w:right="-420" w:firstLineChars="200" w:firstLine="420"/>
        <w:rPr>
          <w:rFonts w:hint="eastAsia"/>
        </w:rPr>
      </w:pPr>
      <w:r>
        <w:rPr>
          <w:rFonts w:ascii="楷体_GB2312" w:eastAsia="楷体_GB2312" w:hint="eastAsia"/>
          <w:b/>
        </w:rPr>
        <w:t>8.平均利润率形成后，各部门之间和各企业之间的利润率就不会再有差别。</w:t>
      </w:r>
    </w:p>
    <w:p w14:paraId="584A5C44"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平均利润率是社会剩余价值总量和预付社会总资本的比率，它是投资于不同生产部门的资本家为了获得更高的利润率，相互之间展开竞争的结果。</w:t>
      </w:r>
    </w:p>
    <w:p w14:paraId="37C285E7" w14:textId="77777777" w:rsidR="009A3EBF" w:rsidRDefault="009A3EBF" w:rsidP="009A3EBF">
      <w:pPr>
        <w:pStyle w:val="a3"/>
        <w:spacing w:line="400" w:lineRule="exact"/>
        <w:ind w:leftChars="-200" w:left="-420" w:rightChars="-200" w:right="-420" w:firstLineChars="200" w:firstLine="420"/>
        <w:rPr>
          <w:rFonts w:ascii="楷体_GB2312" w:eastAsia="楷体_GB2312" w:hint="eastAsia"/>
          <w:b/>
        </w:rPr>
      </w:pPr>
      <w:r>
        <w:rPr>
          <w:rFonts w:hint="eastAsia"/>
        </w:rPr>
        <w:t>平均利润率只是部门之间展开竞争的一种发展趋势，并不意味着各部门和各企业之间的利润分配绝对平均。首先，从部门之间来看，资本的转移需要有个过程，再考虑到市场供求的变化和技术进步的影响，某些部门在一定时期内仍会保持较高的利润率。其次，从部门内部来看，个别企业如果率先采用先进技术，使自己产品的个别生产价格低于社会生产价格，就会取得超额利润，它的利润率必然要高于本行业的其它企业。</w:t>
      </w:r>
    </w:p>
    <w:p w14:paraId="3C97C9A8" w14:textId="77777777" w:rsidR="009A3EBF" w:rsidRDefault="009A3EBF" w:rsidP="009A3EBF">
      <w:pPr>
        <w:pStyle w:val="a3"/>
        <w:spacing w:line="400" w:lineRule="exact"/>
        <w:ind w:leftChars="-200" w:left="-420" w:rightChars="-200" w:right="-420" w:firstLineChars="200" w:firstLine="420"/>
        <w:rPr>
          <w:rFonts w:hint="eastAsia"/>
        </w:rPr>
      </w:pPr>
      <w:r>
        <w:rPr>
          <w:rFonts w:ascii="楷体_GB2312" w:eastAsia="楷体_GB2312" w:hint="eastAsia"/>
          <w:b/>
        </w:rPr>
        <w:lastRenderedPageBreak/>
        <w:t>9.借贷资本的所有者得到的利息应相当于平均利润</w:t>
      </w:r>
    </w:p>
    <w:p w14:paraId="26200A99" w14:textId="77777777" w:rsidR="009A3EBF" w:rsidRDefault="009A3EBF" w:rsidP="009A3EBF">
      <w:pPr>
        <w:pStyle w:val="a3"/>
        <w:spacing w:line="400" w:lineRule="exact"/>
        <w:ind w:leftChars="-200" w:left="-420" w:rightChars="-200" w:right="-420" w:firstLineChars="200" w:firstLine="420"/>
        <w:rPr>
          <w:rFonts w:ascii="楷体_GB2312" w:eastAsia="楷体_GB2312" w:hint="eastAsia"/>
          <w:b/>
        </w:rPr>
      </w:pPr>
      <w:r>
        <w:rPr>
          <w:rFonts w:hint="eastAsia"/>
        </w:rPr>
        <w:t>借贷资本是为了取得利息而暂时贷给职能资本家使用的资本。这样，同一资本的所有权和使用权发生了分离，也就取得了双重存在；对于借贷资本家来说，它是所有权资本；对于职能资本家来说，它是职能资本。但是同一资本取得双重存在，却不可能取得双份利润，即平均利润不能由任何一方所独占，而要分割为两部分：一部分是借贷资本家让出资本使用权而得到的利息；另一部分是职能资本家得到的企业利润。所以，利息只能是平均利润的一部分，是剩余价值的特殊转化形式。</w:t>
      </w:r>
    </w:p>
    <w:p w14:paraId="36435DE2" w14:textId="77777777" w:rsidR="009A3EBF" w:rsidRDefault="009A3EBF" w:rsidP="009A3EBF">
      <w:pPr>
        <w:pStyle w:val="a3"/>
        <w:spacing w:line="400" w:lineRule="exact"/>
        <w:ind w:leftChars="-200" w:left="-420" w:rightChars="-200" w:right="-420" w:firstLineChars="200" w:firstLine="420"/>
        <w:rPr>
          <w:rFonts w:hint="eastAsia"/>
        </w:rPr>
      </w:pPr>
      <w:r>
        <w:rPr>
          <w:rFonts w:ascii="楷体_GB2312" w:eastAsia="楷体_GB2312" w:hint="eastAsia"/>
          <w:b/>
        </w:rPr>
        <w:t>10.股票价格是股票价值的货币表现。</w:t>
      </w:r>
      <w:r>
        <w:rPr>
          <w:rFonts w:hAnsi="宋体" w:cs="宋体" w:hint="eastAsia"/>
        </w:rPr>
        <w:t></w:t>
      </w:r>
    </w:p>
    <w:p w14:paraId="517579D2"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股票是股东向股份公司投资入股并有权取得股息收入的凭证。由于股票能够带来收入，它作为特殊的商品可以买卖，也有价格。这很容易造成一种假象，好象股票本身就是资本，也有价值。其实，股票、公司债券、国家公债和不动产抵押证券等这些有价证券，都不是真正的资本，而是虚拟资本。以股票为例，当人们用货币购买了股票以后，真正的资本就转移到公司方面去了，而此时的股票，不过是一种资本所有权的证书或者资本的“纸制的复本”，人们凭借它可以从公司领取一定的收入。因此，对其所有者来说它似乎就是资本，虽然从本质上说它并不是资本。</w:t>
      </w:r>
    </w:p>
    <w:p w14:paraId="22CF5B83"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由于股票没有价值，所以股票价格就不是股票价值的货币表现，实际上它是股息收入的资本化。就是说，股票买卖的价格就相当于这样一笔资本，将它存入银行所获得的利息与凭这张股票所领取的股息相等。因此，股票价格应与股息成正比，而与银行利息率成反比。</w:t>
      </w:r>
    </w:p>
    <w:p w14:paraId="07F66B7D" w14:textId="77777777" w:rsidR="009A3EBF" w:rsidRDefault="009A3EBF" w:rsidP="009A3EBF">
      <w:pPr>
        <w:pStyle w:val="a3"/>
        <w:spacing w:line="400" w:lineRule="exact"/>
        <w:ind w:leftChars="-200" w:left="-420" w:rightChars="-200" w:right="-420" w:firstLineChars="200" w:firstLine="420"/>
        <w:rPr>
          <w:rFonts w:hint="eastAsia"/>
        </w:rPr>
      </w:pPr>
      <w:r>
        <w:rPr>
          <w:rFonts w:ascii="楷体_GB2312" w:eastAsia="楷体_GB2312" w:hint="eastAsia"/>
          <w:b/>
        </w:rPr>
        <w:t>11.在资本积累过程中，随着资本有机构成的提高，利润率和利润量都在下降。</w:t>
      </w:r>
      <w:r>
        <w:rPr>
          <w:rFonts w:hAnsi="宋体" w:cs="宋体" w:hint="eastAsia"/>
        </w:rPr>
        <w:t></w:t>
      </w:r>
    </w:p>
    <w:p w14:paraId="1386450C"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在资本积累过程中，由于劳动生产率和资本有机构成的提高，可变资本所占比重减少，同量资本推动的劳动力相应减少，因而在剩余价值率不变的情况下，获得的利润的相对量就减少。所以，一般利润率的下降是资本主义制度下的劳动生产力提高的必然结果。</w:t>
      </w:r>
    </w:p>
    <w:p w14:paraId="21139E66"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一般利润率的下降，并不意味着资本家所得的利润的绝对量的减少。这是因为随着资本的积累，资本的总量也在不断增加，雇佣工人也日益增多，从而资本家所得的剩余价值总量或利润的总量仍会不断增加。利润率的下降和利润量的增大，事实上是相伴发生的，是同一过程的两个方面。</w:t>
      </w:r>
    </w:p>
    <w:p w14:paraId="08B07C02" w14:textId="77777777" w:rsidR="009A3EBF" w:rsidRDefault="009A3EBF" w:rsidP="009A3EBF">
      <w:pPr>
        <w:pStyle w:val="a3"/>
        <w:spacing w:line="400" w:lineRule="exact"/>
        <w:ind w:leftChars="-200" w:left="-420" w:rightChars="-200" w:right="-420" w:firstLineChars="200" w:firstLine="420"/>
        <w:rPr>
          <w:rFonts w:hint="eastAsia"/>
        </w:rPr>
      </w:pPr>
      <w:r>
        <w:rPr>
          <w:rFonts w:ascii="楷体_GB2312" w:eastAsia="楷体_GB2312" w:hint="eastAsia"/>
          <w:b/>
        </w:rPr>
        <w:t>12.固定资本就是不变资本，流动资本就是可变资本。</w:t>
      </w:r>
      <w:r>
        <w:rPr>
          <w:rFonts w:hAnsi="宋体" w:cs="宋体" w:hint="eastAsia"/>
        </w:rPr>
        <w:t></w:t>
      </w:r>
    </w:p>
    <w:p w14:paraId="7592211B"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固定资本和流动资本的划分，与不变资本和可变资本的划分依据不同。前者的划分是根据资本价值周转方式的不同，固定资本的价值是逐步转移到新产品中去并逐步收回，而流动资本的价值是经过一个生产过程中就可以全部收回；后者则是根据资本不同部分在剩余价值生产过程中所起的作用不同划分的，不变资本在生产过程中不会发生价值量的变动，可变资本则发生价值量的变动。</w:t>
      </w:r>
    </w:p>
    <w:p w14:paraId="020CF47C"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不变资本包括劳动资料和劳动对象，固定资本只包括劳动资料；可变资本单指以劳动力形式存在的资本，而流动资本包括劳动力和劳动对象。</w:t>
      </w:r>
    </w:p>
    <w:p w14:paraId="460BED46"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固定资本与流动资本的划分，是为了揭示生产资本的构成对资本运动速度的影响。而不变资本与可变资本的划分，是为了揭示可变资本是剩余价值的唯一源泉，从而揭示资本主义剥削的秘密。</w:t>
      </w:r>
    </w:p>
    <w:p w14:paraId="529A610F" w14:textId="77777777" w:rsidR="009A3EBF" w:rsidRDefault="009A3EBF" w:rsidP="009A3EBF">
      <w:pPr>
        <w:pStyle w:val="a3"/>
        <w:spacing w:line="400" w:lineRule="exact"/>
        <w:ind w:leftChars="-200" w:left="-420" w:rightChars="-200" w:right="-420" w:firstLineChars="200" w:firstLine="420"/>
        <w:rPr>
          <w:rFonts w:ascii="楷体_GB2312" w:eastAsia="楷体_GB2312" w:hint="eastAsia"/>
          <w:b/>
        </w:rPr>
      </w:pPr>
      <w:r>
        <w:rPr>
          <w:rFonts w:ascii="楷体_GB2312" w:eastAsia="楷体_GB2312" w:hint="eastAsia"/>
          <w:b/>
        </w:rPr>
        <w:t>13.以劳动力形式存在的流动资本，它的价值同原料、燃料和辅助材料等劳动对象的价值一样都是一次性地转移到新产品中去。</w:t>
      </w:r>
    </w:p>
    <w:p w14:paraId="078A6A00"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lastRenderedPageBreak/>
        <w:t>(1)流动资本是以原料、燃料、辅助材料等劳动对象以及劳动力形式存在的生产资本。从价值周转方式看它们都是一次全部投入生产过程，并随着产品的出售，一次全部收回。</w:t>
      </w:r>
    </w:p>
    <w:p w14:paraId="6411248A"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(2)用于购买劳动力的那一部分资本和以原料、燃料、辅助材料等形式存在的资本在价值回收方式上存在不同。以原料、燃料、辅助材料等形式存在的那部分资本，在物质形式上只在一次生产过程中发挥作用，随着使用价值的完全消耗，其价值也随之全部地转移到新产品中去。用于购买劳动力的那部分资本，它的价值不是转移到新产品中去，而是由工人在生产过程中创造的新价值来补偿。</w:t>
      </w:r>
    </w:p>
    <w:p w14:paraId="00B3B839" w14:textId="77777777" w:rsidR="009A3EBF" w:rsidRDefault="009A3EBF" w:rsidP="009A3EBF">
      <w:pPr>
        <w:pStyle w:val="a3"/>
        <w:spacing w:line="400" w:lineRule="exact"/>
        <w:ind w:leftChars="-200" w:left="-420" w:rightChars="-200" w:right="-420" w:firstLineChars="200" w:firstLine="420"/>
        <w:rPr>
          <w:rFonts w:hint="eastAsia"/>
        </w:rPr>
      </w:pPr>
      <w:r>
        <w:rPr>
          <w:rFonts w:ascii="楷体_GB2312" w:eastAsia="楷体_GB2312" w:hint="eastAsia"/>
          <w:b/>
        </w:rPr>
        <w:t>14.预付资本的总周转就是固定资本和流动资本的平均周转。</w:t>
      </w:r>
      <w:r>
        <w:rPr>
          <w:rFonts w:hAnsi="宋体" w:cs="宋体" w:hint="eastAsia"/>
        </w:rPr>
        <w:t></w:t>
      </w:r>
    </w:p>
    <w:p w14:paraId="09AF2060"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所谓预付资本的总周转也就是全部预付资本即固定资本和流动资本的平均周转。固定资本和流动资本的周转方式不同，固定资本的价值是一部分一部分转移到产品中去并随产品出售而逐步收回，而流动资本的价值是一次投入生产过程并通过一个生产过程全部收回。因此，在计算预付资本平均周转速度时，就要把生产资本的各个组成部分都转化为同质的货币形式，将固定资本和流动资本各自在一年中周转的价值额合计起来除以预付资本总额。</w:t>
      </w:r>
      <w:r>
        <w:rPr>
          <w:rFonts w:hAnsi="宋体" w:cs="宋体" w:hint="eastAsia"/>
        </w:rPr>
        <w:t></w:t>
      </w:r>
    </w:p>
    <w:p w14:paraId="1E79C929"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当资本构成比例不变时，加快固定资本和流动资本各自的周转速度，则预付总资本周转也加快；由于流动资本周转速度大大快于固定资本，所以在其它条件不变的情况下，固定资本比重越大，则预付资本总周转越慢；相反，如果流动资本比重越大，则预付资本总周转越快。</w:t>
      </w:r>
      <w:r>
        <w:rPr>
          <w:rFonts w:hAnsi="宋体" w:cs="宋体" w:hint="eastAsia"/>
        </w:rPr>
        <w:t></w:t>
      </w:r>
    </w:p>
    <w:p w14:paraId="4126F768" w14:textId="77777777" w:rsidR="009A3EBF" w:rsidRDefault="009A3EBF" w:rsidP="009A3EBF">
      <w:pPr>
        <w:pStyle w:val="a3"/>
        <w:spacing w:line="400" w:lineRule="exact"/>
        <w:ind w:leftChars="-200" w:left="-420" w:rightChars="-200" w:right="-420" w:firstLineChars="200" w:firstLine="420"/>
        <w:rPr>
          <w:rFonts w:hint="eastAsia"/>
        </w:rPr>
      </w:pPr>
      <w:r>
        <w:rPr>
          <w:rFonts w:ascii="楷体_GB2312" w:eastAsia="楷体_GB2312" w:hint="eastAsia"/>
          <w:b/>
        </w:rPr>
        <w:t>15.资本周转速度与预付资本量有关，与剩余价值量无关。</w:t>
      </w:r>
    </w:p>
    <w:p w14:paraId="0EEE3A3F"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资本周转是不断重复、周而复始的资本循环过程。资本周转速度与预付资本量有关，加速资本周转速度，可以节省预付资本特别是节省流动资本。在生产规模一定的条件下，资本周转速度越快，预付资本的数量就越少，反之就越多。</w:t>
      </w:r>
    </w:p>
    <w:p w14:paraId="643D3C6E"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资本周转速度不仅关系到预付资本的多少，而且影响到一定数量的预付资本所能带来的剩余价值量的大小。加速资本周转速度，可以增加年剩余价值量和提高年剩余价值率。在全部预付资本中，只有可变资本是剩余价值的源泉。一般说来，全部预付资本的周转速度越快，其中的可变资本的周转速度也就随之加快，从而一定数量的可变资本所发挥的实际作用越大，剥削的劳动力数量也就越多，因而可以创造出更多的剩余价值。预付资本周转速度的快慢也影响剩余价值率的高低。在其它条件不变的情况下，年剩余价值量和年剩余价值率与可变资本的周转速度成正比。</w:t>
      </w:r>
      <w:r>
        <w:rPr>
          <w:rFonts w:hAnsi="宋体" w:cs="宋体" w:hint="eastAsia"/>
        </w:rPr>
        <w:t></w:t>
      </w:r>
    </w:p>
    <w:p w14:paraId="1C4434FC" w14:textId="77777777" w:rsidR="009A3EBF" w:rsidRDefault="009A3EBF" w:rsidP="009A3EBF">
      <w:pPr>
        <w:spacing w:line="400" w:lineRule="exact"/>
        <w:ind w:leftChars="-200" w:left="-420" w:rightChars="-200" w:right="-420" w:firstLineChars="200" w:firstLine="420"/>
        <w:rPr>
          <w:rFonts w:hint="eastAsia"/>
          <w:b/>
        </w:rPr>
      </w:pPr>
      <w:r>
        <w:rPr>
          <w:rFonts w:ascii="楷体_GB2312" w:eastAsia="楷体_GB2312" w:hint="eastAsia"/>
          <w:b/>
        </w:rPr>
        <w:t>16.</w:t>
      </w:r>
      <w:r>
        <w:rPr>
          <w:b/>
          <w:bCs/>
        </w:rPr>
        <w:t xml:space="preserve"> </w:t>
      </w:r>
      <w:r>
        <w:rPr>
          <w:rFonts w:hint="eastAsia"/>
          <w:b/>
        </w:rPr>
        <w:t>固定资本更新是经济危机周期性发生的物质基础。</w:t>
      </w:r>
    </w:p>
    <w:p w14:paraId="7FB16609" w14:textId="77777777" w:rsidR="009A3EBF" w:rsidRDefault="009A3EBF" w:rsidP="009A3EBF">
      <w:pPr>
        <w:pStyle w:val="a3"/>
        <w:spacing w:line="400" w:lineRule="exact"/>
        <w:ind w:leftChars="-200" w:left="-420" w:rightChars="-200" w:right="-420" w:firstLineChars="200" w:firstLine="420"/>
      </w:pPr>
      <w:r>
        <w:rPr>
          <w:rFonts w:hint="eastAsia"/>
        </w:rPr>
        <w:t>观点正确。原因有两个方面：</w:t>
      </w:r>
    </w:p>
    <w:p w14:paraId="53A453D7"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第一，固定资本的大规模更新为暂时摆脱危机、促进复苏和高涨阶段的到来准备了物质条件。当经济进入停滞阶段，出于竞争的需要，资本家开始了新一轮的投资。对原有设备进行大规模的技术改造，并大量增加新的技术含量更高的设备。大规模的投资带动了经济增长，从而摆脱了危机。但随着经济的复苏，投资以加速的方式进行，把经济迅速推向繁荣的极限，从而为下一次经济的全面失衡创造了条件。</w:t>
      </w:r>
    </w:p>
    <w:p w14:paraId="62314096"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t>第二，固定资本的大规模更新，提高了资本有机构成，使资本对劳动力的需求相对或绝对减少，这又进一步推动了相对过剩人口的增加，从而使劳动者有支付能力的需求进一步减少。</w:t>
      </w:r>
    </w:p>
    <w:p w14:paraId="1687A066" w14:textId="77777777" w:rsidR="009A3EBF" w:rsidRDefault="009A3EBF" w:rsidP="009A3EBF">
      <w:pPr>
        <w:pStyle w:val="a3"/>
        <w:spacing w:line="400" w:lineRule="exact"/>
        <w:ind w:leftChars="-200" w:left="-420" w:rightChars="-200" w:right="-420" w:firstLineChars="200" w:firstLine="420"/>
        <w:rPr>
          <w:rFonts w:hint="eastAsia"/>
        </w:rPr>
      </w:pPr>
      <w:r>
        <w:rPr>
          <w:rFonts w:hint="eastAsia"/>
        </w:rPr>
        <w:lastRenderedPageBreak/>
        <w:t>两方面因素的发展，促使生产和消费的矛盾不断发展，并孕育着下一次危机的到来。</w:t>
      </w:r>
    </w:p>
    <w:p w14:paraId="6C211DBA" w14:textId="77777777" w:rsidR="009A3EBF" w:rsidRDefault="009A3EBF" w:rsidP="009A3EBF">
      <w:pPr>
        <w:pStyle w:val="a3"/>
        <w:spacing w:line="400" w:lineRule="exact"/>
        <w:ind w:leftChars="-200" w:left="-420" w:rightChars="-200" w:right="-420" w:firstLineChars="200" w:firstLine="422"/>
        <w:rPr>
          <w:rFonts w:hint="eastAsia"/>
          <w:b/>
          <w:bCs/>
          <w:sz w:val="24"/>
        </w:rPr>
      </w:pPr>
      <w:r>
        <w:rPr>
          <w:rFonts w:hint="eastAsia"/>
          <w:b/>
        </w:rPr>
        <w:t>17．社会总产品的实现问题就是商品能够顺利地销售出去从而能实现其价值。</w:t>
      </w:r>
    </w:p>
    <w:p w14:paraId="4D7E5D02" w14:textId="77777777" w:rsidR="009A3EBF" w:rsidRDefault="009A3EBF" w:rsidP="009A3EBF">
      <w:pPr>
        <w:spacing w:line="400" w:lineRule="exact"/>
        <w:ind w:leftChars="-200" w:left="-420" w:rightChars="-200" w:right="-420" w:firstLineChars="200" w:firstLine="420"/>
        <w:rPr>
          <w:rFonts w:hint="eastAsia"/>
          <w:szCs w:val="21"/>
        </w:rPr>
      </w:pPr>
      <w:r>
        <w:rPr>
          <w:rFonts w:hint="eastAsia"/>
          <w:szCs w:val="21"/>
        </w:rPr>
        <w:t>社会总产品的实现包括价值补偿和实物补偿两个方面。价值补偿是指社会总产品的各个部分如何从商品形式转化为货币形式；所谓实物补偿是指社会总产品的各个部分转化为货币形式之后，又如何再转化为所需要的物质产品和服务。</w:t>
      </w:r>
    </w:p>
    <w:p w14:paraId="03C2FA0F" w14:textId="77777777" w:rsidR="009A3EBF" w:rsidRDefault="009A3EBF" w:rsidP="009A3EBF">
      <w:pPr>
        <w:spacing w:line="400" w:lineRule="exact"/>
        <w:ind w:leftChars="-200" w:left="-420" w:rightChars="-200" w:right="-420" w:firstLineChars="200" w:firstLine="420"/>
        <w:rPr>
          <w:szCs w:val="21"/>
        </w:rPr>
      </w:pPr>
      <w:r>
        <w:rPr>
          <w:rFonts w:hint="eastAsia"/>
          <w:szCs w:val="21"/>
        </w:rPr>
        <w:t>社会总产品的实现是在市场上实现的。如果社会总产品不能或部分不能顺利销售，所耗费的资本就不能得到或不能充分得到价值补偿，社会再生产就不能正常进行。</w:t>
      </w:r>
    </w:p>
    <w:p w14:paraId="69FFCD3D" w14:textId="77777777" w:rsidR="009A3EBF" w:rsidRDefault="009A3EBF" w:rsidP="009A3EBF">
      <w:pPr>
        <w:spacing w:line="400" w:lineRule="exact"/>
        <w:ind w:leftChars="-200" w:left="-420" w:rightChars="-200" w:right="-420" w:firstLineChars="200" w:firstLine="420"/>
        <w:rPr>
          <w:b/>
          <w:bCs/>
          <w:sz w:val="24"/>
        </w:rPr>
      </w:pPr>
      <w:r>
        <w:rPr>
          <w:rFonts w:hint="eastAsia"/>
        </w:rPr>
        <w:t>社会资本所获得的价值总量要足以用于重新购买所需补偿和替换的实物，即从市场上得到的使用价值必须符合再生产继续进行的需要，否则，社会再生产的进行会遇到困难。</w:t>
      </w:r>
    </w:p>
    <w:p w14:paraId="15719B6B" w14:textId="77777777" w:rsidR="00626CA4" w:rsidRDefault="00626CA4" w:rsidP="00626CA4">
      <w:pPr>
        <w:rPr>
          <w:rFonts w:hint="eastAsia"/>
        </w:rPr>
      </w:pPr>
    </w:p>
    <w:p w14:paraId="42640DD2" w14:textId="77777777" w:rsidR="00626CA4" w:rsidRDefault="00626CA4">
      <w:pPr>
        <w:rPr>
          <w:rFonts w:hint="eastAsia"/>
        </w:rPr>
      </w:pPr>
    </w:p>
    <w:sectPr w:rsidR="00626C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CA4"/>
    <w:rsid w:val="001647BA"/>
    <w:rsid w:val="00191F11"/>
    <w:rsid w:val="00267DD0"/>
    <w:rsid w:val="00381088"/>
    <w:rsid w:val="00427A85"/>
    <w:rsid w:val="00444AA7"/>
    <w:rsid w:val="00547289"/>
    <w:rsid w:val="005F163D"/>
    <w:rsid w:val="00612CD6"/>
    <w:rsid w:val="00626CA4"/>
    <w:rsid w:val="00632882"/>
    <w:rsid w:val="006C19E9"/>
    <w:rsid w:val="00723363"/>
    <w:rsid w:val="00777D14"/>
    <w:rsid w:val="00810C53"/>
    <w:rsid w:val="00822225"/>
    <w:rsid w:val="0092004D"/>
    <w:rsid w:val="009724D0"/>
    <w:rsid w:val="00990BA3"/>
    <w:rsid w:val="009A3EBF"/>
    <w:rsid w:val="00A01A01"/>
    <w:rsid w:val="00CD4B7E"/>
    <w:rsid w:val="00D44567"/>
    <w:rsid w:val="00ED0ED0"/>
    <w:rsid w:val="00F47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9E69A"/>
  <w15:chartTrackingRefBased/>
  <w15:docId w15:val="{10D4A727-DBD0-4CF0-B5E4-5E84F581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6CA4"/>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626CA4"/>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8961">
      <w:bodyDiv w:val="1"/>
      <w:marLeft w:val="0"/>
      <w:marRight w:val="0"/>
      <w:marTop w:val="0"/>
      <w:marBottom w:val="0"/>
      <w:divBdr>
        <w:top w:val="none" w:sz="0" w:space="0" w:color="auto"/>
        <w:left w:val="none" w:sz="0" w:space="0" w:color="auto"/>
        <w:bottom w:val="none" w:sz="0" w:space="0" w:color="auto"/>
        <w:right w:val="none" w:sz="0" w:space="0" w:color="auto"/>
      </w:divBdr>
    </w:div>
    <w:div w:id="139153862">
      <w:bodyDiv w:val="1"/>
      <w:marLeft w:val="0"/>
      <w:marRight w:val="0"/>
      <w:marTop w:val="0"/>
      <w:marBottom w:val="0"/>
      <w:divBdr>
        <w:top w:val="none" w:sz="0" w:space="0" w:color="auto"/>
        <w:left w:val="none" w:sz="0" w:space="0" w:color="auto"/>
        <w:bottom w:val="none" w:sz="0" w:space="0" w:color="auto"/>
        <w:right w:val="none" w:sz="0" w:space="0" w:color="auto"/>
      </w:divBdr>
    </w:div>
    <w:div w:id="18261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1014</Words>
  <Characters>5785</Characters>
  <Application>Microsoft Office Word</Application>
  <DocSecurity>0</DocSecurity>
  <Lines>48</Lines>
  <Paragraphs>13</Paragraphs>
  <ScaleCrop>false</ScaleCrop>
  <Company>落雪梨花——扬帆技术论坛更新版</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2019年政治经济学练习题</dc:title>
  <dc:subject/>
  <dc:creator>user</dc:creator>
  <cp:keywords/>
  <dc:description/>
  <cp:lastModifiedBy>糖 橙结</cp:lastModifiedBy>
  <cp:revision>2</cp:revision>
  <dcterms:created xsi:type="dcterms:W3CDTF">2019-12-24T08:18:00Z</dcterms:created>
  <dcterms:modified xsi:type="dcterms:W3CDTF">2019-12-24T08:18:00Z</dcterms:modified>
</cp:coreProperties>
</file>